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B073" w14:textId="1CCB1936" w:rsid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SAFER RECRUITMENT KOALA KLUBS</w:t>
      </w:r>
    </w:p>
    <w:p w14:paraId="4096D1BF" w14:textId="77777777" w:rsid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E7794E2" w14:textId="073343FD" w:rsid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n-GB"/>
        </w:rPr>
        <w:drawing>
          <wp:inline distT="0" distB="0" distL="0" distR="0" wp14:anchorId="54C4022C" wp14:editId="65EF354B">
            <wp:extent cx="1581969" cy="1185863"/>
            <wp:effectExtent l="0" t="0" r="0" b="0"/>
            <wp:docPr id="661043343" name="Picture 1" descr="A cartoon of a koa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43343" name="Picture 1" descr="A cartoon of a koala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97" cy="119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B1A0B" w14:textId="77777777" w:rsid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AD48364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5C149E1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**2. Recruitment Procedures**</w:t>
      </w:r>
    </w:p>
    <w:p w14:paraId="333BF935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ED43023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All staff and volunteers must complete an application form providing personal details, employment history, and references.</w:t>
      </w:r>
    </w:p>
    <w:p w14:paraId="4D4765F0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Applicants are required to undergo a comprehensive background check, including criminal record checks and reference checks.</w:t>
      </w:r>
    </w:p>
    <w:p w14:paraId="471E7D02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Interview panels will be conducted to assess the suitability of candidates based on their qualifications, experience, and suitability to work with children.</w:t>
      </w:r>
    </w:p>
    <w:p w14:paraId="77AE80E0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C9318B1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**3. Training and Development**</w:t>
      </w:r>
    </w:p>
    <w:p w14:paraId="3227404D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6DAA982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All staff and volunteers must undergo child protection training before commencing their duties.</w:t>
      </w:r>
    </w:p>
    <w:p w14:paraId="2DA5AA68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Regular training sessions will be provided to ensure staff are up to date with child protection policies and procedures.</w:t>
      </w:r>
    </w:p>
    <w:p w14:paraId="47872AE0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Staff will be trained on emergency procedures and appropriate responses to child protection concerns.</w:t>
      </w:r>
    </w:p>
    <w:p w14:paraId="2784BE13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A7CAB8E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**4. Code of Conduct**</w:t>
      </w:r>
    </w:p>
    <w:p w14:paraId="0BCE3976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17F134D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All staff and volunteers must adhere to a code of conduct outlining expected behaviors and interactions with children.</w:t>
      </w:r>
    </w:p>
    <w:p w14:paraId="031423A1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Prohibited behaviors, such as physical punishment, verbal abuse, or inappropriate physical contact, will not be tolerated.</w:t>
      </w:r>
    </w:p>
    <w:p w14:paraId="36A782E0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35490DE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**5. Supervision**</w:t>
      </w:r>
    </w:p>
    <w:p w14:paraId="6E467CCC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12E8A62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Staff-to-child ratios will be maintained at all times to ensure adequate supervision.</w:t>
      </w:r>
    </w:p>
    <w:p w14:paraId="117F9737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Staff members will be assigned specific responsibilities and areas of supervision to prevent gaps in oversight.</w:t>
      </w:r>
    </w:p>
    <w:p w14:paraId="66D8C2A3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4AFE71F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**6. Reporting and Response**</w:t>
      </w:r>
    </w:p>
    <w:p w14:paraId="0B424610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8869754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Staff are required to report any concerns or incidents related to child safety or well-being to the designated Child Protection Officer.</w:t>
      </w:r>
    </w:p>
    <w:p w14:paraId="2E6817E1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The Child Protection Officer will investigate all reports and take appropriate action in accordance with camp policies and legal requirements.</w:t>
      </w:r>
    </w:p>
    <w:p w14:paraId="6A68EC93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648BB70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**7. Review and Monitoring**</w:t>
      </w:r>
    </w:p>
    <w:p w14:paraId="3F4B9114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1097A7D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This policy will be reviewed annually to ensure it remains current and effective.</w:t>
      </w:r>
    </w:p>
    <w:p w14:paraId="73ACFF86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Regular monitoring and evaluation of recruitment procedures and practices will be conducted to identify areas for improvement.</w:t>
      </w:r>
    </w:p>
    <w:p w14:paraId="4ED3AA05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92E62DA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**8. Communication**</w:t>
      </w:r>
    </w:p>
    <w:p w14:paraId="73930149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9A54148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Parents and guardians will be informed of the camp's commitment to child safety and provided with a copy of this policy.</w:t>
      </w:r>
    </w:p>
    <w:p w14:paraId="03C6596D" w14:textId="77777777" w:rsidR="00A35ABC" w:rsidRPr="00A35ABC" w:rsidRDefault="00A35ABC" w:rsidP="00A35A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A35AB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Staff, volunteers, and parents will be encouraged to raise any concerns related to child safety or well-being.</w:t>
      </w:r>
    </w:p>
    <w:p w14:paraId="29CC1655" w14:textId="77777777" w:rsidR="00C22F57" w:rsidRPr="00A35ABC" w:rsidRDefault="00C22F57">
      <w:pPr>
        <w:rPr>
          <w:rFonts w:ascii="Arial" w:hAnsi="Arial" w:cs="Arial"/>
          <w:b/>
          <w:bCs/>
        </w:rPr>
      </w:pPr>
    </w:p>
    <w:p w14:paraId="5DC5068D" w14:textId="77777777" w:rsidR="00A35ABC" w:rsidRPr="00A35ABC" w:rsidRDefault="00A35ABC">
      <w:pPr>
        <w:rPr>
          <w:rFonts w:ascii="Arial" w:hAnsi="Arial" w:cs="Arial"/>
          <w:b/>
          <w:bCs/>
        </w:rPr>
      </w:pPr>
    </w:p>
    <w:p w14:paraId="1E3E481B" w14:textId="5CE2D6AD" w:rsidR="00A35ABC" w:rsidRPr="00A35ABC" w:rsidRDefault="00A35ABC">
      <w:pPr>
        <w:rPr>
          <w:rFonts w:ascii="Arial" w:hAnsi="Arial" w:cs="Arial"/>
          <w:b/>
          <w:bCs/>
        </w:rPr>
      </w:pPr>
      <w:r w:rsidRPr="00A35ABC">
        <w:rPr>
          <w:rFonts w:ascii="Arial" w:hAnsi="Arial" w:cs="Arial"/>
          <w:b/>
          <w:bCs/>
        </w:rPr>
        <w:t>Signed by    Neil Vanderwalt</w:t>
      </w:r>
    </w:p>
    <w:p w14:paraId="4ADE586B" w14:textId="4D47A3CD" w:rsidR="00A35ABC" w:rsidRPr="00A35ABC" w:rsidRDefault="00A35ABC">
      <w:pPr>
        <w:rPr>
          <w:rFonts w:ascii="Arial" w:hAnsi="Arial" w:cs="Arial"/>
          <w:b/>
          <w:bCs/>
        </w:rPr>
      </w:pPr>
      <w:r w:rsidRPr="00A35ABC">
        <w:rPr>
          <w:rFonts w:ascii="Arial" w:hAnsi="Arial" w:cs="Arial"/>
          <w:b/>
          <w:bCs/>
        </w:rPr>
        <w:t>Date April 202</w:t>
      </w:r>
      <w:r w:rsidR="00B25BC4">
        <w:rPr>
          <w:rFonts w:ascii="Arial" w:hAnsi="Arial" w:cs="Arial"/>
          <w:b/>
          <w:bCs/>
        </w:rPr>
        <w:t>6</w:t>
      </w:r>
    </w:p>
    <w:p w14:paraId="59DC4C1C" w14:textId="37D2852C" w:rsidR="00A35ABC" w:rsidRPr="00A35ABC" w:rsidRDefault="00A35ABC">
      <w:pPr>
        <w:rPr>
          <w:rFonts w:ascii="Arial" w:hAnsi="Arial" w:cs="Arial"/>
          <w:b/>
          <w:bCs/>
        </w:rPr>
      </w:pPr>
      <w:r w:rsidRPr="00A35ABC">
        <w:rPr>
          <w:rFonts w:ascii="Arial" w:hAnsi="Arial" w:cs="Arial"/>
          <w:b/>
          <w:bCs/>
        </w:rPr>
        <w:t xml:space="preserve">Date of next </w:t>
      </w:r>
      <w:proofErr w:type="gramStart"/>
      <w:r w:rsidRPr="00A35ABC">
        <w:rPr>
          <w:rFonts w:ascii="Arial" w:hAnsi="Arial" w:cs="Arial"/>
          <w:b/>
          <w:bCs/>
        </w:rPr>
        <w:t>review  April</w:t>
      </w:r>
      <w:proofErr w:type="gramEnd"/>
      <w:r w:rsidRPr="00A35ABC">
        <w:rPr>
          <w:rFonts w:ascii="Arial" w:hAnsi="Arial" w:cs="Arial"/>
          <w:b/>
          <w:bCs/>
        </w:rPr>
        <w:t xml:space="preserve"> 202</w:t>
      </w:r>
      <w:r w:rsidR="00B25BC4">
        <w:rPr>
          <w:rFonts w:ascii="Arial" w:hAnsi="Arial" w:cs="Arial"/>
          <w:b/>
          <w:bCs/>
        </w:rPr>
        <w:t>7</w:t>
      </w:r>
    </w:p>
    <w:sectPr w:rsidR="00A35ABC" w:rsidRPr="00A35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BC"/>
    <w:rsid w:val="0027528C"/>
    <w:rsid w:val="00456919"/>
    <w:rsid w:val="00460B83"/>
    <w:rsid w:val="00590D7F"/>
    <w:rsid w:val="005F4441"/>
    <w:rsid w:val="00747724"/>
    <w:rsid w:val="007F01E4"/>
    <w:rsid w:val="00822A93"/>
    <w:rsid w:val="00923B75"/>
    <w:rsid w:val="009E5961"/>
    <w:rsid w:val="00A35ABC"/>
    <w:rsid w:val="00B25BC4"/>
    <w:rsid w:val="00BC3796"/>
    <w:rsid w:val="00C22F57"/>
    <w:rsid w:val="00EF2657"/>
    <w:rsid w:val="00F2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6CDE"/>
  <w15:chartTrackingRefBased/>
  <w15:docId w15:val="{83BF3C36-018C-4A94-9A71-7AE0BBD0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Vanderwalt</dc:creator>
  <cp:keywords/>
  <dc:description/>
  <cp:lastModifiedBy>Neil V</cp:lastModifiedBy>
  <cp:revision>2</cp:revision>
  <dcterms:created xsi:type="dcterms:W3CDTF">2026-03-25T16:18:00Z</dcterms:created>
  <dcterms:modified xsi:type="dcterms:W3CDTF">2026-03-25T16:18:00Z</dcterms:modified>
</cp:coreProperties>
</file>