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B829" w14:textId="77777777" w:rsidR="00CA0591" w:rsidRPr="0074167E" w:rsidRDefault="00BC4853" w:rsidP="0074167E">
      <w:pPr>
        <w:jc w:val="center"/>
        <w:rPr>
          <w:rFonts w:ascii="Arial Narrow" w:hAnsi="Arial Narrow"/>
          <w:b/>
          <w:sz w:val="36"/>
          <w:szCs w:val="28"/>
        </w:rPr>
      </w:pPr>
      <w:r w:rsidRPr="0074167E">
        <w:rPr>
          <w:rFonts w:ascii="Arial Narrow" w:hAnsi="Arial Narrow"/>
          <w:b/>
          <w:sz w:val="36"/>
          <w:szCs w:val="28"/>
        </w:rPr>
        <w:t>Bridge of Grace OK</w:t>
      </w:r>
    </w:p>
    <w:p w14:paraId="3C28EE69" w14:textId="77777777" w:rsidR="00BC4853" w:rsidRDefault="00BC4853">
      <w:pPr>
        <w:rPr>
          <w:rFonts w:ascii="Arial Narrow" w:hAnsi="Arial Narrow"/>
          <w:sz w:val="28"/>
          <w:szCs w:val="28"/>
        </w:rPr>
      </w:pPr>
    </w:p>
    <w:p w14:paraId="094F131B" w14:textId="77777777" w:rsidR="00BC4853" w:rsidRDefault="00BC485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Funding Qualifications</w:t>
      </w:r>
    </w:p>
    <w:p w14:paraId="399CA7EF" w14:textId="77777777" w:rsidR="00BC4853" w:rsidRDefault="00BC4853">
      <w:pPr>
        <w:rPr>
          <w:rFonts w:ascii="Arial Narrow" w:hAnsi="Arial Narrow"/>
          <w:sz w:val="28"/>
          <w:szCs w:val="28"/>
        </w:rPr>
      </w:pPr>
    </w:p>
    <w:p w14:paraId="49E34D59" w14:textId="77777777" w:rsidR="00BC4853" w:rsidRDefault="00BC4853" w:rsidP="00BC4853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New adoptions only, previously completed adoptions do not qualify.</w:t>
      </w:r>
    </w:p>
    <w:p w14:paraId="301B1AC9" w14:textId="77777777" w:rsidR="00A146B0" w:rsidRDefault="00A146B0" w:rsidP="00BC4853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Unexpected and Inter-Family Adoptions only</w:t>
      </w:r>
    </w:p>
    <w:p w14:paraId="1ADF677D" w14:textId="46B0E52B" w:rsidR="00BB00EA" w:rsidRDefault="00BB00EA" w:rsidP="00BC4853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Single parent families </w:t>
      </w:r>
      <w:r w:rsidR="00252842" w:rsidRPr="00252842">
        <w:rPr>
          <w:rFonts w:ascii="Arial Narrow" w:hAnsi="Arial Narrow"/>
          <w:b/>
          <w:bCs/>
          <w:sz w:val="28"/>
          <w:szCs w:val="28"/>
        </w:rPr>
        <w:t>can</w:t>
      </w:r>
      <w:r>
        <w:rPr>
          <w:rFonts w:ascii="Arial Narrow" w:hAnsi="Arial Narrow"/>
          <w:sz w:val="28"/>
          <w:szCs w:val="28"/>
        </w:rPr>
        <w:t xml:space="preserve"> apply.</w:t>
      </w:r>
    </w:p>
    <w:p w14:paraId="0791F16B" w14:textId="265EE44B" w:rsidR="00BC4853" w:rsidRDefault="00BC4853" w:rsidP="00BC4853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Annual household income </w:t>
      </w:r>
      <w:r w:rsidR="00252842">
        <w:rPr>
          <w:rFonts w:ascii="Arial Narrow" w:hAnsi="Arial Narrow"/>
          <w:sz w:val="28"/>
          <w:szCs w:val="28"/>
        </w:rPr>
        <w:t>is no</w:t>
      </w:r>
      <w:r>
        <w:rPr>
          <w:rFonts w:ascii="Arial Narrow" w:hAnsi="Arial Narrow"/>
          <w:sz w:val="28"/>
          <w:szCs w:val="28"/>
        </w:rPr>
        <w:t xml:space="preserve"> greater than $250,</w:t>
      </w:r>
      <w:r w:rsidRPr="00005412">
        <w:rPr>
          <w:rFonts w:ascii="Arial Narrow" w:hAnsi="Arial Narrow"/>
          <w:sz w:val="28"/>
          <w:szCs w:val="28"/>
        </w:rPr>
        <w:t>000</w:t>
      </w:r>
      <w:r w:rsidR="00252842" w:rsidRPr="00005412">
        <w:rPr>
          <w:rFonts w:ascii="Arial Narrow" w:hAnsi="Arial Narrow"/>
          <w:sz w:val="28"/>
          <w:szCs w:val="28"/>
        </w:rPr>
        <w:t xml:space="preserve"> for </w:t>
      </w:r>
      <w:r w:rsidR="00005412" w:rsidRPr="00005412">
        <w:rPr>
          <w:rFonts w:ascii="Arial Narrow" w:hAnsi="Arial Narrow"/>
          <w:sz w:val="28"/>
          <w:szCs w:val="28"/>
        </w:rPr>
        <w:t>individuals</w:t>
      </w:r>
      <w:r w:rsidR="00252842" w:rsidRPr="00005412">
        <w:rPr>
          <w:rFonts w:ascii="Arial Narrow" w:hAnsi="Arial Narrow"/>
          <w:sz w:val="28"/>
          <w:szCs w:val="28"/>
        </w:rPr>
        <w:t xml:space="preserve"> or $500,000 per double income families</w:t>
      </w:r>
    </w:p>
    <w:p w14:paraId="04E74288" w14:textId="77777777" w:rsidR="00BC4853" w:rsidRDefault="00BC4853" w:rsidP="00BC4853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Must have a permanent residence.</w:t>
      </w:r>
    </w:p>
    <w:p w14:paraId="36F018C6" w14:textId="77777777" w:rsidR="00BC4853" w:rsidRDefault="00BC4853" w:rsidP="00BC4853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At least one parent must be employed.</w:t>
      </w:r>
    </w:p>
    <w:p w14:paraId="33F334B4" w14:textId="77777777" w:rsidR="00BC4853" w:rsidRDefault="00BC4853" w:rsidP="00BC4853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No felonies.</w:t>
      </w:r>
    </w:p>
    <w:p w14:paraId="1439AFE4" w14:textId="77777777" w:rsidR="00BC4853" w:rsidRDefault="00BC4853" w:rsidP="00BC4853">
      <w:pPr>
        <w:rPr>
          <w:rFonts w:ascii="Arial Narrow" w:hAnsi="Arial Narrow"/>
          <w:sz w:val="28"/>
          <w:szCs w:val="28"/>
        </w:rPr>
      </w:pPr>
    </w:p>
    <w:p w14:paraId="041D70C9" w14:textId="77777777" w:rsidR="00BC4853" w:rsidRDefault="00BC4853" w:rsidP="00BC4853">
      <w:pPr>
        <w:rPr>
          <w:rFonts w:ascii="Arial Narrow" w:hAnsi="Arial Narrow"/>
          <w:sz w:val="28"/>
          <w:szCs w:val="28"/>
        </w:rPr>
      </w:pPr>
    </w:p>
    <w:p w14:paraId="787C6FE9" w14:textId="77777777" w:rsidR="00BC4853" w:rsidRDefault="00BC4853" w:rsidP="00BC485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Funding Distribution</w:t>
      </w:r>
    </w:p>
    <w:p w14:paraId="58DE33E1" w14:textId="77777777" w:rsidR="00BC4853" w:rsidRDefault="00BC4853" w:rsidP="00BC4853">
      <w:pPr>
        <w:rPr>
          <w:rFonts w:ascii="Arial Narrow" w:hAnsi="Arial Narrow"/>
          <w:sz w:val="28"/>
          <w:szCs w:val="28"/>
        </w:rPr>
      </w:pPr>
    </w:p>
    <w:p w14:paraId="5F7930DA" w14:textId="3371A2CE" w:rsidR="00BC4853" w:rsidRDefault="00BC4853" w:rsidP="00BC4853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Funding </w:t>
      </w:r>
      <w:proofErr w:type="gramStart"/>
      <w:r w:rsidR="00252842">
        <w:rPr>
          <w:rFonts w:ascii="Arial Narrow" w:hAnsi="Arial Narrow"/>
          <w:sz w:val="28"/>
          <w:szCs w:val="28"/>
        </w:rPr>
        <w:t>amounts</w:t>
      </w:r>
      <w:r w:rsidRPr="00252842">
        <w:rPr>
          <w:rFonts w:ascii="Arial Narrow" w:hAnsi="Arial Narrow"/>
          <w:b/>
          <w:bCs/>
          <w:sz w:val="28"/>
          <w:szCs w:val="28"/>
        </w:rPr>
        <w:t xml:space="preserve"> </w:t>
      </w:r>
      <w:r w:rsidR="00252842">
        <w:rPr>
          <w:rFonts w:ascii="Arial Narrow" w:hAnsi="Arial Narrow"/>
          <w:b/>
          <w:bCs/>
          <w:sz w:val="28"/>
          <w:szCs w:val="28"/>
        </w:rPr>
        <w:t>up</w:t>
      </w:r>
      <w:proofErr w:type="gramEnd"/>
      <w:r w:rsidR="00252842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52842">
        <w:rPr>
          <w:rFonts w:ascii="Arial Narrow" w:hAnsi="Arial Narrow"/>
          <w:b/>
          <w:bCs/>
          <w:sz w:val="28"/>
          <w:szCs w:val="28"/>
        </w:rPr>
        <w:t>to</w:t>
      </w:r>
      <w:r>
        <w:rPr>
          <w:rFonts w:ascii="Arial Narrow" w:hAnsi="Arial Narrow"/>
          <w:sz w:val="28"/>
          <w:szCs w:val="28"/>
        </w:rPr>
        <w:t xml:space="preserve"> $10,000.</w:t>
      </w:r>
    </w:p>
    <w:p w14:paraId="47540D89" w14:textId="77777777" w:rsidR="00BC4853" w:rsidRDefault="00BC4853" w:rsidP="00BC4853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Funding will be distributed based on actual qualified invoices provided by your service providers.</w:t>
      </w:r>
    </w:p>
    <w:p w14:paraId="7E9821A6" w14:textId="77777777" w:rsidR="00BC4853" w:rsidRDefault="00BC4853" w:rsidP="00BC4853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Qualified Expenses</w:t>
      </w:r>
    </w:p>
    <w:p w14:paraId="2D4FD830" w14:textId="77777777" w:rsidR="00BC4853" w:rsidRDefault="00BC4853" w:rsidP="00BC4853">
      <w:pPr>
        <w:pStyle w:val="ListParagraph"/>
        <w:numPr>
          <w:ilvl w:val="2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Legal Fees</w:t>
      </w:r>
    </w:p>
    <w:p w14:paraId="6B257F14" w14:textId="2DD83DC4" w:rsidR="00D45502" w:rsidRDefault="00D45502" w:rsidP="00BC4853">
      <w:pPr>
        <w:pStyle w:val="ListParagraph"/>
        <w:numPr>
          <w:ilvl w:val="2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G.A.L</w:t>
      </w:r>
      <w:r w:rsidR="00252842">
        <w:rPr>
          <w:rFonts w:ascii="Arial Narrow" w:hAnsi="Arial Narrow"/>
          <w:sz w:val="28"/>
          <w:szCs w:val="28"/>
        </w:rPr>
        <w:t xml:space="preserve"> Fees</w:t>
      </w:r>
    </w:p>
    <w:p w14:paraId="188913B6" w14:textId="77777777" w:rsidR="00D45502" w:rsidRDefault="00D45502" w:rsidP="00BC4853">
      <w:pPr>
        <w:pStyle w:val="ListParagraph"/>
        <w:numPr>
          <w:ilvl w:val="2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Home Studies</w:t>
      </w:r>
    </w:p>
    <w:p w14:paraId="5DC5E0E4" w14:textId="77777777" w:rsidR="00BC4853" w:rsidRDefault="00BC4853" w:rsidP="00BC4853">
      <w:pPr>
        <w:pStyle w:val="ListParagraph"/>
        <w:numPr>
          <w:ilvl w:val="2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0B517860" w14:textId="6DF70430" w:rsidR="00BC4853" w:rsidRDefault="00BC4853" w:rsidP="00BC4853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Funding </w:t>
      </w:r>
      <w:r w:rsidR="00252842" w:rsidRPr="00252842">
        <w:rPr>
          <w:rFonts w:ascii="Arial Narrow" w:hAnsi="Arial Narrow"/>
          <w:b/>
          <w:bCs/>
          <w:sz w:val="28"/>
          <w:szCs w:val="28"/>
        </w:rPr>
        <w:t>will</w:t>
      </w:r>
      <w:r>
        <w:rPr>
          <w:rFonts w:ascii="Arial Narrow" w:hAnsi="Arial Narrow"/>
          <w:sz w:val="28"/>
          <w:szCs w:val="28"/>
        </w:rPr>
        <w:t xml:space="preserve"> be paid directly to </w:t>
      </w:r>
      <w:r w:rsidR="00252842">
        <w:rPr>
          <w:rFonts w:ascii="Arial Narrow" w:hAnsi="Arial Narrow"/>
          <w:sz w:val="28"/>
          <w:szCs w:val="28"/>
        </w:rPr>
        <w:t>the requester</w:t>
      </w:r>
      <w:r>
        <w:rPr>
          <w:rFonts w:ascii="Arial Narrow" w:hAnsi="Arial Narrow"/>
          <w:sz w:val="28"/>
          <w:szCs w:val="28"/>
        </w:rPr>
        <w:t xml:space="preserve"> o</w:t>
      </w:r>
      <w:r w:rsidR="00A146B0">
        <w:rPr>
          <w:rFonts w:ascii="Arial Narrow" w:hAnsi="Arial Narrow"/>
          <w:sz w:val="28"/>
          <w:szCs w:val="28"/>
        </w:rPr>
        <w:t>r</w:t>
      </w:r>
      <w:r>
        <w:rPr>
          <w:rFonts w:ascii="Arial Narrow" w:hAnsi="Arial Narrow"/>
          <w:sz w:val="28"/>
          <w:szCs w:val="28"/>
        </w:rPr>
        <w:t xml:space="preserve"> service provider.</w:t>
      </w:r>
    </w:p>
    <w:p w14:paraId="4F83C3C8" w14:textId="52D1D3DC" w:rsidR="00BC4853" w:rsidRPr="00005412" w:rsidRDefault="00252842" w:rsidP="00BC4853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005412">
        <w:rPr>
          <w:rFonts w:ascii="Arial Narrow" w:hAnsi="Arial Narrow"/>
          <w:sz w:val="28"/>
          <w:szCs w:val="28"/>
        </w:rPr>
        <w:t>Remaining funds, if any, will be rolled over to the next family distribution.</w:t>
      </w:r>
    </w:p>
    <w:sectPr w:rsidR="00BC4853" w:rsidRPr="00005412" w:rsidSect="001B1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D25"/>
    <w:multiLevelType w:val="hybridMultilevel"/>
    <w:tmpl w:val="AFBC5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8457C"/>
    <w:multiLevelType w:val="hybridMultilevel"/>
    <w:tmpl w:val="B4CC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073962">
    <w:abstractNumId w:val="1"/>
  </w:num>
  <w:num w:numId="2" w16cid:durableId="212056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2A"/>
    <w:rsid w:val="00005412"/>
    <w:rsid w:val="001B1CCE"/>
    <w:rsid w:val="00252842"/>
    <w:rsid w:val="00376981"/>
    <w:rsid w:val="005B5E2A"/>
    <w:rsid w:val="00677E69"/>
    <w:rsid w:val="0074167E"/>
    <w:rsid w:val="00A146B0"/>
    <w:rsid w:val="00BB00EA"/>
    <w:rsid w:val="00BC4853"/>
    <w:rsid w:val="00CA0591"/>
    <w:rsid w:val="00D45502"/>
    <w:rsid w:val="00F0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C77B5"/>
  <w15:chartTrackingRefBased/>
  <w15:docId w15:val="{C9D0870F-43B7-0D46-B423-69E16D31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Morgan Aquino</cp:lastModifiedBy>
  <cp:revision>2</cp:revision>
  <dcterms:created xsi:type="dcterms:W3CDTF">2025-07-18T19:53:00Z</dcterms:created>
  <dcterms:modified xsi:type="dcterms:W3CDTF">2025-07-18T19:53:00Z</dcterms:modified>
</cp:coreProperties>
</file>