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0o7cffzlc1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Campus Standard Operating Procedure (SOP)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wzefygwtnox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Parent–Teacher–Administrator Conferences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Effective Date:</w:t>
      </w:r>
      <w:r w:rsidDel="00000000" w:rsidR="00000000" w:rsidRPr="00000000">
        <w:rPr>
          <w:rtl w:val="0"/>
        </w:rPr>
        <w:t xml:space="preserve"> 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Applies To:</w:t>
      </w:r>
      <w:r w:rsidDel="00000000" w:rsidR="00000000" w:rsidRPr="00000000">
        <w:rPr>
          <w:rtl w:val="0"/>
        </w:rPr>
        <w:t xml:space="preserve"> Campus Administrators, Counselors, Instructional Staff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To ensure a consistent, compliant, and documented process for identifying student needs and conducting parent–teacher–administrator conferences in alignment with district expectations, FERPA requirements, and best practices.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vgwv3edmsmc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I. PURPOSE AND COMPLIANCE STATEMENT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SOP establishes a standardized process for scheduling, facilitating, and documenting parent–teacher–administrator conferences. All procedures outlined herein are mandatory and are designed to: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Protect student and parent confidentiality (FERPA compliance)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equitable parent access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Maintain accurate student records in Skyward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Promote collaborative problem-solving for student success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Failure to follow this SOP may result in non-compliance with district procedures and documentation requirements.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t64d53zdim2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II. STUDENT IDENTIFICATION PROCESS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w8gi29gds23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A. Identification Criteria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student may be identified for a conference through one or more of the following: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Teacher nomination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Review of Skyward data, including but not limited to:</w:t>
      </w:r>
    </w:p>
    <w:p w:rsidR="00000000" w:rsidDel="00000000" w:rsidP="00000000" w:rsidRDefault="00000000" w:rsidRPr="00000000" w14:paraId="00000012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Academic performance</w:t>
      </w:r>
    </w:p>
    <w:p w:rsidR="00000000" w:rsidDel="00000000" w:rsidP="00000000" w:rsidRDefault="00000000" w:rsidRPr="00000000" w14:paraId="00000013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Attendance patterns</w:t>
      </w:r>
    </w:p>
    <w:p w:rsidR="00000000" w:rsidDel="00000000" w:rsidP="00000000" w:rsidRDefault="00000000" w:rsidRPr="00000000" w14:paraId="00000014">
      <w:pPr>
        <w:numPr>
          <w:ilvl w:val="1"/>
          <w:numId w:val="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Behavioral referrals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91do2hqo1w5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B. Administrative Review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campus administrator shall review all referrals or data indicators.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administrator determines whether a parent–teacher–administrator conference is warranted.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Documentation of the concern must be initiated prior to parent contact.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fo739nqybcd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III. PARENT COMMUNICATION PROCEDURES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6tc6xn67cyp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A. Email Requirements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Parent communication shall be conducted via district-approved email.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When contacting multiple parents simultaneously, administrators </w:t>
      </w:r>
      <w:r w:rsidDel="00000000" w:rsidR="00000000" w:rsidRPr="00000000">
        <w:rPr>
          <w:b w:val="1"/>
          <w:bCs w:val="1"/>
          <w:rtl w:val="0"/>
        </w:rPr>
        <w:t xml:space="preserve">must use BCC</w:t>
      </w:r>
      <w:r w:rsidDel="00000000" w:rsidR="00000000" w:rsidRPr="00000000">
        <w:rPr>
          <w:rtl w:val="0"/>
        </w:rPr>
        <w:t xml:space="preserve"> to protect personally identifiable information.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Emails must include:</w:t>
      </w:r>
    </w:p>
    <w:p w:rsidR="00000000" w:rsidDel="00000000" w:rsidP="00000000" w:rsidRDefault="00000000" w:rsidRPr="00000000" w14:paraId="0000001F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Purpose of the conference</w:t>
      </w:r>
    </w:p>
    <w:p w:rsidR="00000000" w:rsidDel="00000000" w:rsidP="00000000" w:rsidRDefault="00000000" w:rsidRPr="00000000" w14:paraId="00000020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General areas of concern (academics, attendance, behavior)</w:t>
      </w:r>
    </w:p>
    <w:p w:rsidR="00000000" w:rsidDel="00000000" w:rsidP="00000000" w:rsidRDefault="00000000" w:rsidRPr="00000000" w14:paraId="00000021">
      <w:pPr>
        <w:numPr>
          <w:ilvl w:val="1"/>
          <w:numId w:val="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 SignupGenius scheduling link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bepgry3iue9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B. Scheduling Platform Requirements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SignupGenius must be created </w:t>
      </w:r>
      <w:r w:rsidDel="00000000" w:rsidR="00000000" w:rsidRPr="00000000">
        <w:rPr>
          <w:b w:val="1"/>
          <w:bCs w:val="1"/>
          <w:rtl w:val="0"/>
        </w:rPr>
        <w:t xml:space="preserve">prior to sending parent communication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scheduling calendar shall: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Include only administrator-approved dates and times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Avoid Fridays when possible to ensure staff availability and follow-up capacity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Include sufficient buffer time between conferences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ktu5oa9zjlg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IV. CONFERENCE SCHEDULING &amp; CALENDAR INVITES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lggokbrxodl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A. Parent Selection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Parents select a conference date and time via SignupGenius.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Administrators shall monitor selections daily.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1bi0ziq9q9m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B. Calendar Invite Creation (Required)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Upon parent selection, the administrator shall create and send a calendar invite to all relevant parties.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Calendar invites must include: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Date and time of the conference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Names and roles of participants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Clear expectations for teacher participation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Virtual meeting link (Zoom or district-approved platform)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a305sfdrans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V. CONFERENCE FACILITATION EXPECTATIONS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5ufvbqjmsv5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A. Administrator Role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administrator serves as the </w:t>
      </w:r>
      <w:r w:rsidDel="00000000" w:rsidR="00000000" w:rsidRPr="00000000">
        <w:rPr>
          <w:b w:val="1"/>
          <w:bCs w:val="1"/>
          <w:rtl w:val="0"/>
        </w:rPr>
        <w:t xml:space="preserve">facilitator</w:t>
      </w:r>
      <w:r w:rsidDel="00000000" w:rsidR="00000000" w:rsidRPr="00000000">
        <w:rPr>
          <w:rtl w:val="0"/>
        </w:rPr>
        <w:t xml:space="preserve">, not merely a participant.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Responsibilities include:</w:t>
      </w:r>
    </w:p>
    <w:p w:rsidR="00000000" w:rsidDel="00000000" w:rsidP="00000000" w:rsidRDefault="00000000" w:rsidRPr="00000000" w14:paraId="00000039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Maintaining structure and professionalism</w:t>
      </w:r>
    </w:p>
    <w:p w:rsidR="00000000" w:rsidDel="00000000" w:rsidP="00000000" w:rsidRDefault="00000000" w:rsidRPr="00000000" w14:paraId="0000003A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Ensuring equitable speaking time</w:t>
      </w:r>
    </w:p>
    <w:p w:rsidR="00000000" w:rsidDel="00000000" w:rsidP="00000000" w:rsidRDefault="00000000" w:rsidRPr="00000000" w14:paraId="0000003B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Keeping the discussion student-centered and solution-focused</w:t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9vj7zm6m65q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B. Technology Requirements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Conferences shall be conducted virtually when appropriate to ensure accessibility.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facilitator must enable the </w:t>
      </w:r>
      <w:r w:rsidDel="00000000" w:rsidR="00000000" w:rsidRPr="00000000">
        <w:rPr>
          <w:b w:val="1"/>
          <w:bCs w:val="1"/>
          <w:rtl w:val="0"/>
        </w:rPr>
        <w:t xml:space="preserve">Zoom AI Companion</w:t>
      </w:r>
      <w:r w:rsidDel="00000000" w:rsidR="00000000" w:rsidRPr="00000000">
        <w:rPr>
          <w:rtl w:val="0"/>
        </w:rPr>
        <w:t xml:space="preserve"> (or district-approved equivalent) for: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Meeting summaries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Action step documentation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dfs9978f3wv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VI. DOCUMENTATION &amp; RECORD KEEPING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u19hkqk4irv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A. Required Documentation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Zoom AI-generated summary shall be reviewed for accuracy.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summary must be saved as a </w:t>
      </w:r>
      <w:r w:rsidDel="00000000" w:rsidR="00000000" w:rsidRPr="00000000">
        <w:rPr>
          <w:b w:val="1"/>
          <w:bCs w:val="1"/>
          <w:rtl w:val="0"/>
        </w:rPr>
        <w:t xml:space="preserve">PDF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i0zs4exm5c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B. Skyward Entry</w:t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The PDF must be uploaded to:</w:t>
      </w:r>
    </w:p>
    <w:p w:rsidR="00000000" w:rsidDel="00000000" w:rsidP="00000000" w:rsidRDefault="00000000" w:rsidRPr="00000000" w14:paraId="00000048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Skyward → Student Profile → Discipline / Student Notes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Documentation must be completed within </w:t>
      </w:r>
      <w:r w:rsidDel="00000000" w:rsidR="00000000" w:rsidRPr="00000000">
        <w:rPr>
          <w:b w:val="1"/>
          <w:bCs w:val="1"/>
          <w:rtl w:val="0"/>
        </w:rPr>
        <w:t xml:space="preserve">48 hours</w:t>
      </w:r>
      <w:r w:rsidDel="00000000" w:rsidR="00000000" w:rsidRPr="00000000">
        <w:rPr>
          <w:rtl w:val="0"/>
        </w:rPr>
        <w:t xml:space="preserve"> of the conference.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/>
      <w:pict>
        <v:shape id="WordPictureWatermark1" style="position:absolute;width:468.0pt;height:273.0780000000000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