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2D47" w14:textId="5FD9007A" w:rsidR="00EC5C5A" w:rsidRDefault="00EC5C5A" w:rsidP="00EC5C5A">
      <w:pPr>
        <w:widowControl w:val="0"/>
        <w:autoSpaceDE w:val="0"/>
        <w:autoSpaceDN w:val="0"/>
        <w:adjustRightInd w:val="0"/>
        <w:spacing w:after="0" w:line="240" w:lineRule="auto"/>
        <w:ind w:left="120"/>
        <w:jc w:val="both"/>
        <w:rPr>
          <w:rFonts w:ascii="Comic Sans MS" w:hAnsi="Comic Sans MS" w:cs="Arial"/>
          <w:b/>
          <w:color w:val="000000"/>
        </w:rPr>
      </w:pPr>
      <w:r>
        <w:rPr>
          <w:rFonts w:ascii="Comic Sans MS" w:hAnsi="Comic Sans MS" w:cs="Arial"/>
          <w:b/>
          <w:color w:val="000000"/>
        </w:rPr>
        <w:t xml:space="preserve">At Jumping Jo’s, we follow the legal guidelines of GDPR. This is an excerpt from our original GDPR that contains any information you may need on how we use and store your data. </w:t>
      </w:r>
    </w:p>
    <w:p w14:paraId="5F639A67" w14:textId="77777777" w:rsidR="00EC5C5A" w:rsidRDefault="00EC5C5A" w:rsidP="00EC5C5A">
      <w:pPr>
        <w:widowControl w:val="0"/>
        <w:autoSpaceDE w:val="0"/>
        <w:autoSpaceDN w:val="0"/>
        <w:adjustRightInd w:val="0"/>
        <w:spacing w:after="0" w:line="240" w:lineRule="auto"/>
        <w:ind w:left="120"/>
        <w:jc w:val="both"/>
        <w:rPr>
          <w:rFonts w:ascii="Comic Sans MS" w:hAnsi="Comic Sans MS" w:cs="Arial"/>
          <w:b/>
          <w:color w:val="000000"/>
        </w:rPr>
      </w:pPr>
    </w:p>
    <w:p w14:paraId="7C4F96AE" w14:textId="77777777" w:rsidR="00EC5C5A" w:rsidRDefault="00EC5C5A" w:rsidP="00EC5C5A">
      <w:pPr>
        <w:widowControl w:val="0"/>
        <w:autoSpaceDE w:val="0"/>
        <w:autoSpaceDN w:val="0"/>
        <w:adjustRightInd w:val="0"/>
        <w:spacing w:after="0" w:line="240" w:lineRule="auto"/>
        <w:ind w:left="120"/>
        <w:jc w:val="both"/>
        <w:rPr>
          <w:rFonts w:ascii="Comic Sans MS" w:hAnsi="Comic Sans MS" w:cs="Arial"/>
          <w:b/>
          <w:color w:val="000000"/>
        </w:rPr>
      </w:pPr>
    </w:p>
    <w:p w14:paraId="16E7DA72" w14:textId="0B27435A" w:rsidR="00EC5C5A" w:rsidRPr="005C35FB" w:rsidRDefault="00EC5C5A" w:rsidP="00EC5C5A">
      <w:pPr>
        <w:widowControl w:val="0"/>
        <w:autoSpaceDE w:val="0"/>
        <w:autoSpaceDN w:val="0"/>
        <w:adjustRightInd w:val="0"/>
        <w:spacing w:after="0" w:line="240" w:lineRule="auto"/>
        <w:ind w:left="120"/>
        <w:jc w:val="both"/>
        <w:rPr>
          <w:rFonts w:ascii="Comic Sans MS" w:hAnsi="Comic Sans MS" w:cs="Arial"/>
          <w:b/>
          <w:color w:val="000000"/>
        </w:rPr>
      </w:pPr>
      <w:r w:rsidRPr="005C35FB">
        <w:rPr>
          <w:rFonts w:ascii="Comic Sans MS" w:hAnsi="Comic Sans MS" w:cs="Arial"/>
          <w:b/>
          <w:color w:val="000000"/>
        </w:rPr>
        <w:t>Children:</w:t>
      </w:r>
    </w:p>
    <w:p w14:paraId="57B40288" w14:textId="77777777" w:rsidR="00EC5C5A" w:rsidRPr="005C35FB" w:rsidRDefault="00EC5C5A" w:rsidP="00EC5C5A">
      <w:pPr>
        <w:widowControl w:val="0"/>
        <w:autoSpaceDE w:val="0"/>
        <w:autoSpaceDN w:val="0"/>
        <w:adjustRightInd w:val="0"/>
        <w:spacing w:after="0" w:line="240" w:lineRule="auto"/>
        <w:ind w:left="120"/>
        <w:jc w:val="both"/>
        <w:rPr>
          <w:rFonts w:ascii="Comic Sans MS" w:hAnsi="Comic Sans MS" w:cs="Arial"/>
          <w:b/>
          <w:color w:val="000000"/>
        </w:rPr>
      </w:pPr>
    </w:p>
    <w:p w14:paraId="2FD2014F" w14:textId="77777777" w:rsidR="00EC5C5A" w:rsidRPr="005C35FB" w:rsidRDefault="00EC5C5A" w:rsidP="00EC5C5A">
      <w:pPr>
        <w:widowControl w:val="0"/>
        <w:autoSpaceDE w:val="0"/>
        <w:autoSpaceDN w:val="0"/>
        <w:adjustRightInd w:val="0"/>
        <w:spacing w:after="120" w:line="240" w:lineRule="auto"/>
        <w:ind w:left="120"/>
        <w:jc w:val="both"/>
        <w:rPr>
          <w:rFonts w:ascii="Comic Sans MS" w:hAnsi="Comic Sans MS" w:cs="Arial"/>
          <w:color w:val="000000"/>
        </w:rPr>
      </w:pPr>
      <w:r w:rsidRPr="005C35FB">
        <w:rPr>
          <w:rFonts w:ascii="Comic Sans MS" w:hAnsi="Comic Sans MS" w:cs="Arial"/>
          <w:color w:val="000000"/>
        </w:rPr>
        <w:t>We will collect, store, and use the following categories of personal information about Children:</w:t>
      </w:r>
    </w:p>
    <w:p w14:paraId="26890EBD"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Name</w:t>
      </w:r>
    </w:p>
    <w:p w14:paraId="730736BC"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Date of birth</w:t>
      </w:r>
    </w:p>
    <w:p w14:paraId="76CBAE79"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Home address</w:t>
      </w:r>
    </w:p>
    <w:p w14:paraId="7EF1529C"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Dietary requirements</w:t>
      </w:r>
    </w:p>
    <w:p w14:paraId="0AFB3837"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Attendance information</w:t>
      </w:r>
    </w:p>
    <w:p w14:paraId="62A84E1A"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Photographs and video clips of the Child to signpost Children to where their belongings are stored at the Nursery that they attend, and also for general display purposes</w:t>
      </w:r>
    </w:p>
    <w:p w14:paraId="6DC91728"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Emergency contact should Parents be unavailable and the emergency contact’s contact details</w:t>
      </w:r>
    </w:p>
    <w:p w14:paraId="568A3FF5" w14:textId="0F18EF2C"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 xml:space="preserve">Record </w:t>
      </w:r>
      <w:r w:rsidR="000978E2">
        <w:rPr>
          <w:rFonts w:ascii="Comic Sans MS" w:hAnsi="Comic Sans MS" w:cs="Arial"/>
          <w:color w:val="000000"/>
        </w:rPr>
        <w:t>profile</w:t>
      </w:r>
      <w:r w:rsidRPr="005C35FB">
        <w:rPr>
          <w:rFonts w:ascii="Comic Sans MS" w:hAnsi="Comic Sans MS" w:cs="Arial"/>
          <w:color w:val="000000"/>
        </w:rPr>
        <w:t xml:space="preserve">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10C47F89"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Records relating to individual Children e.g. care plans, common assessment frameworks, speech and language referral forms</w:t>
      </w:r>
    </w:p>
    <w:p w14:paraId="5D5D62F7"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Accidents and pre-existing injuries forms</w:t>
      </w:r>
    </w:p>
    <w:p w14:paraId="62AA8069"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Records of any reportable death, injury, disease or dangerous occurrence</w:t>
      </w:r>
    </w:p>
    <w:p w14:paraId="420D1E73"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Observation, planning and assessment records of Children</w:t>
      </w:r>
    </w:p>
    <w:p w14:paraId="0C56079C" w14:textId="77777777" w:rsidR="00EC5C5A" w:rsidRPr="005C35FB" w:rsidRDefault="00EC5C5A" w:rsidP="00EC5C5A">
      <w:pPr>
        <w:widowControl w:val="0"/>
        <w:autoSpaceDE w:val="0"/>
        <w:autoSpaceDN w:val="0"/>
        <w:adjustRightInd w:val="0"/>
        <w:spacing w:after="120" w:line="240" w:lineRule="auto"/>
        <w:jc w:val="both"/>
        <w:rPr>
          <w:rFonts w:ascii="Comic Sans MS" w:hAnsi="Comic Sans MS" w:cs="Arial"/>
          <w:color w:val="000000"/>
        </w:rPr>
      </w:pPr>
      <w:r w:rsidRPr="005C35FB">
        <w:rPr>
          <w:rFonts w:ascii="Comic Sans MS" w:hAnsi="Comic Sans MS" w:cs="Arial"/>
          <w:color w:val="000000"/>
        </w:rPr>
        <w:t>We may also collect, store and use the following “special categories” of more sensitive personal information:</w:t>
      </w:r>
    </w:p>
    <w:p w14:paraId="5B6E9960" w14:textId="77777777" w:rsidR="00EC5C5A" w:rsidRPr="005C35FB" w:rsidRDefault="00EC5C5A" w:rsidP="00EC5C5A">
      <w:pPr>
        <w:widowControl w:val="0"/>
        <w:autoSpaceDE w:val="0"/>
        <w:autoSpaceDN w:val="0"/>
        <w:adjustRightInd w:val="0"/>
        <w:spacing w:after="120" w:line="240" w:lineRule="auto"/>
        <w:jc w:val="both"/>
        <w:rPr>
          <w:rFonts w:ascii="Comic Sans MS" w:hAnsi="Comic Sans MS" w:cs="Arial"/>
          <w:color w:val="000000"/>
        </w:rPr>
      </w:pPr>
      <w:r w:rsidRPr="005C35FB">
        <w:rPr>
          <w:rFonts w:ascii="Comic Sans MS" w:hAnsi="Comic Sans MS" w:cs="Arial"/>
          <w:color w:val="000000"/>
        </w:rPr>
        <w:t>•</w:t>
      </w:r>
      <w:r w:rsidRPr="005C35FB">
        <w:rPr>
          <w:rFonts w:ascii="Comic Sans MS" w:hAnsi="Comic Sans MS" w:cs="Arial"/>
          <w:color w:val="000000"/>
        </w:rPr>
        <w:tab/>
        <w:t>Information about a Child’s race or ethnicity, spoken language and nationality.</w:t>
      </w:r>
    </w:p>
    <w:p w14:paraId="3CFEF06F" w14:textId="77777777" w:rsidR="00EC5C5A" w:rsidRPr="005C35FB" w:rsidRDefault="00EC5C5A" w:rsidP="00EC5C5A">
      <w:pPr>
        <w:widowControl w:val="0"/>
        <w:autoSpaceDE w:val="0"/>
        <w:autoSpaceDN w:val="0"/>
        <w:adjustRightInd w:val="0"/>
        <w:spacing w:after="120" w:line="240" w:lineRule="auto"/>
        <w:jc w:val="both"/>
        <w:rPr>
          <w:rFonts w:ascii="Comic Sans MS" w:hAnsi="Comic Sans MS" w:cs="Arial"/>
          <w:color w:val="000000"/>
        </w:rPr>
      </w:pPr>
      <w:r w:rsidRPr="005C35FB">
        <w:rPr>
          <w:rFonts w:ascii="Comic Sans MS" w:hAnsi="Comic Sans MS" w:cs="Arial"/>
          <w:color w:val="000000"/>
        </w:rPr>
        <w:t>•</w:t>
      </w:r>
      <w:r w:rsidRPr="005C35FB">
        <w:rPr>
          <w:rFonts w:ascii="Comic Sans MS" w:hAnsi="Comic Sans MS" w:cs="Arial"/>
          <w:color w:val="000000"/>
        </w:rPr>
        <w:tab/>
        <w:t>Information about a Child’s health, including any medical condition, health and sickness records.</w:t>
      </w:r>
    </w:p>
    <w:p w14:paraId="1B5AB622" w14:textId="77777777" w:rsidR="00EC5C5A" w:rsidRPr="005C35FB" w:rsidRDefault="00EC5C5A" w:rsidP="00EC5C5A">
      <w:pPr>
        <w:widowControl w:val="0"/>
        <w:autoSpaceDE w:val="0"/>
        <w:autoSpaceDN w:val="0"/>
        <w:adjustRightInd w:val="0"/>
        <w:spacing w:after="120" w:line="240" w:lineRule="auto"/>
        <w:jc w:val="both"/>
        <w:rPr>
          <w:rFonts w:ascii="Comic Sans MS" w:hAnsi="Comic Sans MS" w:cs="Arial"/>
          <w:color w:val="000000"/>
        </w:rPr>
      </w:pPr>
      <w:r w:rsidRPr="005C35FB">
        <w:rPr>
          <w:rFonts w:ascii="Comic Sans MS" w:hAnsi="Comic Sans MS" w:cs="Arial"/>
          <w:color w:val="000000"/>
        </w:rPr>
        <w:t>•</w:t>
      </w:r>
      <w:r w:rsidRPr="005C35FB">
        <w:rPr>
          <w:rFonts w:ascii="Comic Sans MS" w:hAnsi="Comic Sans MS" w:cs="Arial"/>
          <w:color w:val="000000"/>
        </w:rPr>
        <w:tab/>
        <w:t>Information about a Child’s accident or incident reports including reports of pre-existing injuries.</w:t>
      </w:r>
    </w:p>
    <w:p w14:paraId="0209E7BC" w14:textId="77777777" w:rsidR="00EC5C5A" w:rsidRPr="005C35FB" w:rsidRDefault="00EC5C5A" w:rsidP="00EC5C5A">
      <w:pPr>
        <w:widowControl w:val="0"/>
        <w:autoSpaceDE w:val="0"/>
        <w:autoSpaceDN w:val="0"/>
        <w:adjustRightInd w:val="0"/>
        <w:spacing w:after="120" w:line="240" w:lineRule="auto"/>
        <w:ind w:left="720" w:hanging="720"/>
        <w:jc w:val="both"/>
        <w:rPr>
          <w:rFonts w:ascii="Comic Sans MS" w:hAnsi="Comic Sans MS" w:cs="Arial"/>
          <w:color w:val="000000"/>
        </w:rPr>
      </w:pPr>
      <w:r w:rsidRPr="005C35FB">
        <w:rPr>
          <w:rFonts w:ascii="Comic Sans MS" w:hAnsi="Comic Sans MS" w:cs="Arial"/>
          <w:color w:val="000000"/>
        </w:rPr>
        <w:t>•</w:t>
      </w:r>
      <w:r w:rsidRPr="005C35FB">
        <w:rPr>
          <w:rFonts w:ascii="Comic Sans MS" w:hAnsi="Comic Sans MS" w:cs="Arial"/>
          <w:color w:val="000000"/>
        </w:rPr>
        <w:tab/>
        <w:t xml:space="preserve">Information about a Child’s </w:t>
      </w:r>
      <w:r w:rsidRPr="005C35FB">
        <w:rPr>
          <w:rFonts w:ascii="Comic Sans MS" w:hAnsi="Comic Sans MS" w:cs="Arial"/>
        </w:rPr>
        <w:t>incident forms / child protection referral forms / child protection case details / reports</w:t>
      </w:r>
      <w:r w:rsidRPr="005C35FB">
        <w:rPr>
          <w:rFonts w:ascii="Comic Sans MS" w:hAnsi="Comic Sans MS" w:cs="Arial"/>
          <w:color w:val="000000"/>
        </w:rPr>
        <w:t>.</w:t>
      </w:r>
    </w:p>
    <w:p w14:paraId="510BBF4F" w14:textId="77777777" w:rsidR="00EC5C5A" w:rsidRPr="009650F2" w:rsidRDefault="00EC5C5A" w:rsidP="00EC5C5A">
      <w:pPr>
        <w:widowControl w:val="0"/>
        <w:autoSpaceDE w:val="0"/>
        <w:autoSpaceDN w:val="0"/>
        <w:adjustRightInd w:val="0"/>
        <w:spacing w:before="120" w:after="0" w:line="240" w:lineRule="auto"/>
        <w:ind w:left="120"/>
        <w:jc w:val="both"/>
        <w:rPr>
          <w:rFonts w:ascii="Comic Sans MS" w:hAnsi="Comic Sans MS" w:cs="Arial"/>
          <w:b/>
          <w:color w:val="000000"/>
        </w:rPr>
      </w:pPr>
      <w:r>
        <w:rPr>
          <w:rFonts w:ascii="Comic Sans MS" w:hAnsi="Comic Sans MS" w:cs="Arial"/>
          <w:b/>
          <w:color w:val="000000"/>
        </w:rPr>
        <w:t xml:space="preserve">Parents: </w:t>
      </w:r>
      <w:r w:rsidRPr="005C35FB">
        <w:rPr>
          <w:rFonts w:ascii="Comic Sans MS" w:hAnsi="Comic Sans MS" w:cs="Arial"/>
          <w:color w:val="000000"/>
        </w:rPr>
        <w:t>We will collect, store, and use the following categories of personal information about Parents:</w:t>
      </w:r>
    </w:p>
    <w:p w14:paraId="4AB71364"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Name</w:t>
      </w:r>
    </w:p>
    <w:p w14:paraId="6C6FBE10"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lastRenderedPageBreak/>
        <w:t>Home address</w:t>
      </w:r>
    </w:p>
    <w:p w14:paraId="15DB6ABE"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Telephone numbers, and personal email addresses.</w:t>
      </w:r>
    </w:p>
    <w:p w14:paraId="1D9AC97A" w14:textId="77777777" w:rsidR="00EC5C5A" w:rsidRPr="005C35FB" w:rsidRDefault="00EC5C5A" w:rsidP="00EC5C5A">
      <w:pPr>
        <w:widowControl w:val="0"/>
        <w:numPr>
          <w:ilvl w:val="0"/>
          <w:numId w:val="1"/>
        </w:numPr>
        <w:autoSpaceDE w:val="0"/>
        <w:autoSpaceDN w:val="0"/>
        <w:adjustRightInd w:val="0"/>
        <w:spacing w:after="120" w:line="240" w:lineRule="auto"/>
        <w:ind w:left="480" w:hanging="360"/>
        <w:jc w:val="both"/>
        <w:rPr>
          <w:rFonts w:ascii="Comic Sans MS" w:hAnsi="Comic Sans MS" w:cs="Arial"/>
          <w:color w:val="000000"/>
        </w:rPr>
      </w:pPr>
      <w:r w:rsidRPr="005C35FB">
        <w:rPr>
          <w:rFonts w:ascii="Comic Sans MS" w:hAnsi="Comic Sans MS" w:cs="Arial"/>
          <w:color w:val="000000"/>
        </w:rPr>
        <w:t>National Insurance number.</w:t>
      </w:r>
    </w:p>
    <w:p w14:paraId="5630079D" w14:textId="77777777" w:rsidR="00EC5C5A" w:rsidRPr="005C35FB" w:rsidRDefault="00EC5C5A" w:rsidP="00EC5C5A">
      <w:pPr>
        <w:widowControl w:val="0"/>
        <w:autoSpaceDE w:val="0"/>
        <w:autoSpaceDN w:val="0"/>
        <w:adjustRightInd w:val="0"/>
        <w:spacing w:after="120" w:line="240" w:lineRule="auto"/>
        <w:jc w:val="both"/>
        <w:rPr>
          <w:rFonts w:ascii="Comic Sans MS" w:hAnsi="Comic Sans MS" w:cs="Arial"/>
          <w:color w:val="000000"/>
        </w:rPr>
      </w:pPr>
      <w:r w:rsidRPr="005C35FB">
        <w:rPr>
          <w:rFonts w:ascii="Comic Sans MS" w:hAnsi="Comic Sans MS" w:cs="Arial"/>
          <w:color w:val="000000"/>
        </w:rPr>
        <w:t>•</w:t>
      </w:r>
      <w:r w:rsidRPr="005C35FB">
        <w:rPr>
          <w:rFonts w:ascii="Comic Sans MS" w:hAnsi="Comic Sans MS" w:cs="Arial"/>
          <w:color w:val="000000"/>
        </w:rPr>
        <w:tab/>
        <w:t>Information about a Parent’s race or ethnicity, spoken language and nationality.</w:t>
      </w:r>
    </w:p>
    <w:p w14:paraId="0BA0F804" w14:textId="77777777" w:rsidR="00EC5C5A" w:rsidRPr="005C35FB" w:rsidRDefault="00EC5C5A" w:rsidP="00EC5C5A">
      <w:pPr>
        <w:widowControl w:val="0"/>
        <w:autoSpaceDE w:val="0"/>
        <w:autoSpaceDN w:val="0"/>
        <w:adjustRightInd w:val="0"/>
        <w:spacing w:after="120" w:line="240" w:lineRule="auto"/>
        <w:jc w:val="both"/>
        <w:rPr>
          <w:rFonts w:ascii="Comic Sans MS" w:hAnsi="Comic Sans MS" w:cs="Arial"/>
          <w:color w:val="000000"/>
        </w:rPr>
      </w:pPr>
      <w:r w:rsidRPr="005C35FB">
        <w:rPr>
          <w:rFonts w:ascii="Comic Sans MS" w:hAnsi="Comic Sans MS" w:cs="Arial"/>
          <w:color w:val="000000"/>
        </w:rPr>
        <w:t xml:space="preserve"> •</w:t>
      </w:r>
      <w:r w:rsidRPr="005C35FB">
        <w:rPr>
          <w:rFonts w:ascii="Comic Sans MS" w:hAnsi="Comic Sans MS" w:cs="Arial"/>
          <w:color w:val="000000"/>
        </w:rPr>
        <w:tab/>
        <w:t>Conversations with Parents where Employees of the Nursery deem it relevant to the prevention of radicalisation or other aspects of the governments Prevent strategy.</w:t>
      </w:r>
    </w:p>
    <w:p w14:paraId="39576D19" w14:textId="77777777" w:rsidR="00EC5C5A" w:rsidRDefault="00EC5C5A" w:rsidP="00EC5C5A">
      <w:pPr>
        <w:widowControl w:val="0"/>
        <w:autoSpaceDE w:val="0"/>
        <w:autoSpaceDN w:val="0"/>
        <w:adjustRightInd w:val="0"/>
        <w:spacing w:after="0" w:line="240" w:lineRule="auto"/>
        <w:jc w:val="both"/>
        <w:rPr>
          <w:rFonts w:ascii="Comic Sans MS" w:hAnsi="Comic Sans MS" w:cs="Arial"/>
          <w:b/>
          <w:color w:val="000000"/>
        </w:rPr>
      </w:pPr>
    </w:p>
    <w:p w14:paraId="6A012209" w14:textId="77777777" w:rsidR="00EC5C5A" w:rsidRPr="005C35FB" w:rsidRDefault="00EC5C5A" w:rsidP="00EC5C5A">
      <w:pPr>
        <w:widowControl w:val="0"/>
        <w:autoSpaceDE w:val="0"/>
        <w:autoSpaceDN w:val="0"/>
        <w:adjustRightInd w:val="0"/>
        <w:spacing w:after="0" w:line="240" w:lineRule="auto"/>
        <w:jc w:val="both"/>
        <w:rPr>
          <w:rFonts w:ascii="Comic Sans MS" w:hAnsi="Comic Sans MS" w:cs="Arial"/>
          <w:b/>
          <w:bCs/>
          <w:color w:val="000000"/>
        </w:rPr>
      </w:pPr>
      <w:r w:rsidRPr="005C35FB">
        <w:rPr>
          <w:rFonts w:ascii="Comic Sans MS" w:hAnsi="Comic Sans MS" w:cs="Arial"/>
          <w:b/>
          <w:bCs/>
          <w:color w:val="000000"/>
        </w:rPr>
        <w:t>If Employees and Parents fail to provide personal information</w:t>
      </w:r>
    </w:p>
    <w:p w14:paraId="488397D3" w14:textId="77777777" w:rsidR="00EC5C5A" w:rsidRPr="005C35FB" w:rsidRDefault="00EC5C5A" w:rsidP="00EC5C5A">
      <w:pPr>
        <w:widowControl w:val="0"/>
        <w:autoSpaceDE w:val="0"/>
        <w:autoSpaceDN w:val="0"/>
        <w:adjustRightInd w:val="0"/>
        <w:spacing w:after="0" w:line="240" w:lineRule="auto"/>
        <w:jc w:val="both"/>
        <w:rPr>
          <w:rFonts w:ascii="Comic Sans MS" w:hAnsi="Comic Sans MS" w:cs="Arial"/>
          <w:color w:val="000000"/>
        </w:rPr>
      </w:pPr>
      <w:r w:rsidRPr="005C35FB">
        <w:rPr>
          <w:rFonts w:ascii="Comic Sans MS" w:hAnsi="Comic Sans MS" w:cs="Arial"/>
          <w:color w:val="000000"/>
        </w:rPr>
        <w:t> </w:t>
      </w:r>
    </w:p>
    <w:p w14:paraId="7B644A59" w14:textId="77777777" w:rsidR="00EC5C5A" w:rsidRPr="005C35FB" w:rsidRDefault="00EC5C5A" w:rsidP="00EC5C5A">
      <w:pPr>
        <w:widowControl w:val="0"/>
        <w:autoSpaceDE w:val="0"/>
        <w:autoSpaceDN w:val="0"/>
        <w:adjustRightInd w:val="0"/>
        <w:spacing w:after="0" w:line="240" w:lineRule="auto"/>
        <w:jc w:val="both"/>
        <w:rPr>
          <w:rFonts w:ascii="Comic Sans MS" w:hAnsi="Comic Sans MS" w:cs="Arial"/>
          <w:color w:val="000000"/>
        </w:rPr>
      </w:pPr>
      <w:r w:rsidRPr="005C35FB">
        <w:rPr>
          <w:rFonts w:ascii="Comic Sans MS" w:hAnsi="Comic Sans MS" w:cs="Arial"/>
          <w:color w:val="000000"/>
        </w:rPr>
        <w:t>If Employees and Parents fail to provide certain information when requested, we may not be able to perform the respective contracts we have entered into with Employees and Parents, or we may be prevented from complying with our respective legal obligations to Employees, Children and Parents.</w:t>
      </w:r>
    </w:p>
    <w:p w14:paraId="51852A39" w14:textId="77777777" w:rsidR="00EC5C5A" w:rsidRPr="005C35FB" w:rsidRDefault="00EC5C5A" w:rsidP="00EC5C5A">
      <w:pPr>
        <w:widowControl w:val="0"/>
        <w:autoSpaceDE w:val="0"/>
        <w:autoSpaceDN w:val="0"/>
        <w:adjustRightInd w:val="0"/>
        <w:spacing w:after="0" w:line="240" w:lineRule="auto"/>
        <w:jc w:val="both"/>
        <w:rPr>
          <w:rFonts w:ascii="Comic Sans MS" w:hAnsi="Comic Sans MS" w:cs="Arial"/>
          <w:color w:val="000000"/>
        </w:rPr>
      </w:pPr>
      <w:r w:rsidRPr="005C35FB">
        <w:rPr>
          <w:rFonts w:ascii="Comic Sans MS" w:hAnsi="Comic Sans MS" w:cs="Arial"/>
          <w:color w:val="000000"/>
        </w:rPr>
        <w:t> </w:t>
      </w:r>
    </w:p>
    <w:p w14:paraId="7CB1AA24" w14:textId="77777777" w:rsidR="00EC5C5A" w:rsidRPr="005C35FB" w:rsidRDefault="00EC5C5A" w:rsidP="00EC5C5A">
      <w:pPr>
        <w:widowControl w:val="0"/>
        <w:autoSpaceDE w:val="0"/>
        <w:autoSpaceDN w:val="0"/>
        <w:adjustRightInd w:val="0"/>
        <w:spacing w:after="0" w:line="240" w:lineRule="auto"/>
        <w:jc w:val="both"/>
        <w:rPr>
          <w:rFonts w:ascii="Comic Sans MS" w:hAnsi="Comic Sans MS" w:cs="Arial"/>
          <w:b/>
          <w:bCs/>
          <w:color w:val="000000"/>
        </w:rPr>
      </w:pPr>
      <w:r w:rsidRPr="005C35FB">
        <w:rPr>
          <w:rFonts w:ascii="Comic Sans MS" w:hAnsi="Comic Sans MS" w:cs="Arial"/>
          <w:b/>
          <w:bCs/>
          <w:color w:val="000000"/>
        </w:rPr>
        <w:t>Change of purpose</w:t>
      </w:r>
    </w:p>
    <w:p w14:paraId="46D91453" w14:textId="77777777" w:rsidR="00EC5C5A" w:rsidRPr="005C35FB" w:rsidRDefault="00EC5C5A" w:rsidP="00EC5C5A">
      <w:pPr>
        <w:widowControl w:val="0"/>
        <w:autoSpaceDE w:val="0"/>
        <w:autoSpaceDN w:val="0"/>
        <w:adjustRightInd w:val="0"/>
        <w:spacing w:after="0" w:line="240" w:lineRule="auto"/>
        <w:jc w:val="both"/>
        <w:rPr>
          <w:rFonts w:ascii="Comic Sans MS" w:hAnsi="Comic Sans MS" w:cs="Arial"/>
          <w:color w:val="000000"/>
        </w:rPr>
      </w:pPr>
      <w:r w:rsidRPr="005C35FB">
        <w:rPr>
          <w:rFonts w:ascii="Comic Sans MS" w:hAnsi="Comic Sans MS" w:cs="Arial"/>
          <w:color w:val="000000"/>
        </w:rPr>
        <w:t> </w:t>
      </w:r>
    </w:p>
    <w:p w14:paraId="10ED87B3" w14:textId="77777777" w:rsidR="00EC5C5A" w:rsidRPr="005C35FB" w:rsidRDefault="00EC5C5A" w:rsidP="00EC5C5A">
      <w:pPr>
        <w:widowControl w:val="0"/>
        <w:autoSpaceDE w:val="0"/>
        <w:autoSpaceDN w:val="0"/>
        <w:adjustRightInd w:val="0"/>
        <w:spacing w:after="0" w:line="240" w:lineRule="auto"/>
        <w:jc w:val="both"/>
        <w:rPr>
          <w:rFonts w:ascii="Comic Sans MS" w:hAnsi="Comic Sans MS" w:cs="Arial"/>
          <w:color w:val="000000"/>
        </w:rPr>
      </w:pPr>
      <w:r w:rsidRPr="005C35FB">
        <w:rPr>
          <w:rFonts w:ascii="Comic Sans MS" w:hAnsi="Comic Sans MS" w:cs="Arial"/>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14:paraId="037BA5D0" w14:textId="77777777" w:rsidR="00EC5C5A" w:rsidRPr="005C35FB" w:rsidRDefault="00EC5C5A" w:rsidP="00EC5C5A">
      <w:pPr>
        <w:widowControl w:val="0"/>
        <w:autoSpaceDE w:val="0"/>
        <w:autoSpaceDN w:val="0"/>
        <w:adjustRightInd w:val="0"/>
        <w:spacing w:after="0" w:line="240" w:lineRule="auto"/>
        <w:jc w:val="both"/>
        <w:rPr>
          <w:rFonts w:ascii="Comic Sans MS" w:hAnsi="Comic Sans MS" w:cs="Arial"/>
          <w:color w:val="000000"/>
        </w:rPr>
      </w:pPr>
      <w:r w:rsidRPr="005C35FB">
        <w:rPr>
          <w:rFonts w:ascii="Comic Sans MS" w:hAnsi="Comic Sans MS" w:cs="Arial"/>
          <w:color w:val="000000"/>
        </w:rPr>
        <w:t> </w:t>
      </w:r>
    </w:p>
    <w:p w14:paraId="3994D07D" w14:textId="77777777" w:rsidR="00EC5C5A" w:rsidRPr="005C35FB" w:rsidRDefault="00EC5C5A" w:rsidP="00EC5C5A">
      <w:pPr>
        <w:widowControl w:val="0"/>
        <w:autoSpaceDE w:val="0"/>
        <w:autoSpaceDN w:val="0"/>
        <w:adjustRightInd w:val="0"/>
        <w:spacing w:after="0" w:line="240" w:lineRule="auto"/>
        <w:jc w:val="both"/>
        <w:rPr>
          <w:rFonts w:ascii="Comic Sans MS" w:hAnsi="Comic Sans MS" w:cs="Arial"/>
          <w:color w:val="000000"/>
        </w:rPr>
      </w:pPr>
      <w:r w:rsidRPr="005C35FB">
        <w:rPr>
          <w:rFonts w:ascii="Comic Sans MS" w:hAnsi="Comic Sans MS" w:cs="Arial"/>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1D0F2088" w14:textId="77777777" w:rsidR="00EC5C5A" w:rsidRPr="005C35FB" w:rsidRDefault="00EC5C5A" w:rsidP="00EC5C5A">
      <w:pPr>
        <w:widowControl w:val="0"/>
        <w:autoSpaceDE w:val="0"/>
        <w:autoSpaceDN w:val="0"/>
        <w:adjustRightInd w:val="0"/>
        <w:spacing w:after="0" w:line="240" w:lineRule="auto"/>
        <w:jc w:val="both"/>
        <w:rPr>
          <w:rFonts w:ascii="Comic Sans MS" w:hAnsi="Comic Sans MS" w:cs="Arial"/>
          <w:color w:val="000000"/>
        </w:rPr>
      </w:pPr>
      <w:r w:rsidRPr="005C35FB">
        <w:rPr>
          <w:rFonts w:ascii="Comic Sans MS" w:hAnsi="Comic Sans MS" w:cs="Arial"/>
          <w:color w:val="000000"/>
        </w:rPr>
        <w:t> </w:t>
      </w:r>
    </w:p>
    <w:p w14:paraId="685FC211" w14:textId="77777777" w:rsidR="00EC5C5A" w:rsidRPr="005C35FB" w:rsidRDefault="00EC5C5A" w:rsidP="00EC5C5A">
      <w:pPr>
        <w:widowControl w:val="0"/>
        <w:autoSpaceDE w:val="0"/>
        <w:autoSpaceDN w:val="0"/>
        <w:adjustRightInd w:val="0"/>
        <w:spacing w:after="0" w:line="240" w:lineRule="auto"/>
        <w:jc w:val="both"/>
        <w:rPr>
          <w:rFonts w:ascii="Comic Sans MS" w:hAnsi="Comic Sans MS" w:cs="Arial"/>
          <w:color w:val="000000"/>
        </w:rPr>
      </w:pPr>
      <w:r w:rsidRPr="005C35FB">
        <w:rPr>
          <w:rFonts w:ascii="Comic Sans MS" w:hAnsi="Comic Sans MS" w:cs="Arial"/>
          <w:b/>
          <w:bCs/>
          <w:color w:val="000000"/>
        </w:rPr>
        <w:t>CHANGES TO THIS PRIVACY NOTICE</w:t>
      </w:r>
      <w:r w:rsidRPr="005C35FB">
        <w:rPr>
          <w:rFonts w:ascii="Comic Sans MS" w:hAnsi="Comic Sans MS" w:cs="Arial"/>
          <w:color w:val="000000"/>
        </w:rPr>
        <w:t>  </w:t>
      </w:r>
    </w:p>
    <w:p w14:paraId="3CA4FD03" w14:textId="77777777" w:rsidR="00EC5C5A" w:rsidRPr="005C35FB" w:rsidRDefault="00EC5C5A" w:rsidP="00EC5C5A">
      <w:pPr>
        <w:widowControl w:val="0"/>
        <w:autoSpaceDE w:val="0"/>
        <w:autoSpaceDN w:val="0"/>
        <w:adjustRightInd w:val="0"/>
        <w:spacing w:before="200" w:after="200" w:line="240" w:lineRule="auto"/>
        <w:jc w:val="both"/>
        <w:rPr>
          <w:rFonts w:ascii="Comic Sans MS" w:hAnsi="Comic Sans MS" w:cs="Arial"/>
          <w:color w:val="000000"/>
        </w:rPr>
      </w:pPr>
      <w:r w:rsidRPr="005C35FB">
        <w:rPr>
          <w:rFonts w:ascii="Comic Sans MS" w:hAnsi="Comic Sans MS" w:cs="Arial"/>
          <w:color w:val="000000"/>
        </w:rPr>
        <w:t>We reserve the right to update this privacy notice at any time, and we will provide You with a new privacy notice when we make any substantial updates. We may also notify You in other ways from time to time about the processin</w:t>
      </w:r>
      <w:r>
        <w:rPr>
          <w:rFonts w:ascii="Comic Sans MS" w:hAnsi="Comic Sans MS" w:cs="Arial"/>
          <w:color w:val="000000"/>
        </w:rPr>
        <w:t>g of your personal information.</w:t>
      </w:r>
    </w:p>
    <w:p w14:paraId="208B3914" w14:textId="77777777" w:rsidR="00EC5C5A" w:rsidRDefault="00EC5C5A" w:rsidP="00EC5C5A">
      <w:pPr>
        <w:widowControl w:val="0"/>
        <w:autoSpaceDE w:val="0"/>
        <w:autoSpaceDN w:val="0"/>
        <w:adjustRightInd w:val="0"/>
        <w:spacing w:after="0" w:line="240" w:lineRule="auto"/>
        <w:jc w:val="both"/>
        <w:rPr>
          <w:rFonts w:ascii="Comic Sans MS" w:hAnsi="Comic Sans MS" w:cs="Arial"/>
          <w:b/>
          <w:bCs/>
          <w:color w:val="000000"/>
        </w:rPr>
      </w:pPr>
      <w:r w:rsidRPr="005C35FB">
        <w:rPr>
          <w:rFonts w:ascii="Comic Sans MS" w:hAnsi="Comic Sans MS" w:cs="Arial"/>
          <w:b/>
          <w:bCs/>
          <w:color w:val="000000"/>
        </w:rPr>
        <w:t>If you have any questions about this pr</w:t>
      </w:r>
      <w:r>
        <w:rPr>
          <w:rFonts w:ascii="Comic Sans MS" w:hAnsi="Comic Sans MS" w:cs="Arial"/>
          <w:b/>
          <w:bCs/>
          <w:color w:val="000000"/>
        </w:rPr>
        <w:t xml:space="preserve">ivacy notice, </w:t>
      </w:r>
    </w:p>
    <w:p w14:paraId="181977B4" w14:textId="77777777" w:rsidR="00EC5C5A" w:rsidRPr="005C35FB" w:rsidRDefault="00EC5C5A" w:rsidP="00EC5C5A">
      <w:pPr>
        <w:widowControl w:val="0"/>
        <w:autoSpaceDE w:val="0"/>
        <w:autoSpaceDN w:val="0"/>
        <w:adjustRightInd w:val="0"/>
        <w:spacing w:after="0" w:line="240" w:lineRule="auto"/>
        <w:jc w:val="both"/>
        <w:rPr>
          <w:rFonts w:ascii="Comic Sans MS" w:hAnsi="Comic Sans MS" w:cs="Arial"/>
          <w:b/>
          <w:bCs/>
          <w:color w:val="000000"/>
        </w:rPr>
      </w:pPr>
      <w:r>
        <w:rPr>
          <w:rFonts w:ascii="Comic Sans MS" w:hAnsi="Comic Sans MS" w:cs="Arial"/>
          <w:b/>
          <w:bCs/>
          <w:color w:val="000000"/>
        </w:rPr>
        <w:t>please contact Nicky Timms Nursery Manager</w:t>
      </w:r>
    </w:p>
    <w:p w14:paraId="2411FA27" w14:textId="77777777" w:rsidR="00EC5C5A" w:rsidRPr="005C35FB" w:rsidRDefault="00EC5C5A" w:rsidP="00EC5C5A">
      <w:pPr>
        <w:widowControl w:val="0"/>
        <w:autoSpaceDE w:val="0"/>
        <w:autoSpaceDN w:val="0"/>
        <w:adjustRightInd w:val="0"/>
        <w:spacing w:after="0" w:line="240" w:lineRule="auto"/>
        <w:jc w:val="both"/>
        <w:rPr>
          <w:rFonts w:ascii="Comic Sans MS" w:hAnsi="Comic Sans MS" w:cs="Arial"/>
          <w:color w:val="000000"/>
        </w:rPr>
      </w:pPr>
      <w:r w:rsidRPr="005C35FB">
        <w:rPr>
          <w:rFonts w:ascii="Comic Sans MS" w:hAnsi="Comic Sans MS" w:cs="Arial"/>
          <w:color w:val="000000"/>
        </w:rPr>
        <w:t> </w:t>
      </w:r>
    </w:p>
    <w:p w14:paraId="60B661C3" w14:textId="54C7C1B1" w:rsidR="00EC5C5A" w:rsidRDefault="00EC5C5A" w:rsidP="00EC5C5A">
      <w:pPr>
        <w:spacing w:before="100" w:beforeAutospacing="1" w:after="100" w:afterAutospacing="1" w:line="240" w:lineRule="auto"/>
        <w:rPr>
          <w:rFonts w:ascii="Arial" w:hAnsi="Arial" w:cs="Arial"/>
          <w:color w:val="000000"/>
          <w:sz w:val="24"/>
          <w:szCs w:val="24"/>
          <w:lang w:eastAsia="en-US"/>
        </w:rPr>
      </w:pPr>
      <w:bookmarkStart w:id="0" w:name="kh_relatedContentOffset_1"/>
      <w:bookmarkEnd w:id="0"/>
      <w:r w:rsidRPr="00721A23">
        <w:rPr>
          <w:rFonts w:ascii="Arial" w:hAnsi="Arial" w:cs="Arial"/>
          <w:b/>
          <w:color w:val="000000"/>
          <w:sz w:val="24"/>
          <w:szCs w:val="24"/>
          <w:lang w:eastAsia="en-US"/>
        </w:rPr>
        <w:t>DATED</w:t>
      </w:r>
      <w:r>
        <w:rPr>
          <w:rFonts w:ascii="Arial" w:hAnsi="Arial" w:cs="Arial"/>
          <w:b/>
          <w:color w:val="000000"/>
          <w:sz w:val="24"/>
          <w:szCs w:val="24"/>
          <w:lang w:eastAsia="en-US"/>
        </w:rPr>
        <w:t xml:space="preserve"> </w:t>
      </w:r>
      <w:r w:rsidR="000978E2">
        <w:rPr>
          <w:rFonts w:ascii="Arial" w:hAnsi="Arial" w:cs="Arial"/>
          <w:b/>
          <w:color w:val="000000"/>
          <w:sz w:val="24"/>
          <w:szCs w:val="24"/>
          <w:lang w:eastAsia="en-US"/>
        </w:rPr>
        <w:t>Feb 2025</w:t>
      </w:r>
    </w:p>
    <w:p w14:paraId="4FD16D80" w14:textId="77777777" w:rsidR="00EC5C5A" w:rsidRPr="005C35FB" w:rsidRDefault="00EC5C5A" w:rsidP="00EC5C5A">
      <w:pPr>
        <w:widowControl w:val="0"/>
        <w:autoSpaceDE w:val="0"/>
        <w:autoSpaceDN w:val="0"/>
        <w:adjustRightInd w:val="0"/>
        <w:spacing w:after="0" w:line="240" w:lineRule="auto"/>
        <w:rPr>
          <w:rFonts w:ascii="Comic Sans MS" w:hAnsi="Comic Sans MS" w:cs="Arial"/>
        </w:rPr>
      </w:pPr>
    </w:p>
    <w:p w14:paraId="6B822B5D" w14:textId="77777777" w:rsidR="005727AC" w:rsidRDefault="005727AC"/>
    <w:sectPr w:rsidR="005727AC" w:rsidSect="00EC5C5A">
      <w:pgSz w:w="12240" w:h="15840"/>
      <w:pgMar w:top="1077" w:right="1077" w:bottom="1077" w:left="1077"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45B2A8"/>
    <w:multiLevelType w:val="singleLevel"/>
    <w:tmpl w:val="67FD3974"/>
    <w:lvl w:ilvl="0">
      <w:numFmt w:val="decimal"/>
      <w:lvlText w:val="•"/>
      <w:lvlJc w:val="left"/>
    </w:lvl>
  </w:abstractNum>
  <w:num w:numId="1" w16cid:durableId="81175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5A"/>
    <w:rsid w:val="000978E2"/>
    <w:rsid w:val="00171C22"/>
    <w:rsid w:val="00207055"/>
    <w:rsid w:val="004118EF"/>
    <w:rsid w:val="005727AC"/>
    <w:rsid w:val="00EC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6975"/>
  <w15:chartTrackingRefBased/>
  <w15:docId w15:val="{CBAF88B5-0200-4470-A0AD-F5E64FD6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C5A"/>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timms</dc:creator>
  <cp:keywords/>
  <dc:description/>
  <cp:lastModifiedBy>nicola timms</cp:lastModifiedBy>
  <cp:revision>2</cp:revision>
  <dcterms:created xsi:type="dcterms:W3CDTF">2022-12-21T13:39:00Z</dcterms:created>
  <dcterms:modified xsi:type="dcterms:W3CDTF">2025-02-21T15:41:00Z</dcterms:modified>
</cp:coreProperties>
</file>