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060C" w14:textId="6275A2B7" w:rsidR="004A498C" w:rsidRDefault="004A498C">
      <w:r>
        <w:tab/>
      </w:r>
      <w:r>
        <w:tab/>
      </w:r>
      <w:r>
        <w:tab/>
        <w:t xml:space="preserve">      </w:t>
      </w:r>
      <w:r>
        <w:rPr>
          <w:noProof/>
        </w:rPr>
        <w:drawing>
          <wp:inline distT="0" distB="0" distL="0" distR="0" wp14:anchorId="17EB40E4" wp14:editId="372538AE">
            <wp:extent cx="2691446" cy="20956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170" cy="2137477"/>
                    </a:xfrm>
                    <a:prstGeom prst="rect">
                      <a:avLst/>
                    </a:prstGeom>
                    <a:noFill/>
                    <a:ln>
                      <a:noFill/>
                    </a:ln>
                  </pic:spPr>
                </pic:pic>
              </a:graphicData>
            </a:graphic>
          </wp:inline>
        </w:drawing>
      </w:r>
    </w:p>
    <w:p w14:paraId="169E6F3C" w14:textId="71686951" w:rsidR="004A498C" w:rsidRPr="002744B6" w:rsidRDefault="00E6229E" w:rsidP="00E6229E">
      <w:pPr>
        <w:rPr>
          <w:color w:val="DF3F6D"/>
        </w:rPr>
      </w:pPr>
      <w:r>
        <w:t xml:space="preserve">       </w:t>
      </w:r>
      <w:r w:rsidR="004A498C" w:rsidRPr="002744B6">
        <w:rPr>
          <w:rFonts w:ascii="Engravers MT" w:hAnsi="Engravers MT" w:cs="Calibri"/>
          <w:b/>
          <w:bCs/>
          <w:color w:val="DF3F6D"/>
          <w:sz w:val="36"/>
          <w:szCs w:val="36"/>
        </w:rPr>
        <w:t xml:space="preserve">Alexandria Celebrates Women </w:t>
      </w:r>
    </w:p>
    <w:p w14:paraId="571E138F" w14:textId="452C8CE0" w:rsidR="004A498C" w:rsidRPr="002744B6" w:rsidRDefault="004A498C" w:rsidP="004A498C">
      <w:pPr>
        <w:rPr>
          <w:color w:val="379179"/>
        </w:rPr>
      </w:pPr>
      <w:r w:rsidRPr="00B02675">
        <w:rPr>
          <w:color w:val="C45911" w:themeColor="accent2" w:themeShade="BF"/>
        </w:rPr>
        <w:t xml:space="preserve">                         </w:t>
      </w:r>
      <w:r>
        <w:rPr>
          <w:color w:val="C45911" w:themeColor="accent2" w:themeShade="BF"/>
        </w:rPr>
        <w:t xml:space="preserve">               </w:t>
      </w:r>
      <w:r w:rsidR="0055350E">
        <w:rPr>
          <w:color w:val="C45911" w:themeColor="accent2" w:themeShade="BF"/>
        </w:rPr>
        <w:t xml:space="preserve">   </w:t>
      </w:r>
      <w:r w:rsidR="0055350E" w:rsidRPr="002744B6">
        <w:rPr>
          <w:rFonts w:ascii="Engravers MT" w:hAnsi="Engravers MT"/>
          <w:b/>
          <w:bCs/>
          <w:color w:val="379179"/>
          <w:sz w:val="32"/>
          <w:szCs w:val="32"/>
        </w:rPr>
        <w:t xml:space="preserve">May </w:t>
      </w:r>
      <w:r w:rsidRPr="002744B6">
        <w:rPr>
          <w:rFonts w:ascii="Engravers MT" w:hAnsi="Engravers MT"/>
          <w:b/>
          <w:bCs/>
          <w:color w:val="379179"/>
          <w:sz w:val="32"/>
          <w:szCs w:val="32"/>
        </w:rPr>
        <w:t>2021 Newsletter</w:t>
      </w:r>
    </w:p>
    <w:p w14:paraId="37E128B8" w14:textId="592BFF50" w:rsidR="004A498C" w:rsidRDefault="004A498C" w:rsidP="004A498C">
      <w:pPr>
        <w:spacing w:after="0" w:line="240" w:lineRule="auto"/>
        <w:rPr>
          <w:sz w:val="18"/>
          <w:szCs w:val="18"/>
        </w:rPr>
      </w:pPr>
      <w:r w:rsidRPr="00B02675">
        <w:rPr>
          <w:b/>
          <w:bCs/>
        </w:rPr>
        <w:t xml:space="preserve">                                                                       </w:t>
      </w:r>
      <w:r>
        <w:rPr>
          <w:b/>
          <w:bCs/>
        </w:rPr>
        <w:t xml:space="preserve">                         </w:t>
      </w:r>
      <w:r w:rsidRPr="00B02675">
        <w:rPr>
          <w:b/>
          <w:bCs/>
        </w:rPr>
        <w:t xml:space="preserve"> </w:t>
      </w:r>
      <w:r w:rsidR="00E03AC6">
        <w:rPr>
          <w:b/>
          <w:bCs/>
        </w:rPr>
        <w:tab/>
      </w:r>
      <w:r w:rsidR="00E03AC6">
        <w:rPr>
          <w:b/>
          <w:bCs/>
        </w:rPr>
        <w:tab/>
      </w:r>
      <w:r w:rsidR="00E03AC6">
        <w:rPr>
          <w:b/>
          <w:bCs/>
        </w:rPr>
        <w:tab/>
      </w:r>
      <w:r w:rsidR="00E03AC6">
        <w:rPr>
          <w:b/>
          <w:bCs/>
        </w:rPr>
        <w:tab/>
      </w:r>
      <w:r w:rsidRPr="00B02675">
        <w:rPr>
          <w:b/>
          <w:bCs/>
          <w:sz w:val="18"/>
          <w:szCs w:val="18"/>
        </w:rPr>
        <w:t xml:space="preserve">Editor:  </w:t>
      </w:r>
      <w:r w:rsidRPr="00B02675">
        <w:rPr>
          <w:sz w:val="18"/>
          <w:szCs w:val="18"/>
        </w:rPr>
        <w:t xml:space="preserve">Gayle Converse </w:t>
      </w:r>
    </w:p>
    <w:p w14:paraId="53E3F787" w14:textId="77777777" w:rsidR="004A498C" w:rsidRDefault="004A498C" w:rsidP="004A498C">
      <w:pPr>
        <w:spacing w:after="0" w:line="240" w:lineRule="auto"/>
        <w:rPr>
          <w:sz w:val="18"/>
          <w:szCs w:val="18"/>
        </w:rPr>
      </w:pPr>
    </w:p>
    <w:p w14:paraId="6B9BEA54" w14:textId="77777777" w:rsidR="004A498C" w:rsidRPr="00FE60B0" w:rsidRDefault="004A498C" w:rsidP="004A498C">
      <w:pPr>
        <w:spacing w:after="0" w:line="240" w:lineRule="auto"/>
        <w:rPr>
          <w:rFonts w:ascii="&amp;quot" w:eastAsia="Times New Roman" w:hAnsi="&amp;quot" w:cs="Times New Roman"/>
          <w:b/>
          <w:bCs/>
          <w:sz w:val="28"/>
          <w:szCs w:val="28"/>
        </w:rPr>
      </w:pPr>
      <w:r w:rsidRPr="00FE60B0">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4EDE5C31" w14:textId="77777777" w:rsidR="00E06A15" w:rsidRDefault="004A498C" w:rsidP="00E06A15">
      <w:pPr>
        <w:spacing w:after="0" w:line="240" w:lineRule="auto"/>
        <w:ind w:left="2160" w:firstLine="720"/>
        <w:rPr>
          <w:rFonts w:ascii="&amp;quot" w:eastAsia="Times New Roman" w:hAnsi="&amp;quot" w:cs="Times New Roman"/>
          <w:b/>
          <w:bCs/>
          <w:i/>
          <w:iCs/>
          <w:sz w:val="24"/>
          <w:szCs w:val="24"/>
        </w:rPr>
      </w:pPr>
      <w:r w:rsidRPr="00FE60B0">
        <w:rPr>
          <w:rFonts w:ascii="&amp;quot" w:eastAsia="Times New Roman" w:hAnsi="&amp;quot" w:cs="Times New Roman"/>
          <w:b/>
          <w:bCs/>
          <w:i/>
          <w:iCs/>
          <w:sz w:val="24"/>
          <w:szCs w:val="24"/>
        </w:rPr>
        <w:t xml:space="preserve">           - 19th Amendment to the United States Constitution</w:t>
      </w:r>
    </w:p>
    <w:p w14:paraId="46868383" w14:textId="77777777" w:rsidR="00E06A15" w:rsidRDefault="00E06A15" w:rsidP="00E06A15">
      <w:pPr>
        <w:spacing w:after="0" w:line="240" w:lineRule="auto"/>
        <w:rPr>
          <w:rFonts w:ascii="&amp;quot" w:eastAsia="Times New Roman" w:hAnsi="&amp;quot" w:cs="Times New Roman"/>
          <w:b/>
          <w:bCs/>
          <w:i/>
          <w:iCs/>
          <w:sz w:val="24"/>
          <w:szCs w:val="24"/>
        </w:rPr>
      </w:pPr>
    </w:p>
    <w:p w14:paraId="724CFF1D" w14:textId="62CB4FD7" w:rsidR="00E06A15" w:rsidRPr="009500D4" w:rsidRDefault="00751E1D" w:rsidP="00E06A15">
      <w:pPr>
        <w:spacing w:after="0" w:line="240" w:lineRule="auto"/>
        <w:rPr>
          <w:sz w:val="24"/>
          <w:szCs w:val="24"/>
        </w:rPr>
      </w:pPr>
      <w:r w:rsidRPr="00473E53">
        <w:rPr>
          <w:noProof/>
          <w:bdr w:val="thinThickThinSmallGap" w:sz="24" w:space="0" w:color="DF3F6D"/>
        </w:rPr>
        <w:drawing>
          <wp:inline distT="0" distB="0" distL="0" distR="0" wp14:anchorId="2CC2D368" wp14:editId="79E6FA94">
            <wp:extent cx="2035810" cy="550564"/>
            <wp:effectExtent l="0" t="0" r="2540" b="1905"/>
            <wp:docPr id="11" name="Picture 11" descr="Image result for free clip art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clip art m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344" cy="571803"/>
                    </a:xfrm>
                    <a:prstGeom prst="rect">
                      <a:avLst/>
                    </a:prstGeom>
                    <a:noFill/>
                    <a:ln>
                      <a:noFill/>
                    </a:ln>
                  </pic:spPr>
                </pic:pic>
              </a:graphicData>
            </a:graphic>
          </wp:inline>
        </w:drawing>
      </w:r>
      <w:r w:rsidR="00E06A15" w:rsidRPr="00E06A15">
        <w:rPr>
          <w:noProof/>
        </w:rPr>
        <w:t xml:space="preserve"> </w:t>
      </w:r>
      <w:r w:rsidR="00E06A15">
        <w:rPr>
          <w:noProof/>
        </w:rPr>
        <w:t xml:space="preserve">  </w:t>
      </w:r>
      <w:r w:rsidR="00E06A15" w:rsidRPr="00E06A15">
        <w:rPr>
          <w:rFonts w:ascii="Engravers MT" w:hAnsi="Engravers MT"/>
          <w:b/>
          <w:bCs/>
          <w:color w:val="379179"/>
          <w:sz w:val="40"/>
          <w:szCs w:val="40"/>
        </w:rPr>
        <w:t>W</w:t>
      </w:r>
      <w:r w:rsidR="00E06A15" w:rsidRPr="00FE60B0">
        <w:rPr>
          <w:rFonts w:ascii="Engravers MT" w:hAnsi="Engravers MT"/>
          <w:b/>
          <w:bCs/>
          <w:sz w:val="24"/>
          <w:szCs w:val="24"/>
        </w:rPr>
        <w:t>elcome</w:t>
      </w:r>
      <w:r w:rsidR="00E06A15" w:rsidRPr="00FE60B0">
        <w:rPr>
          <w:sz w:val="24"/>
          <w:szCs w:val="24"/>
        </w:rPr>
        <w:t xml:space="preserve"> </w:t>
      </w:r>
      <w:r w:rsidR="00E06A15" w:rsidRPr="009500D4">
        <w:rPr>
          <w:sz w:val="24"/>
          <w:szCs w:val="24"/>
        </w:rPr>
        <w:t>to the May 2021 newsletter of Alexandria Celebrates Women</w:t>
      </w:r>
      <w:r w:rsidR="00A35F88">
        <w:rPr>
          <w:sz w:val="24"/>
          <w:szCs w:val="24"/>
        </w:rPr>
        <w:t xml:space="preserve"> (ACW)</w:t>
      </w:r>
      <w:r>
        <w:rPr>
          <w:sz w:val="24"/>
          <w:szCs w:val="24"/>
        </w:rPr>
        <w:t>.</w:t>
      </w:r>
    </w:p>
    <w:p w14:paraId="01312CC2" w14:textId="0B1831BB" w:rsidR="004B48F6" w:rsidRPr="009500D4" w:rsidRDefault="004B48F6" w:rsidP="00E06A15">
      <w:pPr>
        <w:spacing w:after="0" w:line="240" w:lineRule="auto"/>
        <w:rPr>
          <w:rFonts w:ascii="&amp;quot" w:eastAsia="Times New Roman" w:hAnsi="&amp;quot" w:cs="Times New Roman"/>
          <w:b/>
          <w:bCs/>
          <w:i/>
          <w:iCs/>
          <w:sz w:val="24"/>
          <w:szCs w:val="24"/>
        </w:rPr>
      </w:pPr>
    </w:p>
    <w:p w14:paraId="5A7C5780" w14:textId="1BEB106C" w:rsidR="004A498C" w:rsidRPr="009500D4" w:rsidRDefault="002744B6" w:rsidP="004A498C">
      <w:pPr>
        <w:pStyle w:val="NoSpacing"/>
        <w:rPr>
          <w:rFonts w:cstheme="minorHAnsi"/>
          <w:sz w:val="24"/>
          <w:szCs w:val="24"/>
        </w:rPr>
      </w:pPr>
      <w:r w:rsidRPr="009500D4">
        <w:rPr>
          <w:rFonts w:cstheme="minorHAnsi"/>
          <w:b/>
          <w:bCs/>
          <w:sz w:val="24"/>
          <w:szCs w:val="24"/>
        </w:rPr>
        <w:t>T</w:t>
      </w:r>
      <w:r w:rsidR="004A498C" w:rsidRPr="009500D4">
        <w:rPr>
          <w:rFonts w:cstheme="minorHAnsi"/>
          <w:b/>
          <w:bCs/>
          <w:sz w:val="24"/>
          <w:szCs w:val="24"/>
        </w:rPr>
        <w:t>he month</w:t>
      </w:r>
      <w:r w:rsidRPr="009500D4">
        <w:rPr>
          <w:rFonts w:cstheme="minorHAnsi"/>
          <w:b/>
          <w:bCs/>
          <w:sz w:val="24"/>
          <w:szCs w:val="24"/>
        </w:rPr>
        <w:t xml:space="preserve"> of May</w:t>
      </w:r>
      <w:r w:rsidR="004A498C" w:rsidRPr="009500D4">
        <w:rPr>
          <w:rFonts w:cstheme="minorHAnsi"/>
          <w:sz w:val="24"/>
          <w:szCs w:val="24"/>
        </w:rPr>
        <w:t xml:space="preserve"> </w:t>
      </w:r>
      <w:r w:rsidR="00D35FDA" w:rsidRPr="009500D4">
        <w:rPr>
          <w:rFonts w:cstheme="minorHAnsi"/>
          <w:sz w:val="24"/>
          <w:szCs w:val="24"/>
        </w:rPr>
        <w:t xml:space="preserve">brings flowers along with important </w:t>
      </w:r>
      <w:r w:rsidR="004A498C" w:rsidRPr="009500D4">
        <w:rPr>
          <w:rFonts w:cstheme="minorHAnsi"/>
          <w:sz w:val="24"/>
          <w:szCs w:val="24"/>
        </w:rPr>
        <w:t>holidays and observances</w:t>
      </w:r>
      <w:r w:rsidR="00D35FDA" w:rsidRPr="009500D4">
        <w:rPr>
          <w:rFonts w:cstheme="minorHAnsi"/>
          <w:sz w:val="24"/>
          <w:szCs w:val="24"/>
        </w:rPr>
        <w:t xml:space="preserve">: </w:t>
      </w:r>
      <w:r w:rsidR="00E06A15" w:rsidRPr="009500D4">
        <w:rPr>
          <w:rFonts w:cstheme="minorHAnsi"/>
          <w:sz w:val="24"/>
          <w:szCs w:val="24"/>
        </w:rPr>
        <w:t>May Day (May 1),</w:t>
      </w:r>
      <w:r w:rsidR="00A35F88">
        <w:rPr>
          <w:rFonts w:cstheme="minorHAnsi"/>
          <w:sz w:val="24"/>
          <w:szCs w:val="24"/>
        </w:rPr>
        <w:t xml:space="preserve"> Teacher Appreciation Week (May 3-7), </w:t>
      </w:r>
      <w:r w:rsidR="00E06A15" w:rsidRPr="009500D4">
        <w:rPr>
          <w:rFonts w:cstheme="minorHAnsi"/>
          <w:sz w:val="24"/>
          <w:szCs w:val="24"/>
        </w:rPr>
        <w:t>Cinco de Mayo (May 5), Mother’s Day (May 9)</w:t>
      </w:r>
      <w:r w:rsidR="00907533" w:rsidRPr="009500D4">
        <w:rPr>
          <w:rFonts w:cstheme="minorHAnsi"/>
          <w:sz w:val="24"/>
          <w:szCs w:val="24"/>
        </w:rPr>
        <w:t>, and Memorial Day (May 31</w:t>
      </w:r>
      <w:r w:rsidR="00A35F88">
        <w:rPr>
          <w:rFonts w:cstheme="minorHAnsi"/>
          <w:sz w:val="24"/>
          <w:szCs w:val="24"/>
        </w:rPr>
        <w:t xml:space="preserve">).  </w:t>
      </w:r>
      <w:r w:rsidR="00907533" w:rsidRPr="009500D4">
        <w:rPr>
          <w:rFonts w:cstheme="minorHAnsi"/>
          <w:sz w:val="24"/>
          <w:szCs w:val="24"/>
        </w:rPr>
        <w:t>Despite the fact that May is National Salad Month, May 11</w:t>
      </w:r>
      <w:r w:rsidR="00D35FDA" w:rsidRPr="009500D4">
        <w:rPr>
          <w:rFonts w:cstheme="minorHAnsi"/>
          <w:sz w:val="24"/>
          <w:szCs w:val="24"/>
        </w:rPr>
        <w:t xml:space="preserve"> is celebrated as National “Eat What You Want Day!”</w:t>
      </w:r>
    </w:p>
    <w:p w14:paraId="6F35B325" w14:textId="77777777" w:rsidR="004A498C" w:rsidRPr="009500D4" w:rsidRDefault="004A498C" w:rsidP="004A498C">
      <w:pPr>
        <w:pStyle w:val="NoSpacing"/>
        <w:rPr>
          <w:sz w:val="24"/>
          <w:szCs w:val="24"/>
          <w:u w:val="single"/>
        </w:rPr>
      </w:pPr>
    </w:p>
    <w:p w14:paraId="7A2696FD" w14:textId="58C2D511" w:rsidR="004A498C" w:rsidRPr="009500D4" w:rsidRDefault="004A498C" w:rsidP="004A498C">
      <w:pPr>
        <w:rPr>
          <w:sz w:val="24"/>
          <w:szCs w:val="24"/>
        </w:rPr>
      </w:pPr>
      <w:r w:rsidRPr="009500D4">
        <w:rPr>
          <w:sz w:val="24"/>
          <w:szCs w:val="24"/>
        </w:rPr>
        <w:t>Because it became necessary to postpone most commemorations in 2020, it is hoped that many 19</w:t>
      </w:r>
      <w:r w:rsidRPr="009500D4">
        <w:rPr>
          <w:sz w:val="24"/>
          <w:szCs w:val="24"/>
          <w:vertAlign w:val="superscript"/>
        </w:rPr>
        <w:t>th</w:t>
      </w:r>
      <w:r w:rsidRPr="009500D4">
        <w:rPr>
          <w:sz w:val="24"/>
          <w:szCs w:val="24"/>
        </w:rPr>
        <w:t xml:space="preserve"> Amendment Ratification Centennial celebrations will be able to proceed in 2021</w:t>
      </w:r>
      <w:r w:rsidRPr="009500D4">
        <w:rPr>
          <w:b/>
          <w:bCs/>
          <w:sz w:val="24"/>
          <w:szCs w:val="24"/>
        </w:rPr>
        <w:t xml:space="preserve">. </w:t>
      </w:r>
      <w:r w:rsidRPr="009500D4">
        <w:rPr>
          <w:i/>
          <w:iCs/>
          <w:sz w:val="24"/>
          <w:szCs w:val="24"/>
        </w:rPr>
        <w:t>National Women’s Suffrage Year</w:t>
      </w:r>
      <w:r w:rsidRPr="009500D4">
        <w:rPr>
          <w:sz w:val="24"/>
          <w:szCs w:val="24"/>
        </w:rPr>
        <w:t xml:space="preserve"> is being celebrated from August 2020--August 2021. ACW will keep historic information, including the milestones in the fight for women’s suffrage, in our newsletters this year.</w:t>
      </w:r>
    </w:p>
    <w:p w14:paraId="357B4E30" w14:textId="77777777" w:rsidR="004A498C" w:rsidRPr="009500D4" w:rsidRDefault="004A498C" w:rsidP="004A498C">
      <w:pPr>
        <w:rPr>
          <w:color w:val="0000FF"/>
          <w:sz w:val="24"/>
          <w:szCs w:val="24"/>
          <w:u w:val="single"/>
        </w:rPr>
      </w:pPr>
      <w:r w:rsidRPr="009500D4">
        <w:rPr>
          <w:sz w:val="24"/>
          <w:szCs w:val="24"/>
        </w:rPr>
        <w:t xml:space="preserve">Details regarding Alexandria’s women of past and current history, plus ACW activities can be found in this monthly newsletter, in the ACW monthly </w:t>
      </w:r>
      <w:r w:rsidRPr="009500D4">
        <w:rPr>
          <w:i/>
          <w:iCs/>
          <w:sz w:val="24"/>
          <w:szCs w:val="24"/>
        </w:rPr>
        <w:t>Alexandria Times</w:t>
      </w:r>
      <w:r w:rsidRPr="009500D4">
        <w:rPr>
          <w:sz w:val="24"/>
          <w:szCs w:val="24"/>
        </w:rPr>
        <w:t xml:space="preserve"> column and on the ACW Website</w:t>
      </w:r>
      <w:r w:rsidRPr="009500D4">
        <w:rPr>
          <w:color w:val="0563C1" w:themeColor="hyperlink"/>
          <w:sz w:val="24"/>
          <w:szCs w:val="24"/>
          <w:u w:val="single"/>
        </w:rPr>
        <w:t xml:space="preserve"> </w:t>
      </w:r>
      <w:hyperlink r:id="rId9" w:history="1">
        <w:r w:rsidRPr="009500D4">
          <w:rPr>
            <w:color w:val="0000FF"/>
            <w:sz w:val="24"/>
            <w:szCs w:val="24"/>
            <w:u w:val="single"/>
          </w:rPr>
          <w:t>Alexandria Celebrates Women</w:t>
        </w:r>
      </w:hyperlink>
    </w:p>
    <w:p w14:paraId="56735F07" w14:textId="69FD5934" w:rsidR="004A498C" w:rsidRDefault="004A498C" w:rsidP="004A498C">
      <w:pPr>
        <w:rPr>
          <w:rFonts w:eastAsia="Times New Roman" w:cstheme="minorHAnsi"/>
          <w:color w:val="333333"/>
          <w:sz w:val="24"/>
          <w:szCs w:val="24"/>
        </w:rPr>
      </w:pPr>
      <w:r w:rsidRPr="009500D4">
        <w:rPr>
          <w:sz w:val="24"/>
          <w:szCs w:val="24"/>
        </w:rPr>
        <w:lastRenderedPageBreak/>
        <w:t>We hope that you, your families and friends are well and safe during this time</w:t>
      </w:r>
      <w:r w:rsidRPr="009500D4">
        <w:rPr>
          <w:rFonts w:cstheme="minorHAnsi"/>
          <w:sz w:val="24"/>
          <w:szCs w:val="24"/>
        </w:rPr>
        <w:t xml:space="preserve"> and we </w:t>
      </w:r>
      <w:r w:rsidRPr="009500D4">
        <w:rPr>
          <w:sz w:val="24"/>
          <w:szCs w:val="24"/>
        </w:rPr>
        <w:t xml:space="preserve">hope </w:t>
      </w:r>
      <w:r w:rsidRPr="009500D4">
        <w:rPr>
          <w:rFonts w:eastAsia="Times New Roman" w:cstheme="minorHAnsi"/>
          <w:color w:val="333333"/>
          <w:sz w:val="24"/>
          <w:szCs w:val="24"/>
        </w:rPr>
        <w:t xml:space="preserve">the and educational links and stories that follow can serve as a part of a plan to encourage your family’s enthusiasm for American history. </w:t>
      </w:r>
    </w:p>
    <w:p w14:paraId="2ED0A7E1" w14:textId="77777777" w:rsidR="0017154F" w:rsidRDefault="0017154F" w:rsidP="0017154F">
      <w:pPr>
        <w:spacing w:after="0" w:line="240" w:lineRule="auto"/>
        <w:rPr>
          <w:rFonts w:ascii="Engravers MT" w:hAnsi="Engravers MT" w:cstheme="minorHAnsi"/>
          <w:b/>
          <w:bCs/>
          <w:sz w:val="32"/>
          <w:szCs w:val="32"/>
        </w:rPr>
      </w:pPr>
      <w:r>
        <w:rPr>
          <w:rFonts w:ascii="Engravers MT" w:hAnsi="Engravers MT" w:cstheme="minorHAnsi"/>
          <w:b/>
          <w:bCs/>
          <w:sz w:val="32"/>
          <w:szCs w:val="32"/>
        </w:rPr>
        <w:t xml:space="preserve">History       </w:t>
      </w:r>
      <w:r w:rsidRPr="00D50969">
        <w:rPr>
          <w:noProof/>
          <w:bdr w:val="thinThickThinSmallGap" w:sz="24" w:space="0" w:color="379179"/>
        </w:rPr>
        <w:drawing>
          <wp:inline distT="0" distB="0" distL="0" distR="0" wp14:anchorId="00862401" wp14:editId="351FF748">
            <wp:extent cx="1962150" cy="1743075"/>
            <wp:effectExtent l="0" t="0" r="0" b="9525"/>
            <wp:docPr id="1" name="Picture 1" descr="Image result for where is painting whistler's 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ere is painting whistler's mot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743075"/>
                    </a:xfrm>
                    <a:prstGeom prst="rect">
                      <a:avLst/>
                    </a:prstGeom>
                    <a:noFill/>
                    <a:ln>
                      <a:noFill/>
                    </a:ln>
                  </pic:spPr>
                </pic:pic>
              </a:graphicData>
            </a:graphic>
          </wp:inline>
        </w:drawing>
      </w:r>
    </w:p>
    <w:p w14:paraId="15C528A6" w14:textId="77777777" w:rsidR="0017154F" w:rsidRDefault="0017154F" w:rsidP="0017154F">
      <w:pPr>
        <w:spacing w:after="0" w:line="240" w:lineRule="auto"/>
        <w:rPr>
          <w:rFonts w:ascii="Engravers MT" w:hAnsi="Engravers MT" w:cstheme="minorHAnsi"/>
          <w:b/>
          <w:bCs/>
          <w:sz w:val="32"/>
          <w:szCs w:val="32"/>
        </w:rPr>
      </w:pPr>
    </w:p>
    <w:p w14:paraId="47B52DD7" w14:textId="77777777" w:rsidR="0017154F" w:rsidRPr="00A35F88" w:rsidRDefault="0017154F" w:rsidP="0017154F">
      <w:pPr>
        <w:spacing w:after="0" w:line="240" w:lineRule="auto"/>
        <w:ind w:left="720"/>
        <w:rPr>
          <w:rFonts w:ascii="Engravers MT" w:hAnsi="Engravers MT" w:cstheme="minorHAnsi"/>
          <w:b/>
          <w:bCs/>
          <w:color w:val="DF3F6D"/>
          <w:sz w:val="32"/>
          <w:szCs w:val="32"/>
          <w:u w:val="single"/>
        </w:rPr>
      </w:pPr>
      <w:r>
        <w:rPr>
          <w:rFonts w:ascii="Engravers MT" w:hAnsi="Engravers MT" w:cstheme="minorHAnsi"/>
          <w:b/>
          <w:bCs/>
          <w:color w:val="DF3F6D"/>
          <w:sz w:val="32"/>
          <w:szCs w:val="32"/>
        </w:rPr>
        <w:t xml:space="preserve">   </w:t>
      </w:r>
      <w:r w:rsidRPr="00A35F88">
        <w:rPr>
          <w:rFonts w:ascii="Engravers MT" w:hAnsi="Engravers MT" w:cstheme="minorHAnsi"/>
          <w:b/>
          <w:bCs/>
          <w:color w:val="DF3F6D"/>
          <w:sz w:val="32"/>
          <w:szCs w:val="32"/>
          <w:u w:val="single"/>
        </w:rPr>
        <w:t>The History of Mother’s Day</w:t>
      </w:r>
    </w:p>
    <w:p w14:paraId="0CAC5A2A" w14:textId="77777777" w:rsidR="0017154F" w:rsidRDefault="0017154F" w:rsidP="0017154F">
      <w:pPr>
        <w:pStyle w:val="NoSpacing"/>
      </w:pPr>
    </w:p>
    <w:p w14:paraId="4B0BB48E" w14:textId="77777777" w:rsidR="0017154F" w:rsidRDefault="0017154F" w:rsidP="0017154F">
      <w:pPr>
        <w:pStyle w:val="NoSpacing"/>
        <w:rPr>
          <w:color w:val="000000"/>
          <w:sz w:val="24"/>
          <w:szCs w:val="24"/>
          <w:shd w:val="clear" w:color="auto" w:fill="FFFFFF"/>
        </w:rPr>
      </w:pPr>
      <w:r>
        <w:rPr>
          <w:color w:val="000000"/>
          <w:sz w:val="24"/>
          <w:szCs w:val="24"/>
          <w:shd w:val="clear" w:color="auto" w:fill="FFFFFF"/>
        </w:rPr>
        <w:t xml:space="preserve">Mother’s Day has been celebrated in the United States for the past 113-years.  </w:t>
      </w:r>
      <w:r w:rsidRPr="004B48F6">
        <w:rPr>
          <w:color w:val="000000"/>
          <w:sz w:val="24"/>
          <w:szCs w:val="24"/>
          <w:shd w:val="clear" w:color="auto" w:fill="FFFFFF"/>
        </w:rPr>
        <w:t xml:space="preserve">May 10, 1908 is considered the first official </w:t>
      </w:r>
      <w:r>
        <w:rPr>
          <w:color w:val="000000"/>
          <w:sz w:val="24"/>
          <w:szCs w:val="24"/>
          <w:shd w:val="clear" w:color="auto" w:fill="FFFFFF"/>
        </w:rPr>
        <w:t xml:space="preserve">national </w:t>
      </w:r>
      <w:r w:rsidRPr="004B48F6">
        <w:rPr>
          <w:color w:val="000000"/>
          <w:sz w:val="24"/>
          <w:szCs w:val="24"/>
          <w:shd w:val="clear" w:color="auto" w:fill="FFFFFF"/>
        </w:rPr>
        <w:t>celebration of</w:t>
      </w:r>
      <w:r>
        <w:rPr>
          <w:color w:val="000000"/>
          <w:sz w:val="24"/>
          <w:szCs w:val="24"/>
          <w:shd w:val="clear" w:color="auto" w:fill="FFFFFF"/>
        </w:rPr>
        <w:t xml:space="preserve"> the holiday.</w:t>
      </w:r>
    </w:p>
    <w:p w14:paraId="1B1A8760" w14:textId="77777777" w:rsidR="0017154F" w:rsidRPr="006051D1" w:rsidRDefault="0017154F" w:rsidP="0017154F">
      <w:pPr>
        <w:pStyle w:val="NoSpacing"/>
        <w:numPr>
          <w:ilvl w:val="0"/>
          <w:numId w:val="5"/>
        </w:numPr>
        <w:rPr>
          <w:rFonts w:eastAsia="Times New Roman"/>
          <w:color w:val="000000"/>
          <w:sz w:val="24"/>
          <w:szCs w:val="24"/>
        </w:rPr>
      </w:pPr>
      <w:r w:rsidRPr="006051D1">
        <w:rPr>
          <w:rFonts w:eastAsia="Times New Roman"/>
          <w:color w:val="000000"/>
          <w:sz w:val="24"/>
          <w:szCs w:val="24"/>
        </w:rPr>
        <w:t xml:space="preserve">According to the Pew </w:t>
      </w:r>
      <w:hyperlink r:id="rId11" w:tgtFrame="_blank" w:history="1">
        <w:r w:rsidRPr="006051D1">
          <w:rPr>
            <w:sz w:val="24"/>
            <w:szCs w:val="24"/>
            <w:shd w:val="clear" w:color="auto" w:fill="FFFFFF"/>
          </w:rPr>
          <w:t>Research Center</w:t>
        </w:r>
      </w:hyperlink>
      <w:r w:rsidRPr="006051D1">
        <w:rPr>
          <w:sz w:val="24"/>
          <w:szCs w:val="24"/>
          <w:shd w:val="clear" w:color="auto" w:fill="FFFFFF"/>
        </w:rPr>
        <w:t xml:space="preserve">, </w:t>
      </w:r>
      <w:r w:rsidRPr="006051D1">
        <w:rPr>
          <w:rFonts w:eastAsia="Times New Roman"/>
          <w:color w:val="000000"/>
          <w:sz w:val="24"/>
          <w:szCs w:val="24"/>
        </w:rPr>
        <w:t>approximately 24 percent OF American moms are single parents. Almost 68 percent are married.</w:t>
      </w:r>
    </w:p>
    <w:p w14:paraId="63C834E8" w14:textId="77777777" w:rsidR="0017154F" w:rsidRPr="006051D1" w:rsidRDefault="0017154F" w:rsidP="0017154F">
      <w:pPr>
        <w:pStyle w:val="NoSpacing"/>
        <w:numPr>
          <w:ilvl w:val="0"/>
          <w:numId w:val="5"/>
        </w:numPr>
        <w:rPr>
          <w:rFonts w:eastAsia="Times New Roman"/>
          <w:color w:val="000000"/>
          <w:sz w:val="24"/>
          <w:szCs w:val="24"/>
        </w:rPr>
      </w:pPr>
      <w:r w:rsidRPr="006051D1">
        <w:rPr>
          <w:rFonts w:eastAsia="Times New Roman"/>
          <w:color w:val="000000"/>
          <w:sz w:val="24"/>
          <w:szCs w:val="24"/>
        </w:rPr>
        <w:t xml:space="preserve">Mother’s Day sports the white carnation as its official flower.  </w:t>
      </w:r>
      <w:r w:rsidRPr="006051D1">
        <w:rPr>
          <w:rFonts w:eastAsia="Times New Roman"/>
          <w:i/>
          <w:iCs/>
          <w:color w:val="000000"/>
          <w:sz w:val="24"/>
          <w:szCs w:val="24"/>
        </w:rPr>
        <w:t>National Geographic</w:t>
      </w:r>
      <w:r w:rsidRPr="006051D1">
        <w:rPr>
          <w:rFonts w:eastAsia="Times New Roman"/>
          <w:color w:val="000000"/>
          <w:sz w:val="24"/>
          <w:szCs w:val="24"/>
        </w:rPr>
        <w:t xml:space="preserve"> reports that </w:t>
      </w:r>
      <w:r>
        <w:rPr>
          <w:rFonts w:eastAsia="Times New Roman"/>
          <w:color w:val="000000"/>
          <w:sz w:val="24"/>
          <w:szCs w:val="24"/>
        </w:rPr>
        <w:t>f</w:t>
      </w:r>
      <w:r w:rsidRPr="006051D1">
        <w:rPr>
          <w:rFonts w:eastAsia="Times New Roman"/>
          <w:color w:val="000000"/>
          <w:sz w:val="24"/>
          <w:szCs w:val="24"/>
        </w:rPr>
        <w:t xml:space="preserve">ounder of the </w:t>
      </w:r>
      <w:r>
        <w:rPr>
          <w:rFonts w:eastAsia="Times New Roman"/>
          <w:color w:val="000000"/>
          <w:sz w:val="24"/>
          <w:szCs w:val="24"/>
        </w:rPr>
        <w:t xml:space="preserve">U.S. </w:t>
      </w:r>
      <w:r w:rsidRPr="006051D1">
        <w:rPr>
          <w:rFonts w:eastAsia="Times New Roman"/>
          <w:color w:val="000000"/>
          <w:sz w:val="24"/>
          <w:szCs w:val="24"/>
        </w:rPr>
        <w:t>holiday</w:t>
      </w:r>
      <w:r>
        <w:rPr>
          <w:rFonts w:eastAsia="Times New Roman"/>
          <w:color w:val="000000"/>
          <w:sz w:val="24"/>
          <w:szCs w:val="24"/>
        </w:rPr>
        <w:t xml:space="preserve">, </w:t>
      </w:r>
      <w:r w:rsidRPr="006051D1">
        <w:rPr>
          <w:rFonts w:eastAsia="Times New Roman"/>
          <w:color w:val="000000"/>
          <w:sz w:val="24"/>
          <w:szCs w:val="24"/>
        </w:rPr>
        <w:t>Anna Jarvis, compared carnations to a mother’s love, stating, “The carnation does not drop its petals but hugs them to its heart…and so too, mothers hug their children to their hearts.”</w:t>
      </w:r>
    </w:p>
    <w:p w14:paraId="12A2899E" w14:textId="77777777" w:rsidR="0017154F" w:rsidRPr="004B48F6" w:rsidRDefault="0017154F" w:rsidP="0017154F">
      <w:pPr>
        <w:pStyle w:val="NoSpacing"/>
        <w:numPr>
          <w:ilvl w:val="0"/>
          <w:numId w:val="5"/>
        </w:numPr>
        <w:rPr>
          <w:color w:val="000000"/>
          <w:sz w:val="24"/>
          <w:szCs w:val="24"/>
        </w:rPr>
      </w:pPr>
      <w:r w:rsidRPr="006051D1">
        <w:rPr>
          <w:color w:val="000000"/>
          <w:sz w:val="24"/>
          <w:szCs w:val="24"/>
        </w:rPr>
        <w:t>In 1934, Franklin D. Roosevelt chose</w:t>
      </w:r>
      <w:r w:rsidRPr="006051D1">
        <w:rPr>
          <w:sz w:val="24"/>
          <w:szCs w:val="24"/>
        </w:rPr>
        <w:t> </w:t>
      </w:r>
      <w:r w:rsidRPr="006051D1">
        <w:rPr>
          <w:color w:val="000000"/>
          <w:sz w:val="24"/>
          <w:szCs w:val="24"/>
        </w:rPr>
        <w:t xml:space="preserve">“Whistler’s Mother” by James Abbott McNeill Whistler as the backdrop of a U.S. Postage stamp to honor Mother’s Day.  </w:t>
      </w:r>
      <w:hyperlink r:id="rId12" w:history="1">
        <w:r w:rsidRPr="00907533">
          <w:rPr>
            <w:color w:val="0000FF"/>
            <w:u w:val="single"/>
          </w:rPr>
          <w:t>When Is Mother’s Day 2021, and What Is the History of Mother’s Day? (parade.com)</w:t>
        </w:r>
      </w:hyperlink>
    </w:p>
    <w:p w14:paraId="37540F03" w14:textId="77777777" w:rsidR="0017154F" w:rsidRDefault="0017154F" w:rsidP="004A498C">
      <w:pPr>
        <w:rPr>
          <w:rFonts w:eastAsia="Times New Roman" w:cstheme="minorHAnsi"/>
          <w:color w:val="333333"/>
          <w:sz w:val="24"/>
          <w:szCs w:val="24"/>
        </w:rPr>
      </w:pPr>
    </w:p>
    <w:p w14:paraId="23117659" w14:textId="469F27EB" w:rsidR="004A498C" w:rsidRDefault="00751E1D" w:rsidP="004A498C">
      <w:pPr>
        <w:rPr>
          <w:rFonts w:ascii="Engravers MT" w:hAnsi="Engravers MT" w:cstheme="minorHAnsi"/>
          <w:b/>
          <w:bCs/>
          <w:color w:val="333333"/>
        </w:rPr>
      </w:pPr>
      <w:r w:rsidRPr="002744B6">
        <w:rPr>
          <w:noProof/>
          <w:bdr w:val="thinThickThinSmallGap" w:sz="24" w:space="0" w:color="379179"/>
        </w:rPr>
        <w:drawing>
          <wp:inline distT="0" distB="0" distL="0" distR="0" wp14:anchorId="20CFA2A7" wp14:editId="589F9305">
            <wp:extent cx="1638300" cy="1638300"/>
            <wp:effectExtent l="0" t="0" r="0" b="0"/>
            <wp:docPr id="4" name="Picture 4" descr="Image result for free clip art mother's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mother's d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Pr>
          <w:noProof/>
        </w:rPr>
        <w:t xml:space="preserve"> </w:t>
      </w:r>
      <w:r w:rsidRPr="00FE60B0">
        <w:rPr>
          <w:rFonts w:ascii="Engravers MT" w:hAnsi="Engravers MT" w:cstheme="minorHAnsi"/>
          <w:b/>
          <w:bCs/>
          <w:color w:val="333333"/>
          <w:sz w:val="28"/>
          <w:szCs w:val="28"/>
        </w:rPr>
        <w:t xml:space="preserve"> </w:t>
      </w:r>
      <w:r w:rsidR="004A498C" w:rsidRPr="00FE60B0">
        <w:rPr>
          <w:rFonts w:ascii="Engravers MT" w:hAnsi="Engravers MT" w:cstheme="minorHAnsi"/>
          <w:b/>
          <w:bCs/>
          <w:color w:val="333333"/>
          <w:sz w:val="28"/>
          <w:szCs w:val="28"/>
        </w:rPr>
        <w:t>Events &amp; Items of Interest</w:t>
      </w:r>
      <w:r w:rsidR="004A498C" w:rsidRPr="00FE60B0">
        <w:rPr>
          <w:rFonts w:ascii="Engravers MT" w:hAnsi="Engravers MT" w:cstheme="minorHAnsi"/>
          <w:b/>
          <w:bCs/>
          <w:color w:val="333333"/>
        </w:rPr>
        <w:t xml:space="preserve"> </w:t>
      </w:r>
      <w:r>
        <w:rPr>
          <w:rFonts w:ascii="Engravers MT" w:hAnsi="Engravers MT" w:cstheme="minorHAnsi"/>
          <w:b/>
          <w:bCs/>
          <w:color w:val="333333"/>
        </w:rPr>
        <w:t xml:space="preserve">  </w:t>
      </w:r>
    </w:p>
    <w:p w14:paraId="0D6B1E46" w14:textId="2B03A7A6" w:rsidR="009500D4" w:rsidRPr="00A35F88" w:rsidRDefault="009500D4" w:rsidP="004A498C">
      <w:pPr>
        <w:rPr>
          <w:rFonts w:ascii="Engravers MT" w:hAnsi="Engravers MT" w:cstheme="minorHAnsi"/>
          <w:b/>
          <w:bCs/>
          <w:color w:val="DF3F6D"/>
          <w:u w:val="single"/>
        </w:rPr>
      </w:pPr>
      <w:r w:rsidRPr="00A35F88">
        <w:rPr>
          <w:rFonts w:ascii="Engravers MT" w:hAnsi="Engravers MT" w:cstheme="minorHAnsi"/>
          <w:b/>
          <w:bCs/>
          <w:color w:val="DF3F6D"/>
          <w:u w:val="single"/>
        </w:rPr>
        <w:t xml:space="preserve">Library of Congress to Host </w:t>
      </w:r>
      <w:r w:rsidRPr="009500D4">
        <w:rPr>
          <w:rFonts w:ascii="Engravers MT" w:eastAsia="Times New Roman" w:hAnsi="Engravers MT" w:cs="Arial"/>
          <w:b/>
          <w:bCs/>
          <w:color w:val="DF3F6D"/>
          <w:u w:val="single"/>
        </w:rPr>
        <w:t>“Motherhood and the Military”</w:t>
      </w:r>
    </w:p>
    <w:p w14:paraId="550733D3" w14:textId="5E02BEF8" w:rsidR="009500D4" w:rsidRPr="009500D4" w:rsidRDefault="006051D1" w:rsidP="009500D4">
      <w:pPr>
        <w:shd w:val="clear" w:color="auto" w:fill="FFFFFF"/>
        <w:spacing w:before="100" w:beforeAutospacing="1" w:after="100" w:afterAutospacing="1" w:line="240" w:lineRule="auto"/>
        <w:rPr>
          <w:rFonts w:ascii="Arial" w:eastAsia="Times New Roman" w:hAnsi="Arial" w:cs="Arial"/>
          <w:color w:val="242424"/>
          <w:sz w:val="21"/>
          <w:szCs w:val="21"/>
        </w:rPr>
      </w:pPr>
      <w:r w:rsidRPr="005439A3">
        <w:rPr>
          <w:rFonts w:ascii="Arial" w:eastAsia="Times New Roman" w:hAnsi="Arial" w:cs="Arial"/>
          <w:color w:val="242424"/>
          <w:sz w:val="21"/>
          <w:szCs w:val="21"/>
        </w:rPr>
        <w:lastRenderedPageBreak/>
        <w:t>S</w:t>
      </w:r>
      <w:r w:rsidR="009500D4" w:rsidRPr="009500D4">
        <w:rPr>
          <w:rFonts w:ascii="Arial" w:eastAsia="Times New Roman" w:hAnsi="Arial" w:cs="Arial"/>
          <w:color w:val="242424"/>
          <w:sz w:val="21"/>
          <w:szCs w:val="21"/>
        </w:rPr>
        <w:t xml:space="preserve">ince the Revolutionary War, </w:t>
      </w:r>
      <w:r w:rsidR="005439A3">
        <w:rPr>
          <w:rFonts w:ascii="Arial" w:eastAsia="Times New Roman" w:hAnsi="Arial" w:cs="Arial"/>
          <w:color w:val="242424"/>
          <w:sz w:val="21"/>
          <w:szCs w:val="21"/>
        </w:rPr>
        <w:t xml:space="preserve">holding the conventional </w:t>
      </w:r>
      <w:r w:rsidR="009500D4" w:rsidRPr="009500D4">
        <w:rPr>
          <w:rFonts w:ascii="Arial" w:eastAsia="Times New Roman" w:hAnsi="Arial" w:cs="Arial"/>
          <w:color w:val="242424"/>
          <w:sz w:val="21"/>
          <w:szCs w:val="21"/>
        </w:rPr>
        <w:t xml:space="preserve">roles </w:t>
      </w:r>
      <w:r w:rsidR="005439A3">
        <w:rPr>
          <w:rFonts w:ascii="Arial" w:eastAsia="Times New Roman" w:hAnsi="Arial" w:cs="Arial"/>
          <w:color w:val="242424"/>
          <w:sz w:val="21"/>
          <w:szCs w:val="21"/>
        </w:rPr>
        <w:t>of cooks</w:t>
      </w:r>
      <w:r w:rsidR="00A5754B">
        <w:rPr>
          <w:rFonts w:ascii="Arial" w:eastAsia="Times New Roman" w:hAnsi="Arial" w:cs="Arial"/>
          <w:color w:val="242424"/>
          <w:sz w:val="21"/>
          <w:szCs w:val="21"/>
        </w:rPr>
        <w:t>,</w:t>
      </w:r>
      <w:r w:rsidR="009500D4" w:rsidRPr="009500D4">
        <w:rPr>
          <w:rFonts w:ascii="Arial" w:eastAsia="Times New Roman" w:hAnsi="Arial" w:cs="Arial"/>
          <w:color w:val="242424"/>
          <w:sz w:val="21"/>
          <w:szCs w:val="21"/>
        </w:rPr>
        <w:t xml:space="preserve"> nurses</w:t>
      </w:r>
      <w:r w:rsidR="005439A3">
        <w:rPr>
          <w:rFonts w:ascii="Arial" w:eastAsia="Times New Roman" w:hAnsi="Arial" w:cs="Arial"/>
          <w:color w:val="242424"/>
          <w:sz w:val="21"/>
          <w:szCs w:val="21"/>
        </w:rPr>
        <w:t xml:space="preserve"> or </w:t>
      </w:r>
      <w:r w:rsidR="009500D4" w:rsidRPr="009500D4">
        <w:rPr>
          <w:rFonts w:ascii="Arial" w:eastAsia="Times New Roman" w:hAnsi="Arial" w:cs="Arial"/>
          <w:color w:val="242424"/>
          <w:sz w:val="21"/>
          <w:szCs w:val="21"/>
        </w:rPr>
        <w:t>seamstresses</w:t>
      </w:r>
      <w:r w:rsidR="00A5754B">
        <w:rPr>
          <w:rFonts w:ascii="Arial" w:eastAsia="Times New Roman" w:hAnsi="Arial" w:cs="Arial"/>
          <w:color w:val="242424"/>
          <w:sz w:val="21"/>
          <w:szCs w:val="21"/>
        </w:rPr>
        <w:t>,</w:t>
      </w:r>
      <w:r w:rsidR="009500D4" w:rsidRPr="009500D4">
        <w:rPr>
          <w:rFonts w:ascii="Arial" w:eastAsia="Times New Roman" w:hAnsi="Arial" w:cs="Arial"/>
          <w:color w:val="242424"/>
          <w:sz w:val="21"/>
          <w:szCs w:val="21"/>
        </w:rPr>
        <w:t xml:space="preserve"> </w:t>
      </w:r>
      <w:r w:rsidR="005439A3">
        <w:rPr>
          <w:rFonts w:ascii="Arial" w:eastAsia="Times New Roman" w:hAnsi="Arial" w:cs="Arial"/>
          <w:color w:val="242424"/>
          <w:sz w:val="21"/>
          <w:szCs w:val="21"/>
        </w:rPr>
        <w:t>m</w:t>
      </w:r>
      <w:r w:rsidRPr="009500D4">
        <w:rPr>
          <w:rFonts w:ascii="Arial" w:eastAsia="Times New Roman" w:hAnsi="Arial" w:cs="Arial"/>
          <w:color w:val="242424"/>
          <w:sz w:val="21"/>
          <w:szCs w:val="21"/>
        </w:rPr>
        <w:t>others have volunteered to serve in the military</w:t>
      </w:r>
      <w:r w:rsidRPr="005439A3">
        <w:rPr>
          <w:rFonts w:ascii="Arial" w:eastAsia="Times New Roman" w:hAnsi="Arial" w:cs="Arial"/>
          <w:color w:val="242424"/>
          <w:sz w:val="21"/>
          <w:szCs w:val="21"/>
        </w:rPr>
        <w:t>. S</w:t>
      </w:r>
      <w:r w:rsidR="009500D4" w:rsidRPr="009500D4">
        <w:rPr>
          <w:rFonts w:ascii="Arial" w:eastAsia="Times New Roman" w:hAnsi="Arial" w:cs="Arial"/>
          <w:color w:val="242424"/>
          <w:sz w:val="21"/>
          <w:szCs w:val="21"/>
        </w:rPr>
        <w:t xml:space="preserve">ince 2015, </w:t>
      </w:r>
      <w:r w:rsidRPr="005439A3">
        <w:rPr>
          <w:rFonts w:ascii="Arial" w:eastAsia="Times New Roman" w:hAnsi="Arial" w:cs="Arial"/>
          <w:color w:val="242424"/>
          <w:sz w:val="21"/>
          <w:szCs w:val="21"/>
        </w:rPr>
        <w:t xml:space="preserve">American women have served </w:t>
      </w:r>
      <w:r w:rsidR="009500D4" w:rsidRPr="009500D4">
        <w:rPr>
          <w:rFonts w:ascii="Arial" w:eastAsia="Times New Roman" w:hAnsi="Arial" w:cs="Arial"/>
          <w:color w:val="242424"/>
          <w:sz w:val="21"/>
          <w:szCs w:val="21"/>
        </w:rPr>
        <w:t xml:space="preserve">in designated frontline combat roles. </w:t>
      </w:r>
      <w:r w:rsidRPr="005439A3">
        <w:rPr>
          <w:rFonts w:ascii="Arial" w:eastAsia="Times New Roman" w:hAnsi="Arial" w:cs="Arial"/>
          <w:color w:val="242424"/>
          <w:sz w:val="21"/>
          <w:szCs w:val="21"/>
        </w:rPr>
        <w:t xml:space="preserve">As part of its </w:t>
      </w:r>
      <w:r w:rsidRPr="009500D4">
        <w:rPr>
          <w:rFonts w:ascii="Arial" w:eastAsia="Times New Roman" w:hAnsi="Arial" w:cs="Arial"/>
          <w:i/>
          <w:iCs/>
          <w:color w:val="242424"/>
          <w:sz w:val="21"/>
          <w:szCs w:val="21"/>
        </w:rPr>
        <w:t>Veterans History Project</w:t>
      </w:r>
      <w:r w:rsidR="00A5754B">
        <w:rPr>
          <w:rFonts w:ascii="Arial" w:eastAsia="Times New Roman" w:hAnsi="Arial" w:cs="Arial"/>
          <w:i/>
          <w:iCs/>
          <w:color w:val="242424"/>
          <w:sz w:val="21"/>
          <w:szCs w:val="21"/>
        </w:rPr>
        <w:t xml:space="preserve"> </w:t>
      </w:r>
      <w:r w:rsidR="00A5754B" w:rsidRPr="00A5754B">
        <w:rPr>
          <w:rFonts w:ascii="Arial" w:eastAsia="Times New Roman" w:hAnsi="Arial" w:cs="Arial"/>
          <w:color w:val="242424"/>
          <w:sz w:val="21"/>
          <w:szCs w:val="21"/>
        </w:rPr>
        <w:t>(VHP),</w:t>
      </w:r>
      <w:r w:rsidR="00A5754B">
        <w:rPr>
          <w:rFonts w:ascii="Arial" w:eastAsia="Times New Roman" w:hAnsi="Arial" w:cs="Arial"/>
          <w:color w:val="242424"/>
          <w:sz w:val="21"/>
          <w:szCs w:val="21"/>
        </w:rPr>
        <w:t xml:space="preserve"> </w:t>
      </w:r>
      <w:r w:rsidRPr="009500D4">
        <w:rPr>
          <w:rFonts w:ascii="Arial" w:eastAsia="Times New Roman" w:hAnsi="Arial" w:cs="Arial"/>
          <w:color w:val="242424"/>
          <w:sz w:val="21"/>
          <w:szCs w:val="21"/>
        </w:rPr>
        <w:t>the Library of Congress</w:t>
      </w:r>
      <w:r w:rsidRPr="005439A3">
        <w:rPr>
          <w:rFonts w:ascii="Arial" w:eastAsia="Times New Roman" w:hAnsi="Arial" w:cs="Arial"/>
          <w:color w:val="242424"/>
          <w:sz w:val="21"/>
          <w:szCs w:val="21"/>
        </w:rPr>
        <w:t xml:space="preserve"> will host a special virtual event </w:t>
      </w:r>
      <w:r w:rsidR="009500D4" w:rsidRPr="009500D4">
        <w:rPr>
          <w:rFonts w:ascii="Arial" w:eastAsia="Times New Roman" w:hAnsi="Arial" w:cs="Arial"/>
          <w:b/>
          <w:bCs/>
          <w:color w:val="242424"/>
          <w:sz w:val="21"/>
          <w:szCs w:val="21"/>
        </w:rPr>
        <w:t>Thursday, May 6 at 12 p.m. EST</w:t>
      </w:r>
      <w:r w:rsidRPr="005439A3">
        <w:rPr>
          <w:rFonts w:ascii="Arial" w:eastAsia="Times New Roman" w:hAnsi="Arial" w:cs="Arial"/>
          <w:b/>
          <w:bCs/>
          <w:color w:val="242424"/>
          <w:sz w:val="21"/>
          <w:szCs w:val="21"/>
        </w:rPr>
        <w:t xml:space="preserve">.  </w:t>
      </w:r>
      <w:r w:rsidR="009500D4" w:rsidRPr="009500D4">
        <w:rPr>
          <w:rFonts w:ascii="Arial" w:eastAsia="Times New Roman" w:hAnsi="Arial" w:cs="Arial"/>
          <w:color w:val="242424"/>
          <w:sz w:val="21"/>
          <w:szCs w:val="21"/>
        </w:rPr>
        <w:t xml:space="preserve">“Motherhood and the Military” </w:t>
      </w:r>
      <w:r w:rsidR="005439A3" w:rsidRPr="005439A3">
        <w:rPr>
          <w:rFonts w:ascii="Arial" w:eastAsia="Times New Roman" w:hAnsi="Arial" w:cs="Arial"/>
          <w:color w:val="242424"/>
          <w:sz w:val="21"/>
          <w:szCs w:val="21"/>
        </w:rPr>
        <w:t>will</w:t>
      </w:r>
      <w:r w:rsidR="00A5754B">
        <w:rPr>
          <w:rFonts w:ascii="Arial" w:eastAsia="Times New Roman" w:hAnsi="Arial" w:cs="Arial"/>
          <w:color w:val="242424"/>
          <w:sz w:val="21"/>
          <w:szCs w:val="21"/>
        </w:rPr>
        <w:t xml:space="preserve"> </w:t>
      </w:r>
      <w:r w:rsidR="00A5754B" w:rsidRPr="009500D4">
        <w:rPr>
          <w:rFonts w:ascii="Arial" w:eastAsia="Times New Roman" w:hAnsi="Arial" w:cs="Arial"/>
          <w:color w:val="242424"/>
          <w:sz w:val="21"/>
          <w:szCs w:val="21"/>
        </w:rPr>
        <w:t xml:space="preserve">explore the </w:t>
      </w:r>
      <w:r w:rsidR="00A5754B" w:rsidRPr="005439A3">
        <w:rPr>
          <w:rFonts w:ascii="Arial" w:eastAsia="Times New Roman" w:hAnsi="Arial" w:cs="Arial"/>
          <w:color w:val="242424"/>
          <w:sz w:val="21"/>
          <w:szCs w:val="21"/>
        </w:rPr>
        <w:t>often</w:t>
      </w:r>
      <w:r w:rsidR="00A5754B">
        <w:rPr>
          <w:rFonts w:ascii="Arial" w:eastAsia="Times New Roman" w:hAnsi="Arial" w:cs="Arial"/>
          <w:color w:val="242424"/>
          <w:sz w:val="21"/>
          <w:szCs w:val="21"/>
        </w:rPr>
        <w:t>-</w:t>
      </w:r>
      <w:r w:rsidR="00A5754B" w:rsidRPr="009500D4">
        <w:rPr>
          <w:rFonts w:ascii="Arial" w:eastAsia="Times New Roman" w:hAnsi="Arial" w:cs="Arial"/>
          <w:color w:val="242424"/>
          <w:sz w:val="21"/>
          <w:szCs w:val="21"/>
        </w:rPr>
        <w:t>unrecognized</w:t>
      </w:r>
      <w:r w:rsidR="00A5754B" w:rsidRPr="005439A3">
        <w:rPr>
          <w:rFonts w:ascii="Arial" w:eastAsia="Times New Roman" w:hAnsi="Arial" w:cs="Arial"/>
          <w:color w:val="242424"/>
          <w:sz w:val="21"/>
          <w:szCs w:val="21"/>
        </w:rPr>
        <w:t xml:space="preserve"> contributions of  American mothers in the military </w:t>
      </w:r>
      <w:r w:rsidR="00A5754B" w:rsidRPr="009500D4">
        <w:rPr>
          <w:rFonts w:ascii="Arial" w:eastAsia="Times New Roman" w:hAnsi="Arial" w:cs="Arial"/>
          <w:color w:val="242424"/>
          <w:sz w:val="21"/>
          <w:szCs w:val="21"/>
        </w:rPr>
        <w:t>through the personal experiences of four women veterans.</w:t>
      </w:r>
      <w:r w:rsidR="00A5754B" w:rsidRPr="005439A3">
        <w:rPr>
          <w:rFonts w:ascii="Arial" w:eastAsia="Times New Roman" w:hAnsi="Arial" w:cs="Arial"/>
          <w:color w:val="242424"/>
          <w:sz w:val="21"/>
          <w:szCs w:val="21"/>
        </w:rPr>
        <w:t xml:space="preserve"> </w:t>
      </w:r>
    </w:p>
    <w:p w14:paraId="34095A96" w14:textId="35F8617C" w:rsidR="009500D4" w:rsidRPr="009500D4" w:rsidRDefault="005439A3" w:rsidP="009500D4">
      <w:pPr>
        <w:shd w:val="clear" w:color="auto" w:fill="FFFFFF"/>
        <w:spacing w:before="100" w:beforeAutospacing="1" w:after="100" w:afterAutospacing="1" w:line="240" w:lineRule="auto"/>
        <w:rPr>
          <w:rFonts w:ascii="Arial" w:eastAsia="Times New Roman" w:hAnsi="Arial" w:cs="Arial"/>
          <w:color w:val="242424"/>
          <w:sz w:val="21"/>
          <w:szCs w:val="21"/>
        </w:rPr>
      </w:pPr>
      <w:r w:rsidRPr="005439A3">
        <w:rPr>
          <w:rFonts w:ascii="Arial" w:eastAsia="Times New Roman" w:hAnsi="Arial" w:cs="Arial"/>
          <w:sz w:val="21"/>
          <w:szCs w:val="21"/>
        </w:rPr>
        <w:t>Event registration can be made</w:t>
      </w:r>
      <w:r w:rsidRPr="005439A3">
        <w:rPr>
          <w:rFonts w:ascii="Arial" w:eastAsia="Times New Roman" w:hAnsi="Arial" w:cs="Arial"/>
          <w:color w:val="242424"/>
          <w:sz w:val="21"/>
          <w:szCs w:val="21"/>
        </w:rPr>
        <w:t xml:space="preserve"> </w:t>
      </w:r>
      <w:r w:rsidRPr="009500D4">
        <w:rPr>
          <w:rFonts w:ascii="Arial" w:eastAsia="Times New Roman" w:hAnsi="Arial" w:cs="Arial"/>
          <w:color w:val="242424"/>
          <w:sz w:val="21"/>
          <w:szCs w:val="21"/>
        </w:rPr>
        <w:t>through the </w:t>
      </w:r>
      <w:hyperlink r:id="rId14" w:history="1">
        <w:r w:rsidRPr="009500D4">
          <w:rPr>
            <w:rFonts w:ascii="Arial" w:eastAsia="Times New Roman" w:hAnsi="Arial" w:cs="Arial"/>
            <w:color w:val="0076AD"/>
            <w:sz w:val="21"/>
            <w:szCs w:val="21"/>
            <w:u w:val="single"/>
          </w:rPr>
          <w:t>VHP Facebook page</w:t>
        </w:r>
      </w:hyperlink>
      <w:r w:rsidRPr="009500D4">
        <w:rPr>
          <w:rFonts w:ascii="Arial" w:eastAsia="Times New Roman" w:hAnsi="Arial" w:cs="Arial"/>
          <w:sz w:val="21"/>
          <w:szCs w:val="21"/>
        </w:rPr>
        <w:t xml:space="preserve">. </w:t>
      </w:r>
      <w:r w:rsidR="00A35F88">
        <w:rPr>
          <w:rFonts w:ascii="Arial" w:eastAsia="Times New Roman" w:hAnsi="Arial" w:cs="Arial"/>
          <w:color w:val="242424"/>
          <w:sz w:val="21"/>
          <w:szCs w:val="21"/>
        </w:rPr>
        <w:t xml:space="preserve"> </w:t>
      </w:r>
      <w:hyperlink r:id="rId15" w:history="1">
        <w:r w:rsidR="00A35F88" w:rsidRPr="009500D4">
          <w:rPr>
            <w:color w:val="0000FF"/>
            <w:u w:val="single"/>
          </w:rPr>
          <w:t>Veterans History Project Spotlights Military Mothers with May Panel Discussion | Library of Congress (loc.gov)</w:t>
        </w:r>
      </w:hyperlink>
    </w:p>
    <w:p w14:paraId="35C212BF" w14:textId="2A6507E9" w:rsidR="000C14F3" w:rsidRPr="00A35F88" w:rsidRDefault="000C14F3" w:rsidP="00A35F88">
      <w:pPr>
        <w:rPr>
          <w:u w:val="single"/>
        </w:rPr>
      </w:pPr>
      <w:r w:rsidRPr="00A35F88">
        <w:rPr>
          <w:rFonts w:ascii="Engravers MT" w:hAnsi="Engravers MT" w:cstheme="minorHAnsi"/>
          <w:b/>
          <w:bCs/>
          <w:color w:val="379179"/>
          <w:u w:val="single"/>
        </w:rPr>
        <w:t xml:space="preserve">Replay of Celebrate Women Awards </w:t>
      </w:r>
    </w:p>
    <w:p w14:paraId="40501BB1" w14:textId="77777777" w:rsidR="00F81EE9" w:rsidRPr="00F81EE9" w:rsidRDefault="001159CC" w:rsidP="00F81EE9">
      <w:pPr>
        <w:rPr>
          <w:rFonts w:eastAsia="Times New Roman" w:cstheme="minorHAnsi"/>
          <w:color w:val="333333"/>
          <w:sz w:val="24"/>
          <w:szCs w:val="24"/>
        </w:rPr>
      </w:pPr>
      <w:r w:rsidRPr="009500D4">
        <w:rPr>
          <w:sz w:val="24"/>
          <w:szCs w:val="24"/>
        </w:rPr>
        <w:t xml:space="preserve">Alexandria Celebrates Women was proud to host the first </w:t>
      </w:r>
      <w:r w:rsidRPr="009500D4">
        <w:rPr>
          <w:i/>
          <w:iCs/>
          <w:sz w:val="24"/>
          <w:szCs w:val="24"/>
        </w:rPr>
        <w:t>Celebrate Women Awards</w:t>
      </w:r>
      <w:r w:rsidRPr="009500D4">
        <w:rPr>
          <w:sz w:val="24"/>
          <w:szCs w:val="24"/>
        </w:rPr>
        <w:t xml:space="preserve"> March 29, 2021.</w:t>
      </w:r>
      <w:r w:rsidR="009500D4">
        <w:rPr>
          <w:rFonts w:ascii="Engravers MT" w:hAnsi="Engravers MT" w:cstheme="minorHAnsi"/>
          <w:b/>
          <w:bCs/>
          <w:color w:val="333333"/>
          <w:sz w:val="24"/>
          <w:szCs w:val="24"/>
        </w:rPr>
        <w:t xml:space="preserve"> </w:t>
      </w:r>
      <w:r w:rsidRPr="009500D4">
        <w:rPr>
          <w:sz w:val="24"/>
          <w:szCs w:val="24"/>
        </w:rPr>
        <w:t xml:space="preserve">The virtual event </w:t>
      </w:r>
      <w:r w:rsidR="004A498C" w:rsidRPr="009500D4">
        <w:rPr>
          <w:sz w:val="24"/>
          <w:szCs w:val="24"/>
        </w:rPr>
        <w:t xml:space="preserve"> </w:t>
      </w:r>
      <w:r w:rsidR="004A498C" w:rsidRPr="009500D4">
        <w:rPr>
          <w:sz w:val="24"/>
          <w:szCs w:val="24"/>
          <w:lang w:eastAsia="en-CA"/>
        </w:rPr>
        <w:t>honor</w:t>
      </w:r>
      <w:r w:rsidRPr="009500D4">
        <w:rPr>
          <w:sz w:val="24"/>
          <w:szCs w:val="24"/>
          <w:lang w:eastAsia="en-CA"/>
        </w:rPr>
        <w:t>ed</w:t>
      </w:r>
      <w:r w:rsidR="004A498C" w:rsidRPr="009500D4">
        <w:rPr>
          <w:sz w:val="24"/>
          <w:szCs w:val="24"/>
          <w:lang w:eastAsia="en-CA"/>
        </w:rPr>
        <w:t xml:space="preserve"> women who have </w:t>
      </w:r>
      <w:r w:rsidR="000C14F3" w:rsidRPr="009500D4">
        <w:rPr>
          <w:sz w:val="24"/>
          <w:szCs w:val="24"/>
          <w:lang w:eastAsia="en-CA"/>
        </w:rPr>
        <w:t xml:space="preserve">had a hand in caring for all Alexandrians </w:t>
      </w:r>
      <w:r w:rsidR="004A498C" w:rsidRPr="009500D4">
        <w:rPr>
          <w:sz w:val="24"/>
          <w:szCs w:val="24"/>
          <w:lang w:eastAsia="en-CA"/>
        </w:rPr>
        <w:t xml:space="preserve">during </w:t>
      </w:r>
      <w:r w:rsidRPr="009500D4">
        <w:rPr>
          <w:sz w:val="24"/>
          <w:szCs w:val="24"/>
          <w:lang w:eastAsia="en-CA"/>
        </w:rPr>
        <w:t>the COVID-19 pandemic</w:t>
      </w:r>
      <w:r w:rsidR="000C14F3" w:rsidRPr="009500D4">
        <w:rPr>
          <w:sz w:val="24"/>
          <w:szCs w:val="24"/>
          <w:lang w:eastAsia="en-CA"/>
        </w:rPr>
        <w:t>.  The Awards show benefited</w:t>
      </w:r>
      <w:r w:rsidRPr="009500D4">
        <w:rPr>
          <w:sz w:val="24"/>
          <w:szCs w:val="24"/>
          <w:lang w:eastAsia="en-CA"/>
        </w:rPr>
        <w:t xml:space="preserve"> </w:t>
      </w:r>
      <w:r w:rsidR="004A498C" w:rsidRPr="009500D4">
        <w:rPr>
          <w:rFonts w:eastAsia="Times New Roman" w:cstheme="minorHAnsi"/>
          <w:color w:val="333333"/>
          <w:sz w:val="24"/>
          <w:szCs w:val="24"/>
        </w:rPr>
        <w:t xml:space="preserve">the </w:t>
      </w:r>
      <w:bookmarkStart w:id="0" w:name="_Hlk65091251"/>
      <w:r w:rsidR="004A498C" w:rsidRPr="009500D4">
        <w:rPr>
          <w:rFonts w:eastAsia="Times New Roman" w:cstheme="minorHAnsi"/>
          <w:color w:val="333333"/>
          <w:sz w:val="24"/>
          <w:szCs w:val="24"/>
        </w:rPr>
        <w:t xml:space="preserve">Alexandria Domestic Violence Safehouse </w:t>
      </w:r>
      <w:bookmarkEnd w:id="0"/>
      <w:r w:rsidR="004A498C" w:rsidRPr="009500D4">
        <w:rPr>
          <w:rFonts w:eastAsia="Times New Roman" w:cstheme="minorHAnsi"/>
          <w:color w:val="333333"/>
          <w:sz w:val="24"/>
          <w:szCs w:val="24"/>
        </w:rPr>
        <w:t xml:space="preserve">– a place of refuge for many </w:t>
      </w:r>
      <w:r w:rsidR="000C14F3" w:rsidRPr="009500D4">
        <w:rPr>
          <w:rFonts w:eastAsia="Times New Roman" w:cstheme="minorHAnsi"/>
          <w:color w:val="333333"/>
          <w:sz w:val="24"/>
          <w:szCs w:val="24"/>
        </w:rPr>
        <w:t xml:space="preserve">women </w:t>
      </w:r>
      <w:r w:rsidR="004A498C" w:rsidRPr="009500D4">
        <w:rPr>
          <w:rFonts w:eastAsia="Times New Roman" w:cstheme="minorHAnsi"/>
          <w:color w:val="333333"/>
          <w:sz w:val="24"/>
          <w:szCs w:val="24"/>
        </w:rPr>
        <w:t>impacted by the pandemic</w:t>
      </w:r>
      <w:r w:rsidR="000C14F3" w:rsidRPr="009500D4">
        <w:rPr>
          <w:rFonts w:eastAsia="Times New Roman" w:cstheme="minorHAnsi"/>
          <w:color w:val="333333"/>
          <w:sz w:val="24"/>
          <w:szCs w:val="24"/>
        </w:rPr>
        <w:t xml:space="preserve">.  </w:t>
      </w:r>
      <w:r w:rsidR="00F81EE9" w:rsidRPr="00F81EE9">
        <w:rPr>
          <w:rFonts w:eastAsia="Times New Roman" w:cstheme="minorHAnsi"/>
          <w:sz w:val="24"/>
          <w:szCs w:val="24"/>
        </w:rPr>
        <w:t xml:space="preserve">When women and their families are able to leave the shelter, </w:t>
      </w:r>
      <w:r w:rsidR="00F81EE9" w:rsidRPr="00B32947">
        <w:rPr>
          <w:rFonts w:eastAsia="Times New Roman" w:cstheme="minorHAnsi"/>
          <w:b/>
          <w:bCs/>
          <w:sz w:val="24"/>
          <w:szCs w:val="24"/>
        </w:rPr>
        <w:t>there is a need for housewares -- silverware, pots and pans, dishes.  You can help by clicking here</w:t>
      </w:r>
      <w:r w:rsidR="00F81EE9" w:rsidRPr="00F81EE9">
        <w:rPr>
          <w:rFonts w:ascii="Helvetica" w:eastAsia="Times New Roman" w:hAnsi="Helvetica" w:cs="Helvetica"/>
          <w:sz w:val="24"/>
          <w:szCs w:val="24"/>
        </w:rPr>
        <w:t xml:space="preserve"> </w:t>
      </w:r>
      <w:hyperlink r:id="rId16" w:tgtFrame="_blank" w:history="1">
        <w:r w:rsidR="00F81EE9" w:rsidRPr="00F81EE9">
          <w:rPr>
            <w:rFonts w:cstheme="minorHAnsi"/>
            <w:color w:val="0000FF"/>
            <w:sz w:val="24"/>
            <w:szCs w:val="24"/>
            <w:u w:val="single"/>
            <w:shd w:val="clear" w:color="auto" w:fill="FFFFFF"/>
          </w:rPr>
          <w:t>http://www.target.com/gift-registry/gift/effb54910b8145f2ba507c26a79eb5a6</w:t>
        </w:r>
      </w:hyperlink>
    </w:p>
    <w:p w14:paraId="2335DE95" w14:textId="5C432699" w:rsidR="000C14F3" w:rsidRDefault="000C14F3" w:rsidP="009500D4">
      <w:pPr>
        <w:spacing w:after="0" w:line="240" w:lineRule="auto"/>
        <w:rPr>
          <w:color w:val="0000FF"/>
          <w:sz w:val="24"/>
          <w:szCs w:val="24"/>
        </w:rPr>
      </w:pPr>
      <w:r w:rsidRPr="009500D4">
        <w:rPr>
          <w:sz w:val="24"/>
          <w:szCs w:val="24"/>
        </w:rPr>
        <w:t xml:space="preserve">A replay of the Awards show can be found at </w:t>
      </w:r>
      <w:hyperlink r:id="rId17" w:history="1">
        <w:r w:rsidRPr="009500D4">
          <w:rPr>
            <w:color w:val="0000FF"/>
            <w:sz w:val="24"/>
            <w:szCs w:val="24"/>
            <w:u w:val="single"/>
          </w:rPr>
          <w:t>Alexandria Celebrates Women</w:t>
        </w:r>
      </w:hyperlink>
      <w:r w:rsidRPr="009500D4">
        <w:rPr>
          <w:color w:val="0000FF"/>
          <w:sz w:val="24"/>
          <w:szCs w:val="24"/>
          <w:u w:val="single"/>
        </w:rPr>
        <w:t>.</w:t>
      </w:r>
      <w:r w:rsidRPr="009500D4">
        <w:rPr>
          <w:color w:val="0000FF"/>
          <w:sz w:val="24"/>
          <w:szCs w:val="24"/>
        </w:rPr>
        <w:t xml:space="preserve">  </w:t>
      </w:r>
    </w:p>
    <w:p w14:paraId="47AC9060" w14:textId="77777777" w:rsidR="00F81EE9" w:rsidRPr="009500D4" w:rsidRDefault="00F81EE9" w:rsidP="009500D4">
      <w:pPr>
        <w:spacing w:after="0" w:line="240" w:lineRule="auto"/>
        <w:rPr>
          <w:rFonts w:ascii="Engravers MT" w:hAnsi="Engravers MT" w:cstheme="minorHAnsi"/>
          <w:b/>
          <w:bCs/>
          <w:color w:val="333333"/>
          <w:sz w:val="24"/>
          <w:szCs w:val="24"/>
        </w:rPr>
      </w:pPr>
    </w:p>
    <w:p w14:paraId="79D209F0" w14:textId="64A8B09A" w:rsidR="004A498C" w:rsidRPr="00C531DA" w:rsidRDefault="004A498C" w:rsidP="004A498C">
      <w:pPr>
        <w:spacing w:after="0" w:line="240" w:lineRule="auto"/>
        <w:rPr>
          <w:rFonts w:eastAsia="Times New Roman" w:cstheme="minorHAnsi"/>
          <w:b/>
          <w:bCs/>
          <w:color w:val="385623" w:themeColor="accent6" w:themeShade="80"/>
          <w:sz w:val="24"/>
          <w:szCs w:val="24"/>
          <w:u w:val="single"/>
        </w:rPr>
      </w:pPr>
    </w:p>
    <w:p w14:paraId="58F4219D" w14:textId="20878035" w:rsidR="004A498C" w:rsidRPr="00A5754B" w:rsidRDefault="004A498C" w:rsidP="004A498C">
      <w:pPr>
        <w:pStyle w:val="NoSpacing"/>
        <w:rPr>
          <w:rFonts w:ascii="Engravers MT" w:hAnsi="Engravers MT"/>
          <w:b/>
          <w:bCs/>
          <w:color w:val="DF3F6D"/>
          <w:sz w:val="24"/>
          <w:szCs w:val="24"/>
        </w:rPr>
      </w:pPr>
      <w:r w:rsidRPr="001159CC">
        <w:rPr>
          <w:rFonts w:ascii="Engravers MT" w:hAnsi="Engravers MT"/>
          <w:b/>
          <w:bCs/>
          <w:color w:val="DF3F6D"/>
          <w:sz w:val="24"/>
          <w:szCs w:val="24"/>
          <w:u w:val="single"/>
        </w:rPr>
        <w:t xml:space="preserve">Historic Marker is A Reality!  </w:t>
      </w:r>
      <w:r w:rsidRPr="001159CC">
        <w:rPr>
          <w:color w:val="DF3F6D"/>
        </w:rPr>
        <w:t xml:space="preserve"> </w:t>
      </w:r>
    </w:p>
    <w:p w14:paraId="28BA5F73" w14:textId="272429C6" w:rsidR="004A498C" w:rsidRDefault="000C14F3" w:rsidP="004A498C">
      <w:pPr>
        <w:pStyle w:val="NoSpacing"/>
        <w:rPr>
          <w:noProof/>
        </w:rPr>
      </w:pPr>
      <w:r>
        <w:rPr>
          <w:b/>
          <w:bCs/>
        </w:rPr>
        <w:t>Historic marker commemorating women’s suffrage installed</w:t>
      </w:r>
      <w:r w:rsidRPr="000C14F3">
        <w:rPr>
          <w:b/>
          <w:bCs/>
        </w:rPr>
        <w:t xml:space="preserve"> </w:t>
      </w:r>
      <w:r>
        <w:rPr>
          <w:b/>
          <w:bCs/>
        </w:rPr>
        <w:t>in Alexandria</w:t>
      </w:r>
    </w:p>
    <w:p w14:paraId="603C8AA5" w14:textId="0D9FB3F3" w:rsidR="000C14F3" w:rsidRDefault="000C14F3" w:rsidP="004A498C">
      <w:pPr>
        <w:pStyle w:val="NoSpacing"/>
        <w:rPr>
          <w:noProof/>
        </w:rPr>
      </w:pPr>
    </w:p>
    <w:p w14:paraId="42C71E89" w14:textId="77777777" w:rsidR="000C14F3" w:rsidRDefault="000C14F3" w:rsidP="004A498C">
      <w:pPr>
        <w:pStyle w:val="NoSpacing"/>
        <w:rPr>
          <w:noProof/>
        </w:rPr>
      </w:pPr>
    </w:p>
    <w:p w14:paraId="10EC8956" w14:textId="0E4EF7EE" w:rsidR="004A498C" w:rsidRDefault="004A498C" w:rsidP="004A498C">
      <w:pPr>
        <w:pStyle w:val="NoSpacing"/>
        <w:rPr>
          <w:noProof/>
        </w:rPr>
      </w:pPr>
      <w:r>
        <w:rPr>
          <w:noProof/>
        </w:rPr>
        <w:t xml:space="preserve">             </w:t>
      </w:r>
      <w:r w:rsidRPr="00922F31">
        <w:rPr>
          <w:noProof/>
        </w:rPr>
        <w:t xml:space="preserve"> </w:t>
      </w:r>
      <w:r>
        <w:rPr>
          <w:noProof/>
        </w:rPr>
        <w:t xml:space="preserve">  </w:t>
      </w:r>
      <w:r w:rsidR="001159CC">
        <w:rPr>
          <w:noProof/>
        </w:rPr>
        <w:t xml:space="preserve">  </w:t>
      </w:r>
      <w:r w:rsidR="00751E1D">
        <w:rPr>
          <w:noProof/>
        </w:rPr>
        <w:t xml:space="preserve">         </w:t>
      </w:r>
      <w:r w:rsidR="001159CC">
        <w:rPr>
          <w:noProof/>
        </w:rPr>
        <w:t xml:space="preserve">    </w:t>
      </w:r>
      <w:r w:rsidRPr="001159CC">
        <w:rPr>
          <w:noProof/>
          <w:bdr w:val="thinThickThinSmallGap" w:sz="24" w:space="0" w:color="379179"/>
        </w:rPr>
        <w:drawing>
          <wp:inline distT="0" distB="0" distL="0" distR="0" wp14:anchorId="636A9C0A" wp14:editId="59745D93">
            <wp:extent cx="1569244" cy="2092325"/>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3913" cy="2098551"/>
                    </a:xfrm>
                    <a:prstGeom prst="rect">
                      <a:avLst/>
                    </a:prstGeom>
                    <a:noFill/>
                    <a:ln>
                      <a:noFill/>
                    </a:ln>
                  </pic:spPr>
                </pic:pic>
              </a:graphicData>
            </a:graphic>
          </wp:inline>
        </w:drawing>
      </w:r>
      <w:r>
        <w:rPr>
          <w:noProof/>
        </w:rPr>
        <w:t xml:space="preserve">       </w:t>
      </w:r>
      <w:r w:rsidRPr="001159CC">
        <w:rPr>
          <w:noProof/>
          <w:bdr w:val="thinThickThinSmallGap" w:sz="24" w:space="0" w:color="379179"/>
        </w:rPr>
        <w:drawing>
          <wp:inline distT="0" distB="0" distL="0" distR="0" wp14:anchorId="3BD2D472" wp14:editId="6CD8D00B">
            <wp:extent cx="1578292" cy="210439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6113" cy="2128151"/>
                    </a:xfrm>
                    <a:prstGeom prst="rect">
                      <a:avLst/>
                    </a:prstGeom>
                    <a:noFill/>
                    <a:ln>
                      <a:noFill/>
                    </a:ln>
                  </pic:spPr>
                </pic:pic>
              </a:graphicData>
            </a:graphic>
          </wp:inline>
        </w:drawing>
      </w:r>
    </w:p>
    <w:p w14:paraId="068A193D" w14:textId="188EFBBD" w:rsidR="0017154F" w:rsidRPr="0017154F" w:rsidRDefault="0017154F" w:rsidP="0017154F">
      <w:pPr>
        <w:pStyle w:val="NoSpacing"/>
        <w:ind w:left="1440" w:firstLine="720"/>
        <w:rPr>
          <w:rFonts w:ascii="Engravers MT" w:hAnsi="Engravers MT"/>
          <w:b/>
          <w:bCs/>
          <w:i/>
          <w:iCs/>
          <w:sz w:val="24"/>
          <w:szCs w:val="24"/>
          <w:u w:val="single"/>
        </w:rPr>
      </w:pPr>
      <w:r>
        <w:rPr>
          <w:noProof/>
        </w:rPr>
        <w:t xml:space="preserve">          </w:t>
      </w:r>
      <w:r w:rsidRPr="0017154F">
        <w:rPr>
          <w:i/>
          <w:iCs/>
          <w:noProof/>
        </w:rPr>
        <w:t>South St. Asaph and Prince Streets</w:t>
      </w:r>
    </w:p>
    <w:p w14:paraId="5D5D5174" w14:textId="77777777" w:rsidR="004A498C" w:rsidRDefault="004A498C" w:rsidP="004A498C">
      <w:pPr>
        <w:pStyle w:val="NoSpacing"/>
        <w:rPr>
          <w:b/>
          <w:bCs/>
        </w:rPr>
      </w:pPr>
    </w:p>
    <w:p w14:paraId="1371BD53" w14:textId="3A3CA68A" w:rsidR="004A498C" w:rsidRPr="0017154F" w:rsidRDefault="004A498C" w:rsidP="000C14F3">
      <w:pPr>
        <w:pStyle w:val="NoSpacing"/>
        <w:rPr>
          <w:sz w:val="24"/>
          <w:szCs w:val="24"/>
        </w:rPr>
      </w:pPr>
      <w:r w:rsidRPr="00751E1D">
        <w:rPr>
          <w:b/>
          <w:bCs/>
          <w:sz w:val="24"/>
          <w:szCs w:val="24"/>
        </w:rPr>
        <w:t>Alexandria Celebrates Women</w:t>
      </w:r>
      <w:r w:rsidRPr="009500D4">
        <w:rPr>
          <w:sz w:val="24"/>
          <w:szCs w:val="24"/>
        </w:rPr>
        <w:t xml:space="preserve"> </w:t>
      </w:r>
      <w:r w:rsidR="0017154F">
        <w:rPr>
          <w:sz w:val="24"/>
          <w:szCs w:val="24"/>
        </w:rPr>
        <w:t xml:space="preserve">worked with </w:t>
      </w:r>
      <w:r w:rsidR="000C14F3" w:rsidRPr="009500D4">
        <w:rPr>
          <w:sz w:val="24"/>
          <w:szCs w:val="24"/>
        </w:rPr>
        <w:t>the Office of Historic Alexandria</w:t>
      </w:r>
      <w:r w:rsidRPr="009500D4">
        <w:rPr>
          <w:sz w:val="24"/>
          <w:szCs w:val="24"/>
        </w:rPr>
        <w:t xml:space="preserve"> </w:t>
      </w:r>
      <w:r w:rsidR="009500D4" w:rsidRPr="009500D4">
        <w:rPr>
          <w:sz w:val="24"/>
          <w:szCs w:val="24"/>
        </w:rPr>
        <w:t xml:space="preserve">for the </w:t>
      </w:r>
      <w:r w:rsidR="0017154F">
        <w:rPr>
          <w:sz w:val="24"/>
          <w:szCs w:val="24"/>
        </w:rPr>
        <w:t xml:space="preserve">creation and </w:t>
      </w:r>
      <w:r w:rsidR="009500D4" w:rsidRPr="009500D4">
        <w:rPr>
          <w:sz w:val="24"/>
          <w:szCs w:val="24"/>
        </w:rPr>
        <w:t xml:space="preserve">recent </w:t>
      </w:r>
      <w:r w:rsidRPr="009500D4">
        <w:rPr>
          <w:sz w:val="24"/>
          <w:szCs w:val="24"/>
        </w:rPr>
        <w:t>install</w:t>
      </w:r>
      <w:r w:rsidR="009500D4" w:rsidRPr="009500D4">
        <w:rPr>
          <w:sz w:val="24"/>
          <w:szCs w:val="24"/>
        </w:rPr>
        <w:t>ation of</w:t>
      </w:r>
      <w:r w:rsidRPr="009500D4">
        <w:rPr>
          <w:sz w:val="24"/>
          <w:szCs w:val="24"/>
        </w:rPr>
        <w:t xml:space="preserve"> </w:t>
      </w:r>
      <w:r w:rsidR="0017154F">
        <w:rPr>
          <w:sz w:val="24"/>
          <w:szCs w:val="24"/>
        </w:rPr>
        <w:t xml:space="preserve">a new </w:t>
      </w:r>
      <w:r w:rsidRPr="009500D4">
        <w:rPr>
          <w:sz w:val="24"/>
          <w:szCs w:val="24"/>
        </w:rPr>
        <w:t xml:space="preserve">“tabletop” marker </w:t>
      </w:r>
      <w:r w:rsidR="0017154F">
        <w:rPr>
          <w:sz w:val="24"/>
          <w:szCs w:val="24"/>
        </w:rPr>
        <w:t xml:space="preserve">in Old Town.  The marker is located </w:t>
      </w:r>
      <w:r w:rsidRPr="009500D4">
        <w:rPr>
          <w:sz w:val="24"/>
          <w:szCs w:val="24"/>
        </w:rPr>
        <w:t xml:space="preserve">on the site </w:t>
      </w:r>
      <w:r w:rsidR="0017154F">
        <w:rPr>
          <w:sz w:val="24"/>
          <w:szCs w:val="24"/>
        </w:rPr>
        <w:t>which housed</w:t>
      </w:r>
      <w:r w:rsidRPr="009500D4">
        <w:rPr>
          <w:sz w:val="24"/>
          <w:szCs w:val="24"/>
        </w:rPr>
        <w:t xml:space="preserve"> the Federal District Court in the early 20</w:t>
      </w:r>
      <w:r w:rsidRPr="009500D4">
        <w:rPr>
          <w:sz w:val="24"/>
          <w:szCs w:val="24"/>
          <w:vertAlign w:val="superscript"/>
        </w:rPr>
        <w:t>th</w:t>
      </w:r>
      <w:r w:rsidRPr="009500D4">
        <w:rPr>
          <w:sz w:val="24"/>
          <w:szCs w:val="24"/>
        </w:rPr>
        <w:t xml:space="preserve"> century.  The third-floor courtroom was located in the old Customs House which stood on the </w:t>
      </w:r>
      <w:r w:rsidRPr="009500D4">
        <w:rPr>
          <w:b/>
          <w:bCs/>
          <w:sz w:val="24"/>
          <w:szCs w:val="24"/>
        </w:rPr>
        <w:t>corner of South St. Asaph and Prince Streets in Alexandria.</w:t>
      </w:r>
      <w:r w:rsidRPr="009500D4">
        <w:rPr>
          <w:sz w:val="24"/>
          <w:szCs w:val="24"/>
        </w:rPr>
        <w:t xml:space="preserve">  Information is live at Visit Alexandria </w:t>
      </w:r>
      <w:hyperlink r:id="rId20" w:tooltip="https://twitter.com/AlexandriaVA/status/1366508027650711552" w:history="1">
        <w:r w:rsidRPr="009500D4">
          <w:rPr>
            <w:rStyle w:val="Hyperlink"/>
            <w:rFonts w:eastAsia="Times New Roman"/>
            <w:sz w:val="24"/>
            <w:szCs w:val="24"/>
          </w:rPr>
          <w:t>Twitter (thread)</w:t>
        </w:r>
      </w:hyperlink>
      <w:r w:rsidRPr="009500D4">
        <w:rPr>
          <w:rFonts w:eastAsia="Times New Roman"/>
          <w:color w:val="000000"/>
          <w:sz w:val="24"/>
          <w:szCs w:val="24"/>
        </w:rPr>
        <w:t xml:space="preserve"> and </w:t>
      </w:r>
      <w:r w:rsidRPr="009500D4">
        <w:rPr>
          <w:sz w:val="24"/>
          <w:szCs w:val="24"/>
        </w:rPr>
        <w:t xml:space="preserve"> </w:t>
      </w:r>
      <w:hyperlink r:id="rId21" w:tooltip="https://www.instagram.com/stories/visitalexva/2520006934241974947/" w:history="1">
        <w:r w:rsidRPr="009500D4">
          <w:rPr>
            <w:rStyle w:val="Hyperlink"/>
            <w:rFonts w:eastAsia="Times New Roman"/>
            <w:sz w:val="24"/>
            <w:szCs w:val="24"/>
          </w:rPr>
          <w:t xml:space="preserve">Instagram </w:t>
        </w:r>
        <w:r w:rsidRPr="009500D4">
          <w:rPr>
            <w:rStyle w:val="Hyperlink"/>
            <w:rFonts w:eastAsia="Times New Roman"/>
            <w:sz w:val="24"/>
            <w:szCs w:val="24"/>
          </w:rPr>
          <w:lastRenderedPageBreak/>
          <w:t>Stories</w:t>
        </w:r>
      </w:hyperlink>
      <w:r w:rsidRPr="009500D4">
        <w:rPr>
          <w:rStyle w:val="Hyperlink"/>
          <w:rFonts w:eastAsia="Times New Roman"/>
          <w:color w:val="auto"/>
          <w:sz w:val="24"/>
          <w:szCs w:val="24"/>
          <w:u w:val="none"/>
        </w:rPr>
        <w:t xml:space="preserve">.  Please take a moment to visit this exciting piece of our City’s history! </w:t>
      </w:r>
      <w:r w:rsidRPr="0017154F">
        <w:rPr>
          <w:rStyle w:val="Hyperlink"/>
          <w:rFonts w:eastAsia="Times New Roman"/>
          <w:color w:val="auto"/>
          <w:sz w:val="24"/>
          <w:szCs w:val="24"/>
          <w:u w:val="none"/>
        </w:rPr>
        <w:t xml:space="preserve">A formal dedication </w:t>
      </w:r>
      <w:r w:rsidR="009500D4" w:rsidRPr="0017154F">
        <w:rPr>
          <w:rStyle w:val="Hyperlink"/>
          <w:rFonts w:eastAsia="Times New Roman"/>
          <w:color w:val="auto"/>
          <w:sz w:val="24"/>
          <w:szCs w:val="24"/>
          <w:u w:val="none"/>
        </w:rPr>
        <w:t xml:space="preserve">is being planned for </w:t>
      </w:r>
      <w:r w:rsidRPr="0017154F">
        <w:rPr>
          <w:rStyle w:val="Hyperlink"/>
          <w:rFonts w:eastAsia="Times New Roman"/>
          <w:color w:val="auto"/>
          <w:sz w:val="24"/>
          <w:szCs w:val="24"/>
          <w:u w:val="none"/>
        </w:rPr>
        <w:t>later this year (date TBA).</w:t>
      </w:r>
    </w:p>
    <w:p w14:paraId="0D78DA6B" w14:textId="77777777" w:rsidR="004A498C" w:rsidRDefault="004A498C" w:rsidP="004A498C">
      <w:pPr>
        <w:spacing w:after="0" w:line="240" w:lineRule="auto"/>
        <w:rPr>
          <w:rFonts w:eastAsia="Times New Roman" w:cstheme="minorHAnsi"/>
          <w:i/>
          <w:iCs/>
          <w:color w:val="333333"/>
        </w:rPr>
      </w:pPr>
    </w:p>
    <w:p w14:paraId="705FF65D" w14:textId="265E527C" w:rsidR="004A498C" w:rsidRPr="00FE60B0" w:rsidRDefault="004A498C" w:rsidP="004A498C">
      <w:pPr>
        <w:spacing w:after="0" w:line="240" w:lineRule="auto"/>
        <w:rPr>
          <w:rFonts w:eastAsia="Times New Roman" w:cstheme="minorHAnsi"/>
          <w:i/>
          <w:iCs/>
          <w:color w:val="333333"/>
        </w:rPr>
      </w:pPr>
      <w:r w:rsidRPr="00FE60B0">
        <w:rPr>
          <w:rFonts w:eastAsia="Times New Roman" w:cstheme="minorHAnsi"/>
          <w:i/>
          <w:iCs/>
          <w:color w:val="333333"/>
        </w:rPr>
        <w:t>Suffragist Prisoners at Occoquan</w:t>
      </w:r>
      <w:r w:rsidR="0017154F">
        <w:rPr>
          <w:rFonts w:eastAsia="Times New Roman" w:cstheme="minorHAnsi"/>
          <w:i/>
          <w:iCs/>
          <w:color w:val="333333"/>
        </w:rPr>
        <w:t>:</w:t>
      </w:r>
    </w:p>
    <w:p w14:paraId="2C7B302B" w14:textId="77777777" w:rsidR="004A498C" w:rsidRPr="00FE60B0" w:rsidRDefault="004A498C" w:rsidP="004A498C">
      <w:pPr>
        <w:rPr>
          <w:rFonts w:cstheme="minorHAnsi"/>
          <w:i/>
          <w:iCs/>
          <w:color w:val="000000"/>
        </w:rPr>
      </w:pPr>
      <w:r w:rsidRPr="00FE60B0">
        <w:rPr>
          <w:rFonts w:cstheme="minorHAnsi"/>
          <w:i/>
          <w:iCs/>
        </w:rPr>
        <w:t xml:space="preserve">in November 1917, 32 suffragists were arrested in Washington, D.C. for </w:t>
      </w:r>
      <w:r w:rsidRPr="00FE60B0">
        <w:rPr>
          <w:rFonts w:cstheme="minorHAnsi"/>
          <w:i/>
          <w:iCs/>
          <w:color w:val="303030"/>
          <w:shd w:val="clear" w:color="auto" w:fill="FFFFFF"/>
        </w:rPr>
        <w:t xml:space="preserve">allegedly “blocking traffic” on a Pennsylvania Avenue sidewalk. They </w:t>
      </w:r>
      <w:r w:rsidRPr="00FE60B0">
        <w:rPr>
          <w:rFonts w:cstheme="minorHAnsi"/>
          <w:i/>
          <w:iCs/>
        </w:rPr>
        <w:t xml:space="preserve">were sent to the </w:t>
      </w:r>
      <w:r w:rsidRPr="00FE60B0">
        <w:rPr>
          <w:rFonts w:cstheme="minorHAnsi"/>
          <w:i/>
          <w:iCs/>
          <w:color w:val="000000"/>
        </w:rPr>
        <w:t>District of Columbia workhouse at nearby Occoquan, Virginia.  The women were subjected to undue hardships and torture, resulting in the infamous November 14, 1917 “Night of Terror.”  A number of women prisoners were threatened, beaten and hurled against walls and floors.  A few days later, force feedings began.  The suffragist prisoners were eventually freed from Occoquan following a hearing in Alexandria’s federal courthouse.</w:t>
      </w:r>
    </w:p>
    <w:p w14:paraId="0CF3A822" w14:textId="741185C5" w:rsidR="004A498C" w:rsidRDefault="0017154F" w:rsidP="004A498C">
      <w:pPr>
        <w:pStyle w:val="NoSpacing"/>
        <w:rPr>
          <w:rFonts w:eastAsia="Times New Roman" w:cstheme="minorHAnsi"/>
          <w:color w:val="333333"/>
        </w:rPr>
      </w:pPr>
      <w:r>
        <w:rPr>
          <w:rFonts w:eastAsia="Times New Roman" w:cstheme="minorHAnsi"/>
          <w:color w:val="333333"/>
        </w:rPr>
        <w:t>ACW</w:t>
      </w:r>
      <w:r w:rsidR="004A498C" w:rsidRPr="00FE60B0">
        <w:rPr>
          <w:rFonts w:eastAsia="Times New Roman" w:cstheme="minorHAnsi"/>
          <w:color w:val="333333"/>
        </w:rPr>
        <w:t xml:space="preserve"> greatly appreciate</w:t>
      </w:r>
      <w:r>
        <w:rPr>
          <w:rFonts w:eastAsia="Times New Roman" w:cstheme="minorHAnsi"/>
          <w:color w:val="333333"/>
        </w:rPr>
        <w:t>s</w:t>
      </w:r>
      <w:r w:rsidR="004A498C" w:rsidRPr="00FE60B0">
        <w:rPr>
          <w:rFonts w:eastAsia="Times New Roman" w:cstheme="minorHAnsi"/>
          <w:color w:val="333333"/>
        </w:rPr>
        <w:t xml:space="preserve"> your help in achieving recognition of the women who bravely endured imprisonment and brutality in their efforts to gain the vote for all women – across the nation and here in Alexandria.  </w:t>
      </w:r>
    </w:p>
    <w:p w14:paraId="7A85D0E7" w14:textId="77777777" w:rsidR="004A498C" w:rsidRPr="009500D4" w:rsidRDefault="004A498C" w:rsidP="004A498C">
      <w:pPr>
        <w:pStyle w:val="NoSpacing"/>
        <w:ind w:left="1440" w:firstLine="720"/>
        <w:rPr>
          <w:rFonts w:eastAsia="Times New Roman" w:cstheme="minorHAnsi"/>
          <w:color w:val="DF3F6D"/>
        </w:rPr>
      </w:pPr>
      <w:r w:rsidRPr="009500D4">
        <w:rPr>
          <w:rFonts w:eastAsia="Times New Roman" w:cstheme="minorHAnsi"/>
          <w:b/>
          <w:bCs/>
          <w:i/>
          <w:iCs/>
          <w:color w:val="DF3F6D"/>
        </w:rPr>
        <w:t xml:space="preserve">THANK YOU TO ALL THOSE WHO HAVE DONATED!    </w:t>
      </w:r>
    </w:p>
    <w:p w14:paraId="7AAC22BA" w14:textId="77777777" w:rsidR="004A498C" w:rsidRPr="009500D4" w:rsidRDefault="004A498C" w:rsidP="004A498C">
      <w:pPr>
        <w:spacing w:after="0" w:line="240" w:lineRule="auto"/>
        <w:rPr>
          <w:rFonts w:eastAsia="Times New Roman" w:cstheme="minorHAnsi"/>
          <w:b/>
          <w:bCs/>
          <w:i/>
          <w:iCs/>
          <w:color w:val="DF3F6D"/>
        </w:rPr>
      </w:pPr>
      <w:r w:rsidRPr="009500D4">
        <w:rPr>
          <w:rFonts w:eastAsia="Times New Roman" w:cstheme="minorHAnsi"/>
          <w:b/>
          <w:bCs/>
          <w:color w:val="DF3F6D"/>
        </w:rPr>
        <w:t xml:space="preserve">You have  helped to make this historic marker a reality!  </w:t>
      </w:r>
      <w:r w:rsidRPr="009500D4">
        <w:rPr>
          <w:rFonts w:eastAsia="Times New Roman" w:cstheme="minorHAnsi"/>
          <w:b/>
          <w:bCs/>
          <w:i/>
          <w:iCs/>
          <w:color w:val="DF3F6D"/>
          <w:sz w:val="28"/>
          <w:szCs w:val="28"/>
        </w:rPr>
        <w:t xml:space="preserve">You </w:t>
      </w:r>
      <w:r w:rsidRPr="009500D4">
        <w:rPr>
          <w:rFonts w:eastAsia="Times New Roman" w:cstheme="minorHAnsi"/>
          <w:b/>
          <w:bCs/>
          <w:i/>
          <w:iCs/>
          <w:color w:val="DF3F6D"/>
        </w:rPr>
        <w:t xml:space="preserve">are Alexandria’s Modern Heroines! </w:t>
      </w:r>
    </w:p>
    <w:p w14:paraId="1C781B77" w14:textId="3BE6CEBA" w:rsidR="00473E53" w:rsidRDefault="004A498C" w:rsidP="00A35F88">
      <w:pPr>
        <w:spacing w:after="0" w:line="240" w:lineRule="auto"/>
        <w:rPr>
          <w:rFonts w:ascii="Engravers MT" w:hAnsi="Engravers MT" w:cstheme="minorHAnsi"/>
          <w:b/>
          <w:bCs/>
          <w:sz w:val="32"/>
          <w:szCs w:val="32"/>
        </w:rPr>
      </w:pPr>
      <w:r w:rsidRPr="004902CA">
        <w:rPr>
          <w:rFonts w:ascii="Engravers MT" w:hAnsi="Engravers MT" w:cstheme="minorHAnsi"/>
          <w:b/>
          <w:bCs/>
          <w:sz w:val="32"/>
          <w:szCs w:val="32"/>
        </w:rPr>
        <w:t xml:space="preserve"> </w:t>
      </w:r>
    </w:p>
    <w:p w14:paraId="0AD2FBC4" w14:textId="36F931FB" w:rsidR="00A35F88" w:rsidRDefault="004A498C" w:rsidP="00A35F88">
      <w:pPr>
        <w:spacing w:after="0" w:line="240" w:lineRule="auto"/>
        <w:rPr>
          <w:rFonts w:ascii="Engravers MT" w:hAnsi="Engravers MT" w:cstheme="minorHAnsi"/>
          <w:b/>
          <w:bCs/>
          <w:sz w:val="32"/>
          <w:szCs w:val="32"/>
        </w:rPr>
      </w:pPr>
      <w:r w:rsidRPr="006C2874">
        <w:rPr>
          <w:rFonts w:ascii="Engravers MT" w:hAnsi="Engravers MT" w:cstheme="minorHAnsi"/>
          <w:b/>
          <w:bCs/>
          <w:sz w:val="32"/>
          <w:szCs w:val="32"/>
        </w:rPr>
        <w:t>NEWS</w:t>
      </w:r>
      <w:r w:rsidR="00473E53">
        <w:rPr>
          <w:rFonts w:ascii="Engravers MT" w:hAnsi="Engravers MT" w:cstheme="minorHAnsi"/>
          <w:b/>
          <w:bCs/>
          <w:sz w:val="32"/>
          <w:szCs w:val="32"/>
        </w:rPr>
        <w:t xml:space="preserve"> </w:t>
      </w:r>
      <w:r w:rsidR="00473E53" w:rsidRPr="00473E53">
        <w:rPr>
          <w:noProof/>
          <w:bdr w:val="thinThickThinSmallGap" w:sz="24" w:space="0" w:color="379179"/>
        </w:rPr>
        <w:drawing>
          <wp:inline distT="0" distB="0" distL="0" distR="0" wp14:anchorId="2E18A7C5" wp14:editId="53ECBBA0">
            <wp:extent cx="2037645" cy="733552"/>
            <wp:effectExtent l="0" t="0" r="1270" b="0"/>
            <wp:docPr id="12" name="Picture 12" descr="Image result for free clip ar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new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843" cy="761343"/>
                    </a:xfrm>
                    <a:prstGeom prst="rect">
                      <a:avLst/>
                    </a:prstGeom>
                    <a:noFill/>
                    <a:ln>
                      <a:noFill/>
                    </a:ln>
                  </pic:spPr>
                </pic:pic>
              </a:graphicData>
            </a:graphic>
          </wp:inline>
        </w:drawing>
      </w:r>
    </w:p>
    <w:p w14:paraId="4261A73E" w14:textId="77777777" w:rsidR="00A35F88" w:rsidRDefault="00A35F88" w:rsidP="00A35F88">
      <w:pPr>
        <w:spacing w:after="0" w:line="240" w:lineRule="auto"/>
        <w:rPr>
          <w:rFonts w:ascii="Engravers MT" w:hAnsi="Engravers MT" w:cstheme="minorHAnsi"/>
          <w:b/>
          <w:bCs/>
          <w:sz w:val="32"/>
          <w:szCs w:val="32"/>
        </w:rPr>
      </w:pPr>
    </w:p>
    <w:p w14:paraId="47AF3FF9" w14:textId="0AA5FDC6" w:rsidR="009500D4" w:rsidRPr="00A35F88" w:rsidRDefault="009500D4" w:rsidP="00A35F88">
      <w:pPr>
        <w:spacing w:after="0" w:line="240" w:lineRule="auto"/>
        <w:rPr>
          <w:rFonts w:cstheme="minorHAnsi"/>
          <w:sz w:val="24"/>
          <w:szCs w:val="24"/>
        </w:rPr>
      </w:pPr>
      <w:r w:rsidRPr="00A35F88">
        <w:rPr>
          <w:rFonts w:cstheme="minorHAnsi"/>
          <w:b/>
          <w:bCs/>
          <w:i/>
          <w:iCs/>
          <w:sz w:val="24"/>
          <w:szCs w:val="24"/>
        </w:rPr>
        <w:t>Alexandria Times</w:t>
      </w:r>
      <w:r w:rsidRPr="00A35F88">
        <w:rPr>
          <w:rFonts w:cstheme="minorHAnsi"/>
          <w:b/>
          <w:bCs/>
          <w:sz w:val="24"/>
          <w:szCs w:val="24"/>
        </w:rPr>
        <w:t xml:space="preserve">, April 22, 2021 -- </w:t>
      </w:r>
      <w:r w:rsidRPr="00A35F88">
        <w:rPr>
          <w:rFonts w:cstheme="minorHAnsi"/>
          <w:sz w:val="24"/>
          <w:szCs w:val="24"/>
        </w:rPr>
        <w:t xml:space="preserve"> “Extraordinary Women in Extraordinary Times”  </w:t>
      </w:r>
      <w:hyperlink r:id="rId23" w:history="1">
        <w:r w:rsidRPr="00A35F88">
          <w:rPr>
            <w:rStyle w:val="Hyperlink"/>
            <w:rFonts w:cstheme="minorHAnsi"/>
            <w:sz w:val="24"/>
            <w:szCs w:val="24"/>
          </w:rPr>
          <w:t>04_22_2021-Alex_Times_WEB.pdf (alextimes.com)</w:t>
        </w:r>
      </w:hyperlink>
      <w:r w:rsidRPr="00A35F88">
        <w:rPr>
          <w:rFonts w:cstheme="minorHAnsi"/>
          <w:sz w:val="24"/>
          <w:szCs w:val="24"/>
        </w:rPr>
        <w:t>  (pages 44 &amp; 45)</w:t>
      </w:r>
    </w:p>
    <w:p w14:paraId="1D053DC5" w14:textId="6D1F61D1" w:rsidR="00A35F88" w:rsidRPr="00A35F88" w:rsidRDefault="00A35F88" w:rsidP="00A35F88">
      <w:pPr>
        <w:spacing w:after="0" w:line="240" w:lineRule="auto"/>
        <w:rPr>
          <w:rFonts w:cstheme="minorHAnsi"/>
          <w:sz w:val="24"/>
          <w:szCs w:val="24"/>
        </w:rPr>
      </w:pPr>
    </w:p>
    <w:p w14:paraId="67F8720E" w14:textId="4DA1CD42" w:rsidR="00A35F88" w:rsidRPr="00A35F88" w:rsidRDefault="00A35F88" w:rsidP="00A35F88">
      <w:pPr>
        <w:pStyle w:val="Heading1"/>
        <w:spacing w:before="0"/>
        <w:rPr>
          <w:rFonts w:asciiTheme="minorHAnsi" w:eastAsia="Times New Roman" w:hAnsiTheme="minorHAnsi" w:cstheme="minorHAnsi"/>
          <w:b/>
          <w:bCs/>
          <w:color w:val="2A2A2A"/>
          <w:kern w:val="36"/>
          <w:sz w:val="24"/>
          <w:szCs w:val="24"/>
        </w:rPr>
      </w:pPr>
      <w:r w:rsidRPr="00A35F88">
        <w:rPr>
          <w:rFonts w:asciiTheme="minorHAnsi" w:hAnsiTheme="minorHAnsi" w:cstheme="minorHAnsi"/>
          <w:b/>
          <w:bCs/>
          <w:i/>
          <w:iCs/>
          <w:color w:val="auto"/>
          <w:sz w:val="24"/>
          <w:szCs w:val="24"/>
        </w:rPr>
        <w:t>Washington Post</w:t>
      </w:r>
      <w:r w:rsidRPr="00A35F88">
        <w:rPr>
          <w:rFonts w:asciiTheme="minorHAnsi" w:hAnsiTheme="minorHAnsi" w:cstheme="minorHAnsi"/>
          <w:b/>
          <w:bCs/>
          <w:color w:val="auto"/>
          <w:sz w:val="24"/>
          <w:szCs w:val="24"/>
        </w:rPr>
        <w:t>, April 27, 2021</w:t>
      </w:r>
      <w:r w:rsidRPr="00A35F88">
        <w:rPr>
          <w:rFonts w:asciiTheme="minorHAnsi" w:hAnsiTheme="minorHAnsi" w:cstheme="minorHAnsi"/>
          <w:color w:val="auto"/>
          <w:sz w:val="24"/>
          <w:szCs w:val="24"/>
        </w:rPr>
        <w:t xml:space="preserve"> --  </w:t>
      </w:r>
      <w:r w:rsidRPr="00A35F88">
        <w:rPr>
          <w:rFonts w:asciiTheme="minorHAnsi" w:hAnsiTheme="minorHAnsi" w:cstheme="minorHAnsi"/>
          <w:sz w:val="24"/>
          <w:szCs w:val="24"/>
        </w:rPr>
        <w:t>“</w:t>
      </w:r>
      <w:r w:rsidRPr="00A35F88">
        <w:rPr>
          <w:rFonts w:asciiTheme="minorHAnsi" w:eastAsia="Times New Roman" w:hAnsiTheme="minorHAnsi" w:cstheme="minorHAnsi"/>
          <w:color w:val="2A2A2A"/>
          <w:kern w:val="36"/>
          <w:sz w:val="24"/>
          <w:szCs w:val="24"/>
        </w:rPr>
        <w:t xml:space="preserve">A quarter of women say they are financially worse off a year into pandemic, Post-ABC poll finds”  </w:t>
      </w:r>
      <w:hyperlink r:id="rId24" w:history="1">
        <w:r w:rsidRPr="00A35F88">
          <w:rPr>
            <w:rFonts w:asciiTheme="minorHAnsi" w:hAnsiTheme="minorHAnsi" w:cstheme="minorHAnsi"/>
            <w:color w:val="0000FF"/>
            <w:sz w:val="24"/>
            <w:szCs w:val="24"/>
            <w:u w:val="single"/>
          </w:rPr>
          <w:t>Poll: A quarter of women say they are financially worse off a year into pandemic - The Washington Post</w:t>
        </w:r>
      </w:hyperlink>
    </w:p>
    <w:p w14:paraId="6D14F3C3" w14:textId="77777777" w:rsidR="009500D4" w:rsidRDefault="009500D4" w:rsidP="004A498C">
      <w:pPr>
        <w:spacing w:after="0" w:line="240" w:lineRule="auto"/>
        <w:rPr>
          <w:rFonts w:ascii="Engravers MT" w:hAnsi="Engravers MT" w:cstheme="minorHAnsi"/>
          <w:b/>
          <w:bCs/>
          <w:sz w:val="32"/>
          <w:szCs w:val="32"/>
        </w:rPr>
      </w:pPr>
    </w:p>
    <w:p w14:paraId="2112673B" w14:textId="599C50A1" w:rsidR="004A17A9" w:rsidRDefault="004A17A9" w:rsidP="004A498C">
      <w:pPr>
        <w:spacing w:after="0" w:line="240" w:lineRule="auto"/>
        <w:rPr>
          <w:b/>
          <w:bCs/>
          <w:sz w:val="24"/>
          <w:szCs w:val="24"/>
        </w:rPr>
      </w:pPr>
      <w:r w:rsidRPr="004A17A9">
        <w:rPr>
          <w:rFonts w:ascii="Engravers MT" w:hAnsi="Engravers MT" w:cstheme="minorHAnsi"/>
          <w:b/>
          <w:bCs/>
          <w:sz w:val="28"/>
          <w:szCs w:val="28"/>
        </w:rPr>
        <w:t>COVID</w:t>
      </w:r>
      <w:r w:rsidRPr="004A17A9">
        <w:rPr>
          <w:rFonts w:ascii="Engravers MT" w:hAnsi="Engravers MT"/>
          <w:b/>
          <w:bCs/>
          <w:noProof/>
          <w:sz w:val="28"/>
          <w:szCs w:val="28"/>
        </w:rPr>
        <w:t>-19</w:t>
      </w:r>
      <w:r>
        <w:rPr>
          <w:rFonts w:ascii="Engravers MT" w:hAnsi="Engravers MT"/>
          <w:b/>
          <w:bCs/>
          <w:noProof/>
          <w:sz w:val="28"/>
          <w:szCs w:val="28"/>
        </w:rPr>
        <w:t xml:space="preserve">                 </w:t>
      </w:r>
      <w:r>
        <w:rPr>
          <w:noProof/>
        </w:rPr>
        <w:t xml:space="preserve"> </w:t>
      </w:r>
      <w:r w:rsidRPr="004A17A9">
        <w:rPr>
          <w:noProof/>
          <w:bdr w:val="thinThickThinSmallGap" w:sz="24" w:space="0" w:color="DF3F6D"/>
        </w:rPr>
        <w:drawing>
          <wp:inline distT="0" distB="0" distL="0" distR="0" wp14:anchorId="09C48C98" wp14:editId="545263F5">
            <wp:extent cx="933006" cy="928017"/>
            <wp:effectExtent l="0" t="0" r="635" b="5715"/>
            <wp:docPr id="24" name="Picture 24"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cupid in covid mas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841" cy="943768"/>
                    </a:xfrm>
                    <a:prstGeom prst="rect">
                      <a:avLst/>
                    </a:prstGeom>
                    <a:noFill/>
                    <a:ln>
                      <a:noFill/>
                    </a:ln>
                  </pic:spPr>
                </pic:pic>
              </a:graphicData>
            </a:graphic>
          </wp:inline>
        </w:drawing>
      </w:r>
      <w:r w:rsidR="004A498C">
        <w:rPr>
          <w:b/>
          <w:bCs/>
          <w:sz w:val="24"/>
          <w:szCs w:val="24"/>
        </w:rPr>
        <w:t xml:space="preserve"> </w:t>
      </w:r>
    </w:p>
    <w:p w14:paraId="70ECBC11" w14:textId="21E31E69" w:rsidR="004A498C" w:rsidRPr="004A17A9" w:rsidRDefault="004A498C" w:rsidP="004A498C">
      <w:pPr>
        <w:spacing w:after="0" w:line="240" w:lineRule="auto"/>
        <w:rPr>
          <w:b/>
          <w:bCs/>
          <w:color w:val="379179"/>
          <w:sz w:val="24"/>
          <w:szCs w:val="24"/>
        </w:rPr>
      </w:pPr>
      <w:r w:rsidRPr="00A35F88">
        <w:rPr>
          <w:b/>
          <w:bCs/>
          <w:color w:val="379179"/>
          <w:sz w:val="24"/>
          <w:szCs w:val="24"/>
        </w:rPr>
        <w:t>From the U.S. Department of Health and Human Services (HHS)</w:t>
      </w:r>
      <w:r w:rsidR="004A17A9">
        <w:rPr>
          <w:b/>
          <w:bCs/>
          <w:color w:val="379179"/>
          <w:sz w:val="24"/>
          <w:szCs w:val="24"/>
        </w:rPr>
        <w:t xml:space="preserve"> </w:t>
      </w:r>
      <w:r w:rsidR="004A17A9" w:rsidRPr="004A17A9">
        <w:rPr>
          <w:rFonts w:cstheme="minorHAnsi"/>
          <w:b/>
          <w:bCs/>
          <w:color w:val="379179"/>
          <w:sz w:val="24"/>
          <w:szCs w:val="24"/>
        </w:rPr>
        <w:t>Office on Women’s Health</w:t>
      </w:r>
    </w:p>
    <w:p w14:paraId="3F023F97" w14:textId="4D2C7016" w:rsidR="001159CC" w:rsidRDefault="001159CC" w:rsidP="004A498C">
      <w:pPr>
        <w:pStyle w:val="NormalWeb"/>
        <w:spacing w:before="150" w:beforeAutospacing="0" w:after="150" w:afterAutospacing="0"/>
        <w:rPr>
          <w:rFonts w:asciiTheme="minorHAnsi" w:hAnsiTheme="minorHAnsi" w:cstheme="minorHAnsi"/>
          <w:color w:val="58595B"/>
        </w:rPr>
      </w:pPr>
      <w:r>
        <w:rPr>
          <w:rFonts w:asciiTheme="minorHAnsi" w:hAnsiTheme="minorHAnsi" w:cstheme="minorHAnsi"/>
          <w:color w:val="58595B"/>
        </w:rPr>
        <w:t xml:space="preserve">For the latest COVID-19 guidelines, please visit:  </w:t>
      </w:r>
    </w:p>
    <w:p w14:paraId="72D3AC2A" w14:textId="09EF5E53" w:rsidR="001159CC" w:rsidRDefault="00000000" w:rsidP="004A498C">
      <w:pPr>
        <w:pStyle w:val="NormalWeb"/>
        <w:spacing w:before="150" w:beforeAutospacing="0" w:after="150" w:afterAutospacing="0"/>
        <w:rPr>
          <w:rFonts w:asciiTheme="minorHAnsi" w:hAnsiTheme="minorHAnsi" w:cstheme="minorBidi"/>
        </w:rPr>
      </w:pPr>
      <w:hyperlink r:id="rId26" w:history="1">
        <w:r w:rsidR="001159CC" w:rsidRPr="001159CC">
          <w:rPr>
            <w:rFonts w:asciiTheme="minorHAnsi" w:hAnsiTheme="minorHAnsi" w:cstheme="minorBidi"/>
            <w:color w:val="0000FF"/>
            <w:u w:val="single"/>
          </w:rPr>
          <w:t>Office on Women's Health | womenshealth.gov</w:t>
        </w:r>
      </w:hyperlink>
      <w:r w:rsidR="001159CC">
        <w:rPr>
          <w:rFonts w:asciiTheme="minorHAnsi" w:hAnsiTheme="minorHAnsi" w:cstheme="minorBidi"/>
        </w:rPr>
        <w:t xml:space="preserve">   </w:t>
      </w:r>
    </w:p>
    <w:p w14:paraId="0D297161" w14:textId="77777777" w:rsidR="001159CC" w:rsidRDefault="00000000" w:rsidP="004A498C">
      <w:pPr>
        <w:pStyle w:val="NormalWeb"/>
        <w:spacing w:before="150" w:beforeAutospacing="0" w:after="150" w:afterAutospacing="0"/>
        <w:rPr>
          <w:rFonts w:asciiTheme="minorHAnsi" w:hAnsiTheme="minorHAnsi" w:cstheme="minorBidi"/>
        </w:rPr>
      </w:pPr>
      <w:hyperlink r:id="rId27" w:history="1">
        <w:r w:rsidR="001159CC" w:rsidRPr="001159CC">
          <w:rPr>
            <w:rFonts w:asciiTheme="minorHAnsi" w:hAnsiTheme="minorHAnsi" w:cstheme="minorBidi"/>
            <w:color w:val="0000FF"/>
            <w:u w:val="single"/>
          </w:rPr>
          <w:t>Coronavirus Disease 2019 (COVID-19) | CDC</w:t>
        </w:r>
      </w:hyperlink>
      <w:r w:rsidR="001159CC">
        <w:rPr>
          <w:rFonts w:asciiTheme="minorHAnsi" w:hAnsiTheme="minorHAnsi" w:cstheme="minorBidi"/>
        </w:rPr>
        <w:t xml:space="preserve">  </w:t>
      </w:r>
    </w:p>
    <w:p w14:paraId="0DC0E614" w14:textId="44ADD4CF" w:rsidR="004A498C" w:rsidRPr="009500D4" w:rsidRDefault="00000000" w:rsidP="009500D4">
      <w:pPr>
        <w:pStyle w:val="NormalWeb"/>
        <w:spacing w:before="150" w:beforeAutospacing="0" w:after="150" w:afterAutospacing="0"/>
        <w:rPr>
          <w:rFonts w:asciiTheme="minorHAnsi" w:hAnsiTheme="minorHAnsi" w:cstheme="minorHAnsi"/>
          <w:color w:val="58595B"/>
        </w:rPr>
      </w:pPr>
      <w:hyperlink r:id="rId28" w:history="1">
        <w:r w:rsidR="001159CC" w:rsidRPr="001159CC">
          <w:rPr>
            <w:rFonts w:asciiTheme="minorHAnsi" w:hAnsiTheme="minorHAnsi" w:cstheme="minorBidi"/>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4A498C" w:rsidRPr="002152AC" w14:paraId="13049C49" w14:textId="77777777" w:rsidTr="008E22D5">
        <w:tc>
          <w:tcPr>
            <w:tcW w:w="0" w:type="auto"/>
            <w:vAlign w:val="center"/>
            <w:hideMark/>
          </w:tcPr>
          <w:p w14:paraId="3C47368D" w14:textId="77777777" w:rsidR="004A498C" w:rsidRPr="002152AC" w:rsidRDefault="004A498C" w:rsidP="008E22D5">
            <w:pPr>
              <w:pStyle w:val="NoSpacing"/>
              <w:rPr>
                <w:b/>
                <w:bCs/>
              </w:rPr>
            </w:pPr>
          </w:p>
        </w:tc>
      </w:tr>
    </w:tbl>
    <w:p w14:paraId="32EC66ED" w14:textId="77777777" w:rsidR="004A498C" w:rsidRPr="002152AC" w:rsidRDefault="004A498C" w:rsidP="004A498C">
      <w:pPr>
        <w:pStyle w:val="NoSpacing"/>
        <w:rPr>
          <w:b/>
          <w:bCs/>
          <w:vanish/>
        </w:rPr>
      </w:pPr>
    </w:p>
    <w:tbl>
      <w:tblPr>
        <w:tblW w:w="5000" w:type="pct"/>
        <w:tblCellMar>
          <w:left w:w="0" w:type="dxa"/>
          <w:right w:w="0" w:type="dxa"/>
        </w:tblCellMar>
        <w:tblLook w:val="04A0" w:firstRow="1" w:lastRow="0" w:firstColumn="1" w:lastColumn="0" w:noHBand="0" w:noVBand="1"/>
      </w:tblPr>
      <w:tblGrid>
        <w:gridCol w:w="9360"/>
      </w:tblGrid>
      <w:tr w:rsidR="004A498C" w:rsidRPr="002152AC" w14:paraId="42DA31A2" w14:textId="77777777" w:rsidTr="008E22D5">
        <w:tc>
          <w:tcPr>
            <w:tcW w:w="0" w:type="auto"/>
            <w:vAlign w:val="center"/>
            <w:hideMark/>
          </w:tcPr>
          <w:p w14:paraId="323553BC" w14:textId="77777777" w:rsidR="004A498C" w:rsidRPr="002152AC" w:rsidRDefault="004A498C" w:rsidP="008E22D5">
            <w:pPr>
              <w:pStyle w:val="NoSpacing"/>
              <w:rPr>
                <w:b/>
                <w:bCs/>
                <w:color w:val="333333"/>
              </w:rPr>
            </w:pPr>
          </w:p>
        </w:tc>
      </w:tr>
    </w:tbl>
    <w:p w14:paraId="47AEE1A1" w14:textId="3FE6D758" w:rsidR="004A498C" w:rsidRPr="00FE60B0" w:rsidRDefault="004A498C" w:rsidP="004A498C">
      <w:pPr>
        <w:shd w:val="clear" w:color="auto" w:fill="FFFFFF"/>
        <w:spacing w:before="100" w:beforeAutospacing="1" w:after="100" w:afterAutospacing="1" w:line="240" w:lineRule="auto"/>
        <w:rPr>
          <w:rFonts w:ascii="Engravers MT" w:hAnsi="Engravers MT"/>
          <w:b/>
          <w:bCs/>
        </w:rPr>
      </w:pPr>
      <w:r w:rsidRPr="00FE60B0">
        <w:rPr>
          <w:rFonts w:ascii="Engravers MT" w:hAnsi="Engravers MT"/>
          <w:b/>
          <w:bCs/>
          <w:sz w:val="28"/>
          <w:szCs w:val="28"/>
        </w:rPr>
        <w:lastRenderedPageBreak/>
        <w:t xml:space="preserve">Career  </w:t>
      </w:r>
      <w:r w:rsidR="004A17A9" w:rsidRPr="004A17A9">
        <w:rPr>
          <w:noProof/>
          <w:bdr w:val="thinThickThinSmallGap" w:sz="24" w:space="0" w:color="379179"/>
        </w:rPr>
        <w:drawing>
          <wp:inline distT="0" distB="0" distL="0" distR="0" wp14:anchorId="15E0202A" wp14:editId="30402523">
            <wp:extent cx="1057275" cy="1277776"/>
            <wp:effectExtent l="0" t="0" r="0" b="0"/>
            <wp:docPr id="2" name="Picture 2" descr="Image result for free clip ar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wom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67981" cy="1290715"/>
                    </a:xfrm>
                    <a:prstGeom prst="rect">
                      <a:avLst/>
                    </a:prstGeom>
                    <a:noFill/>
                    <a:ln>
                      <a:noFill/>
                    </a:ln>
                  </pic:spPr>
                </pic:pic>
              </a:graphicData>
            </a:graphic>
          </wp:inline>
        </w:drawing>
      </w:r>
    </w:p>
    <w:p w14:paraId="1B12A5CC" w14:textId="77777777" w:rsidR="004A498C" w:rsidRPr="00FE60B0" w:rsidRDefault="004A498C" w:rsidP="004A498C">
      <w:pPr>
        <w:spacing w:after="0" w:line="240" w:lineRule="auto"/>
        <w:rPr>
          <w:rFonts w:cstheme="minorHAnsi"/>
          <w:sz w:val="24"/>
          <w:szCs w:val="24"/>
        </w:rPr>
      </w:pPr>
      <w:r w:rsidRPr="009C6832">
        <w:rPr>
          <w:rFonts w:eastAsia="Times New Roman" w:cstheme="minorHAnsi"/>
          <w:b/>
          <w:bCs/>
          <w:sz w:val="24"/>
          <w:szCs w:val="24"/>
        </w:rPr>
        <w:t>Most</w:t>
      </w:r>
      <w:r w:rsidRPr="00FE60B0">
        <w:rPr>
          <w:rFonts w:eastAsia="Times New Roman" w:cstheme="minorHAnsi"/>
          <w:sz w:val="24"/>
          <w:szCs w:val="24"/>
        </w:rPr>
        <w:t xml:space="preserve"> </w:t>
      </w:r>
      <w:r w:rsidRPr="00C2139E">
        <w:rPr>
          <w:rFonts w:eastAsia="Times New Roman" w:cstheme="minorHAnsi"/>
          <w:b/>
          <w:bCs/>
          <w:sz w:val="24"/>
          <w:szCs w:val="24"/>
        </w:rPr>
        <w:t>essential</w:t>
      </w:r>
      <w:r w:rsidRPr="00FE60B0">
        <w:rPr>
          <w:rFonts w:eastAsia="Times New Roman" w:cstheme="minorHAnsi"/>
          <w:sz w:val="24"/>
          <w:szCs w:val="24"/>
        </w:rPr>
        <w:t xml:space="preserve"> workers in the United States are </w:t>
      </w:r>
      <w:r w:rsidRPr="00FE60B0">
        <w:rPr>
          <w:rFonts w:eastAsia="Times New Roman" w:cstheme="minorHAnsi"/>
          <w:i/>
          <w:iCs/>
          <w:sz w:val="24"/>
          <w:szCs w:val="24"/>
        </w:rPr>
        <w:t>women</w:t>
      </w:r>
      <w:r w:rsidRPr="00FE60B0">
        <w:rPr>
          <w:rFonts w:eastAsia="Times New Roman" w:cstheme="minorHAnsi"/>
          <w:sz w:val="24"/>
          <w:szCs w:val="24"/>
        </w:rPr>
        <w:t>.</w:t>
      </w:r>
      <w:r w:rsidRPr="00FE60B0">
        <w:rPr>
          <w:rFonts w:eastAsia="Times New Roman" w:cstheme="minorHAnsi"/>
        </w:rPr>
        <w:t xml:space="preserve">  If you are experiencing changes in your routine – whether currently working from home or being asked to return to your workplace, you might be worrying about finances and quarantine fatigue.  Additional worry about mental health and risk of exposure to COVID-19 are affecting most of us.</w:t>
      </w:r>
      <w:r w:rsidRPr="00FE60B0">
        <w:rPr>
          <w:rFonts w:ascii="Arial" w:eastAsia="Times New Roman" w:hAnsi="Arial" w:cs="Arial"/>
          <w:sz w:val="26"/>
          <w:szCs w:val="26"/>
        </w:rPr>
        <w:t xml:space="preserve"> </w:t>
      </w:r>
    </w:p>
    <w:p w14:paraId="356F4173" w14:textId="77777777" w:rsidR="004A498C" w:rsidRPr="00FE60B0" w:rsidRDefault="004A498C" w:rsidP="004A498C">
      <w:pPr>
        <w:spacing w:after="0" w:line="240" w:lineRule="auto"/>
        <w:ind w:left="720"/>
        <w:contextualSpacing/>
        <w:rPr>
          <w:rFonts w:cstheme="minorHAnsi"/>
          <w:sz w:val="24"/>
          <w:szCs w:val="24"/>
        </w:rPr>
      </w:pPr>
    </w:p>
    <w:p w14:paraId="082EB76A" w14:textId="77777777" w:rsidR="004A498C" w:rsidRDefault="004A498C" w:rsidP="004A498C">
      <w:pPr>
        <w:spacing w:after="0" w:line="240" w:lineRule="auto"/>
      </w:pPr>
      <w:r w:rsidRPr="00FE60B0">
        <w:t>We salute those of you who work in essential industries, including cleaning services, grocery and drug stores, farmer’s markets, transportation, federal, state and local government, active</w:t>
      </w:r>
      <w:r>
        <w:t>-</w:t>
      </w:r>
      <w:r w:rsidRPr="00FE60B0">
        <w:t>duty U.S. Military and Reserves, teaching, U.S. Post Office, and other delivery businesses.  We thank the region’s brave first responders and their equally brave families: medical personnel, firefighters, law enforcement, and City and County maintenance crews and volunteers – everyone!</w:t>
      </w:r>
    </w:p>
    <w:p w14:paraId="033F20CC" w14:textId="77777777" w:rsidR="004A498C" w:rsidRDefault="004A498C" w:rsidP="004A498C">
      <w:pPr>
        <w:spacing w:after="0" w:line="240" w:lineRule="auto"/>
      </w:pPr>
    </w:p>
    <w:p w14:paraId="27D9E9EF" w14:textId="77777777" w:rsidR="004A498C" w:rsidRPr="00E404FF" w:rsidRDefault="004A498C" w:rsidP="004A498C">
      <w:pPr>
        <w:shd w:val="clear" w:color="auto" w:fill="FFFFFF"/>
        <w:spacing w:before="45" w:after="45" w:line="240" w:lineRule="auto"/>
        <w:rPr>
          <w:rFonts w:eastAsia="Times New Roman" w:cstheme="minorHAnsi"/>
          <w:color w:val="000000"/>
        </w:rPr>
      </w:pPr>
      <w:r w:rsidRPr="00E404FF">
        <w:rPr>
          <w:rFonts w:eastAsia="Times New Roman" w:cstheme="minorHAnsi"/>
          <w:b/>
          <w:bCs/>
          <w:color w:val="000000"/>
        </w:rPr>
        <w:t>If you are looking for employment:</w:t>
      </w:r>
      <w:r w:rsidRPr="00E404FF">
        <w:rPr>
          <w:rFonts w:eastAsia="Times New Roman" w:cstheme="minorHAnsi"/>
          <w:color w:val="000000"/>
        </w:rPr>
        <w:t xml:space="preserve">  T</w:t>
      </w:r>
      <w:r w:rsidRPr="00E404FF">
        <w:rPr>
          <w:rFonts w:eastAsia="Times New Roman" w:cstheme="minorHAnsi"/>
          <w:color w:val="333333"/>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0" w:history="1">
        <w:r w:rsidRPr="00E404FF">
          <w:rPr>
            <w:rFonts w:eastAsia="Times New Roman" w:cstheme="minorHAnsi"/>
            <w:color w:val="0000FF"/>
            <w:u w:val="single"/>
          </w:rPr>
          <w:t>https://www.alexandriava.gov/WorkforceDevelopment</w:t>
        </w:r>
      </w:hyperlink>
      <w:r w:rsidRPr="00E404FF">
        <w:rPr>
          <w:rFonts w:eastAsia="Times New Roman" w:cstheme="minorHAnsi"/>
        </w:rPr>
        <w:t xml:space="preserve">   </w:t>
      </w:r>
      <w:r w:rsidRPr="00E404FF">
        <w:rPr>
          <w:rFonts w:eastAsia="Times New Roman" w:cstheme="minorHAnsi"/>
          <w:color w:val="333333"/>
        </w:rPr>
        <w:t xml:space="preserve">  </w:t>
      </w:r>
      <w:hyperlink r:id="rId31" w:history="1">
        <w:r w:rsidRPr="00E404FF">
          <w:rPr>
            <w:rFonts w:eastAsia="Times New Roman" w:cstheme="minorHAnsi"/>
            <w:color w:val="0000FF"/>
            <w:u w:val="single"/>
          </w:rPr>
          <w:t>https://www.vec.virginia.gov/alexandria</w:t>
        </w:r>
      </w:hyperlink>
    </w:p>
    <w:p w14:paraId="6DF035AA" w14:textId="77777777" w:rsidR="004A498C" w:rsidRPr="00E404FF" w:rsidRDefault="004A498C" w:rsidP="004A498C">
      <w:pPr>
        <w:shd w:val="clear" w:color="auto" w:fill="FFFFFF"/>
        <w:spacing w:before="45" w:after="45" w:line="240" w:lineRule="auto"/>
        <w:rPr>
          <w:rFonts w:eastAsia="Times New Roman" w:cstheme="minorHAnsi"/>
          <w:color w:val="000000"/>
        </w:rPr>
      </w:pPr>
      <w:r w:rsidRPr="00E404FF">
        <w:rPr>
          <w:rFonts w:eastAsia="Times New Roman" w:cstheme="minorHAnsi"/>
          <w:b/>
          <w:bCs/>
          <w:color w:val="333333"/>
        </w:rPr>
        <w:t>If you are a business looking for employees:</w:t>
      </w:r>
      <w:r w:rsidRPr="00E404FF">
        <w:rPr>
          <w:rFonts w:eastAsia="Times New Roman" w:cstheme="minorHAnsi"/>
          <w:color w:val="333333"/>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(public and private programs), Refugee Employment Program, Disability Employment and Veteran Services</w:t>
      </w:r>
      <w:bookmarkStart w:id="1" w:name="_Hlk61873297"/>
      <w:r w:rsidRPr="00E404FF">
        <w:rPr>
          <w:rFonts w:eastAsia="Times New Roman" w:cstheme="minorHAnsi"/>
          <w:color w:val="333333"/>
        </w:rPr>
        <w:t xml:space="preserve">.  </w:t>
      </w:r>
      <w:hyperlink r:id="rId32" w:history="1">
        <w:r w:rsidRPr="00E404FF">
          <w:rPr>
            <w:rFonts w:eastAsia="Times New Roman" w:cstheme="minorHAnsi"/>
            <w:color w:val="0000FF"/>
            <w:u w:val="single"/>
          </w:rPr>
          <w:t>https://www.vec.virginia.gov/alexandria</w:t>
        </w:r>
      </w:hyperlink>
      <w:bookmarkEnd w:id="1"/>
    </w:p>
    <w:bookmarkStart w:id="2" w:name="_Hlk61873285"/>
    <w:p w14:paraId="3347A24F" w14:textId="77777777" w:rsidR="004A498C" w:rsidRPr="00E404FF" w:rsidRDefault="004A498C" w:rsidP="004A498C">
      <w:pPr>
        <w:shd w:val="clear" w:color="auto" w:fill="FFFFFF"/>
        <w:spacing w:before="45" w:after="45" w:line="240" w:lineRule="auto"/>
        <w:rPr>
          <w:rFonts w:eastAsia="Times New Roman" w:cstheme="minorHAnsi"/>
          <w:color w:val="000000"/>
        </w:rPr>
      </w:pPr>
      <w:r w:rsidRPr="00E404FF">
        <w:rPr>
          <w:rFonts w:eastAsia="Times New Roman" w:cstheme="minorHAnsi"/>
        </w:rPr>
        <w:fldChar w:fldCharType="begin"/>
      </w:r>
      <w:r w:rsidRPr="00E404FF">
        <w:rPr>
          <w:rFonts w:eastAsia="Times New Roman" w:cstheme="minorHAnsi"/>
        </w:rPr>
        <w:instrText xml:space="preserve"> HYPERLINK "https://www.alexandriava.gov/WorkforceDevelopment" </w:instrText>
      </w:r>
      <w:r w:rsidRPr="00E404FF">
        <w:rPr>
          <w:rFonts w:eastAsia="Times New Roman" w:cstheme="minorHAnsi"/>
        </w:rPr>
      </w:r>
      <w:r w:rsidRPr="00E404FF">
        <w:rPr>
          <w:rFonts w:eastAsia="Times New Roman" w:cstheme="minorHAnsi"/>
        </w:rPr>
        <w:fldChar w:fldCharType="separate"/>
      </w:r>
      <w:r w:rsidRPr="00E404FF">
        <w:rPr>
          <w:rFonts w:eastAsia="Times New Roman" w:cstheme="minorHAnsi"/>
          <w:color w:val="0000FF"/>
          <w:u w:val="single"/>
        </w:rPr>
        <w:t>https://www.alexandriava.gov/WorkforceDevelopment</w:t>
      </w:r>
      <w:r w:rsidRPr="00E404FF">
        <w:rPr>
          <w:rFonts w:eastAsia="Times New Roman" w:cstheme="minorHAnsi"/>
        </w:rPr>
        <w:fldChar w:fldCharType="end"/>
      </w:r>
    </w:p>
    <w:bookmarkEnd w:id="2"/>
    <w:p w14:paraId="5E2A8BBC" w14:textId="77777777" w:rsidR="004A498C" w:rsidRPr="00E404FF" w:rsidRDefault="004A498C" w:rsidP="004A498C">
      <w:pPr>
        <w:spacing w:after="240" w:line="240" w:lineRule="auto"/>
        <w:rPr>
          <w:rFonts w:eastAsia="Times New Roman" w:cstheme="minorHAnsi"/>
          <w:color w:val="333333"/>
        </w:rPr>
      </w:pPr>
      <w:r w:rsidRPr="00E404FF">
        <w:rPr>
          <w:rFonts w:eastAsia="Times New Roman" w:cstheme="minorHAnsi"/>
          <w:b/>
          <w:bCs/>
          <w:color w:val="333333"/>
        </w:rPr>
        <w:t>If you are looking for emergency child care:</w:t>
      </w:r>
      <w:r w:rsidRPr="00E404FF">
        <w:rPr>
          <w:rFonts w:eastAsia="Times New Roman" w:cstheme="minorHAnsi"/>
          <w:color w:val="333333"/>
        </w:rPr>
        <w:t xml:space="preserve">  The Alexandria Emergency Child Care Collaborative supports all families in need of child care and works to match them with open providers. </w:t>
      </w:r>
      <w:hyperlink r:id="rId33" w:history="1">
        <w:r w:rsidRPr="00E404FF">
          <w:rPr>
            <w:rFonts w:eastAsia="Times New Roman" w:cstheme="minorHAnsi"/>
            <w:color w:val="0000FF"/>
            <w:u w:val="single"/>
          </w:rPr>
          <w:t>COVID-19 Emergency Child Care: Information for Parents and Providers | City of Alexandria, VA</w:t>
        </w:r>
      </w:hyperlink>
    </w:p>
    <w:p w14:paraId="213F9FBD" w14:textId="77777777" w:rsidR="004A498C" w:rsidRPr="00FE60B0" w:rsidRDefault="004A498C" w:rsidP="004A498C">
      <w:pPr>
        <w:spacing w:before="100" w:beforeAutospacing="1" w:after="100" w:afterAutospacing="1" w:line="270" w:lineRule="atLeast"/>
        <w:rPr>
          <w:rFonts w:cstheme="minorHAnsi"/>
          <w:i/>
          <w:iCs/>
          <w:color w:val="000000"/>
        </w:rPr>
      </w:pPr>
      <w:r w:rsidRPr="00FE60B0">
        <w:rPr>
          <w:rFonts w:ascii="Engravers MT" w:hAnsi="Engravers MT" w:cs="Calibri"/>
          <w:b/>
          <w:bCs/>
          <w:sz w:val="28"/>
          <w:szCs w:val="28"/>
        </w:rPr>
        <w:t>The Basics</w:t>
      </w:r>
      <w:r w:rsidRPr="00FE60B0">
        <w:rPr>
          <w:rFonts w:ascii="Calibri" w:hAnsi="Calibri" w:cs="Calibri"/>
          <w:noProof/>
          <w:u w:val="single"/>
        </w:rPr>
        <w:t xml:space="preserve"> </w:t>
      </w:r>
    </w:p>
    <w:p w14:paraId="20DFD37A" w14:textId="77777777" w:rsidR="004A498C" w:rsidRPr="00FE60B0" w:rsidRDefault="004A498C" w:rsidP="004A498C">
      <w:pPr>
        <w:rPr>
          <w:rFonts w:cstheme="minorHAnsi"/>
          <w:color w:val="0000FF"/>
          <w:spacing w:val="8"/>
          <w:sz w:val="20"/>
          <w:szCs w:val="20"/>
          <w:u w:val="single"/>
        </w:rPr>
      </w:pPr>
      <w:r w:rsidRPr="00530146">
        <w:t xml:space="preserve">The </w:t>
      </w:r>
      <w:r w:rsidRPr="00530146">
        <w:rPr>
          <w:b/>
          <w:bCs/>
        </w:rPr>
        <w:t>19th Amendment</w:t>
      </w:r>
      <w:r w:rsidRPr="00FE60B0">
        <w:rPr>
          <w:b/>
          <w:bCs/>
        </w:rPr>
        <w:t xml:space="preserve"> to the United States Constitution</w:t>
      </w:r>
      <w:r w:rsidRPr="00FE60B0">
        <w:t xml:space="preserve"> </w:t>
      </w:r>
      <w:r w:rsidRPr="00FE60B0">
        <w:rPr>
          <w:shd w:val="clear" w:color="auto" w:fill="FFFFFF"/>
        </w:rPr>
        <w:t xml:space="preserve">(Amendment XIX – often referred to an the “Susan B. Anthony Amendment”) </w:t>
      </w:r>
      <w:r w:rsidRPr="00FE60B0">
        <w:t xml:space="preserve">granted American women the right to vote, a right known as women’s suffrage.  The Amendment </w:t>
      </w:r>
      <w:r w:rsidRPr="00FE60B0">
        <w:rPr>
          <w:color w:val="222222"/>
        </w:rPr>
        <w:t xml:space="preserve">prohibits the states and the federal government from denying the </w:t>
      </w:r>
      <w:hyperlink r:id="rId34" w:tooltip="Suffrage" w:history="1">
        <w:r w:rsidRPr="00FE60B0">
          <w:rPr>
            <w:rFonts w:cstheme="minorHAnsi"/>
          </w:rPr>
          <w:t>right to vote</w:t>
        </w:r>
      </w:hyperlink>
      <w:r w:rsidRPr="00FE60B0">
        <w:rPr>
          <w:color w:val="222222"/>
        </w:rPr>
        <w:t xml:space="preserve"> to citizens of the United States on the basis of sex. </w:t>
      </w:r>
      <w:r w:rsidRPr="00FE60B0">
        <w:t xml:space="preserve">When the Amendment was ratified August 18, </w:t>
      </w:r>
      <w:r w:rsidRPr="00FE60B0">
        <w:lastRenderedPageBreak/>
        <w:t xml:space="preserve">1920, it ended almost a century of protest. </w:t>
      </w:r>
      <w:hyperlink r:id="rId35" w:history="1">
        <w:r w:rsidRPr="00FE60B0">
          <w:rPr>
            <w:rFonts w:cstheme="minorHAnsi"/>
            <w:color w:val="0000FF"/>
            <w:spacing w:val="8"/>
            <w:sz w:val="20"/>
            <w:szCs w:val="20"/>
            <w:u w:val="single"/>
          </w:rPr>
          <w:t>https://www.history.com/topics/womens-history/19th-amendment-1</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4A498C" w:rsidRPr="00FE60B0" w14:paraId="0F1A6545" w14:textId="77777777" w:rsidTr="008E22D5">
        <w:trPr>
          <w:tblCellSpacing w:w="0" w:type="dxa"/>
        </w:trPr>
        <w:tc>
          <w:tcPr>
            <w:tcW w:w="0" w:type="auto"/>
            <w:vAlign w:val="center"/>
            <w:hideMark/>
          </w:tcPr>
          <w:p w14:paraId="45C0C38A" w14:textId="77777777" w:rsidR="004A498C" w:rsidRPr="00FE60B0" w:rsidRDefault="004A498C" w:rsidP="008E22D5"/>
        </w:tc>
      </w:tr>
    </w:tbl>
    <w:p w14:paraId="02ABBD45" w14:textId="77777777" w:rsidR="004A498C" w:rsidRPr="00FE60B0" w:rsidRDefault="004A498C" w:rsidP="004A498C">
      <w:pPr>
        <w:numPr>
          <w:ilvl w:val="0"/>
          <w:numId w:val="1"/>
        </w:numPr>
        <w:contextualSpacing/>
        <w:rPr>
          <w:rFonts w:ascii="Times New Roman" w:hAnsi="Times New Roman" w:cs="Times New Roman"/>
          <w:vanish/>
          <w:sz w:val="20"/>
          <w:szCs w:val="20"/>
        </w:rPr>
      </w:pPr>
    </w:p>
    <w:p w14:paraId="1188B232" w14:textId="77777777" w:rsidR="004A498C" w:rsidRPr="00FE60B0" w:rsidRDefault="004A498C" w:rsidP="004A498C">
      <w:pPr>
        <w:rPr>
          <w:rFonts w:ascii="Engravers MT" w:hAnsi="Engravers MT"/>
          <w:b/>
          <w:bCs/>
          <w:i/>
          <w:iCs/>
          <w:sz w:val="20"/>
          <w:szCs w:val="20"/>
        </w:rPr>
      </w:pPr>
      <w:r w:rsidRPr="00FE60B0">
        <w:rPr>
          <w:rFonts w:ascii="Engravers MT" w:hAnsi="Engravers MT"/>
          <w:b/>
          <w:bCs/>
          <w:i/>
          <w:iCs/>
          <w:sz w:val="20"/>
          <w:szCs w:val="20"/>
          <w:u w:val="single"/>
        </w:rPr>
        <w:t>National</w:t>
      </w:r>
      <w:r w:rsidRPr="00FE60B0">
        <w:rPr>
          <w:rFonts w:ascii="Engravers MT" w:hAnsi="Engravers MT"/>
          <w:b/>
          <w:bCs/>
          <w:sz w:val="20"/>
          <w:szCs w:val="20"/>
          <w:u w:val="single"/>
        </w:rPr>
        <w:t xml:space="preserve"> Key Dates:</w:t>
      </w:r>
    </w:p>
    <w:p w14:paraId="4428EF80" w14:textId="77777777" w:rsidR="004A498C" w:rsidRPr="00FE60B0" w:rsidRDefault="004A498C" w:rsidP="004A498C">
      <w:pPr>
        <w:numPr>
          <w:ilvl w:val="0"/>
          <w:numId w:val="1"/>
        </w:numPr>
        <w:contextualSpacing/>
        <w:rPr>
          <w:sz w:val="20"/>
          <w:szCs w:val="20"/>
        </w:rPr>
      </w:pPr>
      <w:r w:rsidRPr="00FE60B0">
        <w:rPr>
          <w:b/>
          <w:bCs/>
          <w:sz w:val="20"/>
          <w:szCs w:val="20"/>
          <w:u w:val="single"/>
        </w:rPr>
        <w:t>1848:</w:t>
      </w:r>
      <w:r w:rsidRPr="00FE60B0">
        <w:rPr>
          <w:sz w:val="20"/>
          <w:szCs w:val="20"/>
        </w:rPr>
        <w:t xml:space="preserve"> </w:t>
      </w:r>
      <w:r w:rsidRPr="00FE60B0">
        <w:rPr>
          <w:b/>
          <w:bCs/>
          <w:sz w:val="20"/>
          <w:szCs w:val="20"/>
        </w:rPr>
        <w:t>Seneca Falls Convention – National-level launch of the movement for women’s rights</w:t>
      </w:r>
    </w:p>
    <w:p w14:paraId="7178C8FB" w14:textId="77777777" w:rsidR="004A498C" w:rsidRPr="00FE60B0" w:rsidRDefault="004A498C" w:rsidP="004A498C">
      <w:pPr>
        <w:numPr>
          <w:ilvl w:val="0"/>
          <w:numId w:val="1"/>
        </w:numPr>
        <w:contextualSpacing/>
        <w:rPr>
          <w:sz w:val="20"/>
          <w:szCs w:val="20"/>
        </w:rPr>
      </w:pPr>
      <w:r w:rsidRPr="00FE60B0">
        <w:rPr>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41C329F6" w14:textId="77777777" w:rsidR="004A498C" w:rsidRPr="00FE60B0" w:rsidRDefault="004A498C" w:rsidP="004A498C">
      <w:pPr>
        <w:numPr>
          <w:ilvl w:val="0"/>
          <w:numId w:val="1"/>
        </w:numPr>
        <w:contextualSpacing/>
        <w:rPr>
          <w:b/>
          <w:bCs/>
          <w:sz w:val="20"/>
          <w:szCs w:val="20"/>
          <w:shd w:val="clear" w:color="auto" w:fill="FFFFFF"/>
        </w:rPr>
      </w:pPr>
      <w:r w:rsidRPr="00FE60B0">
        <w:rPr>
          <w:b/>
          <w:bCs/>
          <w:sz w:val="20"/>
          <w:szCs w:val="20"/>
          <w:u w:val="single"/>
          <w:shd w:val="clear" w:color="auto" w:fill="FFFFFF"/>
        </w:rPr>
        <w:t>August 18, 1920:</w:t>
      </w:r>
      <w:r w:rsidRPr="00FE60B0">
        <w:rPr>
          <w:b/>
          <w:bCs/>
          <w:sz w:val="20"/>
          <w:szCs w:val="20"/>
          <w:shd w:val="clear" w:color="auto" w:fill="FFFFFF"/>
        </w:rPr>
        <w:t xml:space="preserve">  Tennessee legislature ratifies 19</w:t>
      </w:r>
      <w:r w:rsidRPr="00FE60B0">
        <w:rPr>
          <w:b/>
          <w:bCs/>
          <w:sz w:val="20"/>
          <w:szCs w:val="20"/>
          <w:shd w:val="clear" w:color="auto" w:fill="FFFFFF"/>
          <w:vertAlign w:val="superscript"/>
        </w:rPr>
        <w:t>th</w:t>
      </w:r>
      <w:r w:rsidRPr="00FE60B0">
        <w:rPr>
          <w:b/>
          <w:bCs/>
          <w:sz w:val="20"/>
          <w:szCs w:val="20"/>
          <w:shd w:val="clear" w:color="auto" w:fill="FFFFFF"/>
        </w:rPr>
        <w:t xml:space="preserve"> Amendment </w:t>
      </w:r>
    </w:p>
    <w:p w14:paraId="772DA80B" w14:textId="77777777" w:rsidR="004A498C" w:rsidRPr="00FE60B0" w:rsidRDefault="004A498C" w:rsidP="004A498C">
      <w:pPr>
        <w:numPr>
          <w:ilvl w:val="0"/>
          <w:numId w:val="1"/>
        </w:numPr>
        <w:contextualSpacing/>
        <w:rPr>
          <w:sz w:val="20"/>
          <w:szCs w:val="20"/>
          <w:shd w:val="clear" w:color="auto" w:fill="FFFFFF"/>
        </w:rPr>
      </w:pPr>
      <w:r w:rsidRPr="00FE60B0">
        <w:rPr>
          <w:sz w:val="20"/>
          <w:szCs w:val="20"/>
          <w:shd w:val="clear" w:color="auto" w:fill="FFFFFF"/>
        </w:rPr>
        <w:t>Tennessee becomes the last of the necessary 36 states to secure ratification.</w:t>
      </w:r>
    </w:p>
    <w:p w14:paraId="2D949A7E" w14:textId="77777777" w:rsidR="004A498C" w:rsidRPr="00FE60B0" w:rsidRDefault="004A498C" w:rsidP="004A498C">
      <w:pPr>
        <w:numPr>
          <w:ilvl w:val="0"/>
          <w:numId w:val="1"/>
        </w:numPr>
        <w:contextualSpacing/>
        <w:rPr>
          <w:b/>
          <w:bCs/>
          <w:sz w:val="20"/>
          <w:szCs w:val="20"/>
          <w:u w:val="single"/>
          <w:shd w:val="clear" w:color="auto" w:fill="FFFFFF"/>
        </w:rPr>
      </w:pPr>
      <w:r w:rsidRPr="00FE60B0">
        <w:rPr>
          <w:b/>
          <w:bCs/>
          <w:sz w:val="20"/>
          <w:szCs w:val="20"/>
          <w:u w:val="single"/>
          <w:shd w:val="clear" w:color="auto" w:fill="FFFFFF"/>
        </w:rPr>
        <w:t>August 26, 1920:</w:t>
      </w:r>
      <w:r w:rsidRPr="00FE60B0">
        <w:rPr>
          <w:b/>
          <w:bCs/>
          <w:sz w:val="20"/>
          <w:szCs w:val="20"/>
          <w:shd w:val="clear" w:color="auto" w:fill="FFFFFF"/>
        </w:rPr>
        <w:t xml:space="preserve"> 19</w:t>
      </w:r>
      <w:r w:rsidRPr="00FE60B0">
        <w:rPr>
          <w:b/>
          <w:bCs/>
          <w:sz w:val="20"/>
          <w:szCs w:val="20"/>
          <w:shd w:val="clear" w:color="auto" w:fill="FFFFFF"/>
          <w:vertAlign w:val="superscript"/>
        </w:rPr>
        <w:t>th</w:t>
      </w:r>
      <w:r w:rsidRPr="00FE60B0">
        <w:rPr>
          <w:b/>
          <w:bCs/>
          <w:sz w:val="20"/>
          <w:szCs w:val="20"/>
          <w:shd w:val="clear" w:color="auto" w:fill="FFFFFF"/>
        </w:rPr>
        <w:t xml:space="preserve"> Amendment </w:t>
      </w:r>
      <w:r w:rsidRPr="00FE60B0">
        <w:rPr>
          <w:b/>
          <w:bCs/>
          <w:color w:val="000000"/>
          <w:sz w:val="20"/>
          <w:szCs w:val="20"/>
          <w:shd w:val="clear" w:color="auto" w:fill="FFFFFF"/>
        </w:rPr>
        <w:t>officially certified by the U.S. Secretary of State</w:t>
      </w:r>
    </w:p>
    <w:p w14:paraId="38F7AE36" w14:textId="77777777" w:rsidR="004A498C" w:rsidRPr="00FE60B0" w:rsidRDefault="004A498C" w:rsidP="004A498C">
      <w:pPr>
        <w:numPr>
          <w:ilvl w:val="0"/>
          <w:numId w:val="1"/>
        </w:numPr>
        <w:contextualSpacing/>
        <w:rPr>
          <w:color w:val="000000"/>
          <w:sz w:val="20"/>
          <w:szCs w:val="20"/>
          <w:shd w:val="clear" w:color="auto" w:fill="FFFFFF"/>
        </w:rPr>
      </w:pPr>
      <w:r w:rsidRPr="00FE60B0">
        <w:rPr>
          <w:sz w:val="20"/>
          <w:szCs w:val="20"/>
          <w:shd w:val="clear" w:color="auto" w:fill="FFFFFF"/>
        </w:rPr>
        <w:t xml:space="preserve">U.S. Secretary of State Bainbridge Colby </w:t>
      </w:r>
      <w:r w:rsidRPr="00FE60B0">
        <w:rPr>
          <w:b/>
          <w:bCs/>
          <w:sz w:val="20"/>
          <w:szCs w:val="20"/>
          <w:shd w:val="clear" w:color="auto" w:fill="FFFFFF"/>
        </w:rPr>
        <w:t xml:space="preserve">certified </w:t>
      </w:r>
      <w:r w:rsidRPr="00FE60B0">
        <w:rPr>
          <w:sz w:val="20"/>
          <w:szCs w:val="20"/>
          <w:shd w:val="clear" w:color="auto" w:fill="FFFFFF"/>
        </w:rPr>
        <w:t>the 19</w:t>
      </w:r>
      <w:r w:rsidRPr="00FE60B0">
        <w:rPr>
          <w:sz w:val="20"/>
          <w:szCs w:val="20"/>
          <w:shd w:val="clear" w:color="auto" w:fill="FFFFFF"/>
          <w:vertAlign w:val="superscript"/>
        </w:rPr>
        <w:t>th</w:t>
      </w:r>
      <w:r w:rsidRPr="00FE60B0">
        <w:rPr>
          <w:sz w:val="20"/>
          <w:szCs w:val="20"/>
          <w:shd w:val="clear" w:color="auto" w:fill="FFFFFF"/>
        </w:rPr>
        <w:t xml:space="preserve"> Amendment and made the adoption of the Amendment official. </w:t>
      </w:r>
      <w:r w:rsidRPr="00FE60B0">
        <w:rPr>
          <w:color w:val="000000"/>
          <w:sz w:val="20"/>
          <w:szCs w:val="20"/>
          <w:shd w:val="clear" w:color="auto" w:fill="FFFFFF"/>
        </w:rPr>
        <w:t xml:space="preserve">Every year on this date, we celebrate </w:t>
      </w:r>
      <w:r w:rsidRPr="00FE60B0">
        <w:rPr>
          <w:b/>
          <w:bCs/>
          <w:i/>
          <w:iCs/>
          <w:color w:val="000000"/>
          <w:sz w:val="20"/>
          <w:szCs w:val="20"/>
          <w:shd w:val="clear" w:color="auto" w:fill="FFFFFF"/>
        </w:rPr>
        <w:t>Women’s Equality Day</w:t>
      </w:r>
      <w:r w:rsidRPr="00FE60B0">
        <w:rPr>
          <w:color w:val="000000"/>
          <w:sz w:val="20"/>
          <w:szCs w:val="20"/>
          <w:shd w:val="clear" w:color="auto" w:fill="FFFFFF"/>
        </w:rPr>
        <w:t xml:space="preserve"> in commemoration.</w:t>
      </w:r>
    </w:p>
    <w:p w14:paraId="10E330AD" w14:textId="77777777" w:rsidR="004A498C" w:rsidRPr="00FE60B0" w:rsidRDefault="004A498C" w:rsidP="004A498C">
      <w:pPr>
        <w:spacing w:before="180" w:after="180" w:line="360" w:lineRule="atLeast"/>
        <w:rPr>
          <w:rFonts w:ascii="Engravers MT" w:eastAsia="Symbol" w:hAnsi="Engravers MT" w:cstheme="minorHAnsi"/>
          <w:b/>
          <w:bCs/>
          <w:color w:val="000000"/>
          <w:sz w:val="20"/>
          <w:szCs w:val="20"/>
          <w:u w:val="single"/>
        </w:rPr>
      </w:pPr>
      <w:r w:rsidRPr="00FE60B0">
        <w:rPr>
          <w:rFonts w:ascii="Engravers MT" w:eastAsia="Symbol" w:hAnsi="Engravers MT" w:cstheme="minorHAnsi"/>
          <w:b/>
          <w:bCs/>
          <w:i/>
          <w:iCs/>
          <w:color w:val="000000"/>
          <w:sz w:val="20"/>
          <w:szCs w:val="20"/>
          <w:u w:val="single"/>
        </w:rPr>
        <w:t>Virginia</w:t>
      </w:r>
      <w:r w:rsidRPr="00FE60B0">
        <w:rPr>
          <w:rFonts w:ascii="Engravers MT" w:eastAsia="Symbol" w:hAnsi="Engravers MT" w:cstheme="minorHAnsi"/>
          <w:b/>
          <w:bCs/>
          <w:color w:val="000000"/>
          <w:sz w:val="20"/>
          <w:szCs w:val="20"/>
          <w:u w:val="single"/>
        </w:rPr>
        <w:t xml:space="preserve"> Key Dates   </w:t>
      </w:r>
    </w:p>
    <w:p w14:paraId="76CF1544" w14:textId="77777777" w:rsidR="004A498C" w:rsidRPr="00FE60B0" w:rsidRDefault="004A498C" w:rsidP="004A498C">
      <w:pPr>
        <w:numPr>
          <w:ilvl w:val="0"/>
          <w:numId w:val="1"/>
        </w:numPr>
        <w:spacing w:after="0" w:line="240" w:lineRule="auto"/>
        <w:rPr>
          <w:sz w:val="20"/>
          <w:szCs w:val="20"/>
        </w:rPr>
      </w:pPr>
      <w:r w:rsidRPr="00FE60B0">
        <w:rPr>
          <w:b/>
          <w:bCs/>
          <w:sz w:val="20"/>
          <w:szCs w:val="20"/>
          <w:u w:val="single"/>
        </w:rPr>
        <w:t>November 27, 1909</w:t>
      </w:r>
      <w:r w:rsidRPr="00FE60B0">
        <w:rPr>
          <w:sz w:val="20"/>
          <w:szCs w:val="20"/>
        </w:rPr>
        <w:t> - A group of women, including Ellen Glasgow, Mary Johnston, Kate Langley Bosher, Adèle Clark, Nora Houston, Kate Waller Barrett, and Lila Meade Valentine, found the Equal Suffrage League of Virginia.</w:t>
      </w:r>
    </w:p>
    <w:p w14:paraId="016FC94B" w14:textId="77777777" w:rsidR="004A498C" w:rsidRPr="00FE60B0" w:rsidRDefault="004A498C" w:rsidP="004A498C">
      <w:pPr>
        <w:numPr>
          <w:ilvl w:val="0"/>
          <w:numId w:val="1"/>
        </w:numPr>
        <w:contextualSpacing/>
        <w:rPr>
          <w:rFonts w:cstheme="minorHAnsi"/>
          <w:b/>
          <w:bCs/>
          <w:sz w:val="20"/>
          <w:szCs w:val="20"/>
        </w:rPr>
      </w:pPr>
      <w:r w:rsidRPr="00FE60B0">
        <w:rPr>
          <w:rFonts w:cstheme="minorHAnsi"/>
          <w:b/>
          <w:bCs/>
          <w:sz w:val="20"/>
          <w:szCs w:val="20"/>
          <w:u w:val="single"/>
        </w:rPr>
        <w:t>1917</w:t>
      </w:r>
      <w:r w:rsidRPr="00FE60B0">
        <w:rPr>
          <w:rFonts w:cstheme="minorHAnsi"/>
          <w:b/>
          <w:bCs/>
          <w:sz w:val="20"/>
          <w:szCs w:val="20"/>
        </w:rPr>
        <w:t>-- Women suffragists force fed at the “Occoquan” Workhouse</w:t>
      </w:r>
    </w:p>
    <w:p w14:paraId="3889F1D4" w14:textId="77777777" w:rsidR="004A498C" w:rsidRPr="00FE60B0" w:rsidRDefault="004A498C" w:rsidP="004A498C">
      <w:pPr>
        <w:numPr>
          <w:ilvl w:val="0"/>
          <w:numId w:val="1"/>
        </w:numPr>
        <w:tabs>
          <w:tab w:val="num" w:pos="720"/>
        </w:tabs>
        <w:spacing w:before="180" w:after="180" w:line="360" w:lineRule="atLeast"/>
        <w:contextualSpacing/>
        <w:rPr>
          <w:rFonts w:cstheme="minorHAnsi"/>
          <w:color w:val="1D1D1D"/>
          <w:sz w:val="20"/>
          <w:szCs w:val="20"/>
        </w:rPr>
      </w:pPr>
      <w:r w:rsidRPr="00FE60B0">
        <w:rPr>
          <w:rFonts w:cstheme="minorHAnsi"/>
          <w:b/>
          <w:bCs/>
          <w:sz w:val="20"/>
          <w:szCs w:val="20"/>
          <w:u w:val="single"/>
        </w:rPr>
        <w:t>November 23, 1917</w:t>
      </w:r>
      <w:r w:rsidRPr="00FE60B0">
        <w:rPr>
          <w:rFonts w:cstheme="minorHAnsi"/>
          <w:b/>
          <w:bCs/>
          <w:sz w:val="20"/>
          <w:szCs w:val="20"/>
        </w:rPr>
        <w:t xml:space="preserve"> -- Suffragist prisoners released from Workhouse to attend hearing in Federal Court in Alexandria, VA   </w:t>
      </w:r>
      <w:r w:rsidRPr="00FE60B0">
        <w:rPr>
          <w:rFonts w:cstheme="minorHAnsi"/>
          <w:sz w:val="20"/>
          <w:szCs w:val="20"/>
        </w:rPr>
        <w:t>Judge ruled that women protesters had been unlawfully imprisoned at Workhouse</w:t>
      </w:r>
    </w:p>
    <w:p w14:paraId="1F0F129B" w14:textId="77777777" w:rsidR="004A498C" w:rsidRPr="00FE60B0" w:rsidRDefault="004A498C" w:rsidP="004A498C">
      <w:pPr>
        <w:numPr>
          <w:ilvl w:val="0"/>
          <w:numId w:val="1"/>
        </w:numPr>
        <w:tabs>
          <w:tab w:val="num" w:pos="720"/>
        </w:tabs>
        <w:spacing w:before="180" w:after="180" w:line="360" w:lineRule="atLeast"/>
        <w:contextualSpacing/>
        <w:rPr>
          <w:rFonts w:cstheme="minorHAnsi"/>
          <w:color w:val="1D1D1D"/>
          <w:sz w:val="20"/>
          <w:szCs w:val="20"/>
        </w:rPr>
      </w:pPr>
      <w:r w:rsidRPr="00FE60B0">
        <w:rPr>
          <w:rFonts w:cstheme="minorHAnsi"/>
          <w:b/>
          <w:bCs/>
          <w:color w:val="000000"/>
          <w:sz w:val="20"/>
          <w:szCs w:val="20"/>
          <w:u w:val="single"/>
        </w:rPr>
        <w:t>August 1920</w:t>
      </w:r>
      <w:r w:rsidRPr="00FE60B0">
        <w:rPr>
          <w:rFonts w:cstheme="minorHAnsi"/>
          <w:color w:val="000000"/>
          <w:sz w:val="20"/>
          <w:szCs w:val="20"/>
        </w:rPr>
        <w:t> - Virginia women gain the right to vote after the Nineteenth Amendment to the U.S. Constitution becomes law.</w:t>
      </w:r>
    </w:p>
    <w:p w14:paraId="20499948" w14:textId="77777777" w:rsidR="004A498C" w:rsidRPr="00FE60B0" w:rsidRDefault="004A498C" w:rsidP="004A498C">
      <w:pPr>
        <w:numPr>
          <w:ilvl w:val="0"/>
          <w:numId w:val="1"/>
        </w:numPr>
        <w:tabs>
          <w:tab w:val="num" w:pos="720"/>
        </w:tabs>
        <w:spacing w:before="180" w:after="180" w:line="360" w:lineRule="atLeast"/>
        <w:contextualSpacing/>
        <w:rPr>
          <w:rFonts w:cstheme="minorHAnsi"/>
          <w:color w:val="1D1D1D"/>
          <w:sz w:val="20"/>
          <w:szCs w:val="20"/>
        </w:rPr>
      </w:pPr>
      <w:r w:rsidRPr="00FE60B0">
        <w:rPr>
          <w:rFonts w:cstheme="minorHAnsi"/>
          <w:b/>
          <w:bCs/>
          <w:color w:val="000000"/>
          <w:sz w:val="20"/>
          <w:szCs w:val="20"/>
          <w:u w:val="single"/>
        </w:rPr>
        <w:t>1924</w:t>
      </w:r>
      <w:r w:rsidRPr="00FE60B0">
        <w:rPr>
          <w:rFonts w:cstheme="minorHAnsi"/>
          <w:color w:val="000000"/>
          <w:sz w:val="20"/>
          <w:szCs w:val="20"/>
        </w:rPr>
        <w:t> - Kate Waller Barrett of Alexandria serves as a delegate to the Democratic National Convention.</w:t>
      </w:r>
    </w:p>
    <w:p w14:paraId="428A11E2" w14:textId="77777777" w:rsidR="004A498C" w:rsidRPr="00FE60B0" w:rsidRDefault="004A498C" w:rsidP="004A498C">
      <w:pPr>
        <w:numPr>
          <w:ilvl w:val="0"/>
          <w:numId w:val="1"/>
        </w:numPr>
        <w:tabs>
          <w:tab w:val="num" w:pos="720"/>
        </w:tabs>
        <w:spacing w:before="180" w:after="180" w:line="360" w:lineRule="atLeast"/>
        <w:contextualSpacing/>
        <w:rPr>
          <w:rFonts w:cstheme="minorHAnsi"/>
          <w:color w:val="1D1D1D"/>
          <w:sz w:val="20"/>
          <w:szCs w:val="20"/>
        </w:rPr>
      </w:pPr>
      <w:r w:rsidRPr="00FE60B0">
        <w:rPr>
          <w:rFonts w:cstheme="minorHAnsi"/>
          <w:b/>
          <w:bCs/>
          <w:color w:val="000000"/>
          <w:sz w:val="20"/>
          <w:szCs w:val="20"/>
          <w:u w:val="single"/>
        </w:rPr>
        <w:t>February 21, 1952</w:t>
      </w:r>
      <w:r w:rsidRPr="00FE60B0">
        <w:rPr>
          <w:rFonts w:cstheme="minorHAnsi"/>
          <w:color w:val="000000"/>
          <w:sz w:val="20"/>
          <w:szCs w:val="20"/>
        </w:rPr>
        <w:t> - The Virginia General Assembly ratifies the Nineteenth Amendment to the U.S. Constitution, thirty-two years after it became law.</w:t>
      </w:r>
    </w:p>
    <w:p w14:paraId="45DCE3D1" w14:textId="77777777" w:rsidR="004A498C" w:rsidRPr="00FE60B0" w:rsidRDefault="004A498C" w:rsidP="004A498C">
      <w:pPr>
        <w:rPr>
          <w:rFonts w:ascii="Engravers MT" w:hAnsi="Engravers MT"/>
          <w:b/>
          <w:bCs/>
          <w:sz w:val="20"/>
          <w:szCs w:val="20"/>
          <w:u w:val="single"/>
        </w:rPr>
      </w:pPr>
      <w:r w:rsidRPr="00FE60B0">
        <w:rPr>
          <w:rFonts w:ascii="Engravers MT" w:hAnsi="Engravers MT"/>
          <w:b/>
          <w:bCs/>
          <w:sz w:val="20"/>
          <w:szCs w:val="20"/>
          <w:u w:val="single"/>
        </w:rPr>
        <w:t>Resources</w:t>
      </w:r>
    </w:p>
    <w:p w14:paraId="461CA52A" w14:textId="77777777" w:rsidR="004A498C" w:rsidRPr="00FE60B0" w:rsidRDefault="004A498C" w:rsidP="004A498C">
      <w:pPr>
        <w:numPr>
          <w:ilvl w:val="0"/>
          <w:numId w:val="1"/>
        </w:numPr>
        <w:shd w:val="clear" w:color="auto" w:fill="FFFFFF"/>
        <w:spacing w:line="270" w:lineRule="atLeast"/>
        <w:contextualSpacing/>
        <w:rPr>
          <w:rFonts w:eastAsia="Times New Roman" w:cs="Arial"/>
          <w:sz w:val="20"/>
          <w:szCs w:val="20"/>
        </w:rPr>
      </w:pPr>
      <w:r w:rsidRPr="00FE60B0">
        <w:rPr>
          <w:rFonts w:eastAsia="Times New Roman" w:cs="Arial"/>
          <w:b/>
          <w:bCs/>
          <w:sz w:val="20"/>
          <w:szCs w:val="20"/>
        </w:rPr>
        <w:t>Virginia Museum of History and Culture</w:t>
      </w:r>
      <w:r w:rsidRPr="00FE60B0">
        <w:rPr>
          <w:rFonts w:eastAsia="Times New Roman" w:cs="Arial"/>
          <w:sz w:val="20"/>
          <w:szCs w:val="20"/>
        </w:rPr>
        <w:t xml:space="preserve"> </w:t>
      </w:r>
      <w:hyperlink r:id="rId36" w:history="1">
        <w:r w:rsidRPr="00FE60B0">
          <w:rPr>
            <w:rFonts w:eastAsia="Times New Roman" w:cs="Arial"/>
            <w:color w:val="0000FF"/>
            <w:sz w:val="20"/>
            <w:szCs w:val="20"/>
            <w:u w:val="single"/>
          </w:rPr>
          <w:t>https://www.virginiahistory.org/what-you-can-see/story-virginia/explore-story-virginia/1876-1924/virginia-and-women’s-suffrage</w:t>
        </w:r>
      </w:hyperlink>
    </w:p>
    <w:p w14:paraId="53F906BC" w14:textId="77777777" w:rsidR="004A498C" w:rsidRPr="00FE60B0" w:rsidRDefault="004A498C" w:rsidP="004A498C">
      <w:pPr>
        <w:numPr>
          <w:ilvl w:val="0"/>
          <w:numId w:val="1"/>
        </w:numPr>
        <w:contextualSpacing/>
        <w:textAlignment w:val="baseline"/>
        <w:rPr>
          <w:rFonts w:eastAsia="Times New Roman" w:cstheme="minorHAnsi"/>
          <w:b/>
          <w:bCs/>
          <w:color w:val="303030"/>
          <w:sz w:val="20"/>
          <w:szCs w:val="20"/>
          <w:bdr w:val="none" w:sz="0" w:space="0" w:color="auto" w:frame="1"/>
        </w:rPr>
      </w:pPr>
      <w:r w:rsidRPr="00FE60B0">
        <w:rPr>
          <w:rFonts w:eastAsia="Times New Roman" w:cstheme="minorHAnsi"/>
          <w:b/>
          <w:bCs/>
          <w:color w:val="303030"/>
          <w:sz w:val="20"/>
          <w:szCs w:val="20"/>
          <w:bdr w:val="none" w:sz="0" w:space="0" w:color="auto" w:frame="1"/>
        </w:rPr>
        <w:t xml:space="preserve">Turning Point Suffragist Memorial Association  </w:t>
      </w:r>
      <w:hyperlink r:id="rId37" w:history="1">
        <w:r w:rsidRPr="00FE60B0">
          <w:rPr>
            <w:rFonts w:eastAsia="Times New Roman" w:cstheme="minorHAnsi"/>
            <w:color w:val="0000FF"/>
            <w:sz w:val="20"/>
            <w:szCs w:val="20"/>
            <w:u w:val="single"/>
            <w:bdr w:val="none" w:sz="0" w:space="0" w:color="auto" w:frame="1"/>
          </w:rPr>
          <w:t>https://suffragistmemorial.org/suffragist-memorial-site-surroundings/</w:t>
        </w:r>
      </w:hyperlink>
    </w:p>
    <w:p w14:paraId="13844945" w14:textId="77777777" w:rsidR="004A498C" w:rsidRPr="00FE60B0" w:rsidRDefault="004A498C" w:rsidP="004A498C">
      <w:pPr>
        <w:numPr>
          <w:ilvl w:val="0"/>
          <w:numId w:val="1"/>
        </w:numPr>
        <w:contextualSpacing/>
        <w:textAlignment w:val="baseline"/>
        <w:rPr>
          <w:rFonts w:eastAsia="Times New Roman" w:cstheme="minorHAnsi"/>
          <w:sz w:val="20"/>
          <w:szCs w:val="20"/>
        </w:rPr>
      </w:pPr>
      <w:r w:rsidRPr="00FE60B0">
        <w:rPr>
          <w:rFonts w:eastAsia="Times New Roman" w:cstheme="minorHAnsi"/>
          <w:b/>
          <w:bCs/>
          <w:sz w:val="20"/>
          <w:szCs w:val="20"/>
        </w:rPr>
        <w:t>Women’s Suffrage Museum (Lucy Burns Museum)</w:t>
      </w:r>
      <w:r w:rsidRPr="00FE60B0">
        <w:rPr>
          <w:rFonts w:eastAsia="Times New Roman" w:cstheme="minorHAnsi"/>
          <w:sz w:val="20"/>
          <w:szCs w:val="20"/>
        </w:rPr>
        <w:t xml:space="preserve"> </w:t>
      </w:r>
      <w:r w:rsidRPr="00FE60B0">
        <w:rPr>
          <w:rFonts w:eastAsia="Times New Roman" w:cstheme="minorHAnsi"/>
          <w:b/>
          <w:bCs/>
          <w:sz w:val="20"/>
          <w:szCs w:val="20"/>
          <w:bdr w:val="none" w:sz="0" w:space="0" w:color="auto" w:frame="1"/>
        </w:rPr>
        <w:t>“From the White House to the Workhouse to the Franchise”</w:t>
      </w:r>
      <w:r w:rsidRPr="00FE60B0">
        <w:rPr>
          <w:rFonts w:eastAsia="Times New Roman" w:cstheme="minorHAnsi"/>
          <w:sz w:val="20"/>
          <w:szCs w:val="20"/>
        </w:rPr>
        <w:t xml:space="preserve">  </w:t>
      </w:r>
      <w:hyperlink r:id="rId38" w:history="1">
        <w:r w:rsidRPr="00FE60B0">
          <w:rPr>
            <w:rFonts w:eastAsia="Times New Roman" w:cstheme="minorHAnsi"/>
            <w:color w:val="0000FF"/>
            <w:sz w:val="20"/>
            <w:szCs w:val="20"/>
            <w:u w:val="single"/>
          </w:rPr>
          <w:t>https://workhousemuseums.org/history/importance-of-womens-suffrage/</w:t>
        </w:r>
      </w:hyperlink>
    </w:p>
    <w:p w14:paraId="54FB8FEA" w14:textId="77777777" w:rsidR="004A498C" w:rsidRPr="00FE60B0" w:rsidRDefault="004A498C" w:rsidP="004A498C">
      <w:pPr>
        <w:numPr>
          <w:ilvl w:val="0"/>
          <w:numId w:val="1"/>
        </w:numPr>
        <w:shd w:val="clear" w:color="auto" w:fill="FFFFFF"/>
        <w:spacing w:line="270" w:lineRule="atLeast"/>
        <w:contextualSpacing/>
        <w:rPr>
          <w:rFonts w:eastAsia="Times New Roman" w:cstheme="minorHAnsi"/>
          <w:b/>
          <w:bCs/>
          <w:color w:val="006D21"/>
          <w:sz w:val="20"/>
          <w:szCs w:val="20"/>
        </w:rPr>
      </w:pPr>
      <w:r w:rsidRPr="00FE60B0">
        <w:rPr>
          <w:rFonts w:eastAsia="Times New Roman" w:cstheme="minorHAnsi"/>
          <w:b/>
          <w:bCs/>
          <w:sz w:val="20"/>
          <w:szCs w:val="20"/>
          <w:u w:val="single"/>
        </w:rPr>
        <w:t>Encyclopedia Virginia</w:t>
      </w:r>
      <w:r w:rsidRPr="00FE60B0">
        <w:rPr>
          <w:rFonts w:eastAsia="Times New Roman" w:cstheme="minorHAnsi"/>
          <w:sz w:val="20"/>
          <w:szCs w:val="20"/>
        </w:rPr>
        <w:t xml:space="preserve"> “</w:t>
      </w:r>
      <w:r w:rsidRPr="00FE60B0">
        <w:rPr>
          <w:rFonts w:eastAsia="Times New Roman" w:cstheme="minorHAnsi"/>
          <w:b/>
          <w:bCs/>
          <w:sz w:val="20"/>
          <w:szCs w:val="20"/>
        </w:rPr>
        <w:t xml:space="preserve">Woman Suffrage in Virginia” </w:t>
      </w:r>
      <w:hyperlink r:id="rId39" w:history="1">
        <w:r w:rsidRPr="00FE60B0">
          <w:rPr>
            <w:rFonts w:eastAsia="Times New Roman" w:cstheme="minorHAnsi"/>
            <w:color w:val="0000FF"/>
            <w:sz w:val="20"/>
            <w:szCs w:val="20"/>
            <w:u w:val="single"/>
          </w:rPr>
          <w:t>https://www.encyclopediavirginia.org/Woman_Suffrage_in_Virginia</w:t>
        </w:r>
      </w:hyperlink>
    </w:p>
    <w:p w14:paraId="51CCF885" w14:textId="77777777" w:rsidR="004A498C" w:rsidRPr="00FE60B0" w:rsidRDefault="004A498C" w:rsidP="004A498C">
      <w:pPr>
        <w:numPr>
          <w:ilvl w:val="0"/>
          <w:numId w:val="1"/>
        </w:numPr>
        <w:shd w:val="clear" w:color="auto" w:fill="FFFFFF"/>
        <w:spacing w:line="360" w:lineRule="atLeast"/>
        <w:contextualSpacing/>
        <w:outlineLvl w:val="1"/>
        <w:rPr>
          <w:rFonts w:eastAsiaTheme="majorEastAsia" w:cstheme="minorHAnsi"/>
          <w:b/>
          <w:bCs/>
          <w:sz w:val="20"/>
          <w:szCs w:val="20"/>
          <w:u w:val="single"/>
        </w:rPr>
      </w:pPr>
      <w:r w:rsidRPr="00FE60B0">
        <w:rPr>
          <w:rFonts w:eastAsiaTheme="majorEastAsia" w:cstheme="minorHAnsi"/>
          <w:b/>
          <w:bCs/>
          <w:sz w:val="20"/>
          <w:szCs w:val="20"/>
          <w:u w:val="single"/>
        </w:rPr>
        <w:t>William &amp; Mary (W&amp;M) Women's Law Society  “</w:t>
      </w:r>
      <w:hyperlink r:id="rId40" w:history="1">
        <w:r w:rsidRPr="00FE60B0">
          <w:rPr>
            <w:rFonts w:eastAsiaTheme="majorEastAsia" w:cstheme="minorHAnsi"/>
            <w:b/>
            <w:bCs/>
            <w:sz w:val="20"/>
            <w:szCs w:val="20"/>
            <w:u w:val="single"/>
          </w:rPr>
          <w:t xml:space="preserve">Women's Suffrage in Virginia” </w:t>
        </w:r>
      </w:hyperlink>
      <w:r w:rsidRPr="00FE60B0">
        <w:rPr>
          <w:rFonts w:eastAsiaTheme="majorEastAsia" w:cstheme="minorHAnsi"/>
          <w:b/>
          <w:bCs/>
          <w:sz w:val="20"/>
          <w:szCs w:val="20"/>
          <w:u w:val="single"/>
        </w:rPr>
        <w:t xml:space="preserve">      </w:t>
      </w:r>
      <w:hyperlink r:id="rId41" w:history="1">
        <w:r w:rsidRPr="00FE60B0">
          <w:rPr>
            <w:rFonts w:eastAsiaTheme="majorEastAsia" w:cstheme="minorHAnsi"/>
            <w:color w:val="0000FF"/>
            <w:sz w:val="20"/>
            <w:szCs w:val="20"/>
            <w:u w:val="single"/>
          </w:rPr>
          <w:t>http://wmpeople.wm.edu/site/page/wmws/womenssuffrageinvirginia</w:t>
        </w:r>
      </w:hyperlink>
    </w:p>
    <w:p w14:paraId="3F66F177" w14:textId="77777777" w:rsidR="004A498C" w:rsidRPr="00FE60B0" w:rsidRDefault="004A498C" w:rsidP="004A498C">
      <w:pPr>
        <w:numPr>
          <w:ilvl w:val="0"/>
          <w:numId w:val="1"/>
        </w:numPr>
        <w:contextualSpacing/>
        <w:rPr>
          <w:rFonts w:cstheme="minorHAnsi"/>
          <w:b/>
          <w:bCs/>
          <w:sz w:val="20"/>
          <w:szCs w:val="20"/>
        </w:rPr>
      </w:pPr>
      <w:r w:rsidRPr="00FE60B0">
        <w:rPr>
          <w:rFonts w:cstheme="minorHAnsi"/>
          <w:b/>
          <w:bCs/>
          <w:sz w:val="20"/>
          <w:szCs w:val="20"/>
          <w:u w:val="single"/>
        </w:rPr>
        <w:t>League of Women Voters of Fairfax Area (LWVFA)</w:t>
      </w:r>
      <w:r w:rsidRPr="00FE60B0">
        <w:rPr>
          <w:rFonts w:cstheme="minorHAnsi"/>
          <w:b/>
          <w:bCs/>
          <w:sz w:val="20"/>
          <w:szCs w:val="20"/>
        </w:rPr>
        <w:t xml:space="preserve">  </w:t>
      </w:r>
      <w:hyperlink r:id="rId42" w:history="1">
        <w:r w:rsidRPr="00FE60B0">
          <w:rPr>
            <w:rFonts w:cstheme="minorHAnsi"/>
            <w:color w:val="0000FF"/>
            <w:sz w:val="20"/>
            <w:szCs w:val="20"/>
            <w:u w:val="single"/>
          </w:rPr>
          <w:t>https://www.lwv-fairfax.org/</w:t>
        </w:r>
      </w:hyperlink>
    </w:p>
    <w:p w14:paraId="6B4A3254" w14:textId="77777777" w:rsidR="004A498C" w:rsidRPr="00FE60B0" w:rsidRDefault="004A498C" w:rsidP="004A498C">
      <w:pPr>
        <w:numPr>
          <w:ilvl w:val="0"/>
          <w:numId w:val="1"/>
        </w:numPr>
        <w:contextualSpacing/>
        <w:rPr>
          <w:rFonts w:cstheme="minorHAnsi"/>
          <w:color w:val="0563C1" w:themeColor="hyperlink"/>
          <w:sz w:val="20"/>
          <w:szCs w:val="20"/>
          <w:u w:val="single"/>
        </w:rPr>
      </w:pPr>
      <w:r w:rsidRPr="00FE60B0">
        <w:rPr>
          <w:rFonts w:cstheme="minorHAnsi"/>
          <w:b/>
          <w:bCs/>
          <w:sz w:val="20"/>
          <w:szCs w:val="20"/>
          <w:u w:val="single"/>
        </w:rPr>
        <w:t>League of Women Voters Centennial</w:t>
      </w:r>
      <w:r w:rsidRPr="00FE60B0">
        <w:rPr>
          <w:rFonts w:cstheme="minorHAnsi"/>
          <w:b/>
          <w:bCs/>
          <w:sz w:val="20"/>
          <w:szCs w:val="20"/>
        </w:rPr>
        <w:t xml:space="preserve">  </w:t>
      </w:r>
      <w:hyperlink r:id="rId43" w:history="1">
        <w:r w:rsidRPr="00FE60B0">
          <w:rPr>
            <w:rFonts w:cstheme="minorHAnsi"/>
            <w:color w:val="0000FF"/>
            <w:sz w:val="20"/>
            <w:szCs w:val="20"/>
            <w:u w:val="single"/>
          </w:rPr>
          <w:t>http://www.lwvnca.org/Centennial.html</w:t>
        </w:r>
      </w:hyperlink>
    </w:p>
    <w:p w14:paraId="1879A107" w14:textId="77777777" w:rsidR="004A498C" w:rsidRPr="00FE60B0" w:rsidRDefault="004A498C" w:rsidP="004A498C">
      <w:pPr>
        <w:numPr>
          <w:ilvl w:val="0"/>
          <w:numId w:val="1"/>
        </w:numPr>
        <w:spacing w:after="0" w:line="240" w:lineRule="auto"/>
        <w:rPr>
          <w:sz w:val="20"/>
          <w:szCs w:val="20"/>
        </w:rPr>
      </w:pPr>
      <w:r w:rsidRPr="00FE60B0">
        <w:rPr>
          <w:b/>
          <w:bCs/>
          <w:sz w:val="20"/>
          <w:szCs w:val="20"/>
          <w:u w:val="single"/>
        </w:rPr>
        <w:t>The National Women’s History Museum</w:t>
      </w:r>
      <w:r w:rsidRPr="00FE60B0">
        <w:rPr>
          <w:sz w:val="20"/>
          <w:szCs w:val="20"/>
        </w:rPr>
        <w:t xml:space="preserve"> “Crusade for the Vote: Suffrage Resource Center” </w:t>
      </w:r>
    </w:p>
    <w:p w14:paraId="0D233B39" w14:textId="77777777" w:rsidR="004A498C" w:rsidRPr="00FE60B0" w:rsidRDefault="004A498C" w:rsidP="004A498C">
      <w:pPr>
        <w:spacing w:after="0" w:line="240" w:lineRule="auto"/>
        <w:rPr>
          <w:color w:val="666666"/>
          <w:sz w:val="20"/>
          <w:szCs w:val="20"/>
        </w:rPr>
      </w:pPr>
      <w:r w:rsidRPr="00FE60B0">
        <w:rPr>
          <w:rFonts w:ascii="Calibri" w:hAnsi="Calibri" w:cs="Calibri"/>
          <w:sz w:val="20"/>
          <w:szCs w:val="20"/>
        </w:rPr>
        <w:t xml:space="preserve">                 https://</w:t>
      </w:r>
      <w:hyperlink r:id="rId44" w:history="1">
        <w:r w:rsidRPr="00FE60B0">
          <w:rPr>
            <w:color w:val="0000FF"/>
            <w:sz w:val="20"/>
            <w:szCs w:val="20"/>
            <w:u w:val="single"/>
          </w:rPr>
          <w:t>www.crusadeforthevote.org/educational-resources</w:t>
        </w:r>
      </w:hyperlink>
    </w:p>
    <w:p w14:paraId="1BA3BD98" w14:textId="77777777" w:rsidR="004A498C" w:rsidRPr="00FE60B0" w:rsidRDefault="004A498C" w:rsidP="004A498C">
      <w:pPr>
        <w:spacing w:after="0" w:line="240" w:lineRule="auto"/>
        <w:rPr>
          <w:color w:val="006D21"/>
          <w:sz w:val="20"/>
          <w:szCs w:val="20"/>
        </w:rPr>
      </w:pPr>
      <w:r w:rsidRPr="00FE60B0">
        <w:rPr>
          <w:sz w:val="20"/>
          <w:szCs w:val="20"/>
        </w:rPr>
        <w:t xml:space="preserve">                 https://</w:t>
      </w:r>
      <w:hyperlink r:id="rId45" w:history="1">
        <w:r w:rsidRPr="00FE60B0">
          <w:rPr>
            <w:color w:val="0000FF"/>
            <w:sz w:val="20"/>
            <w:szCs w:val="20"/>
            <w:u w:val="single"/>
          </w:rPr>
          <w:t>www.crusadeforthevote.org/partners</w:t>
        </w:r>
      </w:hyperlink>
    </w:p>
    <w:p w14:paraId="73AD396C" w14:textId="77777777" w:rsidR="004A498C" w:rsidRPr="00FE60B0" w:rsidRDefault="004A498C" w:rsidP="004A498C">
      <w:pPr>
        <w:spacing w:after="0" w:line="240" w:lineRule="auto"/>
        <w:rPr>
          <w:color w:val="0000FF"/>
          <w:sz w:val="20"/>
          <w:szCs w:val="20"/>
          <w:u w:val="single"/>
        </w:rPr>
      </w:pPr>
      <w:r w:rsidRPr="00FE60B0">
        <w:rPr>
          <w:sz w:val="20"/>
          <w:szCs w:val="20"/>
        </w:rPr>
        <w:t xml:space="preserve">                 </w:t>
      </w:r>
      <w:hyperlink r:id="rId46" w:history="1">
        <w:r w:rsidRPr="00FE60B0">
          <w:rPr>
            <w:color w:val="0000FF"/>
            <w:sz w:val="20"/>
            <w:szCs w:val="20"/>
            <w:u w:val="single"/>
          </w:rPr>
          <w:t>https://www.womenshistory.org/womens-history/online-exhibits</w:t>
        </w:r>
      </w:hyperlink>
    </w:p>
    <w:p w14:paraId="5780CFD5" w14:textId="77777777" w:rsidR="004A498C" w:rsidRPr="00FE60B0" w:rsidRDefault="004A498C" w:rsidP="004A498C">
      <w:pPr>
        <w:spacing w:after="0" w:line="240" w:lineRule="auto"/>
        <w:rPr>
          <w:color w:val="006D21"/>
          <w:sz w:val="20"/>
          <w:szCs w:val="20"/>
        </w:rPr>
      </w:pPr>
      <w:r w:rsidRPr="00FE60B0">
        <w:rPr>
          <w:sz w:val="20"/>
          <w:szCs w:val="20"/>
        </w:rPr>
        <w:t xml:space="preserve">                 </w:t>
      </w:r>
      <w:hyperlink r:id="rId47" w:history="1">
        <w:r w:rsidRPr="00FE60B0">
          <w:rPr>
            <w:rFonts w:cstheme="minorHAnsi"/>
            <w:color w:val="0000FF"/>
            <w:sz w:val="20"/>
            <w:szCs w:val="20"/>
            <w:u w:val="single"/>
          </w:rPr>
          <w:t>https://www.womenshistory.org/exhibits/creating-female-political-culture</w:t>
        </w:r>
      </w:hyperlink>
    </w:p>
    <w:p w14:paraId="03B1F1EE" w14:textId="77777777" w:rsidR="004A498C" w:rsidRPr="00FE60B0" w:rsidRDefault="00000000" w:rsidP="004A498C">
      <w:pPr>
        <w:numPr>
          <w:ilvl w:val="0"/>
          <w:numId w:val="1"/>
        </w:numPr>
        <w:contextualSpacing/>
        <w:rPr>
          <w:sz w:val="20"/>
          <w:szCs w:val="20"/>
        </w:rPr>
      </w:pPr>
      <w:hyperlink r:id="rId48" w:history="1">
        <w:r w:rsidR="004A498C" w:rsidRPr="00FE60B0">
          <w:rPr>
            <w:rFonts w:cstheme="minorHAnsi"/>
            <w:b/>
            <w:bCs/>
            <w:sz w:val="20"/>
            <w:szCs w:val="20"/>
            <w:u w:val="single"/>
          </w:rPr>
          <w:t>Women's Suffrage Centennial Commission</w:t>
        </w:r>
      </w:hyperlink>
      <w:r w:rsidR="004A498C" w:rsidRPr="00FE60B0">
        <w:rPr>
          <w:sz w:val="20"/>
          <w:szCs w:val="20"/>
        </w:rPr>
        <w:t xml:space="preserve">    </w:t>
      </w:r>
      <w:hyperlink r:id="rId49" w:history="1">
        <w:r w:rsidR="004A498C" w:rsidRPr="00FE60B0">
          <w:rPr>
            <w:color w:val="0000FF"/>
            <w:sz w:val="20"/>
            <w:szCs w:val="20"/>
            <w:u w:val="single"/>
          </w:rPr>
          <w:t>https://www.womensvote100.org/about</w:t>
        </w:r>
      </w:hyperlink>
    </w:p>
    <w:p w14:paraId="5C9AD8E1" w14:textId="77777777" w:rsidR="004A498C" w:rsidRPr="00FE60B0" w:rsidRDefault="004A498C" w:rsidP="004A498C">
      <w:pPr>
        <w:numPr>
          <w:ilvl w:val="0"/>
          <w:numId w:val="1"/>
        </w:numPr>
        <w:contextualSpacing/>
        <w:rPr>
          <w:rFonts w:cstheme="minorHAnsi"/>
          <w:i/>
          <w:iCs/>
          <w:sz w:val="20"/>
          <w:szCs w:val="20"/>
        </w:rPr>
      </w:pPr>
      <w:r w:rsidRPr="00FE60B0">
        <w:rPr>
          <w:rFonts w:cstheme="minorHAnsi"/>
          <w:b/>
          <w:bCs/>
          <w:sz w:val="20"/>
          <w:szCs w:val="20"/>
          <w:u w:val="single"/>
        </w:rPr>
        <w:t>Suffrage Sisters</w:t>
      </w:r>
      <w:r w:rsidRPr="00FE60B0">
        <w:rPr>
          <w:rFonts w:cstheme="minorHAnsi"/>
          <w:i/>
          <w:iCs/>
          <w:sz w:val="20"/>
          <w:szCs w:val="20"/>
          <w:u w:val="single"/>
        </w:rPr>
        <w:t xml:space="preserve"> </w:t>
      </w:r>
      <w:r w:rsidRPr="00FE60B0">
        <w:rPr>
          <w:rFonts w:cstheme="minorHAnsi"/>
          <w:i/>
          <w:iCs/>
          <w:sz w:val="20"/>
          <w:szCs w:val="20"/>
        </w:rPr>
        <w:t xml:space="preserve">  </w:t>
      </w:r>
      <w:hyperlink r:id="rId50" w:history="1">
        <w:r w:rsidRPr="00FE60B0">
          <w:rPr>
            <w:rFonts w:cstheme="minorHAnsi"/>
            <w:i/>
            <w:iCs/>
            <w:color w:val="0000FF"/>
            <w:sz w:val="20"/>
            <w:szCs w:val="20"/>
            <w:u w:val="single"/>
          </w:rPr>
          <w:t>media@womensvote100.org</w:t>
        </w:r>
      </w:hyperlink>
    </w:p>
    <w:p w14:paraId="3B7F0A07" w14:textId="77777777" w:rsidR="004A498C" w:rsidRPr="00FE60B0" w:rsidRDefault="004A498C" w:rsidP="004A498C">
      <w:pPr>
        <w:numPr>
          <w:ilvl w:val="0"/>
          <w:numId w:val="1"/>
        </w:numPr>
        <w:contextualSpacing/>
        <w:rPr>
          <w:rFonts w:cstheme="minorHAnsi"/>
          <w:sz w:val="20"/>
          <w:szCs w:val="20"/>
        </w:rPr>
      </w:pPr>
      <w:r w:rsidRPr="00FE60B0">
        <w:rPr>
          <w:rFonts w:cstheme="minorHAnsi"/>
          <w:b/>
          <w:bCs/>
          <w:spacing w:val="5"/>
          <w:sz w:val="20"/>
          <w:szCs w:val="20"/>
        </w:rPr>
        <w:t>General inquiries</w:t>
      </w:r>
      <w:r w:rsidRPr="00FE60B0">
        <w:rPr>
          <w:rFonts w:cstheme="minorHAnsi"/>
          <w:sz w:val="20"/>
          <w:szCs w:val="20"/>
        </w:rPr>
        <w:t xml:space="preserve"> | </w:t>
      </w:r>
      <w:hyperlink r:id="rId51" w:history="1">
        <w:r w:rsidRPr="00FE60B0">
          <w:rPr>
            <w:rFonts w:cstheme="minorHAnsi"/>
            <w:color w:val="0000FF"/>
            <w:sz w:val="20"/>
            <w:szCs w:val="20"/>
            <w:u w:val="single"/>
          </w:rPr>
          <w:t>staff@womensvote100.org</w:t>
        </w:r>
      </w:hyperlink>
    </w:p>
    <w:p w14:paraId="13B083AA" w14:textId="77777777" w:rsidR="004A498C" w:rsidRPr="00FE60B0" w:rsidRDefault="004A498C" w:rsidP="004A498C">
      <w:pPr>
        <w:numPr>
          <w:ilvl w:val="0"/>
          <w:numId w:val="1"/>
        </w:numPr>
        <w:contextualSpacing/>
        <w:rPr>
          <w:rFonts w:cs="Segoe UI"/>
          <w:b/>
          <w:bCs/>
          <w:sz w:val="20"/>
          <w:szCs w:val="20"/>
          <w:shd w:val="clear" w:color="auto" w:fill="FFFFFF"/>
        </w:rPr>
      </w:pPr>
      <w:r w:rsidRPr="00FE60B0">
        <w:rPr>
          <w:b/>
          <w:bCs/>
          <w:sz w:val="20"/>
          <w:szCs w:val="20"/>
        </w:rPr>
        <w:t>Virginia History</w:t>
      </w:r>
      <w:r w:rsidRPr="00FE60B0">
        <w:rPr>
          <w:sz w:val="20"/>
          <w:szCs w:val="20"/>
        </w:rPr>
        <w:t xml:space="preserve">  </w:t>
      </w:r>
      <w:hyperlink r:id="rId52" w:history="1">
        <w:r w:rsidRPr="00FE60B0">
          <w:rPr>
            <w:rFonts w:cstheme="minorHAnsi"/>
            <w:color w:val="4472C4" w:themeColor="accent1"/>
            <w:sz w:val="20"/>
            <w:szCs w:val="20"/>
            <w:u w:val="single"/>
          </w:rPr>
          <w:t>https://wmpeople.wm.edu/site/page/wmws/womenssuffrageinvirginia</w:t>
        </w:r>
      </w:hyperlink>
    </w:p>
    <w:p w14:paraId="75B7D16B" w14:textId="77777777" w:rsidR="004A498C" w:rsidRDefault="004A498C" w:rsidP="004A498C">
      <w:pPr>
        <w:spacing w:before="384" w:after="384" w:line="240" w:lineRule="auto"/>
        <w:textAlignment w:val="baseline"/>
        <w:rPr>
          <w:noProof/>
        </w:rPr>
      </w:pPr>
      <w:r w:rsidRPr="00FE60B0">
        <w:rPr>
          <w:i/>
          <w:iCs/>
        </w:rPr>
        <w:t xml:space="preserve">Alexandria Celebrates Women (ACW) recognizes the accomplishments and contributions of Alexandria, Virginia’s women of the past, present and future. The </w:t>
      </w:r>
      <w:r w:rsidRPr="00FE60B0">
        <w:rPr>
          <w:rFonts w:cstheme="minorHAnsi"/>
          <w:i/>
          <w:iCs/>
        </w:rPr>
        <w:t>volunteer 501(c)(3) charitable non-profit organization</w:t>
      </w:r>
      <w:r w:rsidRPr="00FE60B0">
        <w:rPr>
          <w:i/>
          <w:iCs/>
        </w:rPr>
        <w:t xml:space="preserve"> acknowledges the distinguished history of Alexandria’s heroines while celebrating the empowerment of Alexandria’s modern woman. </w:t>
      </w:r>
      <w:hyperlink r:id="rId53" w:history="1">
        <w:r w:rsidRPr="00FE60B0">
          <w:rPr>
            <w:i/>
            <w:iCs/>
            <w:color w:val="0000FF"/>
            <w:u w:val="single"/>
          </w:rPr>
          <w:t>https://alexandriacelebrateswomen.com/</w:t>
        </w:r>
      </w:hyperlink>
    </w:p>
    <w:p w14:paraId="27E9ECB6" w14:textId="77777777" w:rsidR="004A498C" w:rsidRPr="006B1EC3" w:rsidRDefault="004A498C" w:rsidP="004A498C">
      <w:pPr>
        <w:spacing w:before="384" w:after="384" w:line="240" w:lineRule="auto"/>
        <w:textAlignment w:val="baseline"/>
        <w:rPr>
          <w:noProof/>
        </w:rPr>
      </w:pPr>
      <w:r w:rsidRPr="00FE60B0">
        <w:rPr>
          <w:rFonts w:eastAsia="Times New Roman" w:cstheme="minorHAnsi"/>
          <w:color w:val="555555"/>
        </w:rPr>
        <w:t>For more information contact Pat Miller at</w:t>
      </w:r>
      <w:bookmarkStart w:id="3" w:name="_Hlk49796070"/>
      <w:r w:rsidRPr="00FE60B0">
        <w:rPr>
          <w:rFonts w:eastAsia="Times New Roman" w:cstheme="minorHAnsi"/>
          <w:color w:val="555555"/>
          <w:u w:val="single"/>
        </w:rPr>
        <w:t xml:space="preserve"> </w:t>
      </w:r>
      <w:hyperlink r:id="rId54" w:history="1">
        <w:r w:rsidRPr="00FE60B0">
          <w:rPr>
            <w:rFonts w:cs="Helvetica"/>
            <w:color w:val="0563C1" w:themeColor="hyperlink"/>
            <w:sz w:val="20"/>
            <w:szCs w:val="20"/>
            <w:u w:val="single"/>
          </w:rPr>
          <w:t>AlexandriaCelebratesWomen@gmail.com</w:t>
        </w:r>
      </w:hyperlink>
      <w:bookmarkEnd w:id="3"/>
    </w:p>
    <w:p w14:paraId="12B0F69B" w14:textId="199846F5" w:rsidR="004A498C" w:rsidRDefault="0033417D">
      <w:r>
        <w:rPr>
          <w:noProof/>
        </w:rPr>
        <w:tab/>
      </w:r>
      <w:r>
        <w:rPr>
          <w:noProof/>
        </w:rPr>
        <w:tab/>
      </w:r>
      <w:r>
        <w:rPr>
          <w:noProof/>
        </w:rPr>
        <w:tab/>
      </w:r>
      <w:r>
        <w:rPr>
          <w:noProof/>
        </w:rPr>
        <w:tab/>
      </w:r>
      <w:r w:rsidR="00BB048F">
        <w:rPr>
          <w:noProof/>
        </w:rPr>
        <w:t xml:space="preserve">       </w:t>
      </w:r>
      <w:r w:rsidRPr="0033417D">
        <w:rPr>
          <w:noProof/>
          <w:bdr w:val="thinThickThinSmallGap" w:sz="24" w:space="0" w:color="DF3F6D"/>
        </w:rPr>
        <w:drawing>
          <wp:inline distT="0" distB="0" distL="0" distR="0" wp14:anchorId="4E75D98D" wp14:editId="765D587B">
            <wp:extent cx="1295400" cy="1240277"/>
            <wp:effectExtent l="0" t="0" r="0" b="0"/>
            <wp:docPr id="13" name="Picture 13" descr="Image result for free clip art sp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spri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03281" cy="1247823"/>
                    </a:xfrm>
                    <a:prstGeom prst="rect">
                      <a:avLst/>
                    </a:prstGeom>
                    <a:noFill/>
                    <a:ln>
                      <a:noFill/>
                    </a:ln>
                  </pic:spPr>
                </pic:pic>
              </a:graphicData>
            </a:graphic>
          </wp:inline>
        </w:drawing>
      </w:r>
    </w:p>
    <w:sectPr w:rsidR="004A498C">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43405" w14:textId="77777777" w:rsidR="00067A17" w:rsidRDefault="00067A17" w:rsidP="004A17A9">
      <w:pPr>
        <w:spacing w:after="0" w:line="240" w:lineRule="auto"/>
      </w:pPr>
      <w:r>
        <w:separator/>
      </w:r>
    </w:p>
  </w:endnote>
  <w:endnote w:type="continuationSeparator" w:id="0">
    <w:p w14:paraId="43A6582F" w14:textId="77777777" w:rsidR="00067A17" w:rsidRDefault="00067A17" w:rsidP="004A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81226"/>
      <w:docPartObj>
        <w:docPartGallery w:val="Page Numbers (Bottom of Page)"/>
        <w:docPartUnique/>
      </w:docPartObj>
    </w:sdtPr>
    <w:sdtEndPr>
      <w:rPr>
        <w:noProof/>
      </w:rPr>
    </w:sdtEndPr>
    <w:sdtContent>
      <w:p w14:paraId="28C6E861" w14:textId="788542D1" w:rsidR="004A17A9" w:rsidRDefault="004A17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03DC74" w14:textId="77777777" w:rsidR="004A17A9" w:rsidRDefault="004A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5090" w14:textId="77777777" w:rsidR="00067A17" w:rsidRDefault="00067A17" w:rsidP="004A17A9">
      <w:pPr>
        <w:spacing w:after="0" w:line="240" w:lineRule="auto"/>
      </w:pPr>
      <w:r>
        <w:separator/>
      </w:r>
    </w:p>
  </w:footnote>
  <w:footnote w:type="continuationSeparator" w:id="0">
    <w:p w14:paraId="6A1F127F" w14:textId="77777777" w:rsidR="00067A17" w:rsidRDefault="00067A17" w:rsidP="004A1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33A"/>
    <w:multiLevelType w:val="multilevel"/>
    <w:tmpl w:val="CC9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177B9"/>
    <w:multiLevelType w:val="multilevel"/>
    <w:tmpl w:val="C3E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1323C"/>
    <w:multiLevelType w:val="multilevel"/>
    <w:tmpl w:val="C3E2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403B6"/>
    <w:multiLevelType w:val="multilevel"/>
    <w:tmpl w:val="F7BA5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005444">
    <w:abstractNumId w:val="4"/>
  </w:num>
  <w:num w:numId="2" w16cid:durableId="512843799">
    <w:abstractNumId w:val="3"/>
  </w:num>
  <w:num w:numId="3" w16cid:durableId="1377241271">
    <w:abstractNumId w:val="2"/>
  </w:num>
  <w:num w:numId="4" w16cid:durableId="1117214803">
    <w:abstractNumId w:val="0"/>
  </w:num>
  <w:num w:numId="5" w16cid:durableId="882979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8C"/>
    <w:rsid w:val="00067A17"/>
    <w:rsid w:val="000C14F3"/>
    <w:rsid w:val="001159CC"/>
    <w:rsid w:val="0017154F"/>
    <w:rsid w:val="00196150"/>
    <w:rsid w:val="002108AE"/>
    <w:rsid w:val="002744B6"/>
    <w:rsid w:val="0033417D"/>
    <w:rsid w:val="00463918"/>
    <w:rsid w:val="00473E53"/>
    <w:rsid w:val="004A17A9"/>
    <w:rsid w:val="004A498C"/>
    <w:rsid w:val="004B48F6"/>
    <w:rsid w:val="005439A3"/>
    <w:rsid w:val="0055350E"/>
    <w:rsid w:val="006051D1"/>
    <w:rsid w:val="00751E1D"/>
    <w:rsid w:val="007944DE"/>
    <w:rsid w:val="00907533"/>
    <w:rsid w:val="009500D4"/>
    <w:rsid w:val="00A35F88"/>
    <w:rsid w:val="00A5754B"/>
    <w:rsid w:val="00B32947"/>
    <w:rsid w:val="00BB048F"/>
    <w:rsid w:val="00BF53CC"/>
    <w:rsid w:val="00D35FDA"/>
    <w:rsid w:val="00D50969"/>
    <w:rsid w:val="00E03AC6"/>
    <w:rsid w:val="00E06A15"/>
    <w:rsid w:val="00E6229E"/>
    <w:rsid w:val="00F8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E5E9"/>
  <w15:chartTrackingRefBased/>
  <w15:docId w15:val="{06E46B75-B7F7-4C4F-B707-3091333A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98C"/>
    <w:rPr>
      <w:color w:val="0000FF"/>
      <w:u w:val="single"/>
    </w:rPr>
  </w:style>
  <w:style w:type="paragraph" w:styleId="NoSpacing">
    <w:name w:val="No Spacing"/>
    <w:uiPriority w:val="1"/>
    <w:qFormat/>
    <w:rsid w:val="004A498C"/>
    <w:pPr>
      <w:spacing w:after="0" w:line="240" w:lineRule="auto"/>
    </w:pPr>
  </w:style>
  <w:style w:type="paragraph" w:styleId="NormalWeb">
    <w:name w:val="Normal (Web)"/>
    <w:basedOn w:val="Normal"/>
    <w:uiPriority w:val="99"/>
    <w:unhideWhenUsed/>
    <w:rsid w:val="004A498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A498C"/>
    <w:rPr>
      <w:b/>
      <w:bCs/>
    </w:rPr>
  </w:style>
  <w:style w:type="paragraph" w:styleId="ListParagraph">
    <w:name w:val="List Paragraph"/>
    <w:basedOn w:val="Normal"/>
    <w:uiPriority w:val="34"/>
    <w:qFormat/>
    <w:rsid w:val="004B48F6"/>
    <w:pPr>
      <w:ind w:left="720"/>
      <w:contextualSpacing/>
    </w:pPr>
  </w:style>
  <w:style w:type="character" w:customStyle="1" w:styleId="Heading1Char">
    <w:name w:val="Heading 1 Char"/>
    <w:basedOn w:val="DefaultParagraphFont"/>
    <w:link w:val="Heading1"/>
    <w:uiPriority w:val="9"/>
    <w:rsid w:val="00A35F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A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7A9"/>
  </w:style>
  <w:style w:type="paragraph" w:styleId="Footer">
    <w:name w:val="footer"/>
    <w:basedOn w:val="Normal"/>
    <w:link w:val="FooterChar"/>
    <w:uiPriority w:val="99"/>
    <w:unhideWhenUsed/>
    <w:rsid w:val="004A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669">
      <w:bodyDiv w:val="1"/>
      <w:marLeft w:val="0"/>
      <w:marRight w:val="0"/>
      <w:marTop w:val="0"/>
      <w:marBottom w:val="0"/>
      <w:divBdr>
        <w:top w:val="none" w:sz="0" w:space="0" w:color="auto"/>
        <w:left w:val="none" w:sz="0" w:space="0" w:color="auto"/>
        <w:bottom w:val="none" w:sz="0" w:space="0" w:color="auto"/>
        <w:right w:val="none" w:sz="0" w:space="0" w:color="auto"/>
      </w:divBdr>
    </w:div>
    <w:div w:id="726103945">
      <w:bodyDiv w:val="1"/>
      <w:marLeft w:val="0"/>
      <w:marRight w:val="0"/>
      <w:marTop w:val="0"/>
      <w:marBottom w:val="0"/>
      <w:divBdr>
        <w:top w:val="none" w:sz="0" w:space="0" w:color="auto"/>
        <w:left w:val="none" w:sz="0" w:space="0" w:color="auto"/>
        <w:bottom w:val="none" w:sz="0" w:space="0" w:color="auto"/>
        <w:right w:val="none" w:sz="0" w:space="0" w:color="auto"/>
      </w:divBdr>
    </w:div>
    <w:div w:id="18750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hyperlink" Target="https://www.womenshealth.gov/office-womens-health" TargetMode="External"/><Relationship Id="rId39" Type="http://schemas.openxmlformats.org/officeDocument/2006/relationships/hyperlink" Target="https://www.encyclopediavirginia.org/Woman_Suffrage_in_Virginia" TargetMode="External"/><Relationship Id="rId21" Type="http://schemas.openxmlformats.org/officeDocument/2006/relationships/hyperlink" Target="https://www.instagram.com/stories/visitalexva/2520006934241974947/" TargetMode="External"/><Relationship Id="rId34" Type="http://schemas.openxmlformats.org/officeDocument/2006/relationships/hyperlink" Target="https://en.wikipedia.org/wiki/Suffrage" TargetMode="External"/><Relationship Id="rId42" Type="http://schemas.openxmlformats.org/officeDocument/2006/relationships/hyperlink" Target="https://www.lwv-fairfax.org/" TargetMode="External"/><Relationship Id="rId47" Type="http://schemas.openxmlformats.org/officeDocument/2006/relationships/hyperlink" Target="https://www.womenshistory.org/exhibits/creating-female-political-culture" TargetMode="External"/><Relationship Id="rId50" Type="http://schemas.openxmlformats.org/officeDocument/2006/relationships/hyperlink" Target="mailto:media@womensvote100.org" TargetMode="External"/><Relationship Id="rId55"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hyperlink" Target="https://parade.com/1192582/lindsaylowe/mothers-day/" TargetMode="External"/><Relationship Id="rId17" Type="http://schemas.openxmlformats.org/officeDocument/2006/relationships/hyperlink" Target="https://alexandriacelebrateswomen.com/" TargetMode="External"/><Relationship Id="rId25" Type="http://schemas.openxmlformats.org/officeDocument/2006/relationships/image" Target="media/image8.jpeg"/><Relationship Id="rId33" Type="http://schemas.openxmlformats.org/officeDocument/2006/relationships/hyperlink" Target="https://www.alexandriava.gov/dchs/childrenfamily/default.aspx?id=115165" TargetMode="External"/><Relationship Id="rId38" Type="http://schemas.openxmlformats.org/officeDocument/2006/relationships/hyperlink" Target="https://workhousemuseums.org/history/importance-of-womens-suffrage/" TargetMode="External"/><Relationship Id="rId46" Type="http://schemas.openxmlformats.org/officeDocument/2006/relationships/hyperlink" Target="https://www.womenshistory.org/womens-history/online-exhibits" TargetMode="External"/><Relationship Id="rId2" Type="http://schemas.openxmlformats.org/officeDocument/2006/relationships/styles" Target="styles.xml"/><Relationship Id="rId16" Type="http://schemas.openxmlformats.org/officeDocument/2006/relationships/hyperlink" Target="http://www.target.com/gift-registry/gift/effb54910b8145f2ba507c26a79eb5a6" TargetMode="External"/><Relationship Id="rId20" Type="http://schemas.openxmlformats.org/officeDocument/2006/relationships/hyperlink" Target="https://twitter.com/AlexandriaVA/status/1366508027650711552" TargetMode="External"/><Relationship Id="rId29" Type="http://schemas.openxmlformats.org/officeDocument/2006/relationships/image" Target="media/image9.jpeg"/><Relationship Id="rId41" Type="http://schemas.openxmlformats.org/officeDocument/2006/relationships/hyperlink" Target="http://wmpeople.wm.edu/site/page/wmws/womenssuffrageinvirginia" TargetMode="External"/><Relationship Id="rId54" Type="http://schemas.openxmlformats.org/officeDocument/2006/relationships/hyperlink" Target="mailto:AlexandriaCelebratesWome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wresearch.org/fact-tank/2019/05/08/facts-about-u-s-mothers/" TargetMode="External"/><Relationship Id="rId24" Type="http://schemas.openxmlformats.org/officeDocument/2006/relationships/hyperlink" Target="https://www.washingtonpost.com/business/2021/04/27/poll-women-pandemic-worse-off/?wpmk=1&amp;wpisrc=al_news__alert-economy--alert-national&amp;utm_source=alert&amp;utm_medium=email&amp;utm_campaign=wp_news_alert_revere&amp;location=alert&amp;pwapi_token=eyJ0eXAiOiJKV1QiLCJhbGciOiJIUzI1NiJ9.eyJjb29raWVuYW1lIjoid3BfY3J0aWQiLCJpc3MiOiJDYXJ0YSIsImNvb2tpZXZhbHVlIjoiNTk2Y2NmZGNhZGU0ZTI0MTE5ZDc2NDdiIiwidGFnIjoid3BfbmV3c19hbGVydF9yZXZlcmUiLCJ1cmwiOiJodHRwczovL3d3dy53YXNoaW5ndG9ucG9zdC5jb20vYnVzaW5lc3MvMjAyMS8wNC8yNy9wb2xsLXdvbWVuLXBhbmRlbWljLXdvcnNlLW9mZi8_d3Btaz0xJndwaXNyYz1hbF9uZXdzX19hbGVydC1lY29ub215LS1hbGVydC1uYXRpb25hbCZ1dG1fc291cmNlPWFsZXJ0JnV0bV9tZWRpdW09ZW1haWwmdXRtX2NhbXBhaWduPXdwX25ld3NfYWxlcnRfcmV2ZXJlJmxvY2F0aW9uPWFsZXJ0In0.B9Wwatoe0V-D5jCqApqDFn3IgLT5BSezm_wcspi-DPA" TargetMode="External"/><Relationship Id="rId32" Type="http://schemas.openxmlformats.org/officeDocument/2006/relationships/hyperlink" Target="https://www.vec.virginia.gov/alexandria" TargetMode="External"/><Relationship Id="rId37" Type="http://schemas.openxmlformats.org/officeDocument/2006/relationships/hyperlink" Target="https://suffragistmemorial.org/suffragist-memorial-site-surroundings/" TargetMode="External"/><Relationship Id="rId40" Type="http://schemas.openxmlformats.org/officeDocument/2006/relationships/hyperlink" Target="http://wmpeople.wm.edu/site/page/wmws/womenssuffrageinvirginia" TargetMode="External"/><Relationship Id="rId45" Type="http://schemas.openxmlformats.org/officeDocument/2006/relationships/hyperlink" Target="http://www.crusadeforthevote.org/partners" TargetMode="External"/><Relationship Id="rId53" Type="http://schemas.openxmlformats.org/officeDocument/2006/relationships/hyperlink" Target="https://alexandriacelebrateswomen.co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oc.gov/item/prn-21-018/veterans-history-project-spotlights-military-mothers-with-may-panel-discussion/2021-04-26/?loclr=ealn" TargetMode="External"/><Relationship Id="rId23" Type="http://schemas.openxmlformats.org/officeDocument/2006/relationships/hyperlink" Target="https://alextimes.com/wp-content/uploads/2021/04/04_22_2021-Alex_Times_WEB.pdf" TargetMode="External"/><Relationship Id="rId28" Type="http://schemas.openxmlformats.org/officeDocument/2006/relationships/hyperlink" Target="https://www.cdc.gov/coronavirus/2019-ncov/daily-life-coping/participate-in-activities.html" TargetMode="External"/><Relationship Id="rId36" Type="http://schemas.openxmlformats.org/officeDocument/2006/relationships/hyperlink" Target="https://www.virginiahistory.org/what-you-can-see/story-virginia/explore-story-virginia/1876-1924/virginia-and-women&#8217;s-suffrage" TargetMode="External"/><Relationship Id="rId49" Type="http://schemas.openxmlformats.org/officeDocument/2006/relationships/hyperlink" Target="https://www.womensvote100.org/about" TargetMode="External"/><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s://www.vec.virginia.gov/alexandria" TargetMode="External"/><Relationship Id="rId44" Type="http://schemas.openxmlformats.org/officeDocument/2006/relationships/hyperlink" Target="http://www.crusadeforthevote.org/educational-resources" TargetMode="External"/><Relationship Id="rId52" Type="http://schemas.openxmlformats.org/officeDocument/2006/relationships/hyperlink" Target="https://wmpeople.wm.edu/site/page/wmws/womenssuffrageinvirginia" TargetMode="External"/><Relationship Id="rId4" Type="http://schemas.openxmlformats.org/officeDocument/2006/relationships/webSettings" Target="webSettings.xml"/><Relationship Id="rId9" Type="http://schemas.openxmlformats.org/officeDocument/2006/relationships/hyperlink" Target="https://alexandriacelebrateswomen.com/" TargetMode="External"/><Relationship Id="rId14" Type="http://schemas.openxmlformats.org/officeDocument/2006/relationships/hyperlink" Target="https://www.facebook.com/vetshistoryproject" TargetMode="External"/><Relationship Id="rId22" Type="http://schemas.openxmlformats.org/officeDocument/2006/relationships/image" Target="media/image7.jpeg"/><Relationship Id="rId27" Type="http://schemas.openxmlformats.org/officeDocument/2006/relationships/hyperlink" Target="https://www.cdc.gov/coronavirus/2019-nCoV/index.html" TargetMode="External"/><Relationship Id="rId30" Type="http://schemas.openxmlformats.org/officeDocument/2006/relationships/hyperlink" Target="https://www.alexandriava.gov/WorkforceDevelopment" TargetMode="External"/><Relationship Id="rId35" Type="http://schemas.openxmlformats.org/officeDocument/2006/relationships/hyperlink" Target="https://www.history.com/topics/womens-history/19th-amendment-1" TargetMode="External"/><Relationship Id="rId43" Type="http://schemas.openxmlformats.org/officeDocument/2006/relationships/hyperlink" Target="http://www.lwvnca.org/Centennial.html" TargetMode="External"/><Relationship Id="rId48" Type="http://schemas.openxmlformats.org/officeDocument/2006/relationships/hyperlink" Target="file:///C:\Users\converse\Documents\Adobe\Women's%20Suffrage%20Centennial%20Commission"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mailto:staff@womensvote100.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2022-11-28T21:58:00Z</dcterms:created>
  <dcterms:modified xsi:type="dcterms:W3CDTF">2022-11-28T21:58:00Z</dcterms:modified>
</cp:coreProperties>
</file>