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257A5" w14:textId="5487DEE6" w:rsidR="009F628A" w:rsidRDefault="00836DAF" w:rsidP="00734064">
      <w:pPr>
        <w:pBdr>
          <w:top w:val="single" w:sz="4" w:space="1" w:color="auto"/>
          <w:left w:val="single" w:sz="4" w:space="4" w:color="auto"/>
          <w:bottom w:val="single" w:sz="4" w:space="1" w:color="auto"/>
          <w:right w:val="single" w:sz="4" w:space="4" w:color="auto"/>
        </w:pBdr>
        <w:jc w:val="center"/>
      </w:pPr>
      <w:r>
        <w:t>Chapitre 6 : Quelle est l’action de l’École sur les destins individuels et sur l’évolution de la société ?</w:t>
      </w:r>
    </w:p>
    <w:p w14:paraId="7B7EF824" w14:textId="51026E12" w:rsidR="00734064" w:rsidRDefault="00734064" w:rsidP="00836DAF"/>
    <w:p w14:paraId="65457F14" w14:textId="13ACECF3" w:rsidR="00734064" w:rsidRDefault="00734064" w:rsidP="00734064">
      <w:pPr>
        <w:jc w:val="center"/>
      </w:pPr>
      <w:r w:rsidRPr="00734064">
        <w:rPr>
          <w:noProof/>
        </w:rPr>
        <w:drawing>
          <wp:inline distT="0" distB="0" distL="0" distR="0" wp14:anchorId="6C0AF3AD" wp14:editId="0FDF06DB">
            <wp:extent cx="4150360" cy="1673295"/>
            <wp:effectExtent l="0" t="0" r="254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7315" cy="1692226"/>
                    </a:xfrm>
                    <a:prstGeom prst="rect">
                      <a:avLst/>
                    </a:prstGeom>
                  </pic:spPr>
                </pic:pic>
              </a:graphicData>
            </a:graphic>
          </wp:inline>
        </w:drawing>
      </w:r>
    </w:p>
    <w:p w14:paraId="1C3E5CA4" w14:textId="0D8C03EA" w:rsidR="00836DAF" w:rsidRDefault="00836DAF" w:rsidP="00836DAF">
      <w:r>
        <w:t>Introduction :</w:t>
      </w:r>
    </w:p>
    <w:p w14:paraId="5E1F4E10" w14:textId="6075DD4F" w:rsidR="00836DAF" w:rsidRDefault="00074382" w:rsidP="00074382">
      <w:pPr>
        <w:jc w:val="both"/>
      </w:pPr>
      <w:r>
        <w:t xml:space="preserve">L’École </w:t>
      </w:r>
      <w:r w:rsidR="00FE6F44">
        <w:t>(</w:t>
      </w:r>
      <w:r>
        <w:t>c’est-à-dire l’ensemble des institutions et acteurs qui, de la maternelle à l’enseignement supérieur, composent le système éducatif</w:t>
      </w:r>
      <w:r w:rsidR="00FE6F44">
        <w:t>)</w:t>
      </w:r>
      <w:r>
        <w:t xml:space="preserve"> tel que nous le connaissons aujourd’hui, est le produit d’une histoire longue, au cours de laquelle sa forme, son organisation comme ses fonctions sociales ont connu des évolutions majeures. L</w:t>
      </w:r>
      <w:r w:rsidR="00734064" w:rsidRPr="00734064">
        <w:t xml:space="preserve">’école </w:t>
      </w:r>
      <w:r>
        <w:t xml:space="preserve">a aujourd’hui </w:t>
      </w:r>
      <w:r w:rsidR="00734064" w:rsidRPr="00734064">
        <w:t xml:space="preserve">des objectifs multiples : transmission de savoirs et d’une culture générale, partage des valeurs de la République, contribution à l’insertion sociale et professionnelle, mais également égalité des chances. Aucune société démocratique ne peut accepter comme principe que la réussite scolaire dépende de l’origine des individus. Pourtant, malgré la progression de la scolarisation, des inégalités de trajectoire scolaire persistent selon le genre ou l’origine sociale. Comment expliquer ces inégalités ?  Quels sont les rôles respectifs de la famille et de l’école dans la formation des inégalités de réussite scolaire ?  </w:t>
      </w:r>
    </w:p>
    <w:p w14:paraId="27EA8D67" w14:textId="7A16AFCF" w:rsidR="00836DAF" w:rsidRDefault="00836DAF" w:rsidP="00836DAF">
      <w:r w:rsidRPr="00836DAF">
        <w:t>Objectifs d’apprentissage :</w:t>
      </w:r>
    </w:p>
    <w:tbl>
      <w:tblPr>
        <w:tblStyle w:val="Grilledutableau"/>
        <w:tblW w:w="0" w:type="auto"/>
        <w:tblLook w:val="04A0" w:firstRow="1" w:lastRow="0" w:firstColumn="1" w:lastColumn="0" w:noHBand="0" w:noVBand="1"/>
      </w:tblPr>
      <w:tblGrid>
        <w:gridCol w:w="4508"/>
        <w:gridCol w:w="4508"/>
      </w:tblGrid>
      <w:tr w:rsidR="00734064" w14:paraId="6E014BC1" w14:textId="77777777" w:rsidTr="00734064">
        <w:tc>
          <w:tcPr>
            <w:tcW w:w="4508" w:type="dxa"/>
          </w:tcPr>
          <w:p w14:paraId="6E2F40F2" w14:textId="254A8845" w:rsidR="00734064" w:rsidRDefault="00734064" w:rsidP="00734064">
            <w:r>
              <w:t>Comprendre que, dans les sociétés démocratiques, l’École transmet des savoirs et vise à favoriser l’égalité des chances</w:t>
            </w:r>
          </w:p>
        </w:tc>
        <w:tc>
          <w:tcPr>
            <w:tcW w:w="4508" w:type="dxa"/>
          </w:tcPr>
          <w:p w14:paraId="25DB6D6A" w14:textId="77777777" w:rsidR="00734064" w:rsidRDefault="00734064" w:rsidP="00836DAF"/>
        </w:tc>
      </w:tr>
      <w:tr w:rsidR="00734064" w14:paraId="651A1420" w14:textId="77777777" w:rsidTr="00734064">
        <w:tc>
          <w:tcPr>
            <w:tcW w:w="4508" w:type="dxa"/>
          </w:tcPr>
          <w:p w14:paraId="42C4198F" w14:textId="089C8D74" w:rsidR="00734064" w:rsidRDefault="00734064" w:rsidP="00734064">
            <w:r>
              <w:t>Comprendre l’évolution, depuis les années 1950, des principaux indicateurs mesurant l’accès à l’école et à l’enseignement supérieur (taux de scolarisation, taux d’accès à un diplôme ou à un type de formation) en distinguant les processus de massification et de démocratisation.</w:t>
            </w:r>
          </w:p>
        </w:tc>
        <w:tc>
          <w:tcPr>
            <w:tcW w:w="4508" w:type="dxa"/>
          </w:tcPr>
          <w:p w14:paraId="781552E5" w14:textId="77777777" w:rsidR="00734064" w:rsidRDefault="00734064" w:rsidP="00836DAF"/>
        </w:tc>
      </w:tr>
      <w:tr w:rsidR="00734064" w14:paraId="21F81CB0" w14:textId="77777777" w:rsidTr="00734064">
        <w:tc>
          <w:tcPr>
            <w:tcW w:w="4508" w:type="dxa"/>
          </w:tcPr>
          <w:p w14:paraId="3482F00F" w14:textId="61C333F4" w:rsidR="00734064" w:rsidRDefault="00734064" w:rsidP="00734064">
            <w:r>
              <w:t>Comprendre la multiplicité des facteurs d’inégalités de réussite scolaire (notamment, rôle de l’École, rôle du capital culturel et des investissements familiaux, socialisation selon le genre, effets des stratégies des ménages) dans la construction des trajectoires individuelles de formation.</w:t>
            </w:r>
          </w:p>
        </w:tc>
        <w:tc>
          <w:tcPr>
            <w:tcW w:w="4508" w:type="dxa"/>
          </w:tcPr>
          <w:p w14:paraId="1E404086" w14:textId="77777777" w:rsidR="00734064" w:rsidRDefault="00734064" w:rsidP="00836DAF"/>
        </w:tc>
      </w:tr>
    </w:tbl>
    <w:p w14:paraId="23371A95" w14:textId="6DD981A7" w:rsidR="000D50B2" w:rsidRPr="00A32BF8" w:rsidRDefault="000D50B2" w:rsidP="00836DAF">
      <w:pPr>
        <w:rPr>
          <w:i/>
          <w:iCs/>
          <w:sz w:val="20"/>
          <w:szCs w:val="20"/>
        </w:rPr>
      </w:pPr>
      <w:bookmarkStart w:id="0" w:name="_Hlk55205341"/>
    </w:p>
    <w:bookmarkEnd w:id="0"/>
    <w:p w14:paraId="47680773" w14:textId="627E344F" w:rsidR="00A32BF8" w:rsidRPr="00AC2C98" w:rsidRDefault="00A32BF8" w:rsidP="00836DAF">
      <w:pPr>
        <w:rPr>
          <w:u w:val="single"/>
        </w:rPr>
      </w:pPr>
      <w:r w:rsidRPr="00AC2C98">
        <w:rPr>
          <w:u w:val="single"/>
        </w:rPr>
        <w:t>1) À quoi sert l’</w:t>
      </w:r>
      <w:r w:rsidR="00AC2C98" w:rsidRPr="00AC2C98">
        <w:rPr>
          <w:u w:val="single"/>
        </w:rPr>
        <w:t>É</w:t>
      </w:r>
      <w:r w:rsidRPr="00AC2C98">
        <w:rPr>
          <w:u w:val="single"/>
        </w:rPr>
        <w:t>cole ?</w:t>
      </w:r>
    </w:p>
    <w:p w14:paraId="27F581F8" w14:textId="759F348B" w:rsidR="00A32BF8" w:rsidRDefault="00A32BF8" w:rsidP="00836DAF">
      <w:pPr>
        <w:rPr>
          <w:i/>
          <w:iCs/>
          <w:sz w:val="20"/>
          <w:szCs w:val="20"/>
        </w:rPr>
      </w:pPr>
      <w:r w:rsidRPr="00AC2C98">
        <w:rPr>
          <w:u w:val="single"/>
        </w:rPr>
        <w:t>A) L</w:t>
      </w:r>
      <w:r w:rsidR="00AC2C98" w:rsidRPr="00AC2C98">
        <w:rPr>
          <w:u w:val="single"/>
        </w:rPr>
        <w:t>’École transmet des savoirs</w:t>
      </w:r>
      <w:r w:rsidR="003A7700">
        <w:rPr>
          <w:u w:val="single"/>
        </w:rPr>
        <w:t xml:space="preserve"> </w:t>
      </w:r>
      <w:r w:rsidR="003A7700" w:rsidRPr="003A7700">
        <w:rPr>
          <w:i/>
          <w:iCs/>
          <w:sz w:val="20"/>
          <w:szCs w:val="20"/>
        </w:rPr>
        <w:t>(Doc 1 P 186)</w:t>
      </w:r>
    </w:p>
    <w:p w14:paraId="77AF9F85" w14:textId="23FEDFFF" w:rsidR="00975556" w:rsidRPr="00975556" w:rsidRDefault="00975556" w:rsidP="00836DAF">
      <w:hyperlink r:id="rId8" w:history="1">
        <w:r w:rsidRPr="00975556">
          <w:rPr>
            <w:rStyle w:val="Lienhypertexte"/>
          </w:rPr>
          <w:t xml:space="preserve">QU'EST-CE QUE L'ECOLE DE LA REPUBLIQUE ? - Les essentiels de </w:t>
        </w:r>
        <w:proofErr w:type="spellStart"/>
        <w:r w:rsidRPr="00975556">
          <w:rPr>
            <w:rStyle w:val="Lienhypertexte"/>
          </w:rPr>
          <w:t>Jamy</w:t>
        </w:r>
        <w:proofErr w:type="spellEnd"/>
      </w:hyperlink>
    </w:p>
    <w:p w14:paraId="3554DF66" w14:textId="72D69CBB" w:rsidR="00F543BB" w:rsidRDefault="00F543BB" w:rsidP="00A617D3">
      <w:pPr>
        <w:jc w:val="both"/>
      </w:pPr>
      <w:bookmarkStart w:id="1" w:name="_Hlk55205474"/>
      <w:r>
        <w:lastRenderedPageBreak/>
        <w:t xml:space="preserve">L’école </w:t>
      </w:r>
      <w:r w:rsidR="00D263D9">
        <w:t>est gratuite depuis la loi Jules Ferry (1882)</w:t>
      </w:r>
      <w:r>
        <w:t>, ce qui permet son accès au plus grand nombre, alors qu’avant cette loi seuls les enfants des milieux favorisés pouvaient y accéder. Elle</w:t>
      </w:r>
      <w:r w:rsidR="00A617D3">
        <w:t xml:space="preserve"> </w:t>
      </w:r>
      <w:r>
        <w:t>est laïque donc elle ne repose sur aucun fondement religieux, et elle est obligatoire</w:t>
      </w:r>
      <w:r w:rsidR="00A617D3">
        <w:t xml:space="preserve"> </w:t>
      </w:r>
      <w:r>
        <w:t>(en fait, c’est l’instruction qui l’est), ce qui permet une nouvelle fois à tous les</w:t>
      </w:r>
      <w:r w:rsidR="00A617D3">
        <w:t xml:space="preserve"> </w:t>
      </w:r>
      <w:r>
        <w:t>enfants de suivre une scolarité, quel que soit leur milieu social.</w:t>
      </w:r>
    </w:p>
    <w:p w14:paraId="64F2FDBC" w14:textId="41E7F2D1" w:rsidR="0037224D" w:rsidRDefault="00A617D3" w:rsidP="00A617D3">
      <w:pPr>
        <w:jc w:val="both"/>
      </w:pPr>
      <w:r>
        <w:t>Les élèves suivent</w:t>
      </w:r>
      <w:r w:rsidR="00F543BB">
        <w:t xml:space="preserve"> un enseignement</w:t>
      </w:r>
      <w:r>
        <w:t xml:space="preserve"> </w:t>
      </w:r>
      <w:r w:rsidR="00F543BB">
        <w:t>commun, des programmes identiques permettant ainsi le partage d’une culture</w:t>
      </w:r>
      <w:r>
        <w:t xml:space="preserve"> </w:t>
      </w:r>
      <w:r w:rsidR="00F543BB">
        <w:t>commune : on y enseigne les mêmes normes, les mêmes valeurs</w:t>
      </w:r>
      <w:r w:rsidR="00B758C3">
        <w:t xml:space="preserve"> (des </w:t>
      </w:r>
      <w:r w:rsidR="001F6505">
        <w:t>s</w:t>
      </w:r>
      <w:r w:rsidR="00B758C3">
        <w:t>avoirs sociaux)</w:t>
      </w:r>
      <w:r w:rsidR="00F543BB">
        <w:t xml:space="preserve"> une histoire commune</w:t>
      </w:r>
      <w:r>
        <w:t xml:space="preserve"> </w:t>
      </w:r>
      <w:r w:rsidR="00F543BB">
        <w:t>permettant la participation de tous à la vie sociale.</w:t>
      </w:r>
      <w:r w:rsidR="00B758C3">
        <w:t xml:space="preserve"> </w:t>
      </w:r>
      <w:r w:rsidR="0037224D">
        <w:t xml:space="preserve">L’école a donc un </w:t>
      </w:r>
      <w:r w:rsidR="0037224D" w:rsidRPr="0037224D">
        <w:t>rôle dans la socialisation et l'intégration</w:t>
      </w:r>
      <w:r w:rsidR="0037224D">
        <w:t>.</w:t>
      </w:r>
    </w:p>
    <w:p w14:paraId="58F93EA7" w14:textId="1F5FCC3E" w:rsidR="0085126A" w:rsidRDefault="0085126A" w:rsidP="0085126A">
      <w:pPr>
        <w:pBdr>
          <w:top w:val="single" w:sz="4" w:space="1" w:color="auto"/>
          <w:left w:val="single" w:sz="4" w:space="4" w:color="auto"/>
          <w:bottom w:val="single" w:sz="4" w:space="1" w:color="auto"/>
          <w:right w:val="single" w:sz="4" w:space="4" w:color="auto"/>
        </w:pBdr>
        <w:jc w:val="both"/>
      </w:pPr>
      <w:r>
        <w:t>L’École transmet des valeurs de façon directe et explicite par certains enseignements comme en EMC. Exemples :</w:t>
      </w:r>
    </w:p>
    <w:p w14:paraId="327F02A0" w14:textId="0D4A63C8" w:rsidR="0085126A" w:rsidRDefault="0085126A" w:rsidP="0085126A">
      <w:pPr>
        <w:pBdr>
          <w:top w:val="single" w:sz="4" w:space="1" w:color="auto"/>
          <w:left w:val="single" w:sz="4" w:space="4" w:color="auto"/>
          <w:bottom w:val="single" w:sz="4" w:space="1" w:color="auto"/>
          <w:right w:val="single" w:sz="4" w:space="4" w:color="auto"/>
        </w:pBdr>
        <w:jc w:val="both"/>
      </w:pPr>
    </w:p>
    <w:p w14:paraId="007699C6" w14:textId="67C7B3A0" w:rsidR="00B758C3" w:rsidRDefault="00B758C3" w:rsidP="00A617D3">
      <w:pPr>
        <w:jc w:val="both"/>
      </w:pPr>
      <w:r w:rsidRPr="00B758C3">
        <w:t>L’École développe</w:t>
      </w:r>
      <w:r>
        <w:t xml:space="preserve"> aussi</w:t>
      </w:r>
      <w:r w:rsidRPr="00B758C3">
        <w:t xml:space="preserve"> l’autonomie et l’esprit critique des élèves</w:t>
      </w:r>
      <w:r>
        <w:t>.</w:t>
      </w:r>
    </w:p>
    <w:p w14:paraId="772B6567" w14:textId="6BA740C2" w:rsidR="00B758C3" w:rsidRDefault="00B758C3" w:rsidP="00A617D3">
      <w:pPr>
        <w:jc w:val="both"/>
      </w:pPr>
      <w:r>
        <w:t>Exemples : ………………………………………………………………………………………………………………………………………….</w:t>
      </w:r>
    </w:p>
    <w:p w14:paraId="5589F6BB" w14:textId="62CD595E" w:rsidR="00B758C3" w:rsidRDefault="00B758C3" w:rsidP="00A617D3">
      <w:pPr>
        <w:jc w:val="both"/>
      </w:pPr>
      <w:r>
        <w:t>…………………………………………………………………………………………………………………………………………………………….</w:t>
      </w:r>
    </w:p>
    <w:p w14:paraId="6819B1F9" w14:textId="7F547CE6" w:rsidR="00F543BB" w:rsidRDefault="00F543BB" w:rsidP="00A617D3">
      <w:pPr>
        <w:jc w:val="both"/>
      </w:pPr>
      <w:r>
        <w:t>En</w:t>
      </w:r>
      <w:r w:rsidR="00B758C3">
        <w:t>fin, en</w:t>
      </w:r>
      <w:r>
        <w:t xml:space="preserve"> diffusant une culture commune, son objectif est de</w:t>
      </w:r>
      <w:r w:rsidR="00A617D3">
        <w:t xml:space="preserve"> </w:t>
      </w:r>
      <w:r>
        <w:t>construire des consciences nationales et des consciences</w:t>
      </w:r>
      <w:r w:rsidR="00A617D3">
        <w:t xml:space="preserve"> </w:t>
      </w:r>
      <w:r>
        <w:t>démocratiques</w:t>
      </w:r>
      <w:r w:rsidR="00A617D3">
        <w:t>.</w:t>
      </w:r>
    </w:p>
    <w:p w14:paraId="792F4902" w14:textId="5692B760" w:rsidR="00B758C3" w:rsidRDefault="00080FE7" w:rsidP="00A617D3">
      <w:pPr>
        <w:jc w:val="both"/>
      </w:pPr>
      <w:r>
        <w:t>De plus l</w:t>
      </w:r>
      <w:r w:rsidRPr="00080FE7">
        <w:t>es</w:t>
      </w:r>
      <w:r>
        <w:t xml:space="preserve"> </w:t>
      </w:r>
      <w:r w:rsidRPr="00080FE7">
        <w:t xml:space="preserve">connaissances permettront </w:t>
      </w:r>
      <w:r>
        <w:t xml:space="preserve">aux élèves </w:t>
      </w:r>
      <w:r w:rsidRPr="00080FE7">
        <w:t>d’accéder au marché</w:t>
      </w:r>
      <w:r>
        <w:t xml:space="preserve"> </w:t>
      </w:r>
      <w:r w:rsidRPr="00080FE7">
        <w:t>du travail</w:t>
      </w:r>
      <w:r>
        <w:t>.</w:t>
      </w:r>
    </w:p>
    <w:p w14:paraId="02A0CA5B" w14:textId="2BEDA2FE" w:rsidR="0037224D" w:rsidRDefault="00B758C3" w:rsidP="00A617D3">
      <w:pPr>
        <w:jc w:val="both"/>
      </w:pPr>
      <w:r>
        <w:rPr>
          <w:noProof/>
        </w:rPr>
        <mc:AlternateContent>
          <mc:Choice Requires="wps">
            <w:drawing>
              <wp:anchor distT="45720" distB="45720" distL="114300" distR="114300" simplePos="0" relativeHeight="251659264" behindDoc="0" locked="0" layoutInCell="1" allowOverlap="1" wp14:anchorId="0A522016" wp14:editId="65F65357">
                <wp:simplePos x="0" y="0"/>
                <wp:positionH relativeFrom="margin">
                  <wp:posOffset>3045460</wp:posOffset>
                </wp:positionH>
                <wp:positionV relativeFrom="paragraph">
                  <wp:posOffset>356235</wp:posOffset>
                </wp:positionV>
                <wp:extent cx="2360930" cy="1404620"/>
                <wp:effectExtent l="0" t="0" r="12700"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8B0CCB1" w14:textId="6968D5F2" w:rsidR="005B352E" w:rsidRPr="00B758C3" w:rsidRDefault="005B352E" w:rsidP="00B758C3">
                            <w:pPr>
                              <w:jc w:val="both"/>
                              <w:rPr>
                                <w:i/>
                                <w:iCs/>
                                <w:sz w:val="20"/>
                                <w:szCs w:val="20"/>
                              </w:rPr>
                            </w:pPr>
                            <w:r w:rsidRPr="00B758C3">
                              <w:rPr>
                                <w:i/>
                                <w:iCs/>
                                <w:sz w:val="20"/>
                                <w:szCs w:val="20"/>
                              </w:rPr>
                              <w:t>La transmission de connaissances et la formation</w:t>
                            </w:r>
                            <w:r>
                              <w:rPr>
                                <w:i/>
                                <w:iCs/>
                                <w:sz w:val="20"/>
                                <w:szCs w:val="20"/>
                              </w:rPr>
                              <w:t xml:space="preserve"> </w:t>
                            </w:r>
                            <w:r w:rsidRPr="00B758C3">
                              <w:rPr>
                                <w:i/>
                                <w:iCs/>
                                <w:sz w:val="20"/>
                                <w:szCs w:val="20"/>
                              </w:rPr>
                              <w:t>utile à la vie professionnelle,</w:t>
                            </w:r>
                            <w:r>
                              <w:rPr>
                                <w:i/>
                                <w:iCs/>
                                <w:sz w:val="20"/>
                                <w:szCs w:val="20"/>
                              </w:rPr>
                              <w:t xml:space="preserve"> </w:t>
                            </w:r>
                            <w:r w:rsidRPr="00B758C3">
                              <w:rPr>
                                <w:i/>
                                <w:iCs/>
                                <w:sz w:val="20"/>
                                <w:szCs w:val="20"/>
                              </w:rPr>
                              <w:t>à « l’école</w:t>
                            </w:r>
                            <w:r>
                              <w:rPr>
                                <w:i/>
                                <w:iCs/>
                                <w:sz w:val="20"/>
                                <w:szCs w:val="20"/>
                              </w:rPr>
                              <w:t xml:space="preserve"> </w:t>
                            </w:r>
                            <w:r w:rsidRPr="00B758C3">
                              <w:rPr>
                                <w:i/>
                                <w:iCs/>
                                <w:sz w:val="20"/>
                                <w:szCs w:val="20"/>
                              </w:rPr>
                              <w:t>de l’utilité » ; le fait d’apprendre à apprendre, de favoriser</w:t>
                            </w:r>
                            <w:r>
                              <w:rPr>
                                <w:i/>
                                <w:iCs/>
                                <w:sz w:val="20"/>
                                <w:szCs w:val="20"/>
                              </w:rPr>
                              <w:t xml:space="preserve"> </w:t>
                            </w:r>
                            <w:r w:rsidRPr="00B758C3">
                              <w:rPr>
                                <w:i/>
                                <w:iCs/>
                                <w:sz w:val="20"/>
                                <w:szCs w:val="20"/>
                              </w:rPr>
                              <w:t>l’autonomie, de développer l’esprit critique, correspond</w:t>
                            </w:r>
                            <w:r>
                              <w:rPr>
                                <w:i/>
                                <w:iCs/>
                                <w:sz w:val="20"/>
                                <w:szCs w:val="20"/>
                              </w:rPr>
                              <w:t xml:space="preserve"> </w:t>
                            </w:r>
                            <w:r w:rsidRPr="00B758C3">
                              <w:rPr>
                                <w:i/>
                                <w:iCs/>
                                <w:sz w:val="20"/>
                                <w:szCs w:val="20"/>
                              </w:rPr>
                              <w:t>à « l’école de l’éducation » ; le fait d’apprendre à</w:t>
                            </w:r>
                            <w:r>
                              <w:rPr>
                                <w:i/>
                                <w:iCs/>
                                <w:sz w:val="20"/>
                                <w:szCs w:val="20"/>
                              </w:rPr>
                              <w:t xml:space="preserve"> </w:t>
                            </w:r>
                            <w:r w:rsidRPr="00B758C3">
                              <w:rPr>
                                <w:i/>
                                <w:iCs/>
                                <w:sz w:val="20"/>
                                <w:szCs w:val="20"/>
                              </w:rPr>
                              <w:t>l’élève</w:t>
                            </w:r>
                            <w:r>
                              <w:rPr>
                                <w:i/>
                                <w:iCs/>
                                <w:sz w:val="20"/>
                                <w:szCs w:val="20"/>
                              </w:rPr>
                              <w:t xml:space="preserve"> </w:t>
                            </w:r>
                            <w:r w:rsidRPr="00B758C3">
                              <w:rPr>
                                <w:i/>
                                <w:iCs/>
                                <w:sz w:val="20"/>
                                <w:szCs w:val="20"/>
                              </w:rPr>
                              <w:t>à vivre avec les autres correspond à « l’école de la socialisation</w:t>
                            </w:r>
                            <w:r>
                              <w:rPr>
                                <w:i/>
                                <w:iCs/>
                                <w:sz w:val="20"/>
                                <w:szCs w:val="20"/>
                              </w:rPr>
                              <w:t xml:space="preserve"> </w:t>
                            </w:r>
                            <w:r w:rsidRPr="00B758C3">
                              <w:rPr>
                                <w:i/>
                                <w:iCs/>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522016" id="_x0000_t202" coordsize="21600,21600" o:spt="202" path="m,l,21600r21600,l21600,xe">
                <v:stroke joinstyle="miter"/>
                <v:path gradientshapeok="t" o:connecttype="rect"/>
              </v:shapetype>
              <v:shape id="Zone de texte 2" o:spid="_x0000_s1026" type="#_x0000_t202" style="position:absolute;left:0;text-align:left;margin-left:239.8pt;margin-top:28.05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Kga8S3wAAAAoBAAAPAAAAZHJzL2Rvd25yZXYueG1sTI9NT4NAFEX3Jv6HyTNxZweQQkWG&#10;piG6bdLWxO0r8wR0PpAZKP57x1VdvtyTe88rt4tWbKbR9dYIiFcRMDKNlb1pBbydXh82wJxHI1FZ&#10;QwJ+yMG2ur0psZD2Yg40H33LQolxBQrovB8Kzl3TkUa3sgOZkH3YUaMP59hyOeIllGvFkyjKuMbe&#10;hIUOB6o7ar6OkxYwnerdfKiTz/d5L9N99oIa1bcQ93fL7hmYp8VfYfjTD+pQBaeznYx0TAlI86cs&#10;oALWWQwsAJt1nAI7C0jy/BF4VfL/L1S/AAAA//8DAFBLAQItABQABgAIAAAAIQC2gziS/gAAAOEB&#10;AAATAAAAAAAAAAAAAAAAAAAAAABbQ29udGVudF9UeXBlc10ueG1sUEsBAi0AFAAGAAgAAAAhADj9&#10;If/WAAAAlAEAAAsAAAAAAAAAAAAAAAAALwEAAF9yZWxzLy5yZWxzUEsBAi0AFAAGAAgAAAAhAG/x&#10;x/0RAgAAIAQAAA4AAAAAAAAAAAAAAAAALgIAAGRycy9lMm9Eb2MueG1sUEsBAi0AFAAGAAgAAAAh&#10;AAqBrxLfAAAACgEAAA8AAAAAAAAAAAAAAAAAawQAAGRycy9kb3ducmV2LnhtbFBLBQYAAAAABAAE&#10;APMAAAB3BQAAAAA=&#10;">
                <v:textbox style="mso-fit-shape-to-text:t">
                  <w:txbxContent>
                    <w:p w14:paraId="48B0CCB1" w14:textId="6968D5F2" w:rsidR="005B352E" w:rsidRPr="00B758C3" w:rsidRDefault="005B352E" w:rsidP="00B758C3">
                      <w:pPr>
                        <w:jc w:val="both"/>
                        <w:rPr>
                          <w:i/>
                          <w:iCs/>
                          <w:sz w:val="20"/>
                          <w:szCs w:val="20"/>
                        </w:rPr>
                      </w:pPr>
                      <w:r w:rsidRPr="00B758C3">
                        <w:rPr>
                          <w:i/>
                          <w:iCs/>
                          <w:sz w:val="20"/>
                          <w:szCs w:val="20"/>
                        </w:rPr>
                        <w:t>La transmission de connaissances et la formation</w:t>
                      </w:r>
                      <w:r>
                        <w:rPr>
                          <w:i/>
                          <w:iCs/>
                          <w:sz w:val="20"/>
                          <w:szCs w:val="20"/>
                        </w:rPr>
                        <w:t xml:space="preserve"> </w:t>
                      </w:r>
                      <w:r w:rsidRPr="00B758C3">
                        <w:rPr>
                          <w:i/>
                          <w:iCs/>
                          <w:sz w:val="20"/>
                          <w:szCs w:val="20"/>
                        </w:rPr>
                        <w:t>utile à la vie professionnelle,</w:t>
                      </w:r>
                      <w:r>
                        <w:rPr>
                          <w:i/>
                          <w:iCs/>
                          <w:sz w:val="20"/>
                          <w:szCs w:val="20"/>
                        </w:rPr>
                        <w:t xml:space="preserve"> </w:t>
                      </w:r>
                      <w:r w:rsidRPr="00B758C3">
                        <w:rPr>
                          <w:i/>
                          <w:iCs/>
                          <w:sz w:val="20"/>
                          <w:szCs w:val="20"/>
                        </w:rPr>
                        <w:t>à « l’école</w:t>
                      </w:r>
                      <w:r>
                        <w:rPr>
                          <w:i/>
                          <w:iCs/>
                          <w:sz w:val="20"/>
                          <w:szCs w:val="20"/>
                        </w:rPr>
                        <w:t xml:space="preserve"> </w:t>
                      </w:r>
                      <w:r w:rsidRPr="00B758C3">
                        <w:rPr>
                          <w:i/>
                          <w:iCs/>
                          <w:sz w:val="20"/>
                          <w:szCs w:val="20"/>
                        </w:rPr>
                        <w:t>de l’utilité » ; le fait d’apprendre à apprendre, de favoriser</w:t>
                      </w:r>
                      <w:r>
                        <w:rPr>
                          <w:i/>
                          <w:iCs/>
                          <w:sz w:val="20"/>
                          <w:szCs w:val="20"/>
                        </w:rPr>
                        <w:t xml:space="preserve"> </w:t>
                      </w:r>
                      <w:r w:rsidRPr="00B758C3">
                        <w:rPr>
                          <w:i/>
                          <w:iCs/>
                          <w:sz w:val="20"/>
                          <w:szCs w:val="20"/>
                        </w:rPr>
                        <w:t>l’autonomie, de développer l’esprit critique, correspond</w:t>
                      </w:r>
                      <w:r>
                        <w:rPr>
                          <w:i/>
                          <w:iCs/>
                          <w:sz w:val="20"/>
                          <w:szCs w:val="20"/>
                        </w:rPr>
                        <w:t xml:space="preserve"> </w:t>
                      </w:r>
                      <w:r w:rsidRPr="00B758C3">
                        <w:rPr>
                          <w:i/>
                          <w:iCs/>
                          <w:sz w:val="20"/>
                          <w:szCs w:val="20"/>
                        </w:rPr>
                        <w:t>à « l’école de l’éducation » ; le fait d’apprendre à</w:t>
                      </w:r>
                      <w:r>
                        <w:rPr>
                          <w:i/>
                          <w:iCs/>
                          <w:sz w:val="20"/>
                          <w:szCs w:val="20"/>
                        </w:rPr>
                        <w:t xml:space="preserve"> </w:t>
                      </w:r>
                      <w:r w:rsidRPr="00B758C3">
                        <w:rPr>
                          <w:i/>
                          <w:iCs/>
                          <w:sz w:val="20"/>
                          <w:szCs w:val="20"/>
                        </w:rPr>
                        <w:t>l’élève</w:t>
                      </w:r>
                      <w:r>
                        <w:rPr>
                          <w:i/>
                          <w:iCs/>
                          <w:sz w:val="20"/>
                          <w:szCs w:val="20"/>
                        </w:rPr>
                        <w:t xml:space="preserve"> </w:t>
                      </w:r>
                      <w:r w:rsidRPr="00B758C3">
                        <w:rPr>
                          <w:i/>
                          <w:iCs/>
                          <w:sz w:val="20"/>
                          <w:szCs w:val="20"/>
                        </w:rPr>
                        <w:t>à vivre avec les autres correspond à « l’école de la socialisation</w:t>
                      </w:r>
                      <w:r>
                        <w:rPr>
                          <w:i/>
                          <w:iCs/>
                          <w:sz w:val="20"/>
                          <w:szCs w:val="20"/>
                        </w:rPr>
                        <w:t xml:space="preserve"> </w:t>
                      </w:r>
                      <w:r w:rsidRPr="00B758C3">
                        <w:rPr>
                          <w:i/>
                          <w:iCs/>
                          <w:sz w:val="20"/>
                          <w:szCs w:val="20"/>
                        </w:rPr>
                        <w:t>».</w:t>
                      </w:r>
                    </w:p>
                  </w:txbxContent>
                </v:textbox>
                <w10:wrap type="square" anchorx="margin"/>
              </v:shape>
            </w:pict>
          </mc:Fallback>
        </mc:AlternateContent>
      </w:r>
      <w:r w:rsidR="0037224D" w:rsidRPr="0037224D">
        <w:rPr>
          <w:noProof/>
        </w:rPr>
        <w:drawing>
          <wp:inline distT="0" distB="0" distL="0" distR="0" wp14:anchorId="09AC9ADF" wp14:editId="4886F8A1">
            <wp:extent cx="2717800" cy="235208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8364" cy="2361222"/>
                    </a:xfrm>
                    <a:prstGeom prst="rect">
                      <a:avLst/>
                    </a:prstGeom>
                    <a:noFill/>
                    <a:ln>
                      <a:noFill/>
                    </a:ln>
                  </pic:spPr>
                </pic:pic>
              </a:graphicData>
            </a:graphic>
          </wp:inline>
        </w:drawing>
      </w:r>
    </w:p>
    <w:p w14:paraId="164B3A99" w14:textId="77777777" w:rsidR="00080FE7" w:rsidRDefault="00080FE7" w:rsidP="00A617D3">
      <w:pPr>
        <w:jc w:val="both"/>
      </w:pPr>
    </w:p>
    <w:p w14:paraId="6BD7F3D6" w14:textId="4FB951B6" w:rsidR="003A7700" w:rsidRPr="003A7700" w:rsidRDefault="003A7700" w:rsidP="00A617D3">
      <w:pPr>
        <w:jc w:val="both"/>
        <w:rPr>
          <w:u w:val="single"/>
        </w:rPr>
      </w:pPr>
      <w:r w:rsidRPr="003A7700">
        <w:rPr>
          <w:u w:val="single"/>
        </w:rPr>
        <w:t>B) L’École vise à favoriser l’égalité des chances</w:t>
      </w:r>
      <w:r>
        <w:rPr>
          <w:u w:val="single"/>
        </w:rPr>
        <w:t xml:space="preserve"> </w:t>
      </w:r>
      <w:r w:rsidRPr="003A7700">
        <w:rPr>
          <w:i/>
          <w:iCs/>
          <w:sz w:val="20"/>
          <w:szCs w:val="20"/>
        </w:rPr>
        <w:t>(Doc 2 P 186)</w:t>
      </w:r>
    </w:p>
    <w:p w14:paraId="3A45D3F2" w14:textId="73C1AF65" w:rsidR="00D43CAA" w:rsidRDefault="00D43CAA" w:rsidP="00F7369D">
      <w:pPr>
        <w:pBdr>
          <w:top w:val="single" w:sz="4" w:space="1" w:color="auto"/>
          <w:left w:val="single" w:sz="4" w:space="4" w:color="auto"/>
          <w:bottom w:val="single" w:sz="4" w:space="1" w:color="auto"/>
          <w:right w:val="single" w:sz="4" w:space="4" w:color="auto"/>
        </w:pBdr>
        <w:jc w:val="both"/>
      </w:pPr>
      <w:r w:rsidRPr="00D43CAA">
        <w:rPr>
          <w:b/>
          <w:bCs/>
        </w:rPr>
        <w:t>Egalité des chances</w:t>
      </w:r>
      <w:r w:rsidRPr="00D43CAA">
        <w:t xml:space="preserve"> : situation où l’accès aux positions sociales valorisées (niveau de diplôme, statut social…) est indépendant de l’origine sociale, ou d’autres caractéristiques (sexe, âge, origine migratoire…)</w:t>
      </w:r>
    </w:p>
    <w:p w14:paraId="3BC86204" w14:textId="4063A5AC" w:rsidR="00AC2C98" w:rsidRPr="00F543BB" w:rsidRDefault="00F543BB" w:rsidP="00F543BB">
      <w:bookmarkStart w:id="2" w:name="_Hlk55287084"/>
      <w:r w:rsidRPr="00F543BB">
        <w:t>……………………………………………………………………………………………………………………………………………………………</w:t>
      </w:r>
      <w:r>
        <w:t>.</w:t>
      </w:r>
    </w:p>
    <w:bookmarkEnd w:id="1"/>
    <w:p w14:paraId="1FADBF7A" w14:textId="77777777" w:rsidR="00F543BB" w:rsidRPr="00F543BB" w:rsidRDefault="00F543BB" w:rsidP="00F543BB">
      <w:r w:rsidRPr="00F543BB">
        <w:t>…………………………………………………………………………………………………………………………………………………………….</w:t>
      </w:r>
    </w:p>
    <w:p w14:paraId="11CC060E" w14:textId="3A386EF0" w:rsidR="00AC2C98" w:rsidRDefault="00F543BB" w:rsidP="00F543BB">
      <w:r w:rsidRPr="00F543BB">
        <w:t>…………………………………………………………………………………………………………………………………………………………….</w:t>
      </w:r>
    </w:p>
    <w:p w14:paraId="029FE2A1" w14:textId="77777777" w:rsidR="00F543BB" w:rsidRDefault="00F543BB" w:rsidP="00F543BB">
      <w:r>
        <w:lastRenderedPageBreak/>
        <w:t>…………………………………………………………………………………………………………………………………………………………….</w:t>
      </w:r>
    </w:p>
    <w:p w14:paraId="2204CB4D" w14:textId="712BD579" w:rsidR="00F543BB" w:rsidRDefault="00F543BB" w:rsidP="00F543BB">
      <w:bookmarkStart w:id="3" w:name="_Hlk55289406"/>
      <w:r>
        <w:t>…………………………………………………………………………………………………………………………………………………………….</w:t>
      </w:r>
      <w:bookmarkEnd w:id="2"/>
    </w:p>
    <w:p w14:paraId="469B9BBC" w14:textId="77777777" w:rsidR="00D43CAA" w:rsidRDefault="00D43CAA" w:rsidP="00D43CAA">
      <w:r>
        <w:t>…………………………………………………………………………………………………………………………………………………………….</w:t>
      </w:r>
    </w:p>
    <w:p w14:paraId="5AB248B2" w14:textId="77777777" w:rsidR="00D43CAA" w:rsidRDefault="00D43CAA" w:rsidP="00D43CAA">
      <w:bookmarkStart w:id="4" w:name="_Hlk55288604"/>
      <w:r>
        <w:t>…………………………………………………………………………………………………………………………………………………………….</w:t>
      </w:r>
    </w:p>
    <w:p w14:paraId="049BC6DC" w14:textId="77777777" w:rsidR="00D43CAA" w:rsidRDefault="00D43CAA" w:rsidP="00D43CAA">
      <w:r>
        <w:t>…………………………………………………………………………………………………………………………………………………………….</w:t>
      </w:r>
    </w:p>
    <w:p w14:paraId="67289281" w14:textId="77777777" w:rsidR="00D43CAA" w:rsidRDefault="00D43CAA" w:rsidP="00D43CAA">
      <w:bookmarkStart w:id="5" w:name="_Hlk55287454"/>
      <w:r>
        <w:t>…………………………………………………………………………………………………………………………………………………………….</w:t>
      </w:r>
    </w:p>
    <w:p w14:paraId="39A96603" w14:textId="1E020B42" w:rsidR="00D43CAA" w:rsidRDefault="00D43CAA" w:rsidP="00D43CAA">
      <w:r>
        <w:t>…………………………………………………………………………………………………………………………………………………………….</w:t>
      </w:r>
    </w:p>
    <w:p w14:paraId="67195EF7" w14:textId="77777777" w:rsidR="00D43CAA" w:rsidRDefault="00D43CAA" w:rsidP="00D43CAA">
      <w:r>
        <w:t>…………………………………………………………………………………………………………………………………………………………….</w:t>
      </w:r>
    </w:p>
    <w:p w14:paraId="535D0BA9" w14:textId="77777777" w:rsidR="00D43CAA" w:rsidRDefault="00D43CAA" w:rsidP="00D43CAA">
      <w:r>
        <w:t>…………………………………………………………………………………………………………………………………………………………….</w:t>
      </w:r>
      <w:bookmarkEnd w:id="3"/>
    </w:p>
    <w:bookmarkEnd w:id="4"/>
    <w:bookmarkEnd w:id="5"/>
    <w:p w14:paraId="4778A7C0" w14:textId="562E27D5" w:rsidR="00007AF9" w:rsidRDefault="00007AF9" w:rsidP="00007AF9">
      <w:pPr>
        <w:rPr>
          <w:i/>
          <w:iCs/>
          <w:sz w:val="20"/>
          <w:szCs w:val="20"/>
        </w:rPr>
      </w:pPr>
      <w:r w:rsidRPr="00007AF9">
        <w:rPr>
          <w:i/>
          <w:iCs/>
          <w:sz w:val="20"/>
          <w:szCs w:val="20"/>
        </w:rPr>
        <w:t xml:space="preserve">Question </w:t>
      </w:r>
      <w:r>
        <w:rPr>
          <w:i/>
          <w:iCs/>
          <w:sz w:val="20"/>
          <w:szCs w:val="20"/>
        </w:rPr>
        <w:t>doc 3 P 187</w:t>
      </w:r>
      <w:r w:rsidRPr="00007AF9">
        <w:rPr>
          <w:i/>
          <w:iCs/>
          <w:sz w:val="20"/>
          <w:szCs w:val="20"/>
        </w:rPr>
        <w:t> : Pourquoi l’école laïque, gratuite et obligatoire est une condition nécessaire mais pas suffisante à l’égalité des chances ?</w:t>
      </w:r>
    </w:p>
    <w:p w14:paraId="3AB80A39" w14:textId="77777777" w:rsidR="00007AF9" w:rsidRPr="00007AF9" w:rsidRDefault="00007AF9" w:rsidP="00007AF9">
      <w:r w:rsidRPr="00007AF9">
        <w:t>…………………………………………………………………………………………………………………………………………………………….</w:t>
      </w:r>
    </w:p>
    <w:p w14:paraId="416D1109" w14:textId="77777777" w:rsidR="00007AF9" w:rsidRPr="00007AF9" w:rsidRDefault="00007AF9" w:rsidP="00007AF9">
      <w:r w:rsidRPr="00007AF9">
        <w:t>…………………………………………………………………………………………………………………………………………………………….</w:t>
      </w:r>
    </w:p>
    <w:p w14:paraId="1033686E" w14:textId="77777777" w:rsidR="00007AF9" w:rsidRPr="00007AF9" w:rsidRDefault="00007AF9" w:rsidP="00007AF9">
      <w:r w:rsidRPr="00007AF9">
        <w:t>…………………………………………………………………………………………………………………………………………………………….</w:t>
      </w:r>
    </w:p>
    <w:p w14:paraId="1F39F57E" w14:textId="77777777" w:rsidR="00007AF9" w:rsidRPr="00007AF9" w:rsidRDefault="00007AF9" w:rsidP="00007AF9">
      <w:r w:rsidRPr="00007AF9">
        <w:t>…………………………………………………………………………………………………………………………………………………………….</w:t>
      </w:r>
    </w:p>
    <w:p w14:paraId="0D8B98BA" w14:textId="77777777" w:rsidR="00007AF9" w:rsidRPr="00007AF9" w:rsidRDefault="00007AF9" w:rsidP="00007AF9">
      <w:r w:rsidRPr="00007AF9">
        <w:t>…………………………………………………………………………………………………………………………………………………………….</w:t>
      </w:r>
    </w:p>
    <w:p w14:paraId="29C8A6D5" w14:textId="4A4D816D" w:rsidR="00007AF9" w:rsidRDefault="00007AF9" w:rsidP="00D43CAA">
      <w:pPr>
        <w:rPr>
          <w:i/>
          <w:iCs/>
          <w:sz w:val="20"/>
          <w:szCs w:val="20"/>
        </w:rPr>
      </w:pPr>
      <w:r w:rsidRPr="00007AF9">
        <w:t>…………………………………………………………………………………………………………………………………………………………….</w:t>
      </w:r>
    </w:p>
    <w:p w14:paraId="1A6B0459" w14:textId="49BFEEA7" w:rsidR="00007AF9" w:rsidRDefault="00007AF9" w:rsidP="00D43CAA">
      <w:r>
        <w:t>…………………………………………………………………………………………………………………………………………………………….</w:t>
      </w:r>
    </w:p>
    <w:p w14:paraId="63336664" w14:textId="54FBC7A4" w:rsidR="00EE7996" w:rsidRPr="00EE7996" w:rsidRDefault="00EE7996" w:rsidP="00EE7996">
      <w:pPr>
        <w:pBdr>
          <w:top w:val="single" w:sz="4" w:space="1" w:color="auto"/>
          <w:left w:val="single" w:sz="4" w:space="4" w:color="auto"/>
          <w:bottom w:val="single" w:sz="4" w:space="1" w:color="auto"/>
          <w:right w:val="single" w:sz="4" w:space="4" w:color="auto"/>
        </w:pBdr>
        <w:jc w:val="both"/>
        <w:rPr>
          <w:i/>
          <w:iCs/>
        </w:rPr>
      </w:pPr>
      <w:r w:rsidRPr="00EE7996">
        <w:rPr>
          <w:i/>
          <w:iCs/>
        </w:rPr>
        <w:t xml:space="preserve">Le </w:t>
      </w:r>
      <w:r w:rsidRPr="00EE7996">
        <w:rPr>
          <w:b/>
          <w:bCs/>
          <w:i/>
          <w:iCs/>
        </w:rPr>
        <w:t>socle commun de connaissances</w:t>
      </w:r>
      <w:r w:rsidRPr="00EE7996">
        <w:rPr>
          <w:i/>
          <w:iCs/>
        </w:rPr>
        <w:t>, de compétences et de culture présente ce que tout élève doit savoir et maîtriser à 16 ans. Il rassemble l'ensemble des connaissances, compétences, valeurs et attitudes nécessaires pour réussir sa scolarité, sa vie d'individu et de futur citoyen. Il se met en place à partir de la rentrée 2007 dans les écoles primaires et progressivement au collège depuis la rentrée 2009.</w:t>
      </w:r>
    </w:p>
    <w:p w14:paraId="3D27560E" w14:textId="59963A33" w:rsidR="005C20E7" w:rsidRPr="00D43CAA" w:rsidRDefault="005C20E7" w:rsidP="005C20E7"/>
    <w:p w14:paraId="419C0CEE" w14:textId="545F9AA9"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b/>
          <w:bCs/>
          <w:i/>
          <w:iCs/>
          <w:sz w:val="20"/>
          <w:szCs w:val="20"/>
        </w:rPr>
      </w:pPr>
      <w:r w:rsidRPr="00F7369D">
        <w:rPr>
          <w:rFonts w:ascii="Calibri" w:hAnsi="Calibri" w:cs="Calibri"/>
          <w:b/>
          <w:bCs/>
          <w:i/>
          <w:iCs/>
          <w:sz w:val="20"/>
          <w:szCs w:val="20"/>
        </w:rPr>
        <w:t>Doc : Une chronologie des lois sur l’Education</w:t>
      </w:r>
    </w:p>
    <w:p w14:paraId="1AA8D36A"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ind w:left="1416" w:hanging="1416"/>
        <w:jc w:val="both"/>
        <w:rPr>
          <w:rFonts w:ascii="Calibri" w:hAnsi="Calibri" w:cs="Calibri"/>
          <w:i/>
          <w:iCs/>
          <w:sz w:val="20"/>
          <w:szCs w:val="20"/>
        </w:rPr>
      </w:pPr>
      <w:r w:rsidRPr="00F7369D">
        <w:rPr>
          <w:rFonts w:ascii="Calibri" w:hAnsi="Calibri" w:cs="Calibri"/>
          <w:i/>
          <w:iCs/>
          <w:sz w:val="20"/>
          <w:szCs w:val="20"/>
        </w:rPr>
        <w:t>1882</w:t>
      </w:r>
      <w:r w:rsidRPr="00F7369D">
        <w:rPr>
          <w:rFonts w:ascii="Calibri" w:hAnsi="Calibri" w:cs="Calibri"/>
          <w:i/>
          <w:iCs/>
          <w:sz w:val="20"/>
          <w:szCs w:val="20"/>
        </w:rPr>
        <w:tab/>
        <w:t xml:space="preserve">Loi Ferry sur l’obligation de l’instruction primaire (sept-treize ans), la gratuité de l’école publique primaire, et la laïcité de l’école publique. </w:t>
      </w:r>
    </w:p>
    <w:p w14:paraId="59C351E3"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ind w:left="1416" w:hanging="1416"/>
        <w:jc w:val="both"/>
        <w:rPr>
          <w:rFonts w:ascii="Calibri" w:hAnsi="Calibri" w:cs="Calibri"/>
          <w:i/>
          <w:iCs/>
          <w:sz w:val="20"/>
          <w:szCs w:val="20"/>
        </w:rPr>
      </w:pPr>
      <w:r w:rsidRPr="00F7369D">
        <w:rPr>
          <w:rFonts w:ascii="Calibri" w:hAnsi="Calibri" w:cs="Calibri"/>
          <w:i/>
          <w:iCs/>
          <w:sz w:val="20"/>
          <w:szCs w:val="20"/>
        </w:rPr>
        <w:t>1928-1933</w:t>
      </w:r>
      <w:r w:rsidRPr="00F7369D">
        <w:rPr>
          <w:rFonts w:ascii="Calibri" w:hAnsi="Calibri" w:cs="Calibri"/>
          <w:i/>
          <w:iCs/>
          <w:sz w:val="20"/>
          <w:szCs w:val="20"/>
        </w:rPr>
        <w:tab/>
        <w:t>gratuité progressive des établissements secondaires.</w:t>
      </w:r>
    </w:p>
    <w:p w14:paraId="35295D23"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i/>
          <w:iCs/>
          <w:sz w:val="20"/>
          <w:szCs w:val="20"/>
        </w:rPr>
      </w:pPr>
      <w:r w:rsidRPr="00F7369D">
        <w:rPr>
          <w:rFonts w:ascii="Calibri" w:hAnsi="Calibri" w:cs="Calibri"/>
          <w:i/>
          <w:iCs/>
          <w:sz w:val="20"/>
          <w:szCs w:val="20"/>
        </w:rPr>
        <w:t>1936</w:t>
      </w:r>
      <w:r w:rsidRPr="00F7369D">
        <w:rPr>
          <w:rFonts w:ascii="Calibri" w:hAnsi="Calibri" w:cs="Calibri"/>
          <w:i/>
          <w:iCs/>
          <w:sz w:val="20"/>
          <w:szCs w:val="20"/>
        </w:rPr>
        <w:tab/>
      </w:r>
      <w:r w:rsidRPr="00F7369D">
        <w:rPr>
          <w:rFonts w:ascii="Calibri" w:hAnsi="Calibri" w:cs="Calibri"/>
          <w:i/>
          <w:iCs/>
          <w:sz w:val="20"/>
          <w:szCs w:val="20"/>
        </w:rPr>
        <w:tab/>
        <w:t>Loi qui prolonge l’instruction primaire obligatoire à quatorze ans</w:t>
      </w:r>
    </w:p>
    <w:p w14:paraId="0EE6E23B"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i/>
          <w:iCs/>
          <w:sz w:val="20"/>
          <w:szCs w:val="20"/>
        </w:rPr>
      </w:pPr>
      <w:r w:rsidRPr="00F7369D">
        <w:rPr>
          <w:rFonts w:ascii="Calibri" w:hAnsi="Calibri" w:cs="Calibri"/>
          <w:i/>
          <w:iCs/>
          <w:sz w:val="20"/>
          <w:szCs w:val="20"/>
        </w:rPr>
        <w:t>1956</w:t>
      </w:r>
      <w:r w:rsidRPr="00F7369D">
        <w:rPr>
          <w:rFonts w:ascii="Calibri" w:hAnsi="Calibri" w:cs="Calibri"/>
          <w:i/>
          <w:iCs/>
          <w:sz w:val="20"/>
          <w:szCs w:val="20"/>
        </w:rPr>
        <w:tab/>
      </w:r>
      <w:r w:rsidRPr="00F7369D">
        <w:rPr>
          <w:rFonts w:ascii="Calibri" w:hAnsi="Calibri" w:cs="Calibri"/>
          <w:i/>
          <w:iCs/>
          <w:sz w:val="20"/>
          <w:szCs w:val="20"/>
        </w:rPr>
        <w:tab/>
        <w:t>Suppression de l’examen d’entrée en sixième</w:t>
      </w:r>
    </w:p>
    <w:p w14:paraId="4A81B518"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i/>
          <w:iCs/>
          <w:sz w:val="20"/>
          <w:szCs w:val="20"/>
        </w:rPr>
      </w:pPr>
      <w:r w:rsidRPr="00F7369D">
        <w:rPr>
          <w:rFonts w:ascii="Calibri" w:hAnsi="Calibri" w:cs="Calibri"/>
          <w:i/>
          <w:iCs/>
          <w:sz w:val="20"/>
          <w:szCs w:val="20"/>
        </w:rPr>
        <w:t>1959</w:t>
      </w:r>
      <w:r w:rsidRPr="00F7369D">
        <w:rPr>
          <w:rFonts w:ascii="Calibri" w:hAnsi="Calibri" w:cs="Calibri"/>
          <w:i/>
          <w:iCs/>
          <w:sz w:val="20"/>
          <w:szCs w:val="20"/>
        </w:rPr>
        <w:tab/>
        <w:t xml:space="preserve"> </w:t>
      </w:r>
      <w:r w:rsidRPr="00F7369D">
        <w:rPr>
          <w:rFonts w:ascii="Calibri" w:hAnsi="Calibri" w:cs="Calibri"/>
          <w:i/>
          <w:iCs/>
          <w:sz w:val="20"/>
          <w:szCs w:val="20"/>
        </w:rPr>
        <w:tab/>
        <w:t xml:space="preserve">Réforme Berthoin qui prolonge l’obligation d’instruction à seize ans </w:t>
      </w:r>
    </w:p>
    <w:p w14:paraId="6D0D3461"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i/>
          <w:iCs/>
          <w:sz w:val="20"/>
          <w:szCs w:val="20"/>
        </w:rPr>
      </w:pPr>
      <w:r w:rsidRPr="00F7369D">
        <w:rPr>
          <w:rFonts w:ascii="Calibri" w:hAnsi="Calibri" w:cs="Calibri"/>
          <w:i/>
          <w:iCs/>
          <w:sz w:val="20"/>
          <w:szCs w:val="20"/>
        </w:rPr>
        <w:t>1965</w:t>
      </w:r>
      <w:r w:rsidRPr="00F7369D">
        <w:rPr>
          <w:rFonts w:ascii="Calibri" w:hAnsi="Calibri" w:cs="Calibri"/>
          <w:i/>
          <w:iCs/>
          <w:sz w:val="20"/>
          <w:szCs w:val="20"/>
        </w:rPr>
        <w:tab/>
      </w:r>
      <w:r w:rsidRPr="00F7369D">
        <w:rPr>
          <w:rFonts w:ascii="Calibri" w:hAnsi="Calibri" w:cs="Calibri"/>
          <w:i/>
          <w:iCs/>
          <w:sz w:val="20"/>
          <w:szCs w:val="20"/>
        </w:rPr>
        <w:tab/>
        <w:t>Création du baccalauréat de technicien.</w:t>
      </w:r>
    </w:p>
    <w:p w14:paraId="2E9F6533"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i/>
          <w:iCs/>
          <w:sz w:val="20"/>
          <w:szCs w:val="20"/>
        </w:rPr>
      </w:pPr>
      <w:r w:rsidRPr="00F7369D">
        <w:rPr>
          <w:rFonts w:ascii="Calibri" w:hAnsi="Calibri" w:cs="Calibri"/>
          <w:i/>
          <w:iCs/>
          <w:sz w:val="20"/>
          <w:szCs w:val="20"/>
        </w:rPr>
        <w:t>1966</w:t>
      </w:r>
      <w:r w:rsidRPr="00F7369D">
        <w:rPr>
          <w:rFonts w:ascii="Calibri" w:hAnsi="Calibri" w:cs="Calibri"/>
          <w:i/>
          <w:iCs/>
          <w:sz w:val="20"/>
          <w:szCs w:val="20"/>
        </w:rPr>
        <w:tab/>
      </w:r>
      <w:r w:rsidRPr="00F7369D">
        <w:rPr>
          <w:rFonts w:ascii="Calibri" w:hAnsi="Calibri" w:cs="Calibri"/>
          <w:i/>
          <w:iCs/>
          <w:sz w:val="20"/>
          <w:szCs w:val="20"/>
        </w:rPr>
        <w:tab/>
        <w:t xml:space="preserve">Création des instituts universitaires de technologie (IUT). </w:t>
      </w:r>
    </w:p>
    <w:p w14:paraId="33FA2806"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ind w:left="1416" w:hanging="1416"/>
        <w:jc w:val="both"/>
        <w:rPr>
          <w:rFonts w:ascii="Calibri" w:hAnsi="Calibri" w:cs="Calibri"/>
          <w:i/>
          <w:iCs/>
          <w:sz w:val="20"/>
          <w:szCs w:val="20"/>
        </w:rPr>
      </w:pPr>
      <w:r w:rsidRPr="00F7369D">
        <w:rPr>
          <w:rFonts w:ascii="Calibri" w:hAnsi="Calibri" w:cs="Calibri"/>
          <w:i/>
          <w:iCs/>
          <w:sz w:val="20"/>
          <w:szCs w:val="20"/>
        </w:rPr>
        <w:lastRenderedPageBreak/>
        <w:t>1975</w:t>
      </w:r>
      <w:r w:rsidRPr="00F7369D">
        <w:rPr>
          <w:rFonts w:ascii="Calibri" w:hAnsi="Calibri" w:cs="Calibri"/>
          <w:i/>
          <w:iCs/>
          <w:sz w:val="20"/>
          <w:szCs w:val="20"/>
        </w:rPr>
        <w:tab/>
        <w:t>Loi Haby qui supprime les différentes filières au collège (filière générale, filière courte et filière apprentissage) et instaure ainsi le « collège unique ».</w:t>
      </w:r>
    </w:p>
    <w:p w14:paraId="1EDE477F"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i/>
          <w:iCs/>
          <w:sz w:val="20"/>
          <w:szCs w:val="20"/>
        </w:rPr>
      </w:pPr>
      <w:r w:rsidRPr="00F7369D">
        <w:rPr>
          <w:rFonts w:ascii="Calibri" w:hAnsi="Calibri" w:cs="Calibri"/>
          <w:i/>
          <w:iCs/>
          <w:sz w:val="20"/>
          <w:szCs w:val="20"/>
        </w:rPr>
        <w:t>1981-1982</w:t>
      </w:r>
      <w:r w:rsidRPr="00F7369D">
        <w:rPr>
          <w:rFonts w:ascii="Calibri" w:hAnsi="Calibri" w:cs="Calibri"/>
          <w:b/>
          <w:bCs/>
          <w:i/>
          <w:iCs/>
          <w:sz w:val="20"/>
          <w:szCs w:val="20"/>
        </w:rPr>
        <w:tab/>
      </w:r>
      <w:r w:rsidRPr="00F7369D">
        <w:rPr>
          <w:rFonts w:ascii="Calibri" w:hAnsi="Calibri" w:cs="Calibri"/>
          <w:i/>
          <w:iCs/>
          <w:sz w:val="20"/>
          <w:szCs w:val="20"/>
        </w:rPr>
        <w:t>Mise en place des ZEP (zones d’éducation prioritaires).</w:t>
      </w:r>
    </w:p>
    <w:p w14:paraId="50699A65" w14:textId="77777777"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ind w:left="1416" w:hanging="1416"/>
        <w:jc w:val="both"/>
        <w:rPr>
          <w:rFonts w:ascii="Calibri" w:hAnsi="Calibri" w:cs="Calibri"/>
          <w:i/>
          <w:iCs/>
          <w:sz w:val="20"/>
          <w:szCs w:val="20"/>
        </w:rPr>
      </w:pPr>
      <w:r w:rsidRPr="00F7369D">
        <w:rPr>
          <w:rFonts w:ascii="Calibri" w:hAnsi="Calibri" w:cs="Calibri"/>
          <w:i/>
          <w:iCs/>
          <w:sz w:val="20"/>
          <w:szCs w:val="20"/>
        </w:rPr>
        <w:t>1985</w:t>
      </w:r>
      <w:r w:rsidRPr="00F7369D">
        <w:rPr>
          <w:rFonts w:ascii="Calibri" w:hAnsi="Calibri" w:cs="Calibri"/>
          <w:i/>
          <w:iCs/>
          <w:sz w:val="20"/>
          <w:szCs w:val="20"/>
        </w:rPr>
        <w:tab/>
        <w:t>Décret portant création du baccalauréat professionnel et des lycées professionnels (LP). Le ministre Jean-Pierre Chevènement promeut l’objectif de « 80 % d’une classe d'âge au niveau du baccalauréat en l’an 2000 ».</w:t>
      </w:r>
    </w:p>
    <w:p w14:paraId="300B8C96" w14:textId="676EDB4F" w:rsidR="00F7369D" w:rsidRDefault="00F7369D" w:rsidP="00F7369D">
      <w:pPr>
        <w:pBdr>
          <w:top w:val="single" w:sz="4" w:space="1" w:color="auto"/>
          <w:left w:val="single" w:sz="4" w:space="4" w:color="auto"/>
          <w:bottom w:val="single" w:sz="4" w:space="1" w:color="auto"/>
          <w:right w:val="single" w:sz="4" w:space="4" w:color="auto"/>
        </w:pBdr>
        <w:spacing w:line="276" w:lineRule="auto"/>
        <w:ind w:left="1416" w:hanging="1416"/>
        <w:jc w:val="both"/>
        <w:rPr>
          <w:rFonts w:ascii="Calibri" w:hAnsi="Calibri" w:cs="Calibri"/>
          <w:i/>
          <w:iCs/>
          <w:sz w:val="20"/>
          <w:szCs w:val="20"/>
        </w:rPr>
      </w:pPr>
      <w:r w:rsidRPr="00F7369D">
        <w:rPr>
          <w:rFonts w:ascii="Calibri" w:hAnsi="Calibri" w:cs="Calibri"/>
          <w:i/>
          <w:iCs/>
          <w:sz w:val="20"/>
          <w:szCs w:val="20"/>
        </w:rPr>
        <w:t>2005 </w:t>
      </w:r>
      <w:r w:rsidRPr="00F7369D">
        <w:rPr>
          <w:rFonts w:ascii="Calibri" w:hAnsi="Calibri" w:cs="Calibri"/>
          <w:i/>
          <w:iCs/>
          <w:sz w:val="20"/>
          <w:szCs w:val="20"/>
        </w:rPr>
        <w:tab/>
        <w:t>Loi fixant comme objectif d'atteindre 50 % d'une classe d'âge diplômée du supérieur à l'horizon 2015.</w:t>
      </w:r>
    </w:p>
    <w:p w14:paraId="22E060CF" w14:textId="7DACAADF" w:rsidR="00C44D52" w:rsidRPr="00F7369D" w:rsidRDefault="00C44D52" w:rsidP="00F7369D">
      <w:pPr>
        <w:pBdr>
          <w:top w:val="single" w:sz="4" w:space="1" w:color="auto"/>
          <w:left w:val="single" w:sz="4" w:space="4" w:color="auto"/>
          <w:bottom w:val="single" w:sz="4" w:space="1" w:color="auto"/>
          <w:right w:val="single" w:sz="4" w:space="4" w:color="auto"/>
        </w:pBdr>
        <w:spacing w:line="276" w:lineRule="auto"/>
        <w:ind w:left="1416" w:hanging="1416"/>
        <w:jc w:val="both"/>
        <w:rPr>
          <w:rFonts w:ascii="Calibri" w:hAnsi="Calibri" w:cs="Calibri"/>
          <w:i/>
          <w:iCs/>
          <w:sz w:val="20"/>
          <w:szCs w:val="20"/>
        </w:rPr>
      </w:pPr>
      <w:r>
        <w:rPr>
          <w:rFonts w:ascii="Calibri" w:hAnsi="Calibri" w:cs="Calibri"/>
          <w:i/>
          <w:iCs/>
          <w:sz w:val="20"/>
          <w:szCs w:val="20"/>
        </w:rPr>
        <w:t>2017                      Dédoublement de</w:t>
      </w:r>
      <w:r w:rsidR="001477EF">
        <w:rPr>
          <w:rFonts w:ascii="Calibri" w:hAnsi="Calibri" w:cs="Calibri"/>
          <w:i/>
          <w:iCs/>
          <w:sz w:val="20"/>
          <w:szCs w:val="20"/>
        </w:rPr>
        <w:t>s</w:t>
      </w:r>
      <w:r>
        <w:rPr>
          <w:rFonts w:ascii="Calibri" w:hAnsi="Calibri" w:cs="Calibri"/>
          <w:i/>
          <w:iCs/>
          <w:sz w:val="20"/>
          <w:szCs w:val="20"/>
        </w:rPr>
        <w:t xml:space="preserve"> classe</w:t>
      </w:r>
      <w:r w:rsidR="001477EF">
        <w:rPr>
          <w:rFonts w:ascii="Calibri" w:hAnsi="Calibri" w:cs="Calibri"/>
          <w:i/>
          <w:iCs/>
          <w:sz w:val="20"/>
          <w:szCs w:val="20"/>
        </w:rPr>
        <w:t>s</w:t>
      </w:r>
      <w:r>
        <w:rPr>
          <w:rFonts w:ascii="Calibri" w:hAnsi="Calibri" w:cs="Calibri"/>
          <w:i/>
          <w:iCs/>
          <w:sz w:val="20"/>
          <w:szCs w:val="20"/>
        </w:rPr>
        <w:t xml:space="preserve"> en CP et CE</w:t>
      </w:r>
      <w:r w:rsidR="001477EF">
        <w:rPr>
          <w:rFonts w:ascii="Calibri" w:hAnsi="Calibri" w:cs="Calibri"/>
          <w:i/>
          <w:iCs/>
          <w:sz w:val="20"/>
          <w:szCs w:val="20"/>
        </w:rPr>
        <w:t xml:space="preserve">1 </w:t>
      </w:r>
      <w:r>
        <w:rPr>
          <w:rFonts w:ascii="Calibri" w:hAnsi="Calibri" w:cs="Calibri"/>
          <w:i/>
          <w:iCs/>
          <w:sz w:val="20"/>
          <w:szCs w:val="20"/>
        </w:rPr>
        <w:t>dans les ZEP</w:t>
      </w:r>
    </w:p>
    <w:p w14:paraId="0F813A46" w14:textId="3D4C610E" w:rsidR="00F7369D" w:rsidRPr="00F7369D" w:rsidRDefault="00F7369D" w:rsidP="00F7369D">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i/>
          <w:iCs/>
          <w:sz w:val="20"/>
          <w:szCs w:val="20"/>
        </w:rPr>
      </w:pPr>
      <w:r w:rsidRPr="00F7369D">
        <w:rPr>
          <w:rFonts w:ascii="Calibri" w:hAnsi="Calibri" w:cs="Calibri"/>
          <w:i/>
          <w:iCs/>
          <w:sz w:val="20"/>
          <w:szCs w:val="20"/>
        </w:rPr>
        <w:t>2019</w:t>
      </w:r>
      <w:r w:rsidRPr="00F7369D">
        <w:rPr>
          <w:rFonts w:ascii="Calibri" w:hAnsi="Calibri" w:cs="Calibri"/>
          <w:i/>
          <w:iCs/>
          <w:sz w:val="20"/>
          <w:szCs w:val="20"/>
        </w:rPr>
        <w:tab/>
      </w:r>
      <w:r w:rsidRPr="00F7369D">
        <w:rPr>
          <w:rFonts w:ascii="Calibri" w:hAnsi="Calibri" w:cs="Calibri"/>
          <w:i/>
          <w:iCs/>
          <w:sz w:val="20"/>
          <w:szCs w:val="20"/>
        </w:rPr>
        <w:tab/>
        <w:t>Abaissement de l'instruction obligatoire à l'âge de 3 ans contre 6 ans précédemment</w:t>
      </w:r>
    </w:p>
    <w:p w14:paraId="6BA55928" w14:textId="77777777" w:rsidR="00F7369D" w:rsidRPr="00C96921" w:rsidRDefault="00F7369D" w:rsidP="00F7369D">
      <w:pPr>
        <w:pBdr>
          <w:top w:val="single" w:sz="4" w:space="1" w:color="auto"/>
          <w:left w:val="single" w:sz="4" w:space="4" w:color="auto"/>
          <w:bottom w:val="single" w:sz="4" w:space="1" w:color="auto"/>
          <w:right w:val="single" w:sz="4" w:space="4" w:color="auto"/>
        </w:pBdr>
        <w:spacing w:line="276" w:lineRule="auto"/>
        <w:jc w:val="both"/>
        <w:rPr>
          <w:rFonts w:ascii="Calibri" w:hAnsi="Calibri" w:cs="Calibri"/>
          <w:sz w:val="20"/>
          <w:szCs w:val="20"/>
        </w:rPr>
      </w:pPr>
      <w:r w:rsidRPr="00C96921">
        <w:rPr>
          <w:rFonts w:ascii="Calibri" w:hAnsi="Calibri" w:cs="Calibri"/>
          <w:sz w:val="20"/>
          <w:szCs w:val="20"/>
        </w:rPr>
        <w:t xml:space="preserve">D’après </w:t>
      </w:r>
      <w:proofErr w:type="spellStart"/>
      <w:r w:rsidRPr="00C96921">
        <w:rPr>
          <w:rFonts w:ascii="Calibri" w:hAnsi="Calibri" w:cs="Calibri"/>
          <w:sz w:val="20"/>
          <w:szCs w:val="20"/>
        </w:rPr>
        <w:t>Vasconcellos</w:t>
      </w:r>
      <w:proofErr w:type="spellEnd"/>
      <w:r w:rsidRPr="00C96921">
        <w:rPr>
          <w:rFonts w:ascii="Calibri" w:hAnsi="Calibri" w:cs="Calibri"/>
          <w:sz w:val="20"/>
          <w:szCs w:val="20"/>
        </w:rPr>
        <w:t xml:space="preserve">, Maria, et Philippe </w:t>
      </w:r>
      <w:proofErr w:type="spellStart"/>
      <w:r w:rsidRPr="00C96921">
        <w:rPr>
          <w:rFonts w:ascii="Calibri" w:hAnsi="Calibri" w:cs="Calibri"/>
          <w:sz w:val="20"/>
          <w:szCs w:val="20"/>
        </w:rPr>
        <w:t>Bongrand</w:t>
      </w:r>
      <w:proofErr w:type="spellEnd"/>
      <w:r w:rsidRPr="00C96921">
        <w:rPr>
          <w:rFonts w:ascii="Calibri" w:hAnsi="Calibri" w:cs="Calibri"/>
          <w:sz w:val="20"/>
          <w:szCs w:val="20"/>
        </w:rPr>
        <w:t xml:space="preserve">. « </w:t>
      </w:r>
      <w:hyperlink r:id="rId10" w:history="1">
        <w:r w:rsidRPr="00C96921">
          <w:rPr>
            <w:rStyle w:val="Lienhypertexte"/>
            <w:rFonts w:ascii="Calibri" w:hAnsi="Calibri" w:cs="Calibri"/>
            <w:sz w:val="20"/>
            <w:szCs w:val="20"/>
          </w:rPr>
          <w:t>Chronologie</w:t>
        </w:r>
      </w:hyperlink>
      <w:r w:rsidRPr="00C96921">
        <w:rPr>
          <w:rFonts w:ascii="Calibri" w:hAnsi="Calibri" w:cs="Calibri"/>
          <w:sz w:val="20"/>
          <w:szCs w:val="20"/>
        </w:rPr>
        <w:t xml:space="preserve"> », Maria </w:t>
      </w:r>
      <w:proofErr w:type="spellStart"/>
      <w:r w:rsidRPr="00C96921">
        <w:rPr>
          <w:rFonts w:ascii="Calibri" w:hAnsi="Calibri" w:cs="Calibri"/>
          <w:sz w:val="20"/>
          <w:szCs w:val="20"/>
        </w:rPr>
        <w:t>Vasconcellos</w:t>
      </w:r>
      <w:proofErr w:type="spellEnd"/>
      <w:r w:rsidRPr="00C96921">
        <w:rPr>
          <w:rFonts w:ascii="Calibri" w:hAnsi="Calibri" w:cs="Calibri"/>
          <w:sz w:val="20"/>
          <w:szCs w:val="20"/>
        </w:rPr>
        <w:t xml:space="preserve"> éd., Le système éducatif. La Découverte, 2013, pp. 97-103.</w:t>
      </w:r>
    </w:p>
    <w:p w14:paraId="593E6223" w14:textId="4AEE8E3C" w:rsidR="00F1134F" w:rsidRPr="006D3B48" w:rsidRDefault="00F7369D" w:rsidP="00D43CAA">
      <w:pPr>
        <w:rPr>
          <w:i/>
          <w:iCs/>
          <w:sz w:val="20"/>
          <w:szCs w:val="20"/>
        </w:rPr>
      </w:pPr>
      <w:r w:rsidRPr="006D3B48">
        <w:rPr>
          <w:i/>
          <w:iCs/>
          <w:sz w:val="20"/>
          <w:szCs w:val="20"/>
        </w:rPr>
        <w:t>Questions :</w:t>
      </w:r>
    </w:p>
    <w:p w14:paraId="3CD369E4" w14:textId="58E84547" w:rsidR="00F7369D" w:rsidRPr="006D3B48" w:rsidRDefault="00F7369D" w:rsidP="00D43CAA">
      <w:pPr>
        <w:rPr>
          <w:i/>
          <w:iCs/>
          <w:sz w:val="20"/>
          <w:szCs w:val="20"/>
        </w:rPr>
      </w:pPr>
      <w:r w:rsidRPr="006D3B48">
        <w:rPr>
          <w:i/>
          <w:iCs/>
          <w:sz w:val="20"/>
          <w:szCs w:val="20"/>
        </w:rPr>
        <w:t>1- En quoi ces réformes ont-elles pu contribuer à favoriser l’accès de tous à l’école ?</w:t>
      </w:r>
    </w:p>
    <w:p w14:paraId="61B68BEF" w14:textId="500A7DB7" w:rsidR="00F7369D" w:rsidRPr="006D3B48" w:rsidRDefault="00F7369D" w:rsidP="00D43CAA">
      <w:pPr>
        <w:rPr>
          <w:i/>
          <w:iCs/>
          <w:sz w:val="20"/>
          <w:szCs w:val="20"/>
        </w:rPr>
      </w:pPr>
      <w:r w:rsidRPr="006D3B48">
        <w:rPr>
          <w:i/>
          <w:iCs/>
          <w:sz w:val="20"/>
          <w:szCs w:val="20"/>
        </w:rPr>
        <w:t xml:space="preserve">2- </w:t>
      </w:r>
      <w:r w:rsidR="00C44D52" w:rsidRPr="006D3B48">
        <w:rPr>
          <w:i/>
          <w:iCs/>
          <w:sz w:val="20"/>
          <w:szCs w:val="20"/>
        </w:rPr>
        <w:t>Montrez que l’égalité des chances entre filles et garçons à l’école n’a</w:t>
      </w:r>
      <w:r w:rsidR="006D3B48">
        <w:rPr>
          <w:i/>
          <w:iCs/>
          <w:sz w:val="20"/>
          <w:szCs w:val="20"/>
        </w:rPr>
        <w:t xml:space="preserve"> </w:t>
      </w:r>
      <w:r w:rsidR="00C44D52" w:rsidRPr="006D3B48">
        <w:rPr>
          <w:i/>
          <w:iCs/>
          <w:sz w:val="20"/>
          <w:szCs w:val="20"/>
        </w:rPr>
        <w:t xml:space="preserve">été </w:t>
      </w:r>
      <w:r w:rsidR="006D3B48" w:rsidRPr="006D3B48">
        <w:rPr>
          <w:i/>
          <w:iCs/>
          <w:sz w:val="20"/>
          <w:szCs w:val="20"/>
        </w:rPr>
        <w:t>recherché</w:t>
      </w:r>
      <w:r w:rsidR="006D3B48">
        <w:rPr>
          <w:i/>
          <w:iCs/>
          <w:sz w:val="20"/>
          <w:szCs w:val="20"/>
        </w:rPr>
        <w:t>e</w:t>
      </w:r>
      <w:r w:rsidR="006D3B48" w:rsidRPr="006D3B48">
        <w:rPr>
          <w:i/>
          <w:iCs/>
          <w:sz w:val="20"/>
          <w:szCs w:val="20"/>
        </w:rPr>
        <w:t>s</w:t>
      </w:r>
      <w:r w:rsidR="00C44D52" w:rsidRPr="006D3B48">
        <w:rPr>
          <w:i/>
          <w:iCs/>
          <w:sz w:val="20"/>
          <w:szCs w:val="20"/>
        </w:rPr>
        <w:t xml:space="preserve"> que progressivement.</w:t>
      </w:r>
    </w:p>
    <w:p w14:paraId="5E086535" w14:textId="4742D363" w:rsidR="00C44D52" w:rsidRPr="006D3B48" w:rsidRDefault="00C44D52" w:rsidP="00D43CAA">
      <w:pPr>
        <w:rPr>
          <w:i/>
          <w:iCs/>
          <w:sz w:val="20"/>
          <w:szCs w:val="20"/>
        </w:rPr>
      </w:pPr>
      <w:r w:rsidRPr="006D3B48">
        <w:rPr>
          <w:i/>
          <w:iCs/>
          <w:sz w:val="20"/>
          <w:szCs w:val="20"/>
        </w:rPr>
        <w:t>3- En quoi les lois de 1981/1982 et de 2017 se distinguent-elles des autres ?</w:t>
      </w:r>
    </w:p>
    <w:p w14:paraId="33C60653" w14:textId="77777777" w:rsidR="006D3B48" w:rsidRPr="006D3B48" w:rsidRDefault="006D3B48" w:rsidP="006D3B48">
      <w:r w:rsidRPr="006D3B48">
        <w:t>…………………………………………………………………………………………………………………………………………………………….</w:t>
      </w:r>
    </w:p>
    <w:p w14:paraId="4EED5EBE" w14:textId="77777777" w:rsidR="006D3B48" w:rsidRPr="006D3B48" w:rsidRDefault="006D3B48" w:rsidP="006D3B48">
      <w:r w:rsidRPr="006D3B48">
        <w:t>…………………………………………………………………………………………………………………………………………………………….</w:t>
      </w:r>
    </w:p>
    <w:p w14:paraId="035876EB" w14:textId="77777777" w:rsidR="006D3B48" w:rsidRPr="006D3B48" w:rsidRDefault="006D3B48" w:rsidP="006D3B48">
      <w:r w:rsidRPr="006D3B48">
        <w:t>…………………………………………………………………………………………………………………………………………………………….</w:t>
      </w:r>
    </w:p>
    <w:p w14:paraId="73D6CB51" w14:textId="77777777" w:rsidR="006D3B48" w:rsidRPr="006D3B48" w:rsidRDefault="006D3B48" w:rsidP="006D3B48">
      <w:r w:rsidRPr="006D3B48">
        <w:t>…………………………………………………………………………………………………………………………………………………………….</w:t>
      </w:r>
    </w:p>
    <w:p w14:paraId="1242DA3D" w14:textId="77777777" w:rsidR="006D3B48" w:rsidRPr="006D3B48" w:rsidRDefault="006D3B48" w:rsidP="006D3B48">
      <w:r w:rsidRPr="006D3B48">
        <w:t>…………………………………………………………………………………………………………………………………………………………….</w:t>
      </w:r>
    </w:p>
    <w:p w14:paraId="29BB1AB9" w14:textId="77777777" w:rsidR="006D3B48" w:rsidRPr="006D3B48" w:rsidRDefault="006D3B48" w:rsidP="006D3B48">
      <w:r w:rsidRPr="006D3B48">
        <w:t>…………………………………………………………………………………………………………………………………………………………….</w:t>
      </w:r>
    </w:p>
    <w:p w14:paraId="09FCE667" w14:textId="77777777" w:rsidR="006D3B48" w:rsidRPr="006D3B48" w:rsidRDefault="006D3B48" w:rsidP="006D3B48">
      <w:r w:rsidRPr="006D3B48">
        <w:t>…………………………………………………………………………………………………………………………………………………………….</w:t>
      </w:r>
    </w:p>
    <w:p w14:paraId="012BED78" w14:textId="5078ABED" w:rsidR="006D3B48" w:rsidRDefault="006D3B48" w:rsidP="006D3B48">
      <w:r w:rsidRPr="006D3B48">
        <w:t>…………………………………………………………………………………………………………………………………………………………….</w:t>
      </w:r>
    </w:p>
    <w:p w14:paraId="6A0F8482" w14:textId="77777777" w:rsidR="006D3B48" w:rsidRPr="006D3B48" w:rsidRDefault="006D3B48" w:rsidP="006D3B48">
      <w:r w:rsidRPr="006D3B48">
        <w:t>…………………………………………………………………………………………………………………………………………………………….</w:t>
      </w:r>
    </w:p>
    <w:p w14:paraId="705B62FD" w14:textId="77777777" w:rsidR="006D3B48" w:rsidRPr="006D3B48" w:rsidRDefault="006D3B48" w:rsidP="006D3B48">
      <w:r w:rsidRPr="006D3B48">
        <w:t>…………………………………………………………………………………………………………………………………………………………….</w:t>
      </w:r>
    </w:p>
    <w:p w14:paraId="406876DE" w14:textId="7CF17619" w:rsidR="006D3B48" w:rsidRPr="006D3B48" w:rsidRDefault="006D3B48" w:rsidP="006D3B48">
      <w:r w:rsidRPr="006D3B48">
        <w:t>…………………………………………………………………………………………………………………………………………………………….</w:t>
      </w:r>
    </w:p>
    <w:p w14:paraId="457D0F5B" w14:textId="3911F68A" w:rsidR="006D3B48" w:rsidRPr="006D3B48" w:rsidRDefault="006D3B48" w:rsidP="006D3B48">
      <w:pPr>
        <w:rPr>
          <w:i/>
          <w:iCs/>
          <w:sz w:val="20"/>
          <w:szCs w:val="20"/>
        </w:rPr>
      </w:pPr>
      <w:r w:rsidRPr="006D3B48">
        <w:rPr>
          <w:i/>
          <w:iCs/>
          <w:sz w:val="20"/>
          <w:szCs w:val="20"/>
        </w:rPr>
        <w:t>Question doc 4 P 187 : Présentez l’évolution du taux de scolarisation selon l’âge.</w:t>
      </w:r>
    </w:p>
    <w:p w14:paraId="78A6FC9E" w14:textId="6CB4C413" w:rsidR="0091422A" w:rsidRPr="0091422A" w:rsidRDefault="0091422A" w:rsidP="0091422A">
      <w:r w:rsidRPr="0091422A">
        <w:t>L’élévation de l’âge de la scolarité obligatoire cherche à favoriser l’égalité des chances</w:t>
      </w:r>
      <w:r>
        <w:t>.</w:t>
      </w:r>
    </w:p>
    <w:p w14:paraId="69C2EB2D" w14:textId="01769D50" w:rsidR="006D3B48" w:rsidRDefault="006D3B48" w:rsidP="006D3B48">
      <w:bookmarkStart w:id="6" w:name="_Hlk55295321"/>
      <w:r>
        <w:t>…………………………………………………………………………………………………………………………………………………………….</w:t>
      </w:r>
    </w:p>
    <w:p w14:paraId="75C5045F" w14:textId="77777777" w:rsidR="006D3B48" w:rsidRDefault="006D3B48" w:rsidP="006D3B48">
      <w:r>
        <w:t>…………………………………………………………………………………………………………………………………………………………….</w:t>
      </w:r>
    </w:p>
    <w:p w14:paraId="2245A75A" w14:textId="77777777" w:rsidR="006D3B48" w:rsidRDefault="006D3B48" w:rsidP="006D3B48">
      <w:r>
        <w:t>…………………………………………………………………………………………………………………………………………………………….</w:t>
      </w:r>
    </w:p>
    <w:p w14:paraId="6531DE77" w14:textId="77777777" w:rsidR="006D3B48" w:rsidRDefault="006D3B48" w:rsidP="006D3B48">
      <w:r>
        <w:t>…………………………………………………………………………………………………………………………………………………………….</w:t>
      </w:r>
      <w:bookmarkEnd w:id="6"/>
    </w:p>
    <w:p w14:paraId="453072F7" w14:textId="77777777" w:rsidR="006D3B48" w:rsidRDefault="006D3B48" w:rsidP="006D3B48">
      <w:r>
        <w:lastRenderedPageBreak/>
        <w:t>…………………………………………………………………………………………………………………………………………………………….</w:t>
      </w:r>
    </w:p>
    <w:p w14:paraId="6EB7519B" w14:textId="77777777" w:rsidR="006D3B48" w:rsidRDefault="006D3B48" w:rsidP="006D3B48">
      <w:r>
        <w:t>…………………………………………………………………………………………………………………………………………………………….</w:t>
      </w:r>
    </w:p>
    <w:p w14:paraId="14D65F7A" w14:textId="7A7046C9" w:rsidR="00F7369D" w:rsidRDefault="006D3B48" w:rsidP="006D3B48">
      <w:r>
        <w:t>…………………………………………………………………………………………………………………………………………………………….</w:t>
      </w:r>
    </w:p>
    <w:p w14:paraId="1682E912" w14:textId="77777777" w:rsidR="00790D2D" w:rsidRPr="00790D2D" w:rsidRDefault="00790D2D" w:rsidP="00790D2D">
      <w:pPr>
        <w:rPr>
          <w:u w:val="single"/>
        </w:rPr>
      </w:pPr>
      <w:r w:rsidRPr="00790D2D">
        <w:rPr>
          <w:u w:val="single"/>
        </w:rPr>
        <w:t>2) L’école s’est-elle démocratisée depuis les années 1950 ?</w:t>
      </w:r>
    </w:p>
    <w:p w14:paraId="1B5AE349" w14:textId="1DD976AB" w:rsidR="00F7369D" w:rsidRDefault="00790D2D" w:rsidP="00790D2D">
      <w:pPr>
        <w:rPr>
          <w:u w:val="single"/>
        </w:rPr>
      </w:pPr>
      <w:r w:rsidRPr="00790D2D">
        <w:rPr>
          <w:u w:val="single"/>
        </w:rPr>
        <w:t>A) Un accès croissant de la population à l’éducation</w:t>
      </w:r>
    </w:p>
    <w:p w14:paraId="7C29CF7E" w14:textId="13CF8D8C" w:rsidR="00F91B86" w:rsidRDefault="00F91B86" w:rsidP="00F91B86">
      <w:pPr>
        <w:pBdr>
          <w:top w:val="single" w:sz="4" w:space="1" w:color="auto"/>
          <w:left w:val="single" w:sz="4" w:space="4" w:color="auto"/>
          <w:bottom w:val="single" w:sz="4" w:space="1" w:color="auto"/>
          <w:right w:val="single" w:sz="4" w:space="4" w:color="auto"/>
        </w:pBdr>
      </w:pPr>
      <w:r w:rsidRPr="00F91B86">
        <w:rPr>
          <w:b/>
          <w:bCs/>
        </w:rPr>
        <w:t>Massification</w:t>
      </w:r>
      <w:r>
        <w:t xml:space="preserve"> : Généralisation de l’accès à des niveaux de formation plus élevés qu’auparavant</w:t>
      </w:r>
      <w:r w:rsidR="00F61D6A">
        <w:t xml:space="preserve"> pour tous les élèves</w:t>
      </w:r>
    </w:p>
    <w:p w14:paraId="5C7A28D8" w14:textId="1C75DE0C" w:rsidR="00F91B86" w:rsidRPr="00F91B86" w:rsidRDefault="00F91B86" w:rsidP="00F91B86">
      <w:pPr>
        <w:pBdr>
          <w:top w:val="single" w:sz="4" w:space="1" w:color="auto"/>
          <w:left w:val="single" w:sz="4" w:space="4" w:color="auto"/>
          <w:bottom w:val="single" w:sz="4" w:space="1" w:color="auto"/>
          <w:right w:val="single" w:sz="4" w:space="4" w:color="auto"/>
        </w:pBdr>
      </w:pPr>
      <w:r w:rsidRPr="00F91B86">
        <w:rPr>
          <w:b/>
          <w:bCs/>
        </w:rPr>
        <w:t>Démocratisation</w:t>
      </w:r>
      <w:r>
        <w:t xml:space="preserve"> : Généralisation de l’accès à des niveaux de formation plus élevés qu’auparavant, s’accompagnant d’un processus d’égalisation des chances</w:t>
      </w:r>
      <w:r w:rsidR="00F61D6A">
        <w:t>.</w:t>
      </w:r>
    </w:p>
    <w:p w14:paraId="2350B088" w14:textId="085C2E2D" w:rsidR="00F91B86" w:rsidRPr="00F91B86" w:rsidRDefault="00F91B86" w:rsidP="00F91B86">
      <w:pPr>
        <w:rPr>
          <w:i/>
          <w:iCs/>
          <w:sz w:val="20"/>
          <w:szCs w:val="20"/>
        </w:rPr>
      </w:pPr>
      <w:r w:rsidRPr="00F91B86">
        <w:rPr>
          <w:i/>
          <w:iCs/>
          <w:sz w:val="20"/>
          <w:szCs w:val="20"/>
        </w:rPr>
        <w:t>Doc 2 P 188</w:t>
      </w:r>
      <w:r w:rsidR="002F595D">
        <w:rPr>
          <w:i/>
          <w:iCs/>
          <w:sz w:val="20"/>
          <w:szCs w:val="20"/>
        </w:rPr>
        <w:t xml:space="preserve"> …………………………………………………………………………………………………………………………………………………………</w:t>
      </w:r>
    </w:p>
    <w:p w14:paraId="7A544B86" w14:textId="77777777" w:rsidR="00F91B86" w:rsidRPr="00F91B86" w:rsidRDefault="00F91B86" w:rsidP="00F91B86">
      <w:bookmarkStart w:id="7" w:name="_Hlk55295819"/>
      <w:r w:rsidRPr="00F91B86">
        <w:t>…………………………………………………………………………………………………………………………………………………………….</w:t>
      </w:r>
    </w:p>
    <w:p w14:paraId="0EE23E75" w14:textId="77777777" w:rsidR="00F91B86" w:rsidRPr="00F91B86" w:rsidRDefault="00F91B86" w:rsidP="00F91B86">
      <w:r w:rsidRPr="00F91B86">
        <w:t>…………………………………………………………………………………………………………………………………………………………….</w:t>
      </w:r>
    </w:p>
    <w:p w14:paraId="1882BBD7" w14:textId="77777777" w:rsidR="00F91B86" w:rsidRPr="00F91B86" w:rsidRDefault="00F91B86" w:rsidP="00F91B86">
      <w:bookmarkStart w:id="8" w:name="_Hlk55295338"/>
      <w:r w:rsidRPr="00F91B86">
        <w:t>…………………………………………………………………………………………………………………………………………………………….</w:t>
      </w:r>
    </w:p>
    <w:p w14:paraId="7C5CC1FB" w14:textId="6A6CD675" w:rsidR="00F91B86" w:rsidRDefault="00F91B86" w:rsidP="00F91B86">
      <w:pPr>
        <w:rPr>
          <w:u w:val="single"/>
        </w:rPr>
      </w:pPr>
      <w:r w:rsidRPr="00F91B86">
        <w:t>…………………………………………………………………………………………………………………………………………………………….</w:t>
      </w:r>
    </w:p>
    <w:bookmarkEnd w:id="8"/>
    <w:p w14:paraId="7B9F0E47" w14:textId="77777777" w:rsidR="00F91B86" w:rsidRPr="00F91B86" w:rsidRDefault="00F91B86" w:rsidP="00F91B86">
      <w:r w:rsidRPr="00F91B86">
        <w:t>…………………………………………………………………………………………………………………………………………………………….</w:t>
      </w:r>
    </w:p>
    <w:p w14:paraId="1F2E4D81" w14:textId="1FF3C65D" w:rsidR="00F91B86" w:rsidRPr="00F91B86" w:rsidRDefault="00F91B86" w:rsidP="00F91B86">
      <w:r w:rsidRPr="00F91B86">
        <w:t>…………………………………………………………………………………………………………………………………………………………….</w:t>
      </w:r>
      <w:bookmarkEnd w:id="7"/>
    </w:p>
    <w:p w14:paraId="207D4FD3" w14:textId="7677B1F0" w:rsidR="00F91B86" w:rsidRDefault="00F91B86" w:rsidP="00F91B86">
      <w:pPr>
        <w:rPr>
          <w:u w:val="single"/>
        </w:rPr>
      </w:pPr>
      <w:r>
        <w:rPr>
          <w:u w:val="single"/>
        </w:rPr>
        <w:t xml:space="preserve">B) </w:t>
      </w:r>
      <w:r w:rsidRPr="00F91B86">
        <w:rPr>
          <w:u w:val="single"/>
        </w:rPr>
        <w:t>Faut-il parler de démocratisation ou de massification scolaire ?</w:t>
      </w:r>
    </w:p>
    <w:p w14:paraId="68F24B48" w14:textId="4D65C295" w:rsidR="00486C42" w:rsidRDefault="00486C42" w:rsidP="00486C42">
      <w:pPr>
        <w:ind w:left="-1134"/>
        <w:rPr>
          <w:u w:val="single"/>
        </w:rPr>
      </w:pPr>
      <w:r w:rsidRPr="00486C42">
        <w:rPr>
          <w:noProof/>
        </w:rPr>
        <w:drawing>
          <wp:inline distT="0" distB="0" distL="0" distR="0" wp14:anchorId="52BAC7CC" wp14:editId="5EA7D5BB">
            <wp:extent cx="6940550" cy="3900887"/>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8420" cy="3905310"/>
                    </a:xfrm>
                    <a:prstGeom prst="rect">
                      <a:avLst/>
                    </a:prstGeom>
                    <a:noFill/>
                    <a:ln>
                      <a:noFill/>
                    </a:ln>
                  </pic:spPr>
                </pic:pic>
              </a:graphicData>
            </a:graphic>
          </wp:inline>
        </w:drawing>
      </w:r>
    </w:p>
    <w:p w14:paraId="34770134" w14:textId="4CA02318" w:rsidR="00486C42" w:rsidRPr="00D744BF" w:rsidRDefault="00D744BF" w:rsidP="00F91B86">
      <w:pPr>
        <w:rPr>
          <w:i/>
          <w:iCs/>
          <w:sz w:val="20"/>
          <w:szCs w:val="20"/>
          <w:u w:val="single"/>
        </w:rPr>
      </w:pPr>
      <w:r w:rsidRPr="00D744BF">
        <w:rPr>
          <w:i/>
          <w:iCs/>
          <w:sz w:val="20"/>
          <w:szCs w:val="20"/>
          <w:u w:val="single"/>
        </w:rPr>
        <w:t>Questions :</w:t>
      </w:r>
    </w:p>
    <w:p w14:paraId="47A14E15" w14:textId="572386FE" w:rsidR="00D744BF" w:rsidRPr="00D744BF" w:rsidRDefault="00D744BF" w:rsidP="00D744BF">
      <w:pPr>
        <w:rPr>
          <w:i/>
          <w:iCs/>
          <w:sz w:val="20"/>
          <w:szCs w:val="20"/>
        </w:rPr>
      </w:pPr>
      <w:r w:rsidRPr="00D744BF">
        <w:rPr>
          <w:i/>
          <w:iCs/>
          <w:sz w:val="20"/>
          <w:szCs w:val="20"/>
        </w:rPr>
        <w:lastRenderedPageBreak/>
        <w:t>1- Montrez, en justifiant votre réponse par des données chiffrées, que l’accès au baccalauréat ne s’est pas réellement démocratisé.</w:t>
      </w:r>
    </w:p>
    <w:p w14:paraId="051C3B54" w14:textId="6ABB5642" w:rsidR="00D744BF" w:rsidRPr="00D744BF" w:rsidRDefault="00D744BF" w:rsidP="00D744BF">
      <w:pPr>
        <w:rPr>
          <w:i/>
          <w:iCs/>
          <w:sz w:val="20"/>
          <w:szCs w:val="20"/>
        </w:rPr>
      </w:pPr>
      <w:r w:rsidRPr="00D744BF">
        <w:rPr>
          <w:i/>
          <w:iCs/>
          <w:sz w:val="20"/>
          <w:szCs w:val="20"/>
        </w:rPr>
        <w:t xml:space="preserve">2- Calculez par un </w:t>
      </w:r>
      <w:r w:rsidR="00B02067">
        <w:rPr>
          <w:i/>
          <w:iCs/>
          <w:sz w:val="20"/>
          <w:szCs w:val="20"/>
        </w:rPr>
        <w:t>taux de variation</w:t>
      </w:r>
      <w:r w:rsidRPr="00D744BF">
        <w:rPr>
          <w:i/>
          <w:iCs/>
          <w:sz w:val="20"/>
          <w:szCs w:val="20"/>
        </w:rPr>
        <w:t>, l’évolution du taux d’accès au baccalauréat des enfants de cadres, professions intermédiaires ou indépendants. Faites de même pour les enfants d’ouvriers ou d’employés. Que remarquez-vous ?</w:t>
      </w:r>
    </w:p>
    <w:p w14:paraId="20D0FC58" w14:textId="77777777" w:rsidR="00D744BF" w:rsidRPr="00D744BF" w:rsidRDefault="00D744BF" w:rsidP="00D744BF">
      <w:bookmarkStart w:id="9" w:name="_Hlk55295959"/>
      <w:r w:rsidRPr="00D744BF">
        <w:t>…………………………………………………………………………………………………………………………………………………………….</w:t>
      </w:r>
    </w:p>
    <w:p w14:paraId="0C6D7AC3" w14:textId="77777777" w:rsidR="00D744BF" w:rsidRPr="00D744BF" w:rsidRDefault="00D744BF" w:rsidP="00D744BF">
      <w:r w:rsidRPr="00D744BF">
        <w:t>…………………………………………………………………………………………………………………………………………………………….</w:t>
      </w:r>
    </w:p>
    <w:p w14:paraId="5F0B468E" w14:textId="77777777" w:rsidR="00D744BF" w:rsidRPr="00D744BF" w:rsidRDefault="00D744BF" w:rsidP="00D744BF">
      <w:r w:rsidRPr="00D744BF">
        <w:t>…………………………………………………………………………………………………………………………………………………………….</w:t>
      </w:r>
    </w:p>
    <w:p w14:paraId="4E9EACDF" w14:textId="77777777" w:rsidR="00D744BF" w:rsidRPr="00D744BF" w:rsidRDefault="00D744BF" w:rsidP="00D744BF">
      <w:r w:rsidRPr="00D744BF">
        <w:t>…………………………………………………………………………………………………………………………………………………………….</w:t>
      </w:r>
    </w:p>
    <w:p w14:paraId="385AC772" w14:textId="77777777" w:rsidR="00D744BF" w:rsidRPr="00D744BF" w:rsidRDefault="00D744BF" w:rsidP="00D744BF">
      <w:r w:rsidRPr="00D744BF">
        <w:t>…………………………………………………………………………………………………………………………………………………………….</w:t>
      </w:r>
    </w:p>
    <w:p w14:paraId="64C6938F" w14:textId="1E8CCBFA" w:rsidR="00F91B86" w:rsidRDefault="00D744BF" w:rsidP="00D744BF">
      <w:r w:rsidRPr="00D744BF">
        <w:t>…………………………………………………………………………………………………………………………………………………………….</w:t>
      </w:r>
    </w:p>
    <w:p w14:paraId="1A7A0339" w14:textId="089A2010" w:rsidR="00893352" w:rsidRDefault="00893352" w:rsidP="00D744BF">
      <w:r>
        <w:t>…………………………………………………………………………………………………………………………………………………………….</w:t>
      </w:r>
    </w:p>
    <w:bookmarkEnd w:id="9"/>
    <w:p w14:paraId="3D540C7C" w14:textId="2338D67B" w:rsidR="00A57B7A" w:rsidRPr="00A57B7A" w:rsidRDefault="00A57B7A" w:rsidP="00A57B7A">
      <w:pPr>
        <w:rPr>
          <w:i/>
          <w:iCs/>
          <w:sz w:val="20"/>
          <w:szCs w:val="20"/>
        </w:rPr>
      </w:pPr>
      <w:r w:rsidRPr="00A57B7A">
        <w:rPr>
          <w:i/>
          <w:iCs/>
          <w:sz w:val="20"/>
          <w:szCs w:val="20"/>
        </w:rPr>
        <w:t>Doc 3 P 189</w:t>
      </w:r>
    </w:p>
    <w:p w14:paraId="4651A5B4" w14:textId="77777777" w:rsidR="00A57B7A" w:rsidRPr="00A57B7A" w:rsidRDefault="00A57B7A" w:rsidP="00A57B7A">
      <w:bookmarkStart w:id="10" w:name="_Hlk55372257"/>
      <w:r w:rsidRPr="00A57B7A">
        <w:t>…………………………………………………………………………………………………………………………………………………………….</w:t>
      </w:r>
    </w:p>
    <w:p w14:paraId="454ED397" w14:textId="77777777" w:rsidR="00A57B7A" w:rsidRPr="00A57B7A" w:rsidRDefault="00A57B7A" w:rsidP="00A57B7A">
      <w:r w:rsidRPr="00A57B7A">
        <w:t>…………………………………………………………………………………………………………………………………………………………….</w:t>
      </w:r>
    </w:p>
    <w:p w14:paraId="7C182297" w14:textId="77777777" w:rsidR="00A57B7A" w:rsidRPr="00A57B7A" w:rsidRDefault="00A57B7A" w:rsidP="00A57B7A">
      <w:r w:rsidRPr="00A57B7A">
        <w:t>…………………………………………………………………………………………………………………………………………………………….</w:t>
      </w:r>
    </w:p>
    <w:p w14:paraId="44F3F9C9" w14:textId="77777777" w:rsidR="00A57B7A" w:rsidRPr="00A57B7A" w:rsidRDefault="00A57B7A" w:rsidP="00A57B7A">
      <w:r w:rsidRPr="00A57B7A">
        <w:t>…………………………………………………………………………………………………………………………………………………………….</w:t>
      </w:r>
    </w:p>
    <w:p w14:paraId="5EC26278" w14:textId="77777777" w:rsidR="00A57B7A" w:rsidRPr="00A57B7A" w:rsidRDefault="00A57B7A" w:rsidP="00A57B7A">
      <w:r w:rsidRPr="00A57B7A">
        <w:t>…………………………………………………………………………………………………………………………………………………………….</w:t>
      </w:r>
    </w:p>
    <w:p w14:paraId="126491D0" w14:textId="1EC0512F" w:rsidR="00F91B86" w:rsidRDefault="00A57B7A" w:rsidP="00A57B7A">
      <w:r w:rsidRPr="00A57B7A">
        <w:t>…………………………………………………………………………………………………………………………………………………………….</w:t>
      </w:r>
      <w:bookmarkEnd w:id="10"/>
    </w:p>
    <w:p w14:paraId="52F73717" w14:textId="78D992CF" w:rsidR="007C3154" w:rsidRDefault="007C3154" w:rsidP="00A57B7A">
      <w:r>
        <w:t>…………………………………………………………………………………………………………………………………………………………….</w:t>
      </w:r>
    </w:p>
    <w:p w14:paraId="1047D870" w14:textId="77777777" w:rsidR="002F595D" w:rsidRPr="002F595D" w:rsidRDefault="002F595D" w:rsidP="002F595D">
      <w:r w:rsidRPr="002F595D">
        <w:t>…………………………………………………………………………………………………………………………………………………………….</w:t>
      </w:r>
    </w:p>
    <w:p w14:paraId="2F46EC39" w14:textId="77777777" w:rsidR="002F595D" w:rsidRPr="002F595D" w:rsidRDefault="002F595D" w:rsidP="002F595D">
      <w:r w:rsidRPr="002F595D">
        <w:t>…………………………………………………………………………………………………………………………………………………………….</w:t>
      </w:r>
    </w:p>
    <w:p w14:paraId="4DE2013D" w14:textId="7279C02C" w:rsidR="002F595D" w:rsidRDefault="002F595D" w:rsidP="00A57B7A">
      <w:r>
        <w:t>……………………………………………………………………………………………………………………………………………………………</w:t>
      </w:r>
    </w:p>
    <w:p w14:paraId="1EE8B821" w14:textId="52FE35AB" w:rsidR="00CE7065" w:rsidRDefault="00893352" w:rsidP="00B02154">
      <w:pPr>
        <w:pBdr>
          <w:top w:val="single" w:sz="4" w:space="1" w:color="auto"/>
          <w:left w:val="single" w:sz="4" w:space="4" w:color="auto"/>
          <w:bottom w:val="single" w:sz="4" w:space="1" w:color="auto"/>
          <w:right w:val="single" w:sz="4" w:space="4" w:color="auto"/>
        </w:pBdr>
        <w:jc w:val="both"/>
      </w:pPr>
      <w:r>
        <w:t>La progression de la scolarisation s’accompagne également d’inégalités de réussite scolaire selon le genre : Les filles redoublent moins fréquemment, ont de meilleurs résultats scolaires et poursuivent plus souvent des études supérieures. En revanche on constate une fréquentation genrée des filières d’enseignement. Que ce soit au lycée ou dans l’enseignement supérieur, les filles sont surreprésentées dans des filières littéraires, ou des filières de service ou de soin aux personnes, tandis que les garçons sont surreprésentés dans des filières scientifiques et techniques. De plus, malgré leurs meilleurs résultats scolaires, elles accèdent moins souvent aux filières les plus valorisées (classes préparatoires et écoles d’ingénieur dans le supérieur par exemple).</w:t>
      </w:r>
    </w:p>
    <w:p w14:paraId="189E761E" w14:textId="77777777" w:rsidR="005213B2" w:rsidRDefault="005213B2" w:rsidP="00CE7065"/>
    <w:p w14:paraId="5CE6DB29" w14:textId="77777777" w:rsidR="005213B2" w:rsidRDefault="005213B2" w:rsidP="00CE7065"/>
    <w:p w14:paraId="0C3ACE5D" w14:textId="77777777" w:rsidR="005213B2" w:rsidRDefault="005213B2" w:rsidP="00CE7065"/>
    <w:p w14:paraId="1FB33FF1" w14:textId="77777777" w:rsidR="005213B2" w:rsidRDefault="005213B2" w:rsidP="00CE7065"/>
    <w:p w14:paraId="79B54CAC" w14:textId="2998CB10" w:rsidR="005213B2" w:rsidRDefault="005213B2" w:rsidP="005213B2">
      <w:pPr>
        <w:jc w:val="center"/>
      </w:pPr>
      <w:r w:rsidRPr="005213B2">
        <w:rPr>
          <w:noProof/>
        </w:rPr>
        <w:lastRenderedPageBreak/>
        <w:drawing>
          <wp:inline distT="0" distB="0" distL="0" distR="0" wp14:anchorId="65B300E6" wp14:editId="347941E4">
            <wp:extent cx="2705100" cy="287083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0230" cy="2876279"/>
                    </a:xfrm>
                    <a:prstGeom prst="rect">
                      <a:avLst/>
                    </a:prstGeom>
                  </pic:spPr>
                </pic:pic>
              </a:graphicData>
            </a:graphic>
          </wp:inline>
        </w:drawing>
      </w:r>
    </w:p>
    <w:p w14:paraId="140CD238" w14:textId="3AA8D30C" w:rsidR="00CE7065" w:rsidRDefault="009315CA" w:rsidP="00CE7065">
      <w:r w:rsidRPr="009315CA">
        <w:t>Distinguer massification et démocratisation scolaire</w:t>
      </w:r>
      <w:r>
        <w:t> :</w:t>
      </w:r>
    </w:p>
    <w:tbl>
      <w:tblPr>
        <w:tblStyle w:val="Grilledutableau"/>
        <w:tblW w:w="0" w:type="auto"/>
        <w:tblLook w:val="04A0" w:firstRow="1" w:lastRow="0" w:firstColumn="1" w:lastColumn="0" w:noHBand="0" w:noVBand="1"/>
      </w:tblPr>
      <w:tblGrid>
        <w:gridCol w:w="4248"/>
        <w:gridCol w:w="2268"/>
        <w:gridCol w:w="2500"/>
      </w:tblGrid>
      <w:tr w:rsidR="009315CA" w14:paraId="4831E5E5" w14:textId="77777777" w:rsidTr="009315CA">
        <w:tc>
          <w:tcPr>
            <w:tcW w:w="4248" w:type="dxa"/>
          </w:tcPr>
          <w:p w14:paraId="2018CBCC" w14:textId="77777777" w:rsidR="009315CA" w:rsidRDefault="009315CA" w:rsidP="00CE7065"/>
        </w:tc>
        <w:tc>
          <w:tcPr>
            <w:tcW w:w="2268" w:type="dxa"/>
          </w:tcPr>
          <w:p w14:paraId="724F0269" w14:textId="1B2A9EAD" w:rsidR="009315CA" w:rsidRDefault="009315CA" w:rsidP="009315CA">
            <w:r w:rsidRPr="009315CA">
              <w:t>Massification</w:t>
            </w:r>
            <w:r>
              <w:t xml:space="preserve"> </w:t>
            </w:r>
            <w:r w:rsidRPr="009315CA">
              <w:t>scolaire</w:t>
            </w:r>
          </w:p>
        </w:tc>
        <w:tc>
          <w:tcPr>
            <w:tcW w:w="2500" w:type="dxa"/>
          </w:tcPr>
          <w:p w14:paraId="5C1C63EA" w14:textId="342BCD12" w:rsidR="009315CA" w:rsidRDefault="009315CA" w:rsidP="009315CA">
            <w:r w:rsidRPr="009315CA">
              <w:t>Démocratisation</w:t>
            </w:r>
            <w:r>
              <w:t xml:space="preserve"> </w:t>
            </w:r>
            <w:r w:rsidRPr="009315CA">
              <w:t>scolaire</w:t>
            </w:r>
          </w:p>
        </w:tc>
      </w:tr>
      <w:tr w:rsidR="009315CA" w14:paraId="08796DCA" w14:textId="77777777" w:rsidTr="009315CA">
        <w:tc>
          <w:tcPr>
            <w:tcW w:w="4248" w:type="dxa"/>
          </w:tcPr>
          <w:p w14:paraId="5B4B5B84" w14:textId="77777777" w:rsidR="009315CA" w:rsidRDefault="009315CA" w:rsidP="00CE7065">
            <w:r w:rsidRPr="009315CA">
              <w:t>Objectif de 80 % d’une génération au niveau bac (1985)</w:t>
            </w:r>
          </w:p>
          <w:p w14:paraId="3D4D4C85" w14:textId="43CE4574" w:rsidR="002F595D" w:rsidRDefault="002F595D" w:rsidP="00CE7065"/>
        </w:tc>
        <w:tc>
          <w:tcPr>
            <w:tcW w:w="2268" w:type="dxa"/>
          </w:tcPr>
          <w:p w14:paraId="597D6B59" w14:textId="77777777" w:rsidR="009315CA" w:rsidRDefault="009315CA" w:rsidP="00CE7065"/>
        </w:tc>
        <w:tc>
          <w:tcPr>
            <w:tcW w:w="2500" w:type="dxa"/>
          </w:tcPr>
          <w:p w14:paraId="3B8C17CA" w14:textId="77777777" w:rsidR="009315CA" w:rsidRDefault="009315CA" w:rsidP="00CE7065"/>
        </w:tc>
      </w:tr>
      <w:tr w:rsidR="009315CA" w14:paraId="67666691" w14:textId="77777777" w:rsidTr="009315CA">
        <w:tc>
          <w:tcPr>
            <w:tcW w:w="4248" w:type="dxa"/>
          </w:tcPr>
          <w:p w14:paraId="0508550D" w14:textId="170EB100" w:rsidR="009315CA" w:rsidRDefault="001477EF" w:rsidP="00CE7065">
            <w:r w:rsidRPr="001477EF">
              <w:t>Mise en place des Zones d’éducation</w:t>
            </w:r>
            <w:r>
              <w:t xml:space="preserve"> </w:t>
            </w:r>
            <w:r w:rsidRPr="001477EF">
              <w:t>prioritaire (ZEP, 1981)</w:t>
            </w:r>
          </w:p>
        </w:tc>
        <w:tc>
          <w:tcPr>
            <w:tcW w:w="2268" w:type="dxa"/>
          </w:tcPr>
          <w:p w14:paraId="2BB381F4" w14:textId="77777777" w:rsidR="009315CA" w:rsidRDefault="009315CA" w:rsidP="00CE7065"/>
        </w:tc>
        <w:tc>
          <w:tcPr>
            <w:tcW w:w="2500" w:type="dxa"/>
          </w:tcPr>
          <w:p w14:paraId="208D4A41" w14:textId="77777777" w:rsidR="009315CA" w:rsidRDefault="009315CA" w:rsidP="00CE7065"/>
        </w:tc>
      </w:tr>
      <w:tr w:rsidR="009315CA" w14:paraId="0807216B" w14:textId="77777777" w:rsidTr="009315CA">
        <w:tc>
          <w:tcPr>
            <w:tcW w:w="4248" w:type="dxa"/>
          </w:tcPr>
          <w:p w14:paraId="30A9DCD7" w14:textId="77777777" w:rsidR="009315CA" w:rsidRDefault="001477EF" w:rsidP="00CE7065">
            <w:r w:rsidRPr="001477EF">
              <w:t>Bourses pour les élèves défavorisés</w:t>
            </w:r>
          </w:p>
          <w:p w14:paraId="5E79C967" w14:textId="31053AB4" w:rsidR="00CD7B68" w:rsidRDefault="00CD7B68" w:rsidP="00CE7065"/>
        </w:tc>
        <w:tc>
          <w:tcPr>
            <w:tcW w:w="2268" w:type="dxa"/>
          </w:tcPr>
          <w:p w14:paraId="01305082" w14:textId="77777777" w:rsidR="009315CA" w:rsidRDefault="009315CA" w:rsidP="00CE7065"/>
        </w:tc>
        <w:tc>
          <w:tcPr>
            <w:tcW w:w="2500" w:type="dxa"/>
          </w:tcPr>
          <w:p w14:paraId="358D47C5" w14:textId="77777777" w:rsidR="009315CA" w:rsidRDefault="009315CA" w:rsidP="00CE7065"/>
        </w:tc>
      </w:tr>
      <w:tr w:rsidR="009315CA" w14:paraId="2E74C059" w14:textId="77777777" w:rsidTr="009315CA">
        <w:tc>
          <w:tcPr>
            <w:tcW w:w="4248" w:type="dxa"/>
          </w:tcPr>
          <w:p w14:paraId="68ACC371" w14:textId="77777777" w:rsidR="009315CA" w:rsidRDefault="001477EF" w:rsidP="00CE7065">
            <w:r w:rsidRPr="001477EF">
              <w:t>Instruction obligatoire jusqu’à 16 ans (1959)</w:t>
            </w:r>
          </w:p>
          <w:p w14:paraId="1499C470" w14:textId="7F89E896" w:rsidR="00CD7B68" w:rsidRDefault="00CD7B68" w:rsidP="00CE7065"/>
        </w:tc>
        <w:tc>
          <w:tcPr>
            <w:tcW w:w="2268" w:type="dxa"/>
          </w:tcPr>
          <w:p w14:paraId="6A11C9DD" w14:textId="77777777" w:rsidR="009315CA" w:rsidRDefault="009315CA" w:rsidP="00CE7065"/>
        </w:tc>
        <w:tc>
          <w:tcPr>
            <w:tcW w:w="2500" w:type="dxa"/>
          </w:tcPr>
          <w:p w14:paraId="477A0092" w14:textId="77777777" w:rsidR="009315CA" w:rsidRDefault="009315CA" w:rsidP="00CE7065"/>
        </w:tc>
      </w:tr>
      <w:tr w:rsidR="009315CA" w14:paraId="4D4ED153" w14:textId="77777777" w:rsidTr="009315CA">
        <w:tc>
          <w:tcPr>
            <w:tcW w:w="4248" w:type="dxa"/>
          </w:tcPr>
          <w:p w14:paraId="1CC7D769" w14:textId="77777777" w:rsidR="009315CA" w:rsidRDefault="001477EF" w:rsidP="00CE7065">
            <w:r w:rsidRPr="001477EF">
              <w:t>Collège unique (1975)</w:t>
            </w:r>
          </w:p>
          <w:p w14:paraId="5003F1F8" w14:textId="46D2B71E" w:rsidR="00CD7B68" w:rsidRDefault="00CD7B68" w:rsidP="00CE7065"/>
        </w:tc>
        <w:tc>
          <w:tcPr>
            <w:tcW w:w="2268" w:type="dxa"/>
          </w:tcPr>
          <w:p w14:paraId="4266968D" w14:textId="77777777" w:rsidR="009315CA" w:rsidRDefault="009315CA" w:rsidP="00CE7065"/>
        </w:tc>
        <w:tc>
          <w:tcPr>
            <w:tcW w:w="2500" w:type="dxa"/>
          </w:tcPr>
          <w:p w14:paraId="74AA88CB" w14:textId="77777777" w:rsidR="009315CA" w:rsidRDefault="009315CA" w:rsidP="00CE7065"/>
        </w:tc>
      </w:tr>
      <w:tr w:rsidR="009315CA" w14:paraId="4CD8AB2B" w14:textId="77777777" w:rsidTr="009315CA">
        <w:tc>
          <w:tcPr>
            <w:tcW w:w="4248" w:type="dxa"/>
          </w:tcPr>
          <w:p w14:paraId="63C14779" w14:textId="092AC258" w:rsidR="009315CA" w:rsidRDefault="001477EF" w:rsidP="00CE7065">
            <w:r w:rsidRPr="001477EF">
              <w:rPr>
                <w:i/>
                <w:iCs/>
              </w:rPr>
              <w:t>Dédoublement des classes en CP et CE</w:t>
            </w:r>
            <w:r>
              <w:rPr>
                <w:i/>
                <w:iCs/>
              </w:rPr>
              <w:t>1 d</w:t>
            </w:r>
            <w:r w:rsidRPr="001477EF">
              <w:rPr>
                <w:i/>
                <w:iCs/>
              </w:rPr>
              <w:t>ans les ZEP</w:t>
            </w:r>
            <w:r>
              <w:rPr>
                <w:i/>
                <w:iCs/>
              </w:rPr>
              <w:t xml:space="preserve"> (2017)</w:t>
            </w:r>
          </w:p>
        </w:tc>
        <w:tc>
          <w:tcPr>
            <w:tcW w:w="2268" w:type="dxa"/>
          </w:tcPr>
          <w:p w14:paraId="08DFE37F" w14:textId="77777777" w:rsidR="009315CA" w:rsidRDefault="009315CA" w:rsidP="00CE7065"/>
        </w:tc>
        <w:tc>
          <w:tcPr>
            <w:tcW w:w="2500" w:type="dxa"/>
          </w:tcPr>
          <w:p w14:paraId="10274041" w14:textId="77777777" w:rsidR="009315CA" w:rsidRDefault="009315CA" w:rsidP="00CE7065"/>
        </w:tc>
      </w:tr>
    </w:tbl>
    <w:p w14:paraId="384E1FF5" w14:textId="77777777" w:rsidR="00893352" w:rsidRDefault="00893352" w:rsidP="00893352"/>
    <w:p w14:paraId="41A54C4D" w14:textId="5276F2D1" w:rsidR="00893352" w:rsidRPr="00893352" w:rsidRDefault="00893352" w:rsidP="00893352">
      <w:bookmarkStart w:id="11" w:name="_Hlk55373213"/>
      <w:r w:rsidRPr="00893352">
        <w:t>…………………………………………………………………………………………………………………………………………………………….</w:t>
      </w:r>
    </w:p>
    <w:p w14:paraId="7D6CF791" w14:textId="77777777" w:rsidR="00893352" w:rsidRPr="00893352" w:rsidRDefault="00893352" w:rsidP="00893352">
      <w:r w:rsidRPr="00893352">
        <w:t>…………………………………………………………………………………………………………………………………………………………….</w:t>
      </w:r>
    </w:p>
    <w:p w14:paraId="58626E76" w14:textId="77777777" w:rsidR="00893352" w:rsidRPr="00893352" w:rsidRDefault="00893352" w:rsidP="00893352">
      <w:r w:rsidRPr="00893352">
        <w:t>…………………………………………………………………………………………………………………………………………………………….</w:t>
      </w:r>
    </w:p>
    <w:p w14:paraId="53347736" w14:textId="77777777" w:rsidR="00893352" w:rsidRPr="00893352" w:rsidRDefault="00893352" w:rsidP="00893352">
      <w:r w:rsidRPr="00893352">
        <w:t>…………………………………………………………………………………………………………………………………………………………….</w:t>
      </w:r>
    </w:p>
    <w:p w14:paraId="1ECE445C" w14:textId="77777777" w:rsidR="00893352" w:rsidRPr="00893352" w:rsidRDefault="00893352" w:rsidP="00893352">
      <w:bookmarkStart w:id="12" w:name="_Hlk55372278"/>
      <w:r w:rsidRPr="00893352">
        <w:t>…………………………………………………………………………………………………………………………………………………………….</w:t>
      </w:r>
    </w:p>
    <w:p w14:paraId="3AD2130B" w14:textId="282CC04A" w:rsidR="00893352" w:rsidRDefault="00893352" w:rsidP="00893352">
      <w:r w:rsidRPr="00893352">
        <w:t>…………………………………………………………………………………………………………………………………………………………….</w:t>
      </w:r>
    </w:p>
    <w:bookmarkEnd w:id="12"/>
    <w:p w14:paraId="1B3898A7" w14:textId="77777777" w:rsidR="00893352" w:rsidRPr="00893352" w:rsidRDefault="00893352" w:rsidP="00893352">
      <w:r w:rsidRPr="00893352">
        <w:t>…………………………………………………………………………………………………………………………………………………………….</w:t>
      </w:r>
    </w:p>
    <w:p w14:paraId="57D998E5" w14:textId="6544F510" w:rsidR="00893352" w:rsidRPr="00893352" w:rsidRDefault="00893352" w:rsidP="00893352">
      <w:r w:rsidRPr="00893352">
        <w:t>…………………………………………………………………………………………………………………………………………………………….</w:t>
      </w:r>
    </w:p>
    <w:p w14:paraId="3676CBB3" w14:textId="2D968833" w:rsidR="007C3154" w:rsidRPr="00893352" w:rsidRDefault="00893352" w:rsidP="00CE7065">
      <w:r w:rsidRPr="00893352">
        <w:t>…………………………………………………………………………………………………………………………………………………………….</w:t>
      </w:r>
      <w:bookmarkEnd w:id="11"/>
    </w:p>
    <w:p w14:paraId="271F4EB1" w14:textId="10E2E8DC" w:rsidR="001477EF" w:rsidRDefault="001477EF" w:rsidP="00CE7065">
      <w:pPr>
        <w:rPr>
          <w:u w:val="single"/>
        </w:rPr>
      </w:pPr>
      <w:r w:rsidRPr="001477EF">
        <w:rPr>
          <w:u w:val="single"/>
        </w:rPr>
        <w:t>3) Comment expliquer les inégalités de réussite scolaire ?</w:t>
      </w:r>
    </w:p>
    <w:p w14:paraId="6C0C0A06" w14:textId="7FC40EB3" w:rsidR="00893352" w:rsidRDefault="00893352" w:rsidP="00CE7065">
      <w:pPr>
        <w:rPr>
          <w:u w:val="single"/>
        </w:rPr>
      </w:pPr>
      <w:r>
        <w:rPr>
          <w:u w:val="single"/>
        </w:rPr>
        <w:lastRenderedPageBreak/>
        <w:t xml:space="preserve">A) </w:t>
      </w:r>
      <w:r w:rsidRPr="00893352">
        <w:rPr>
          <w:u w:val="single"/>
        </w:rPr>
        <w:t>Le rôle de la socialisation</w:t>
      </w:r>
      <w:r w:rsidR="009F492D" w:rsidRPr="009F492D">
        <w:rPr>
          <w:u w:val="single"/>
        </w:rPr>
        <w:t xml:space="preserve"> familiale dans la production d’inégalités scolaires</w:t>
      </w:r>
    </w:p>
    <w:p w14:paraId="7F89E0D9" w14:textId="7BDDA5D4" w:rsidR="00381873" w:rsidRPr="007940EE" w:rsidRDefault="00B95898" w:rsidP="00CE7065">
      <w:r>
        <w:rPr>
          <w:u w:val="single"/>
        </w:rPr>
        <w:t>L</w:t>
      </w:r>
      <w:r w:rsidRPr="00B95898">
        <w:rPr>
          <w:u w:val="single"/>
        </w:rPr>
        <w:t>e rôle des investissements familiaux dans l’acquisition d’un capital culturel valorisé par l’école</w:t>
      </w:r>
      <w:r w:rsidR="00381873">
        <w:rPr>
          <w:u w:val="single"/>
        </w:rPr>
        <w:t> </w:t>
      </w:r>
      <w:r w:rsidR="00381873" w:rsidRPr="00381873">
        <w:rPr>
          <w:i/>
          <w:iCs/>
          <w:sz w:val="20"/>
          <w:szCs w:val="20"/>
        </w:rPr>
        <w:t>(doc 1,2,3 et 4 P 191</w:t>
      </w:r>
      <w:r w:rsidR="004028B3">
        <w:rPr>
          <w:i/>
          <w:iCs/>
          <w:sz w:val="20"/>
          <w:szCs w:val="20"/>
        </w:rPr>
        <w:t xml:space="preserve"> et exercice 1 p 191</w:t>
      </w:r>
      <w:r w:rsidR="00381873" w:rsidRPr="00381873">
        <w:rPr>
          <w:i/>
          <w:iCs/>
          <w:sz w:val="20"/>
          <w:szCs w:val="20"/>
        </w:rPr>
        <w:t>)</w:t>
      </w:r>
      <w:r w:rsidR="00381873">
        <w:rPr>
          <w:i/>
          <w:iCs/>
          <w:sz w:val="20"/>
          <w:szCs w:val="20"/>
        </w:rPr>
        <w:t> </w:t>
      </w:r>
      <w:r w:rsidR="00381873">
        <w:t>:</w:t>
      </w:r>
      <w:r w:rsidR="007940EE">
        <w:t xml:space="preserve"> </w:t>
      </w:r>
      <w:r w:rsidR="004028B3">
        <w:rPr>
          <w:i/>
          <w:iCs/>
          <w:sz w:val="20"/>
          <w:szCs w:val="20"/>
        </w:rPr>
        <w:t>I</w:t>
      </w:r>
      <w:r w:rsidR="004028B3" w:rsidRPr="004028B3">
        <w:rPr>
          <w:i/>
          <w:iCs/>
          <w:sz w:val="20"/>
          <w:szCs w:val="20"/>
        </w:rPr>
        <w:t>négalités dès l'enfance : la lecture, Claude Ponti et l'ironie, par Bernard Lahire </w:t>
      </w:r>
      <w:r w:rsidR="007940EE">
        <w:rPr>
          <w:i/>
          <w:iCs/>
          <w:sz w:val="20"/>
          <w:szCs w:val="20"/>
        </w:rPr>
        <w:t xml:space="preserve"> </w:t>
      </w:r>
      <w:r w:rsidR="00381873" w:rsidRPr="00381873">
        <w:rPr>
          <w:i/>
          <w:iCs/>
          <w:sz w:val="20"/>
          <w:szCs w:val="20"/>
        </w:rPr>
        <w:t>https://www.youtube.com/watch?v=YYhEJD9ZzPg</w:t>
      </w:r>
    </w:p>
    <w:p w14:paraId="13E43611" w14:textId="77777777" w:rsidR="00381873" w:rsidRPr="00381873" w:rsidRDefault="00381873" w:rsidP="00381873">
      <w:bookmarkStart w:id="13" w:name="_Hlk55373434"/>
      <w:r w:rsidRPr="00381873">
        <w:t>…………………………………………………………………………………………………………………………………………………………….</w:t>
      </w:r>
    </w:p>
    <w:p w14:paraId="34FAF69B" w14:textId="77777777" w:rsidR="00381873" w:rsidRPr="00381873" w:rsidRDefault="00381873" w:rsidP="00381873">
      <w:r w:rsidRPr="00381873">
        <w:t>…………………………………………………………………………………………………………………………………………………………….</w:t>
      </w:r>
    </w:p>
    <w:p w14:paraId="1AD35647" w14:textId="77777777" w:rsidR="00381873" w:rsidRPr="00381873" w:rsidRDefault="00381873" w:rsidP="00381873">
      <w:r w:rsidRPr="00381873">
        <w:t>…………………………………………………………………………………………………………………………………………………………….</w:t>
      </w:r>
    </w:p>
    <w:p w14:paraId="38A19D96" w14:textId="77777777" w:rsidR="00381873" w:rsidRPr="00381873" w:rsidRDefault="00381873" w:rsidP="00381873">
      <w:r w:rsidRPr="00381873">
        <w:t>…………………………………………………………………………………………………………………………………………………………….</w:t>
      </w:r>
    </w:p>
    <w:p w14:paraId="2B275B62" w14:textId="77777777" w:rsidR="00381873" w:rsidRPr="00381873" w:rsidRDefault="00381873" w:rsidP="00381873">
      <w:r w:rsidRPr="00381873">
        <w:t>…………………………………………………………………………………………………………………………………………………………….</w:t>
      </w:r>
    </w:p>
    <w:p w14:paraId="1FE99AEA" w14:textId="77777777" w:rsidR="00381873" w:rsidRPr="00381873" w:rsidRDefault="00381873" w:rsidP="00381873">
      <w:r w:rsidRPr="00381873">
        <w:t>…………………………………………………………………………………………………………………………………………………………….</w:t>
      </w:r>
    </w:p>
    <w:p w14:paraId="5FE8D474" w14:textId="77777777" w:rsidR="00381873" w:rsidRPr="00381873" w:rsidRDefault="00381873" w:rsidP="00381873">
      <w:r w:rsidRPr="00381873">
        <w:t>…………………………………………………………………………………………………………………………………………………………….</w:t>
      </w:r>
    </w:p>
    <w:p w14:paraId="022B50FE" w14:textId="77777777" w:rsidR="00381873" w:rsidRPr="00381873" w:rsidRDefault="00381873" w:rsidP="00381873">
      <w:r w:rsidRPr="00381873">
        <w:t>…………………………………………………………………………………………………………………………………………………………….</w:t>
      </w:r>
    </w:p>
    <w:p w14:paraId="52CED47F" w14:textId="77777777" w:rsidR="00381873" w:rsidRPr="00381873" w:rsidRDefault="00381873" w:rsidP="00381873">
      <w:r w:rsidRPr="00381873">
        <w:t>…………………………………………………………………………………………………………………………………………………………….</w:t>
      </w:r>
      <w:bookmarkEnd w:id="13"/>
    </w:p>
    <w:p w14:paraId="7F31890F" w14:textId="1262E8C5" w:rsidR="00381873" w:rsidRDefault="00381873" w:rsidP="00381873">
      <w:bookmarkStart w:id="14" w:name="_Hlk55724946"/>
      <w:r w:rsidRPr="00381873">
        <w:t>…………………………………………………………………………………………………………………………………………………………….</w:t>
      </w:r>
    </w:p>
    <w:p w14:paraId="42E5ABF2" w14:textId="77777777" w:rsidR="00381873" w:rsidRPr="00381873" w:rsidRDefault="00381873" w:rsidP="00381873">
      <w:r w:rsidRPr="00381873">
        <w:t>…………………………………………………………………………………………………………………………………………………………….</w:t>
      </w:r>
    </w:p>
    <w:p w14:paraId="000235F0" w14:textId="77777777" w:rsidR="00381873" w:rsidRPr="00381873" w:rsidRDefault="00381873" w:rsidP="00381873">
      <w:bookmarkStart w:id="15" w:name="_Hlk55726249"/>
      <w:r w:rsidRPr="00381873">
        <w:t>…………………………………………………………………………………………………………………………………………………………….</w:t>
      </w:r>
    </w:p>
    <w:p w14:paraId="77888B3B" w14:textId="0170FA06" w:rsidR="00381873" w:rsidRDefault="00381873" w:rsidP="00381873">
      <w:r w:rsidRPr="00381873">
        <w:t>…………………………………………………………………………………………………………………………………………………………….</w:t>
      </w:r>
      <w:bookmarkEnd w:id="14"/>
    </w:p>
    <w:p w14:paraId="44B049F9" w14:textId="77777777" w:rsidR="004028B3" w:rsidRPr="004028B3" w:rsidRDefault="004028B3" w:rsidP="004028B3">
      <w:r w:rsidRPr="004028B3">
        <w:t>…………………………………………………………………………………………………………………………………………………………….</w:t>
      </w:r>
    </w:p>
    <w:p w14:paraId="3A12A183" w14:textId="77777777" w:rsidR="004028B3" w:rsidRPr="004028B3" w:rsidRDefault="004028B3" w:rsidP="004028B3">
      <w:r w:rsidRPr="004028B3">
        <w:t>…………………………………………………………………………………………………………………………………………………………….</w:t>
      </w:r>
    </w:p>
    <w:p w14:paraId="54FD66FA" w14:textId="2D69FDBA" w:rsidR="00C70977" w:rsidRPr="004028B3" w:rsidRDefault="00C70977" w:rsidP="00C70977">
      <w:pPr>
        <w:ind w:left="-993"/>
      </w:pPr>
      <w:r w:rsidRPr="00C70977">
        <w:rPr>
          <w:noProof/>
        </w:rPr>
        <w:drawing>
          <wp:inline distT="0" distB="0" distL="0" distR="0" wp14:anchorId="132BEBB1" wp14:editId="6CA1E8AB">
            <wp:extent cx="6907530" cy="62865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1608" cy="657234"/>
                    </a:xfrm>
                    <a:prstGeom prst="rect">
                      <a:avLst/>
                    </a:prstGeom>
                    <a:noFill/>
                    <a:ln>
                      <a:noFill/>
                    </a:ln>
                  </pic:spPr>
                </pic:pic>
              </a:graphicData>
            </a:graphic>
          </wp:inline>
        </w:drawing>
      </w:r>
    </w:p>
    <w:bookmarkEnd w:id="15"/>
    <w:p w14:paraId="46A5A806" w14:textId="0F890FD5" w:rsidR="00A34C12" w:rsidRDefault="00A34C12" w:rsidP="007940EE">
      <w:pPr>
        <w:jc w:val="center"/>
      </w:pPr>
      <w:r w:rsidRPr="00A34C12">
        <w:rPr>
          <w:noProof/>
        </w:rPr>
        <w:drawing>
          <wp:inline distT="0" distB="0" distL="0" distR="0" wp14:anchorId="2A99A6EC" wp14:editId="7ACC96D1">
            <wp:extent cx="4542889" cy="28892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8674" cy="2937449"/>
                    </a:xfrm>
                    <a:prstGeom prst="rect">
                      <a:avLst/>
                    </a:prstGeom>
                    <a:noFill/>
                    <a:ln>
                      <a:noFill/>
                    </a:ln>
                  </pic:spPr>
                </pic:pic>
              </a:graphicData>
            </a:graphic>
          </wp:inline>
        </w:drawing>
      </w:r>
    </w:p>
    <w:p w14:paraId="005C11A3" w14:textId="0110C03F" w:rsidR="00B02154" w:rsidRPr="00A34C12" w:rsidRDefault="00A34C12" w:rsidP="004028B3">
      <w:pPr>
        <w:rPr>
          <w:u w:val="single"/>
        </w:rPr>
      </w:pPr>
      <w:r w:rsidRPr="00A34C12">
        <w:rPr>
          <w:u w:val="single"/>
        </w:rPr>
        <w:lastRenderedPageBreak/>
        <w:t>Une ségrégation des écoles </w:t>
      </w:r>
      <w:r w:rsidRPr="00A34C12">
        <w:rPr>
          <w:i/>
          <w:iCs/>
          <w:sz w:val="20"/>
          <w:szCs w:val="20"/>
          <w:u w:val="single"/>
        </w:rPr>
        <w:t>(doc 1 p 188) :</w:t>
      </w:r>
    </w:p>
    <w:p w14:paraId="2097AEE6" w14:textId="7CB2128B" w:rsidR="00A34C12" w:rsidRPr="00A34C12" w:rsidRDefault="00000000" w:rsidP="00A34C12">
      <w:pPr>
        <w:jc w:val="both"/>
        <w:rPr>
          <w:i/>
          <w:iCs/>
        </w:rPr>
      </w:pPr>
      <w:hyperlink r:id="rId15" w:history="1">
        <w:r w:rsidR="00A34C12" w:rsidRPr="00A34C12">
          <w:rPr>
            <w:rStyle w:val="Lienhypertexte"/>
            <w:i/>
            <w:iCs/>
          </w:rPr>
          <w:t>https://www.youtube.com/watch?v=h7xDC7F4sAQ</w:t>
        </w:r>
      </w:hyperlink>
    </w:p>
    <w:p w14:paraId="7FB27914" w14:textId="1E1ED9D6" w:rsidR="00A34C12" w:rsidRDefault="00A34C12" w:rsidP="00A34C12">
      <w:pPr>
        <w:jc w:val="both"/>
      </w:pPr>
      <w:r w:rsidRPr="00A34C12">
        <w:t>La mixité a des effets positifs ou neutres sur les résultats scolaires de l’immense majorité des élèves. A l’exception d’une toute petite élite, qui réussit un peu moins bien scolairement quand elle se retrouve mélangée à des élèves différents.</w:t>
      </w:r>
    </w:p>
    <w:p w14:paraId="7FF6A271" w14:textId="77777777" w:rsidR="00A34C12" w:rsidRPr="00A34C12" w:rsidRDefault="00A34C12" w:rsidP="00A34C12">
      <w:pPr>
        <w:jc w:val="both"/>
      </w:pPr>
      <w:r w:rsidRPr="00A34C12">
        <w:t>…………………………………………………………………………………………………………………………………………………………….</w:t>
      </w:r>
    </w:p>
    <w:p w14:paraId="33C2B7A5" w14:textId="77777777" w:rsidR="00A34C12" w:rsidRPr="00A34C12" w:rsidRDefault="00A34C12" w:rsidP="00A34C12">
      <w:pPr>
        <w:jc w:val="both"/>
      </w:pPr>
      <w:r w:rsidRPr="00A34C12">
        <w:t>…………………………………………………………………………………………………………………………………………………………….</w:t>
      </w:r>
    </w:p>
    <w:p w14:paraId="500C12AD" w14:textId="77777777" w:rsidR="00A34C12" w:rsidRPr="00A34C12" w:rsidRDefault="00A34C12" w:rsidP="00A34C12">
      <w:pPr>
        <w:jc w:val="both"/>
      </w:pPr>
      <w:r w:rsidRPr="00A34C12">
        <w:t>…………………………………………………………………………………………………………………………………………………………….</w:t>
      </w:r>
    </w:p>
    <w:p w14:paraId="7A35599A" w14:textId="77777777" w:rsidR="00A34C12" w:rsidRPr="00A34C12" w:rsidRDefault="00A34C12" w:rsidP="00A34C12">
      <w:pPr>
        <w:jc w:val="both"/>
      </w:pPr>
      <w:r w:rsidRPr="00A34C12">
        <w:t>…………………………………………………………………………………………………………………………………………………………….</w:t>
      </w:r>
    </w:p>
    <w:p w14:paraId="6BBB5238" w14:textId="77777777" w:rsidR="00A34C12" w:rsidRPr="00A34C12" w:rsidRDefault="00A34C12" w:rsidP="00A34C12">
      <w:pPr>
        <w:jc w:val="both"/>
      </w:pPr>
      <w:r w:rsidRPr="00A34C12">
        <w:t>…………………………………………………………………………………………………………………………………………………………….</w:t>
      </w:r>
    </w:p>
    <w:p w14:paraId="0EC87C6A" w14:textId="5CCB7E59" w:rsidR="00A34C12" w:rsidRDefault="00A34C12" w:rsidP="00A34C12">
      <w:pPr>
        <w:jc w:val="both"/>
      </w:pPr>
      <w:r w:rsidRPr="00A34C12">
        <w:t>…………………………………………………………………………………………………………………………………………………………….</w:t>
      </w:r>
    </w:p>
    <w:p w14:paraId="626A132B" w14:textId="1C8B6AFD" w:rsidR="00A34C12" w:rsidRDefault="00A34C12" w:rsidP="00A34C12">
      <w:pPr>
        <w:jc w:val="both"/>
      </w:pPr>
      <w:r>
        <w:t>…………………………………………………………………………………………………………………………………………………………….</w:t>
      </w:r>
    </w:p>
    <w:p w14:paraId="2B94254F" w14:textId="0CA7B2D7" w:rsidR="00C70977" w:rsidRPr="00B02154" w:rsidRDefault="00C70977" w:rsidP="00A34C12">
      <w:pPr>
        <w:jc w:val="both"/>
      </w:pPr>
      <w:r>
        <w:t>……………………………………………………………………………………………………………………………………………………………..</w:t>
      </w:r>
    </w:p>
    <w:p w14:paraId="7EBEBEC0" w14:textId="27F3E196" w:rsidR="00381873" w:rsidRPr="00381873" w:rsidRDefault="00381873" w:rsidP="00381873">
      <w:r w:rsidRPr="00381873">
        <w:rPr>
          <w:u w:val="single"/>
        </w:rPr>
        <w:t>Le poids de la socialisation différenciée</w:t>
      </w:r>
      <w:r>
        <w:rPr>
          <w:u w:val="single"/>
        </w:rPr>
        <w:t xml:space="preserve"> : </w:t>
      </w:r>
      <w:r>
        <w:rPr>
          <w:i/>
          <w:iCs/>
          <w:sz w:val="20"/>
          <w:szCs w:val="20"/>
        </w:rPr>
        <w:t>(doc 5 P 191) </w:t>
      </w:r>
      <w:r>
        <w:t>:</w:t>
      </w:r>
    </w:p>
    <w:p w14:paraId="22A4F4C4" w14:textId="77777777" w:rsidR="00381873" w:rsidRPr="00381873" w:rsidRDefault="00381873" w:rsidP="00381873">
      <w:r w:rsidRPr="00381873">
        <w:t>…………………………………………………………………………………………………………………………………………………………….</w:t>
      </w:r>
    </w:p>
    <w:p w14:paraId="2D4EC225" w14:textId="77777777" w:rsidR="00381873" w:rsidRPr="00381873" w:rsidRDefault="00381873" w:rsidP="00381873">
      <w:r w:rsidRPr="00381873">
        <w:t>…………………………………………………………………………………………………………………………………………………………….</w:t>
      </w:r>
    </w:p>
    <w:p w14:paraId="417ACF19" w14:textId="77777777" w:rsidR="00381873" w:rsidRPr="00381873" w:rsidRDefault="00381873" w:rsidP="00381873">
      <w:r w:rsidRPr="00381873">
        <w:t>…………………………………………………………………………………………………………………………………………………………….</w:t>
      </w:r>
    </w:p>
    <w:p w14:paraId="1F67BAC4" w14:textId="77777777" w:rsidR="00381873" w:rsidRPr="00381873" w:rsidRDefault="00381873" w:rsidP="00381873">
      <w:r w:rsidRPr="00381873">
        <w:t>…………………………………………………………………………………………………………………………………………………………….</w:t>
      </w:r>
    </w:p>
    <w:p w14:paraId="6974AC05" w14:textId="77777777" w:rsidR="00381873" w:rsidRPr="00381873" w:rsidRDefault="00381873" w:rsidP="00381873">
      <w:r w:rsidRPr="00381873">
        <w:t>…………………………………………………………………………………………………………………………………………………………….</w:t>
      </w:r>
    </w:p>
    <w:p w14:paraId="3BF82C36" w14:textId="77777777" w:rsidR="00381873" w:rsidRPr="00381873" w:rsidRDefault="00381873" w:rsidP="00381873">
      <w:r w:rsidRPr="00381873">
        <w:t>…………………………………………………………………………………………………………………………………………………………….</w:t>
      </w:r>
    </w:p>
    <w:p w14:paraId="3AC4D8C7" w14:textId="77777777" w:rsidR="00381873" w:rsidRPr="00381873" w:rsidRDefault="00381873" w:rsidP="00381873">
      <w:r w:rsidRPr="00381873">
        <w:t>…………………………………………………………………………………………………………………………………………………………….</w:t>
      </w:r>
    </w:p>
    <w:p w14:paraId="2CBD16DF" w14:textId="77777777" w:rsidR="00381873" w:rsidRPr="00381873" w:rsidRDefault="00381873" w:rsidP="00381873">
      <w:r w:rsidRPr="00381873">
        <w:t>…………………………………………………………………………………………………………………………………………………………….</w:t>
      </w:r>
    </w:p>
    <w:p w14:paraId="1D922E4E" w14:textId="6488157E" w:rsidR="009F492D" w:rsidRDefault="00381873" w:rsidP="00381873">
      <w:r w:rsidRPr="00381873">
        <w:t>…………………………………………………………………………………………………………………………………………………………….</w:t>
      </w:r>
    </w:p>
    <w:p w14:paraId="3DB623D8" w14:textId="77777777" w:rsidR="004028B3" w:rsidRPr="004028B3" w:rsidRDefault="004028B3" w:rsidP="004028B3">
      <w:r w:rsidRPr="004028B3">
        <w:t>…………………………………………………………………………………………………………………………………………………………….</w:t>
      </w:r>
    </w:p>
    <w:p w14:paraId="53AD65D4" w14:textId="753D9293" w:rsidR="004028B3" w:rsidRDefault="004028B3" w:rsidP="00381873">
      <w:r w:rsidRPr="004028B3">
        <w:t>…………………………………………………………………………………………………………………………………………………………….</w:t>
      </w:r>
    </w:p>
    <w:p w14:paraId="562D0949" w14:textId="6EE6E95B" w:rsidR="004223D8" w:rsidRPr="004223D8" w:rsidRDefault="004223D8" w:rsidP="00381873">
      <w:pPr>
        <w:rPr>
          <w:u w:val="single"/>
        </w:rPr>
      </w:pPr>
      <w:r w:rsidRPr="004223D8">
        <w:rPr>
          <w:u w:val="single"/>
        </w:rPr>
        <w:t>Le jugement des enseignants pèse également sur la réussite des élèves</w:t>
      </w:r>
      <w:r>
        <w:rPr>
          <w:u w:val="single"/>
        </w:rPr>
        <w:t> :</w:t>
      </w:r>
    </w:p>
    <w:p w14:paraId="5A2343AE" w14:textId="77777777" w:rsidR="000D22DA" w:rsidRDefault="00A34C12" w:rsidP="004223D8">
      <w:pPr>
        <w:jc w:val="both"/>
      </w:pPr>
      <w:r w:rsidRPr="004223D8">
        <w:rPr>
          <w:b/>
          <w:bCs/>
        </w:rPr>
        <w:t>L’effet maître</w:t>
      </w:r>
      <w:r w:rsidRPr="004223D8">
        <w:t> :</w:t>
      </w:r>
      <w:r w:rsidR="00E65BD8" w:rsidRPr="004223D8">
        <w:t xml:space="preserve"> </w:t>
      </w:r>
    </w:p>
    <w:p w14:paraId="30C6F24B" w14:textId="745C96BC" w:rsidR="004223D8" w:rsidRPr="004223D8" w:rsidRDefault="000D22DA" w:rsidP="004223D8">
      <w:pPr>
        <w:jc w:val="both"/>
      </w:pPr>
      <w:r w:rsidRPr="000D22DA">
        <w:rPr>
          <w:u w:val="single"/>
        </w:rPr>
        <w:t>Sur les résultats liés au genre</w:t>
      </w:r>
      <w:r>
        <w:t xml:space="preserve"> : </w:t>
      </w:r>
      <w:r w:rsidR="004223D8" w:rsidRPr="004223D8">
        <w:t xml:space="preserve">Des travaux anglo-saxons montrent que les garçons sont plus souvent félicités pour leurs performances et réprimandés pour leur comportement, les filles sont plus souvent félicitées pour la qualité de la présentation de leurs écrits ou leur comportement. Cette différenciation pédagogique développerait la confiance en eux des garçons </w:t>
      </w:r>
      <w:r>
        <w:t xml:space="preserve">en mathématiques </w:t>
      </w:r>
      <w:r w:rsidR="004223D8" w:rsidRPr="004223D8">
        <w:t>et réduirait celle des filles qui sous-estimeraient alors leurs chances de réussit</w:t>
      </w:r>
      <w:r>
        <w:t>e dans les disciplines scientifiques.</w:t>
      </w:r>
      <w:r w:rsidR="004223D8" w:rsidRPr="004223D8">
        <w:t xml:space="preserve"> </w:t>
      </w:r>
    </w:p>
    <w:p w14:paraId="17174C4C" w14:textId="00EE174F" w:rsidR="00A34C12" w:rsidRPr="004223D8" w:rsidRDefault="000D22DA" w:rsidP="004223D8">
      <w:pPr>
        <w:jc w:val="both"/>
      </w:pPr>
      <w:r w:rsidRPr="000D22DA">
        <w:rPr>
          <w:u w:val="single"/>
        </w:rPr>
        <w:lastRenderedPageBreak/>
        <w:t>Sur le niveau des élèves</w:t>
      </w:r>
      <w:r>
        <w:t> : l</w:t>
      </w:r>
      <w:r w:rsidR="004223D8" w:rsidRPr="004223D8">
        <w:t xml:space="preserve">es enseignants peu efficaces portent un regard négatif sur </w:t>
      </w:r>
      <w:r w:rsidRPr="004223D8">
        <w:t>le niveau</w:t>
      </w:r>
      <w:r w:rsidR="004223D8" w:rsidRPr="004223D8">
        <w:t xml:space="preserve"> des élèves et leurs capacités d’apprentissage. Ainsi, les élèves faibles font l’objet d’un traitement différentiel : les enseignants attendent moins longtemps les réponses quand ils les interrogent, les critiquent plus souvent, les félicitent moins, interagissent moins avec eux et leur posent des questions plus simples ; au final les professeurs exposent les élèves faibles « à un curriculum plus pauvre »</w:t>
      </w:r>
    </w:p>
    <w:p w14:paraId="06E78E04" w14:textId="0A69C781" w:rsidR="00AB3C1E" w:rsidRDefault="00AB3C1E" w:rsidP="00381873">
      <w:pPr>
        <w:rPr>
          <w:u w:val="single"/>
        </w:rPr>
      </w:pPr>
      <w:r>
        <w:rPr>
          <w:u w:val="single"/>
        </w:rPr>
        <w:t xml:space="preserve">B) </w:t>
      </w:r>
      <w:r w:rsidRPr="00AB3C1E">
        <w:rPr>
          <w:u w:val="single"/>
        </w:rPr>
        <w:t>Les effets des stratégies familiales sur la réussite scolaire</w:t>
      </w:r>
    </w:p>
    <w:p w14:paraId="43235427" w14:textId="12661DEA" w:rsidR="00AB3C1E" w:rsidRDefault="00AB3C1E" w:rsidP="00AB3C1E">
      <w:pPr>
        <w:rPr>
          <w:i/>
          <w:iCs/>
          <w:sz w:val="20"/>
          <w:szCs w:val="20"/>
        </w:rPr>
      </w:pPr>
      <w:r w:rsidRPr="00AB3C1E">
        <w:rPr>
          <w:u w:val="single"/>
        </w:rPr>
        <w:t>Les stratégies de choix de l’établissement</w:t>
      </w:r>
      <w:r>
        <w:t xml:space="preserve"> </w:t>
      </w:r>
      <w:r>
        <w:rPr>
          <w:i/>
          <w:iCs/>
          <w:sz w:val="20"/>
          <w:szCs w:val="20"/>
        </w:rPr>
        <w:t>(Doc 1 et 2 P 192)</w:t>
      </w:r>
    </w:p>
    <w:p w14:paraId="72966562" w14:textId="4A18588F" w:rsidR="006B3C22" w:rsidRPr="00386367" w:rsidRDefault="00000000" w:rsidP="00AB3C1E">
      <w:pPr>
        <w:rPr>
          <w:i/>
          <w:iCs/>
          <w:sz w:val="20"/>
          <w:szCs w:val="20"/>
        </w:rPr>
      </w:pPr>
      <w:hyperlink r:id="rId16" w:history="1">
        <w:r w:rsidR="00386367" w:rsidRPr="00386367">
          <w:rPr>
            <w:rStyle w:val="Lienhypertexte"/>
            <w:i/>
            <w:iCs/>
            <w:sz w:val="20"/>
            <w:szCs w:val="20"/>
          </w:rPr>
          <w:t>https://www.youtube.com/watch?v=Xd75inabYqE</w:t>
        </w:r>
      </w:hyperlink>
      <w:r w:rsidR="00386367" w:rsidRPr="00386367">
        <w:rPr>
          <w:i/>
          <w:iCs/>
          <w:sz w:val="20"/>
          <w:szCs w:val="20"/>
        </w:rPr>
        <w:t xml:space="preserve"> ou</w:t>
      </w:r>
      <w:r w:rsidR="00386367">
        <w:rPr>
          <w:i/>
          <w:iCs/>
          <w:sz w:val="20"/>
          <w:szCs w:val="20"/>
        </w:rPr>
        <w:t xml:space="preserve"> </w:t>
      </w:r>
      <w:hyperlink r:id="rId17" w:history="1">
        <w:r w:rsidR="00386367" w:rsidRPr="00E851DD">
          <w:rPr>
            <w:rStyle w:val="Lienhypertexte"/>
            <w:i/>
            <w:iCs/>
            <w:sz w:val="20"/>
            <w:szCs w:val="20"/>
          </w:rPr>
          <w:t>https://www.youtube-nocookie.com/embed/RQXTeGpwS9E</w:t>
        </w:r>
      </w:hyperlink>
      <w:r w:rsidR="00386367">
        <w:rPr>
          <w:i/>
          <w:iCs/>
          <w:sz w:val="20"/>
          <w:szCs w:val="20"/>
        </w:rPr>
        <w:t xml:space="preserve"> (jusqu’</w:t>
      </w:r>
      <w:proofErr w:type="spellStart"/>
      <w:r w:rsidR="00386367">
        <w:rPr>
          <w:i/>
          <w:iCs/>
          <w:sz w:val="20"/>
          <w:szCs w:val="20"/>
        </w:rPr>
        <w:t>a</w:t>
      </w:r>
      <w:proofErr w:type="spellEnd"/>
      <w:r w:rsidR="00386367">
        <w:rPr>
          <w:i/>
          <w:iCs/>
          <w:sz w:val="20"/>
          <w:szCs w:val="20"/>
        </w:rPr>
        <w:t xml:space="preserve"> 15m40)</w:t>
      </w:r>
    </w:p>
    <w:p w14:paraId="15CF01AB" w14:textId="77777777" w:rsidR="00E8292F" w:rsidRPr="00E8292F" w:rsidRDefault="00E8292F" w:rsidP="00E8292F">
      <w:r w:rsidRPr="00E8292F">
        <w:t>…………………………………………………………………………………………………………………………………………………………….</w:t>
      </w:r>
    </w:p>
    <w:p w14:paraId="417FC3C7" w14:textId="77777777" w:rsidR="00E8292F" w:rsidRPr="00E8292F" w:rsidRDefault="00E8292F" w:rsidP="00E8292F">
      <w:r w:rsidRPr="00E8292F">
        <w:t>…………………………………………………………………………………………………………………………………………………………….</w:t>
      </w:r>
    </w:p>
    <w:p w14:paraId="5D868E25" w14:textId="77777777" w:rsidR="00E8292F" w:rsidRPr="00E8292F" w:rsidRDefault="00E8292F" w:rsidP="00E8292F">
      <w:r w:rsidRPr="00E8292F">
        <w:t>…………………………………………………………………………………………………………………………………………………………….</w:t>
      </w:r>
    </w:p>
    <w:p w14:paraId="0E080E04" w14:textId="77777777" w:rsidR="00E8292F" w:rsidRPr="00E8292F" w:rsidRDefault="00E8292F" w:rsidP="00E8292F">
      <w:r w:rsidRPr="00E8292F">
        <w:t>…………………………………………………………………………………………………………………………………………………………….</w:t>
      </w:r>
    </w:p>
    <w:p w14:paraId="660E6A7F" w14:textId="77777777" w:rsidR="00E8292F" w:rsidRPr="00E8292F" w:rsidRDefault="00E8292F" w:rsidP="00E8292F">
      <w:r w:rsidRPr="00E8292F">
        <w:t>…………………………………………………………………………………………………………………………………………………………….</w:t>
      </w:r>
    </w:p>
    <w:p w14:paraId="52186912" w14:textId="77777777" w:rsidR="00E8292F" w:rsidRPr="00E8292F" w:rsidRDefault="00E8292F" w:rsidP="00E8292F">
      <w:r w:rsidRPr="00E8292F">
        <w:t>…………………………………………………………………………………………………………………………………………………………….</w:t>
      </w:r>
    </w:p>
    <w:p w14:paraId="0D83B6B4" w14:textId="77777777" w:rsidR="00E8292F" w:rsidRPr="00E8292F" w:rsidRDefault="00E8292F" w:rsidP="00E8292F">
      <w:bookmarkStart w:id="16" w:name="_Hlk55728281"/>
      <w:r w:rsidRPr="00E8292F">
        <w:t>…………………………………………………………………………………………………………………………………………………………….</w:t>
      </w:r>
    </w:p>
    <w:p w14:paraId="1104BEBB" w14:textId="77777777" w:rsidR="00E8292F" w:rsidRPr="00E8292F" w:rsidRDefault="00E8292F" w:rsidP="00E8292F">
      <w:r w:rsidRPr="00E8292F">
        <w:t>…………………………………………………………………………………………………………………………………………………………….</w:t>
      </w:r>
    </w:p>
    <w:p w14:paraId="2F93C579" w14:textId="5CA2819B" w:rsidR="00AB3C1E" w:rsidRDefault="00E8292F" w:rsidP="00E8292F">
      <w:r w:rsidRPr="00381873">
        <w:t>…………………………………………………………………………………………………………………………………………………………….</w:t>
      </w:r>
    </w:p>
    <w:p w14:paraId="4B2946EA" w14:textId="77777777" w:rsidR="00E8292F" w:rsidRPr="00E8292F" w:rsidRDefault="00E8292F" w:rsidP="00E8292F">
      <w:r w:rsidRPr="00E8292F">
        <w:t>…………………………………………………………………………………………………………………………………………………………….</w:t>
      </w:r>
    </w:p>
    <w:p w14:paraId="78C65DBE" w14:textId="6D07431F" w:rsidR="00E8292F" w:rsidRDefault="00E8292F" w:rsidP="00E8292F">
      <w:r w:rsidRPr="00E8292F">
        <w:t>…………………………………………………………………………………………………………………………………………………………….</w:t>
      </w:r>
    </w:p>
    <w:p w14:paraId="4AA6FB44" w14:textId="47B9FDC1" w:rsidR="00E8292F" w:rsidRDefault="00E8292F" w:rsidP="00E8292F">
      <w:pPr>
        <w:rPr>
          <w:u w:val="single"/>
        </w:rPr>
      </w:pPr>
      <w:r>
        <w:t>…………………………………………………………………………………………………………………………………………………………….</w:t>
      </w:r>
      <w:bookmarkEnd w:id="16"/>
    </w:p>
    <w:p w14:paraId="19CA8C33" w14:textId="4C50A3C6" w:rsidR="00E8292F" w:rsidRDefault="00E8292F" w:rsidP="00E8292F">
      <w:pPr>
        <w:rPr>
          <w:u w:val="single"/>
        </w:rPr>
      </w:pPr>
      <w:r w:rsidRPr="00E8292F">
        <w:rPr>
          <w:u w:val="single"/>
        </w:rPr>
        <w:t>Les stratégies d’orientation</w:t>
      </w:r>
    </w:p>
    <w:p w14:paraId="4CA7BDE4" w14:textId="34690548" w:rsidR="004223D8" w:rsidRDefault="004223D8" w:rsidP="004223D8">
      <w:pPr>
        <w:ind w:left="-851" w:right="-897"/>
        <w:rPr>
          <w:u w:val="single"/>
        </w:rPr>
      </w:pPr>
      <w:r w:rsidRPr="004223D8">
        <w:rPr>
          <w:noProof/>
        </w:rPr>
        <w:drawing>
          <wp:inline distT="0" distB="0" distL="0" distR="0" wp14:anchorId="0841598A" wp14:editId="4211F919">
            <wp:extent cx="3903769" cy="246380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9593" cy="2473787"/>
                    </a:xfrm>
                    <a:prstGeom prst="rect">
                      <a:avLst/>
                    </a:prstGeom>
                    <a:noFill/>
                    <a:ln>
                      <a:noFill/>
                    </a:ln>
                  </pic:spPr>
                </pic:pic>
              </a:graphicData>
            </a:graphic>
          </wp:inline>
        </w:drawing>
      </w:r>
      <w:r w:rsidRPr="004223D8">
        <w:rPr>
          <w:u w:val="single"/>
        </w:rPr>
        <w:t xml:space="preserve"> </w:t>
      </w:r>
      <w:r w:rsidRPr="004223D8">
        <w:rPr>
          <w:noProof/>
        </w:rPr>
        <w:drawing>
          <wp:inline distT="0" distB="0" distL="0" distR="0" wp14:anchorId="6D44DA07" wp14:editId="53170D6B">
            <wp:extent cx="2870200" cy="2475327"/>
            <wp:effectExtent l="0" t="0" r="635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442" cy="2486747"/>
                    </a:xfrm>
                    <a:prstGeom prst="rect">
                      <a:avLst/>
                    </a:prstGeom>
                    <a:noFill/>
                    <a:ln>
                      <a:noFill/>
                    </a:ln>
                  </pic:spPr>
                </pic:pic>
              </a:graphicData>
            </a:graphic>
          </wp:inline>
        </w:drawing>
      </w:r>
    </w:p>
    <w:p w14:paraId="57DEB83A" w14:textId="7B2C0666" w:rsidR="004223D8" w:rsidRDefault="004223D8" w:rsidP="00E8292F">
      <w:pPr>
        <w:rPr>
          <w:u w:val="single"/>
        </w:rPr>
      </w:pPr>
      <w:r>
        <w:rPr>
          <w:u w:val="single"/>
        </w:rPr>
        <w:t>Question :</w:t>
      </w:r>
    </w:p>
    <w:p w14:paraId="1FF331A6" w14:textId="275DEB3A" w:rsidR="004223D8" w:rsidRPr="007C4927" w:rsidRDefault="007C4927" w:rsidP="00E8292F">
      <w:pPr>
        <w:rPr>
          <w:i/>
          <w:iCs/>
          <w:sz w:val="20"/>
          <w:szCs w:val="20"/>
        </w:rPr>
      </w:pPr>
      <w:r w:rsidRPr="007C4927">
        <w:rPr>
          <w:i/>
          <w:iCs/>
          <w:sz w:val="20"/>
          <w:szCs w:val="20"/>
        </w:rPr>
        <w:t>Selon R. Boudon par quel raisonnement les individus déterminent-ils leur orientation ?</w:t>
      </w:r>
    </w:p>
    <w:p w14:paraId="3EE8D986" w14:textId="77777777" w:rsidR="007C4927" w:rsidRPr="007C4927" w:rsidRDefault="007C4927" w:rsidP="007C4927">
      <w:r w:rsidRPr="007C4927">
        <w:lastRenderedPageBreak/>
        <w:t>…………………………………………………………………………………………………………………………………………………………….</w:t>
      </w:r>
    </w:p>
    <w:p w14:paraId="05EDC745" w14:textId="77777777" w:rsidR="007C4927" w:rsidRPr="007C4927" w:rsidRDefault="007C4927" w:rsidP="007C4927">
      <w:r w:rsidRPr="007C4927">
        <w:t>…………………………………………………………………………………………………………………………………………………………….</w:t>
      </w:r>
    </w:p>
    <w:p w14:paraId="0E025086" w14:textId="77777777" w:rsidR="007C4927" w:rsidRPr="007C4927" w:rsidRDefault="007C4927" w:rsidP="007C4927">
      <w:r w:rsidRPr="007C4927">
        <w:t>…………………………………………………………………………………………………………………………………………………………….</w:t>
      </w:r>
    </w:p>
    <w:p w14:paraId="09D7EFD6" w14:textId="77777777" w:rsidR="007C4927" w:rsidRPr="007C4927" w:rsidRDefault="007C4927" w:rsidP="007C4927">
      <w:r w:rsidRPr="007C4927">
        <w:t>…………………………………………………………………………………………………………………………………………………………….</w:t>
      </w:r>
    </w:p>
    <w:p w14:paraId="3C189F56" w14:textId="77777777" w:rsidR="007C4927" w:rsidRPr="007C4927" w:rsidRDefault="007C4927" w:rsidP="007C4927">
      <w:r w:rsidRPr="007C4927">
        <w:t>…………………………………………………………………………………………………………………………………………………………….</w:t>
      </w:r>
    </w:p>
    <w:p w14:paraId="28D5F4C7" w14:textId="424EFB5E" w:rsidR="000F3775" w:rsidRPr="007C4927" w:rsidRDefault="007C4927" w:rsidP="007C4927">
      <w:r w:rsidRPr="007C4927">
        <w:t>…………………………………………………………………………………………………………………………………………………………….</w:t>
      </w:r>
    </w:p>
    <w:p w14:paraId="331C4DBC" w14:textId="77777777" w:rsidR="000F3775" w:rsidRPr="000F3775" w:rsidRDefault="000F3775" w:rsidP="000F3775">
      <w:r w:rsidRPr="000F3775">
        <w:t>…………………………………………………………………………………………………………………………………………………………….</w:t>
      </w:r>
    </w:p>
    <w:p w14:paraId="5FDEFE29" w14:textId="77777777" w:rsidR="000F3775" w:rsidRPr="000F3775" w:rsidRDefault="000F3775" w:rsidP="000F3775">
      <w:r w:rsidRPr="000F3775">
        <w:t>…………………………………………………………………………………………………………………………………………………………….</w:t>
      </w:r>
    </w:p>
    <w:p w14:paraId="038D07BE" w14:textId="08C95512" w:rsidR="005B352E" w:rsidRPr="007C4927" w:rsidRDefault="000F3775" w:rsidP="000F3775">
      <w:r w:rsidRPr="000F3775">
        <w:t>…………………………………………………………………………………………………………………………………………………………….</w:t>
      </w:r>
    </w:p>
    <w:p w14:paraId="1370AB26" w14:textId="06531719" w:rsidR="00B74FB2" w:rsidRPr="00E8292F" w:rsidRDefault="00B74FB2" w:rsidP="000F3775">
      <w:pPr>
        <w:ind w:left="-851"/>
        <w:rPr>
          <w:u w:val="single"/>
        </w:rPr>
      </w:pPr>
      <w:r w:rsidRPr="00B74FB2">
        <w:rPr>
          <w:rFonts w:ascii="Calibri" w:eastAsia="Times New Roman" w:hAnsi="Calibri" w:cs="Calibri"/>
          <w:b/>
          <w:bCs/>
          <w:noProof/>
          <w:color w:val="000000"/>
          <w:sz w:val="20"/>
          <w:szCs w:val="20"/>
          <w:lang w:eastAsia="fr-FR"/>
        </w:rPr>
        <w:drawing>
          <wp:inline distT="0" distB="0" distL="0" distR="0" wp14:anchorId="24C4F3CD" wp14:editId="379395F2">
            <wp:extent cx="6864350" cy="26697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7739" cy="2690555"/>
                    </a:xfrm>
                    <a:prstGeom prst="rect">
                      <a:avLst/>
                    </a:prstGeom>
                    <a:noFill/>
                    <a:ln>
                      <a:noFill/>
                    </a:ln>
                  </pic:spPr>
                </pic:pic>
              </a:graphicData>
            </a:graphic>
          </wp:inline>
        </w:drawing>
      </w:r>
    </w:p>
    <w:p w14:paraId="00E80B9D" w14:textId="4E3F3A87" w:rsidR="00AA7527" w:rsidRDefault="00AA7527" w:rsidP="00AA7527">
      <w:pPr>
        <w:rPr>
          <w:u w:val="single"/>
        </w:rPr>
      </w:pPr>
      <w:r w:rsidRPr="00AA7527">
        <w:rPr>
          <w:u w:val="single"/>
        </w:rPr>
        <w:t>Exemples de sujets de bac</w:t>
      </w:r>
      <w:r>
        <w:rPr>
          <w:u w:val="single"/>
        </w:rPr>
        <w:t> :</w:t>
      </w:r>
    </w:p>
    <w:p w14:paraId="6AB53B43" w14:textId="4793C682" w:rsidR="00AA7527" w:rsidRPr="00AA7527" w:rsidRDefault="00AA7527" w:rsidP="00AA7527">
      <w:r w:rsidRPr="00AA7527">
        <w:t>EC1 – Mobilisation de connaissances</w:t>
      </w:r>
      <w:r>
        <w:t> :</w:t>
      </w:r>
    </w:p>
    <w:p w14:paraId="751EA96F" w14:textId="0938F77B" w:rsidR="00AA7527" w:rsidRDefault="00AA7527" w:rsidP="00AA7527">
      <w:r w:rsidRPr="00AA7527">
        <w:t>Illustrez avec deux exemples le fait que l’école vise à favoriser l’égalité des chances.</w:t>
      </w:r>
    </w:p>
    <w:p w14:paraId="746662A2" w14:textId="2A96730B" w:rsidR="00AA7527" w:rsidRDefault="00AA7527" w:rsidP="00AA7527">
      <w:r>
        <w:t>M</w:t>
      </w:r>
      <w:r w:rsidRPr="00AA7527">
        <w:t>ontrez que la socialisation selon le genre peut aboutir à une inégalité des trajectoires individuelles de formation.</w:t>
      </w:r>
    </w:p>
    <w:p w14:paraId="68C83DEB" w14:textId="77777777" w:rsidR="00AA7527" w:rsidRDefault="00AA7527" w:rsidP="00AA7527"/>
    <w:p w14:paraId="6ADADA49" w14:textId="2543FE6B" w:rsidR="00AA7527" w:rsidRPr="00AA7527" w:rsidRDefault="00AA7527" w:rsidP="00AA7527">
      <w:r w:rsidRPr="00AA7527">
        <w:t>EC3 – Raisonnement appuyé sur un dossier documentaire</w:t>
      </w:r>
      <w:r>
        <w:t> :</w:t>
      </w:r>
    </w:p>
    <w:p w14:paraId="7DE53FCB" w14:textId="0B3352F4" w:rsidR="00AA7527" w:rsidRDefault="00AA7527" w:rsidP="00AA7527">
      <w:r w:rsidRPr="00AA7527">
        <w:t>Montrez comment l’école peut contribuer aux inégalités de réussite scolaire</w:t>
      </w:r>
    </w:p>
    <w:p w14:paraId="4B02196E" w14:textId="77777777" w:rsidR="00AA7527" w:rsidRPr="00AA7527" w:rsidRDefault="00AA7527" w:rsidP="00AA7527"/>
    <w:p w14:paraId="6153072D" w14:textId="3BAE0206" w:rsidR="00E8292F" w:rsidRPr="00AA7527" w:rsidRDefault="00AA7527" w:rsidP="00E8292F">
      <w:r w:rsidRPr="00AA7527">
        <w:t>Dissertation</w:t>
      </w:r>
      <w:r>
        <w:t> :</w:t>
      </w:r>
    </w:p>
    <w:p w14:paraId="0FE6099F" w14:textId="2D55100B" w:rsidR="00AA7527" w:rsidRPr="00AA7527" w:rsidRDefault="00AA7527" w:rsidP="00E8292F">
      <w:r w:rsidRPr="00AA7527">
        <w:t>L’école est-elle le seul déterminant des inégalités de réussite scolaire ?</w:t>
      </w:r>
    </w:p>
    <w:sectPr w:rsidR="00AA7527" w:rsidRPr="00AA7527" w:rsidSect="0002220B">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8C29A" w14:textId="77777777" w:rsidR="00100E69" w:rsidRDefault="00100E69" w:rsidP="002B428C">
      <w:pPr>
        <w:spacing w:after="0" w:line="240" w:lineRule="auto"/>
      </w:pPr>
      <w:r>
        <w:separator/>
      </w:r>
    </w:p>
  </w:endnote>
  <w:endnote w:type="continuationSeparator" w:id="0">
    <w:p w14:paraId="0AC1DB62" w14:textId="77777777" w:rsidR="00100E69" w:rsidRDefault="00100E69" w:rsidP="002B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185815"/>
      <w:docPartObj>
        <w:docPartGallery w:val="Page Numbers (Bottom of Page)"/>
        <w:docPartUnique/>
      </w:docPartObj>
    </w:sdtPr>
    <w:sdtContent>
      <w:p w14:paraId="74F60E70" w14:textId="4CA2ABC1" w:rsidR="005B352E" w:rsidRDefault="005B352E">
        <w:pPr>
          <w:pStyle w:val="Pieddepage"/>
          <w:jc w:val="right"/>
        </w:pPr>
        <w:r>
          <w:fldChar w:fldCharType="begin"/>
        </w:r>
        <w:r>
          <w:instrText>PAGE   \* MERGEFORMAT</w:instrText>
        </w:r>
        <w:r>
          <w:fldChar w:fldCharType="separate"/>
        </w:r>
        <w:r>
          <w:t>2</w:t>
        </w:r>
        <w:r>
          <w:fldChar w:fldCharType="end"/>
        </w:r>
      </w:p>
    </w:sdtContent>
  </w:sdt>
  <w:p w14:paraId="59DEFCAA" w14:textId="77777777" w:rsidR="005B352E" w:rsidRDefault="005B35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E286B" w14:textId="77777777" w:rsidR="00100E69" w:rsidRDefault="00100E69" w:rsidP="002B428C">
      <w:pPr>
        <w:spacing w:after="0" w:line="240" w:lineRule="auto"/>
      </w:pPr>
      <w:r>
        <w:separator/>
      </w:r>
    </w:p>
  </w:footnote>
  <w:footnote w:type="continuationSeparator" w:id="0">
    <w:p w14:paraId="216B366E" w14:textId="77777777" w:rsidR="00100E69" w:rsidRDefault="00100E69" w:rsidP="002B4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34B5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93889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DAF"/>
    <w:rsid w:val="00007AF9"/>
    <w:rsid w:val="0002220B"/>
    <w:rsid w:val="000252C6"/>
    <w:rsid w:val="00074382"/>
    <w:rsid w:val="00080FE7"/>
    <w:rsid w:val="000B03FE"/>
    <w:rsid w:val="000D22DA"/>
    <w:rsid w:val="000D50B2"/>
    <w:rsid w:val="000F3775"/>
    <w:rsid w:val="00100E69"/>
    <w:rsid w:val="001477EF"/>
    <w:rsid w:val="001D2306"/>
    <w:rsid w:val="001F6505"/>
    <w:rsid w:val="002B428C"/>
    <w:rsid w:val="002F595D"/>
    <w:rsid w:val="0037224D"/>
    <w:rsid w:val="00381873"/>
    <w:rsid w:val="00386367"/>
    <w:rsid w:val="003A2B1E"/>
    <w:rsid w:val="003A7700"/>
    <w:rsid w:val="003E4463"/>
    <w:rsid w:val="004028B3"/>
    <w:rsid w:val="004223D8"/>
    <w:rsid w:val="004647E3"/>
    <w:rsid w:val="00486C42"/>
    <w:rsid w:val="00490848"/>
    <w:rsid w:val="004E382E"/>
    <w:rsid w:val="005074A2"/>
    <w:rsid w:val="005213B2"/>
    <w:rsid w:val="005A3799"/>
    <w:rsid w:val="005B352E"/>
    <w:rsid w:val="005C20E7"/>
    <w:rsid w:val="00686F99"/>
    <w:rsid w:val="006B3C22"/>
    <w:rsid w:val="006C080C"/>
    <w:rsid w:val="006D3B48"/>
    <w:rsid w:val="006D5B38"/>
    <w:rsid w:val="00734064"/>
    <w:rsid w:val="00790D2D"/>
    <w:rsid w:val="007940EE"/>
    <w:rsid w:val="007C3154"/>
    <w:rsid w:val="007C4927"/>
    <w:rsid w:val="00836DAF"/>
    <w:rsid w:val="0085126A"/>
    <w:rsid w:val="00893352"/>
    <w:rsid w:val="0091422A"/>
    <w:rsid w:val="009315CA"/>
    <w:rsid w:val="00972C90"/>
    <w:rsid w:val="00975556"/>
    <w:rsid w:val="009B0EF4"/>
    <w:rsid w:val="009E5CF1"/>
    <w:rsid w:val="009F492D"/>
    <w:rsid w:val="009F628A"/>
    <w:rsid w:val="00A32BF8"/>
    <w:rsid w:val="00A34C12"/>
    <w:rsid w:val="00A57B7A"/>
    <w:rsid w:val="00A617D3"/>
    <w:rsid w:val="00A74F52"/>
    <w:rsid w:val="00AA7527"/>
    <w:rsid w:val="00AB3C1E"/>
    <w:rsid w:val="00AC2C98"/>
    <w:rsid w:val="00AD56EB"/>
    <w:rsid w:val="00AF7422"/>
    <w:rsid w:val="00B02067"/>
    <w:rsid w:val="00B02154"/>
    <w:rsid w:val="00B31ED1"/>
    <w:rsid w:val="00B53553"/>
    <w:rsid w:val="00B53F78"/>
    <w:rsid w:val="00B55586"/>
    <w:rsid w:val="00B74FB2"/>
    <w:rsid w:val="00B758C3"/>
    <w:rsid w:val="00B95898"/>
    <w:rsid w:val="00C44D52"/>
    <w:rsid w:val="00C70977"/>
    <w:rsid w:val="00CD1C89"/>
    <w:rsid w:val="00CD7B68"/>
    <w:rsid w:val="00CE7065"/>
    <w:rsid w:val="00D14CD2"/>
    <w:rsid w:val="00D263D9"/>
    <w:rsid w:val="00D43CAA"/>
    <w:rsid w:val="00D744BF"/>
    <w:rsid w:val="00D961E4"/>
    <w:rsid w:val="00E65BD8"/>
    <w:rsid w:val="00E8292F"/>
    <w:rsid w:val="00EC20B0"/>
    <w:rsid w:val="00EE3EA3"/>
    <w:rsid w:val="00EE7996"/>
    <w:rsid w:val="00F1134F"/>
    <w:rsid w:val="00F543BB"/>
    <w:rsid w:val="00F61D6A"/>
    <w:rsid w:val="00F7369D"/>
    <w:rsid w:val="00F75FD8"/>
    <w:rsid w:val="00F91B86"/>
    <w:rsid w:val="00FB6726"/>
    <w:rsid w:val="00FE6F44"/>
    <w:rsid w:val="00FF0BB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4DB9A"/>
  <w15:chartTrackingRefBased/>
  <w15:docId w15:val="{DF3C89C3-7D42-46C6-BDFA-95E84E4D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C1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3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B428C"/>
    <w:pPr>
      <w:tabs>
        <w:tab w:val="center" w:pos="4513"/>
        <w:tab w:val="right" w:pos="9026"/>
      </w:tabs>
      <w:spacing w:after="0" w:line="240" w:lineRule="auto"/>
    </w:pPr>
  </w:style>
  <w:style w:type="character" w:customStyle="1" w:styleId="En-tteCar">
    <w:name w:val="En-tête Car"/>
    <w:basedOn w:val="Policepardfaut"/>
    <w:link w:val="En-tte"/>
    <w:uiPriority w:val="99"/>
    <w:rsid w:val="002B428C"/>
  </w:style>
  <w:style w:type="paragraph" w:styleId="Pieddepage">
    <w:name w:val="footer"/>
    <w:basedOn w:val="Normal"/>
    <w:link w:val="PieddepageCar"/>
    <w:uiPriority w:val="99"/>
    <w:unhideWhenUsed/>
    <w:rsid w:val="002B428C"/>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428C"/>
  </w:style>
  <w:style w:type="character" w:styleId="Lienhypertexte">
    <w:name w:val="Hyperlink"/>
    <w:basedOn w:val="Policepardfaut"/>
    <w:uiPriority w:val="99"/>
    <w:unhideWhenUsed/>
    <w:rsid w:val="00A32BF8"/>
    <w:rPr>
      <w:color w:val="0563C1" w:themeColor="hyperlink"/>
      <w:u w:val="single"/>
    </w:rPr>
  </w:style>
  <w:style w:type="character" w:styleId="Mentionnonrsolue">
    <w:name w:val="Unresolved Mention"/>
    <w:basedOn w:val="Policepardfaut"/>
    <w:uiPriority w:val="99"/>
    <w:semiHidden/>
    <w:unhideWhenUsed/>
    <w:rsid w:val="00A32BF8"/>
    <w:rPr>
      <w:color w:val="605E5C"/>
      <w:shd w:val="clear" w:color="auto" w:fill="E1DFDD"/>
    </w:rPr>
  </w:style>
  <w:style w:type="character" w:styleId="Lienhypertextesuivivisit">
    <w:name w:val="FollowedHyperlink"/>
    <w:basedOn w:val="Policepardfaut"/>
    <w:uiPriority w:val="99"/>
    <w:semiHidden/>
    <w:unhideWhenUsed/>
    <w:rsid w:val="009755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394896">
      <w:bodyDiv w:val="1"/>
      <w:marLeft w:val="0"/>
      <w:marRight w:val="0"/>
      <w:marTop w:val="0"/>
      <w:marBottom w:val="0"/>
      <w:divBdr>
        <w:top w:val="none" w:sz="0" w:space="0" w:color="auto"/>
        <w:left w:val="none" w:sz="0" w:space="0" w:color="auto"/>
        <w:bottom w:val="none" w:sz="0" w:space="0" w:color="auto"/>
        <w:right w:val="none" w:sz="0" w:space="0" w:color="auto"/>
      </w:divBdr>
    </w:div>
    <w:div w:id="212646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6X5fFhkAbs" TargetMode="External"/><Relationship Id="rId13" Type="http://schemas.openxmlformats.org/officeDocument/2006/relationships/image" Target="media/image5.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nocookie.com/embed/RQXTeGpwS9E" TargetMode="External"/><Relationship Id="rId2" Type="http://schemas.openxmlformats.org/officeDocument/2006/relationships/styles" Target="styles.xml"/><Relationship Id="rId16" Type="http://schemas.openxmlformats.org/officeDocument/2006/relationships/hyperlink" Target="https://www.youtube.com/watch?v=Xd75inabYqE"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s://www.youtube.com/watch?v=h7xDC7F4sAQ" TargetMode="External"/><Relationship Id="rId23" Type="http://schemas.openxmlformats.org/officeDocument/2006/relationships/theme" Target="theme/theme1.xml"/><Relationship Id="rId10" Type="http://schemas.openxmlformats.org/officeDocument/2006/relationships/hyperlink" Target="https://www.cairn.info/le-systeme-educatif--9782707177506-page-97.htm"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8790</TotalTime>
  <Pages>11</Pages>
  <Words>2886</Words>
  <Characters>15878</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WILLOCQUET David</dc:creator>
  <cp:keywords/>
  <dc:description/>
  <cp:lastModifiedBy>WILLOCQUET David</cp:lastModifiedBy>
  <cp:revision>61</cp:revision>
  <dcterms:created xsi:type="dcterms:W3CDTF">2020-11-01T06:25:00Z</dcterms:created>
  <dcterms:modified xsi:type="dcterms:W3CDTF">2023-03-27T05:32:00Z</dcterms:modified>
</cp:coreProperties>
</file>