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43AD" w14:textId="77777777" w:rsidR="00B36357" w:rsidRPr="00C21ACE" w:rsidRDefault="00B36357" w:rsidP="00B36357">
      <w:pPr>
        <w:spacing w:after="0" w:line="259" w:lineRule="auto"/>
        <w:ind w:left="195" w:firstLine="0"/>
        <w:jc w:val="left"/>
        <w:rPr>
          <w:rFonts w:ascii="Century Schoolbook" w:hAnsi="Century Schoolbook"/>
          <w:sz w:val="24"/>
          <w:szCs w:val="24"/>
        </w:rPr>
      </w:pPr>
      <w:r w:rsidRPr="00C21ACE">
        <w:rPr>
          <w:rFonts w:ascii="Century Schoolbook" w:hAnsi="Century Schoolbook"/>
          <w:sz w:val="24"/>
          <w:szCs w:val="24"/>
        </w:rPr>
        <w:t>MINUTES OF THE MEETING OF NORTHERN ARIZONA FIRE DISTRICT</w:t>
      </w:r>
    </w:p>
    <w:p w14:paraId="0FAE1765" w14:textId="77777777" w:rsidR="00B36357" w:rsidRPr="00C21ACE" w:rsidRDefault="00B36357" w:rsidP="00B36357">
      <w:pPr>
        <w:spacing w:after="0" w:line="259" w:lineRule="auto"/>
        <w:ind w:left="10" w:right="7"/>
        <w:jc w:val="center"/>
        <w:rPr>
          <w:rFonts w:ascii="Century Schoolbook" w:hAnsi="Century Schoolbook"/>
          <w:sz w:val="24"/>
          <w:szCs w:val="24"/>
        </w:rPr>
      </w:pPr>
      <w:r w:rsidRPr="00C21ACE">
        <w:rPr>
          <w:rFonts w:ascii="Century Schoolbook" w:hAnsi="Century Schoolbook"/>
          <w:sz w:val="24"/>
          <w:szCs w:val="24"/>
        </w:rPr>
        <w:t>PSPRS PENSION BOARD</w:t>
      </w:r>
    </w:p>
    <w:p w14:paraId="24C4457A" w14:textId="2BACA98A" w:rsidR="00B36357" w:rsidRPr="00C21ACE" w:rsidRDefault="0001377C" w:rsidP="00B36357">
      <w:pPr>
        <w:spacing w:after="172" w:line="259" w:lineRule="auto"/>
        <w:ind w:left="10" w:right="14"/>
        <w:jc w:val="center"/>
        <w:rPr>
          <w:rFonts w:ascii="Century Schoolbook" w:hAnsi="Century Schoolbook"/>
          <w:sz w:val="24"/>
          <w:szCs w:val="24"/>
        </w:rPr>
      </w:pPr>
      <w:r w:rsidRPr="00C21ACE">
        <w:rPr>
          <w:rFonts w:ascii="Century Schoolbook" w:hAnsi="Century Schoolbook"/>
          <w:sz w:val="24"/>
          <w:szCs w:val="24"/>
        </w:rPr>
        <w:t>Wednesday, December 17</w:t>
      </w:r>
      <w:r w:rsidRPr="00C21ACE">
        <w:rPr>
          <w:rFonts w:ascii="Century Schoolbook" w:hAnsi="Century Schoolbook"/>
          <w:sz w:val="24"/>
          <w:szCs w:val="24"/>
          <w:vertAlign w:val="superscript"/>
        </w:rPr>
        <w:t>th</w:t>
      </w:r>
      <w:r w:rsidRPr="00C21ACE">
        <w:rPr>
          <w:rFonts w:ascii="Century Schoolbook" w:hAnsi="Century Schoolbook"/>
          <w:sz w:val="24"/>
          <w:szCs w:val="24"/>
        </w:rPr>
        <w:t xml:space="preserve"> </w:t>
      </w:r>
      <w:r w:rsidR="00B36357" w:rsidRPr="00C21ACE">
        <w:rPr>
          <w:rFonts w:ascii="Century Schoolbook" w:hAnsi="Century Schoolbook"/>
          <w:sz w:val="24"/>
          <w:szCs w:val="24"/>
        </w:rPr>
        <w:t xml:space="preserve"> 202</w:t>
      </w:r>
      <w:r w:rsidR="0083281F" w:rsidRPr="00C21ACE">
        <w:rPr>
          <w:rFonts w:ascii="Century Schoolbook" w:hAnsi="Century Schoolbook"/>
          <w:sz w:val="24"/>
          <w:szCs w:val="24"/>
        </w:rPr>
        <w:t xml:space="preserve">5 </w:t>
      </w:r>
      <w:r w:rsidRPr="00C21ACE">
        <w:rPr>
          <w:rFonts w:ascii="Century Schoolbook" w:hAnsi="Century Schoolbook"/>
          <w:sz w:val="24"/>
          <w:szCs w:val="24"/>
        </w:rPr>
        <w:t>09</w:t>
      </w:r>
      <w:r w:rsidR="003057DB" w:rsidRPr="00C21ACE">
        <w:rPr>
          <w:rFonts w:ascii="Century Schoolbook" w:hAnsi="Century Schoolbook"/>
          <w:sz w:val="24"/>
          <w:szCs w:val="24"/>
        </w:rPr>
        <w:t>:00</w:t>
      </w:r>
      <w:r w:rsidR="00B36357" w:rsidRPr="00C21ACE">
        <w:rPr>
          <w:rFonts w:ascii="Century Schoolbook" w:hAnsi="Century Schoolbook"/>
          <w:sz w:val="24"/>
          <w:szCs w:val="24"/>
        </w:rPr>
        <w:t xml:space="preserve"> A.M.</w:t>
      </w:r>
    </w:p>
    <w:p w14:paraId="18AA0D40" w14:textId="44AE40A3" w:rsidR="00B36357" w:rsidRPr="00C21ACE" w:rsidRDefault="00B36357" w:rsidP="00B36357">
      <w:pPr>
        <w:spacing w:after="275"/>
        <w:ind w:left="439" w:right="7" w:firstLine="0"/>
        <w:rPr>
          <w:rFonts w:ascii="Century Schoolbook" w:hAnsi="Century Schoolbook"/>
          <w:sz w:val="24"/>
          <w:szCs w:val="24"/>
        </w:rPr>
      </w:pPr>
      <w:r w:rsidRPr="00C21ACE">
        <w:rPr>
          <w:rFonts w:ascii="Century Schoolbook" w:hAnsi="Century Schoolbook"/>
          <w:sz w:val="24"/>
          <w:szCs w:val="24"/>
        </w:rPr>
        <w:t xml:space="preserve">The PSPRS Pension Board of the Northern Arizona Fire District met this </w:t>
      </w:r>
      <w:r w:rsidR="0083281F" w:rsidRPr="00C21ACE">
        <w:rPr>
          <w:rFonts w:ascii="Century Schoolbook" w:hAnsi="Century Schoolbook"/>
          <w:sz w:val="24"/>
          <w:szCs w:val="24"/>
        </w:rPr>
        <w:t>23</w:t>
      </w:r>
      <w:r w:rsidR="0083281F" w:rsidRPr="00C21ACE">
        <w:rPr>
          <w:rFonts w:ascii="Century Schoolbook" w:hAnsi="Century Schoolbook"/>
          <w:sz w:val="24"/>
          <w:szCs w:val="24"/>
          <w:vertAlign w:val="superscript"/>
        </w:rPr>
        <w:t>rd</w:t>
      </w:r>
      <w:r w:rsidR="006677A7" w:rsidRPr="00C21ACE">
        <w:rPr>
          <w:rFonts w:ascii="Century Schoolbook" w:hAnsi="Century Schoolbook"/>
          <w:sz w:val="24"/>
          <w:szCs w:val="24"/>
          <w:vertAlign w:val="superscript"/>
        </w:rPr>
        <w:t xml:space="preserve"> </w:t>
      </w:r>
      <w:r w:rsidRPr="00C21ACE">
        <w:rPr>
          <w:rFonts w:ascii="Century Schoolbook" w:hAnsi="Century Schoolbook"/>
          <w:sz w:val="24"/>
          <w:szCs w:val="24"/>
          <w:vertAlign w:val="superscript"/>
        </w:rPr>
        <w:t xml:space="preserve">  </w:t>
      </w:r>
      <w:r w:rsidRPr="00C21ACE">
        <w:rPr>
          <w:rFonts w:ascii="Century Schoolbook" w:hAnsi="Century Schoolbook"/>
          <w:sz w:val="24"/>
          <w:szCs w:val="24"/>
        </w:rPr>
        <w:t xml:space="preserve">day of </w:t>
      </w:r>
      <w:r w:rsidR="0083281F" w:rsidRPr="00C21ACE">
        <w:rPr>
          <w:rFonts w:ascii="Century Schoolbook" w:hAnsi="Century Schoolbook"/>
          <w:sz w:val="24"/>
          <w:szCs w:val="24"/>
        </w:rPr>
        <w:t>January 23</w:t>
      </w:r>
      <w:r w:rsidRPr="00C21ACE">
        <w:rPr>
          <w:rFonts w:ascii="Century Schoolbook" w:hAnsi="Century Schoolbook"/>
          <w:sz w:val="24"/>
          <w:szCs w:val="24"/>
        </w:rPr>
        <w:t xml:space="preserve"> at </w:t>
      </w:r>
      <w:r w:rsidR="0083281F" w:rsidRPr="00C21ACE">
        <w:rPr>
          <w:rFonts w:ascii="Century Schoolbook" w:hAnsi="Century Schoolbook"/>
          <w:sz w:val="24"/>
          <w:szCs w:val="24"/>
        </w:rPr>
        <w:t>10</w:t>
      </w:r>
      <w:r w:rsidR="003057DB" w:rsidRPr="00C21ACE">
        <w:rPr>
          <w:rFonts w:ascii="Century Schoolbook" w:hAnsi="Century Schoolbook"/>
          <w:sz w:val="24"/>
          <w:szCs w:val="24"/>
        </w:rPr>
        <w:t>:00</w:t>
      </w:r>
      <w:r w:rsidRPr="00C21ACE">
        <w:rPr>
          <w:rFonts w:ascii="Century Schoolbook" w:hAnsi="Century Schoolbook"/>
          <w:sz w:val="24"/>
          <w:szCs w:val="24"/>
        </w:rPr>
        <w:t xml:space="preserve"> am, at the Northern Arizona Fire District at 2600 E Northern Ave, Kingman, Arizona. Pursuant to ARS Sec 38-431. 03(A)(3), the NAFD PSPRS Pension Board may vote to go into executive session for discussion or consultation with its attorney for legal advice on any matter on the agenda. Pursuant to ARS Sec 38-431. 03(A)(2), the NAFD PSPRS Pension Board may vote to go into executive session for review or discussion of items protected from public inspection regarding any matter on the agenda.</w:t>
      </w:r>
    </w:p>
    <w:p w14:paraId="4ECAFF01" w14:textId="5F95DC5A" w:rsidR="00B36357" w:rsidRPr="00C21ACE" w:rsidRDefault="00B36357" w:rsidP="00B36357">
      <w:pPr>
        <w:numPr>
          <w:ilvl w:val="0"/>
          <w:numId w:val="1"/>
        </w:numPr>
        <w:spacing w:after="146"/>
        <w:ind w:right="7" w:hanging="720"/>
        <w:rPr>
          <w:rFonts w:ascii="Century Schoolbook" w:hAnsi="Century Schoolbook"/>
          <w:sz w:val="24"/>
          <w:szCs w:val="24"/>
        </w:rPr>
      </w:pPr>
      <w:r w:rsidRPr="00C21ACE">
        <w:rPr>
          <w:rFonts w:ascii="Century Schoolbook" w:hAnsi="Century Schoolbook"/>
          <w:b/>
          <w:bCs/>
          <w:sz w:val="24"/>
          <w:szCs w:val="24"/>
        </w:rPr>
        <w:t>CALL TO ORDER</w:t>
      </w:r>
      <w:r w:rsidRPr="00C21ACE">
        <w:rPr>
          <w:rFonts w:ascii="Century Schoolbook" w:hAnsi="Century Schoolbook"/>
          <w:sz w:val="24"/>
          <w:szCs w:val="24"/>
        </w:rPr>
        <w:t xml:space="preserve"> — The meeting was called to order by Chairman </w:t>
      </w:r>
      <w:r w:rsidR="0001377C" w:rsidRPr="00C21ACE">
        <w:rPr>
          <w:rFonts w:ascii="Century Schoolbook" w:hAnsi="Century Schoolbook"/>
          <w:sz w:val="24"/>
          <w:szCs w:val="24"/>
        </w:rPr>
        <w:t>Bryant</w:t>
      </w:r>
      <w:r w:rsidRPr="00C21ACE">
        <w:rPr>
          <w:rFonts w:ascii="Century Schoolbook" w:hAnsi="Century Schoolbook"/>
          <w:sz w:val="24"/>
          <w:szCs w:val="24"/>
        </w:rPr>
        <w:t xml:space="preserve"> at </w:t>
      </w:r>
      <w:r w:rsidR="00D24C7F" w:rsidRPr="00C21ACE">
        <w:rPr>
          <w:rFonts w:ascii="Century Schoolbook" w:hAnsi="Century Schoolbook"/>
          <w:sz w:val="24"/>
          <w:szCs w:val="24"/>
        </w:rPr>
        <w:t>10</w:t>
      </w:r>
      <w:r w:rsidR="006677A7" w:rsidRPr="00C21ACE">
        <w:rPr>
          <w:rFonts w:ascii="Century Schoolbook" w:hAnsi="Century Schoolbook"/>
          <w:sz w:val="24"/>
          <w:szCs w:val="24"/>
        </w:rPr>
        <w:t>:</w:t>
      </w:r>
      <w:r w:rsidR="0001377C" w:rsidRPr="00C21ACE">
        <w:rPr>
          <w:rFonts w:ascii="Century Schoolbook" w:hAnsi="Century Schoolbook"/>
          <w:sz w:val="24"/>
          <w:szCs w:val="24"/>
        </w:rPr>
        <w:t>00</w:t>
      </w:r>
      <w:r w:rsidRPr="00C21ACE">
        <w:rPr>
          <w:rFonts w:ascii="Century Schoolbook" w:hAnsi="Century Schoolbook"/>
          <w:sz w:val="24"/>
          <w:szCs w:val="24"/>
        </w:rPr>
        <w:t xml:space="preserve"> a.m.</w:t>
      </w:r>
    </w:p>
    <w:p w14:paraId="5CA5B063" w14:textId="4FA3CB83" w:rsidR="00B36357" w:rsidRPr="00C21ACE" w:rsidRDefault="00B36357" w:rsidP="00B36357">
      <w:pPr>
        <w:numPr>
          <w:ilvl w:val="0"/>
          <w:numId w:val="1"/>
        </w:numPr>
        <w:ind w:right="7" w:hanging="720"/>
        <w:rPr>
          <w:rFonts w:ascii="Century Schoolbook" w:hAnsi="Century Schoolbook"/>
          <w:sz w:val="24"/>
          <w:szCs w:val="24"/>
        </w:rPr>
      </w:pPr>
      <w:r w:rsidRPr="00C21ACE">
        <w:rPr>
          <w:rFonts w:ascii="Century Schoolbook" w:hAnsi="Century Schoolbook"/>
          <w:b/>
          <w:bCs/>
          <w:sz w:val="24"/>
          <w:szCs w:val="24"/>
        </w:rPr>
        <w:t>PLEDGE OF ALLEGIANCE</w:t>
      </w:r>
      <w:r w:rsidRPr="00C21ACE">
        <w:rPr>
          <w:rFonts w:ascii="Century Schoolbook" w:hAnsi="Century Schoolbook"/>
          <w:sz w:val="24"/>
          <w:szCs w:val="24"/>
        </w:rPr>
        <w:t xml:space="preserve"> - The Pledge of Allegiance was </w:t>
      </w:r>
      <w:r w:rsidR="0001377C" w:rsidRPr="00C21ACE">
        <w:rPr>
          <w:rFonts w:ascii="Century Schoolbook" w:hAnsi="Century Schoolbook"/>
          <w:sz w:val="24"/>
          <w:szCs w:val="24"/>
        </w:rPr>
        <w:t>led by Director Jason Lopez.</w:t>
      </w:r>
    </w:p>
    <w:p w14:paraId="5B6CBCCD" w14:textId="77777777" w:rsidR="00B36357" w:rsidRPr="00C21ACE" w:rsidRDefault="00B36357" w:rsidP="00B36357">
      <w:pPr>
        <w:ind w:left="727" w:right="7" w:firstLine="0"/>
        <w:rPr>
          <w:rFonts w:ascii="Century Schoolbook" w:hAnsi="Century Schoolbook"/>
          <w:sz w:val="24"/>
          <w:szCs w:val="24"/>
        </w:rPr>
      </w:pPr>
    </w:p>
    <w:p w14:paraId="7593E175" w14:textId="4A84758A" w:rsidR="00B36357" w:rsidRPr="00C21ACE" w:rsidRDefault="00B36357" w:rsidP="00B36357">
      <w:pPr>
        <w:numPr>
          <w:ilvl w:val="0"/>
          <w:numId w:val="1"/>
        </w:numPr>
        <w:spacing w:after="322"/>
        <w:ind w:right="7" w:hanging="720"/>
        <w:rPr>
          <w:rFonts w:ascii="Century Schoolbook" w:hAnsi="Century Schoolbook"/>
          <w:sz w:val="24"/>
          <w:szCs w:val="24"/>
        </w:rPr>
      </w:pPr>
      <w:r w:rsidRPr="00C21ACE">
        <w:rPr>
          <w:rFonts w:ascii="Century Schoolbook" w:hAnsi="Century Schoolbook"/>
          <w:b/>
          <w:bCs/>
          <w:sz w:val="24"/>
          <w:szCs w:val="24"/>
        </w:rPr>
        <w:t>ROLL CALL OF BOARD MEMBERS</w:t>
      </w:r>
      <w:r w:rsidRPr="00C21ACE">
        <w:rPr>
          <w:rFonts w:ascii="Century Schoolbook" w:hAnsi="Century Schoolbook"/>
          <w:sz w:val="24"/>
          <w:szCs w:val="24"/>
        </w:rPr>
        <w:t xml:space="preserve"> - Board members present: Chairman </w:t>
      </w:r>
      <w:r w:rsidR="0001377C" w:rsidRPr="00C21ACE">
        <w:rPr>
          <w:rFonts w:ascii="Century Schoolbook" w:hAnsi="Century Schoolbook"/>
          <w:sz w:val="24"/>
          <w:szCs w:val="24"/>
        </w:rPr>
        <w:t>John Bryant</w:t>
      </w:r>
      <w:r w:rsidRPr="00C21ACE">
        <w:rPr>
          <w:rFonts w:ascii="Century Schoolbook" w:hAnsi="Century Schoolbook"/>
          <w:sz w:val="24"/>
          <w:szCs w:val="24"/>
        </w:rPr>
        <w:t xml:space="preserve">, Director </w:t>
      </w:r>
      <w:r w:rsidR="0001377C" w:rsidRPr="00C21ACE">
        <w:rPr>
          <w:rFonts w:ascii="Century Schoolbook" w:hAnsi="Century Schoolbook"/>
          <w:sz w:val="24"/>
          <w:szCs w:val="24"/>
        </w:rPr>
        <w:t>Jason Lopez</w:t>
      </w:r>
      <w:r w:rsidR="0005398D" w:rsidRPr="00C21ACE">
        <w:rPr>
          <w:rFonts w:ascii="Century Schoolbook" w:hAnsi="Century Schoolbook"/>
          <w:sz w:val="24"/>
          <w:szCs w:val="24"/>
        </w:rPr>
        <w:t xml:space="preserve">, </w:t>
      </w:r>
      <w:r w:rsidR="0001377C" w:rsidRPr="00C21ACE">
        <w:rPr>
          <w:rFonts w:ascii="Century Schoolbook" w:hAnsi="Century Schoolbook"/>
          <w:sz w:val="24"/>
          <w:szCs w:val="24"/>
        </w:rPr>
        <w:t>and Secretary Rebekah Bancroft.</w:t>
      </w:r>
      <w:r w:rsidR="00F61C39">
        <w:rPr>
          <w:rFonts w:ascii="Century Schoolbook" w:hAnsi="Century Schoolbook"/>
          <w:sz w:val="24"/>
          <w:szCs w:val="24"/>
        </w:rPr>
        <w:t xml:space="preserve"> Legal Andrew Apodaca appeared VIA Zoom.</w:t>
      </w:r>
      <w:r w:rsidR="0001377C" w:rsidRPr="00C21ACE">
        <w:rPr>
          <w:rFonts w:ascii="Century Schoolbook" w:hAnsi="Century Schoolbook"/>
          <w:sz w:val="24"/>
          <w:szCs w:val="24"/>
        </w:rPr>
        <w:t xml:space="preserve"> Director Colin McMullen was absent.</w:t>
      </w:r>
      <w:r w:rsidR="006677A7" w:rsidRPr="00C21ACE">
        <w:rPr>
          <w:rFonts w:ascii="Century Schoolbook" w:hAnsi="Century Schoolbook"/>
          <w:sz w:val="24"/>
          <w:szCs w:val="24"/>
        </w:rPr>
        <w:t xml:space="preserve"> </w:t>
      </w:r>
    </w:p>
    <w:p w14:paraId="453D2F4D" w14:textId="4E0C5587" w:rsidR="00B36357" w:rsidRPr="00C21ACE" w:rsidRDefault="00B36357" w:rsidP="00B36357">
      <w:pPr>
        <w:numPr>
          <w:ilvl w:val="0"/>
          <w:numId w:val="1"/>
        </w:numPr>
        <w:spacing w:after="0" w:line="240" w:lineRule="auto"/>
        <w:ind w:right="7" w:hanging="720"/>
        <w:rPr>
          <w:rFonts w:ascii="Century Schoolbook" w:hAnsi="Century Schoolbook"/>
          <w:sz w:val="24"/>
          <w:szCs w:val="24"/>
        </w:rPr>
      </w:pPr>
      <w:r w:rsidRPr="00C21ACE">
        <w:rPr>
          <w:rFonts w:ascii="Century Schoolbook" w:hAnsi="Century Schoolbook"/>
          <w:b/>
          <w:bCs/>
          <w:sz w:val="24"/>
          <w:szCs w:val="24"/>
        </w:rPr>
        <w:t xml:space="preserve"> </w:t>
      </w:r>
      <w:bookmarkStart w:id="0" w:name="_Hlk508700521"/>
      <w:r w:rsidR="0001377C" w:rsidRPr="00C21ACE">
        <w:rPr>
          <w:rFonts w:ascii="Century Schoolbook" w:hAnsi="Century Schoolbook"/>
          <w:b/>
          <w:sz w:val="24"/>
          <w:szCs w:val="24"/>
        </w:rPr>
        <w:t>APPROVAL OF MINUTES</w:t>
      </w:r>
    </w:p>
    <w:bookmarkEnd w:id="0"/>
    <w:p w14:paraId="2E343BAE" w14:textId="368B4B99" w:rsidR="00B36357" w:rsidRPr="00C21ACE" w:rsidRDefault="00B36357" w:rsidP="00B36357">
      <w:pPr>
        <w:pStyle w:val="NoSpacing"/>
        <w:numPr>
          <w:ilvl w:val="1"/>
          <w:numId w:val="2"/>
        </w:numPr>
        <w:jc w:val="both"/>
        <w:rPr>
          <w:rFonts w:ascii="Century Schoolbook" w:hAnsi="Century Schoolbook"/>
          <w:sz w:val="24"/>
          <w:szCs w:val="24"/>
        </w:rPr>
      </w:pPr>
      <w:r w:rsidRPr="00C21ACE">
        <w:rPr>
          <w:rFonts w:ascii="Century Schoolbook" w:hAnsi="Century Schoolbook"/>
          <w:sz w:val="24"/>
          <w:szCs w:val="24"/>
        </w:rPr>
        <w:t xml:space="preserve">Meeting Minutes </w:t>
      </w:r>
      <w:r w:rsidR="0001377C" w:rsidRPr="00C21ACE">
        <w:rPr>
          <w:rFonts w:ascii="Century Schoolbook" w:hAnsi="Century Schoolbook"/>
          <w:sz w:val="24"/>
          <w:szCs w:val="24"/>
        </w:rPr>
        <w:t>of January 23, 2025</w:t>
      </w:r>
    </w:p>
    <w:p w14:paraId="24E25383" w14:textId="7BB4A84F" w:rsidR="00B36357" w:rsidRPr="00C21ACE" w:rsidRDefault="00D24C7F" w:rsidP="00772372">
      <w:pPr>
        <w:pStyle w:val="NoSpacing"/>
        <w:numPr>
          <w:ilvl w:val="0"/>
          <w:numId w:val="3"/>
        </w:numPr>
        <w:tabs>
          <w:tab w:val="left" w:pos="2700"/>
        </w:tabs>
        <w:ind w:left="2700" w:hanging="450"/>
        <w:jc w:val="both"/>
        <w:rPr>
          <w:rFonts w:ascii="Century Schoolbook" w:hAnsi="Century Schoolbook"/>
          <w:sz w:val="24"/>
          <w:szCs w:val="24"/>
        </w:rPr>
      </w:pPr>
      <w:r w:rsidRPr="00C21ACE">
        <w:rPr>
          <w:rFonts w:ascii="Century Schoolbook" w:hAnsi="Century Schoolbook"/>
          <w:sz w:val="24"/>
          <w:szCs w:val="24"/>
        </w:rPr>
        <w:t xml:space="preserve">Director Lopez </w:t>
      </w:r>
      <w:r w:rsidR="00B36357" w:rsidRPr="00C21ACE">
        <w:rPr>
          <w:rFonts w:ascii="Century Schoolbook" w:hAnsi="Century Schoolbook"/>
          <w:sz w:val="24"/>
          <w:szCs w:val="24"/>
        </w:rPr>
        <w:t xml:space="preserve">motioned to approve the meeting minutes of </w:t>
      </w:r>
      <w:r w:rsidR="00C1359E" w:rsidRPr="00C21ACE">
        <w:rPr>
          <w:rFonts w:ascii="Century Schoolbook" w:hAnsi="Century Schoolbook"/>
          <w:sz w:val="24"/>
          <w:szCs w:val="24"/>
        </w:rPr>
        <w:t xml:space="preserve">January 23, </w:t>
      </w:r>
      <w:r w:rsidR="00C21ACE" w:rsidRPr="00C21ACE">
        <w:rPr>
          <w:rFonts w:ascii="Century Schoolbook" w:hAnsi="Century Schoolbook"/>
          <w:sz w:val="24"/>
          <w:szCs w:val="24"/>
        </w:rPr>
        <w:t>2025,</w:t>
      </w:r>
      <w:r w:rsidR="00B36357" w:rsidRPr="00C21ACE">
        <w:rPr>
          <w:rFonts w:ascii="Century Schoolbook" w:hAnsi="Century Schoolbook"/>
          <w:sz w:val="24"/>
          <w:szCs w:val="24"/>
        </w:rPr>
        <w:t xml:space="preserve"> as written. </w:t>
      </w:r>
      <w:bookmarkStart w:id="1" w:name="_Hlk212559845"/>
      <w:r w:rsidR="00C1359E" w:rsidRPr="00C21ACE">
        <w:rPr>
          <w:rFonts w:ascii="Century Schoolbook" w:hAnsi="Century Schoolbook"/>
          <w:sz w:val="24"/>
          <w:szCs w:val="24"/>
        </w:rPr>
        <w:t>Secretary Bancroft</w:t>
      </w:r>
      <w:r w:rsidR="00B36357" w:rsidRPr="00C21ACE">
        <w:rPr>
          <w:rFonts w:ascii="Century Schoolbook" w:hAnsi="Century Schoolbook"/>
          <w:sz w:val="24"/>
          <w:szCs w:val="24"/>
        </w:rPr>
        <w:t xml:space="preserve"> seconded the motion and passed unanimously. </w:t>
      </w:r>
      <w:bookmarkEnd w:id="1"/>
    </w:p>
    <w:p w14:paraId="57D46B4B" w14:textId="77777777" w:rsidR="0083281F" w:rsidRPr="00C21ACE" w:rsidRDefault="0083281F" w:rsidP="0083281F">
      <w:pPr>
        <w:pStyle w:val="NoSpacing"/>
        <w:jc w:val="both"/>
        <w:rPr>
          <w:rFonts w:ascii="Century Schoolbook" w:hAnsi="Century Schoolbook"/>
          <w:sz w:val="24"/>
          <w:szCs w:val="24"/>
        </w:rPr>
      </w:pPr>
      <w:bookmarkStart w:id="2" w:name="_Hlk508700631"/>
      <w:r w:rsidRPr="00C21ACE">
        <w:rPr>
          <w:rFonts w:ascii="Century Schoolbook" w:hAnsi="Century Schoolbook"/>
          <w:sz w:val="24"/>
          <w:szCs w:val="24"/>
        </w:rPr>
        <w:tab/>
      </w:r>
      <w:bookmarkEnd w:id="2"/>
    </w:p>
    <w:p w14:paraId="0B24F710" w14:textId="3DE16364" w:rsidR="0083281F" w:rsidRPr="00C21ACE" w:rsidRDefault="000816D8" w:rsidP="000816D8">
      <w:pPr>
        <w:pStyle w:val="NoSpacing"/>
        <w:numPr>
          <w:ilvl w:val="0"/>
          <w:numId w:val="1"/>
        </w:numPr>
        <w:ind w:hanging="727"/>
        <w:rPr>
          <w:rFonts w:ascii="Century Schoolbook" w:hAnsi="Century Schoolbook"/>
          <w:b/>
          <w:sz w:val="24"/>
          <w:szCs w:val="24"/>
        </w:rPr>
      </w:pPr>
      <w:bookmarkStart w:id="3" w:name="_Hlk508700754"/>
      <w:r w:rsidRPr="00C21ACE">
        <w:rPr>
          <w:rFonts w:ascii="Century Schoolbook" w:hAnsi="Century Schoolbook"/>
          <w:b/>
          <w:sz w:val="24"/>
          <w:szCs w:val="24"/>
        </w:rPr>
        <w:t>WELCOME NEWLY APPOINTED AND ELECTED BOARD MEMBERS</w:t>
      </w:r>
    </w:p>
    <w:p w14:paraId="646117C0" w14:textId="2AFBA831" w:rsidR="000816D8" w:rsidRPr="00C21ACE" w:rsidRDefault="000816D8" w:rsidP="000816D8">
      <w:pPr>
        <w:pStyle w:val="NoSpacing"/>
        <w:numPr>
          <w:ilvl w:val="0"/>
          <w:numId w:val="1"/>
        </w:numPr>
        <w:ind w:hanging="727"/>
        <w:rPr>
          <w:rFonts w:ascii="Century Schoolbook" w:hAnsi="Century Schoolbook"/>
          <w:b/>
          <w:sz w:val="24"/>
          <w:szCs w:val="24"/>
        </w:rPr>
      </w:pPr>
      <w:r w:rsidRPr="00C21ACE">
        <w:rPr>
          <w:rFonts w:ascii="Century Schoolbook" w:hAnsi="Century Schoolbook"/>
          <w:b/>
          <w:sz w:val="24"/>
          <w:szCs w:val="24"/>
        </w:rPr>
        <w:t>DISCUSSION AND POSSIBLE ACTION</w:t>
      </w:r>
    </w:p>
    <w:p w14:paraId="2426D9FC" w14:textId="77777777" w:rsidR="0083281F" w:rsidRPr="00C21ACE" w:rsidRDefault="0083281F" w:rsidP="0083281F">
      <w:pPr>
        <w:pStyle w:val="NoSpacing"/>
        <w:rPr>
          <w:rFonts w:ascii="Century Schoolbook" w:hAnsi="Century Schoolbook"/>
          <w:b/>
          <w:sz w:val="24"/>
          <w:szCs w:val="24"/>
        </w:rPr>
      </w:pPr>
    </w:p>
    <w:bookmarkEnd w:id="3"/>
    <w:p w14:paraId="10FB4CF2" w14:textId="77777777" w:rsidR="000816D8" w:rsidRPr="00C21ACE" w:rsidRDefault="000816D8" w:rsidP="000816D8">
      <w:pPr>
        <w:numPr>
          <w:ilvl w:val="0"/>
          <w:numId w:val="7"/>
        </w:numPr>
        <w:spacing w:after="0" w:line="240" w:lineRule="auto"/>
        <w:jc w:val="left"/>
        <w:rPr>
          <w:rFonts w:ascii="Century Schoolbook" w:hAnsi="Century Schoolbook"/>
          <w:b/>
          <w:color w:val="auto"/>
          <w:kern w:val="0"/>
          <w:sz w:val="24"/>
          <w:szCs w:val="24"/>
          <w14:ligatures w14:val="none"/>
        </w:rPr>
      </w:pPr>
      <w:r w:rsidRPr="000816D8">
        <w:rPr>
          <w:rFonts w:ascii="Century Schoolbook" w:hAnsi="Century Schoolbook"/>
          <w:b/>
          <w:color w:val="auto"/>
          <w:kern w:val="0"/>
          <w:sz w:val="24"/>
          <w:szCs w:val="24"/>
          <w14:ligatures w14:val="none"/>
        </w:rPr>
        <w:t>Vote to nominate new Local Board Secretary</w:t>
      </w:r>
    </w:p>
    <w:p w14:paraId="6CAFE7EC" w14:textId="1FD222FD" w:rsidR="000816D8" w:rsidRPr="000816D8" w:rsidRDefault="000816D8" w:rsidP="00772372">
      <w:pPr>
        <w:numPr>
          <w:ilvl w:val="2"/>
          <w:numId w:val="7"/>
        </w:numPr>
        <w:spacing w:after="0" w:line="240" w:lineRule="auto"/>
        <w:ind w:left="2610"/>
        <w:jc w:val="left"/>
        <w:rPr>
          <w:rFonts w:ascii="Century Schoolbook" w:hAnsi="Century Schoolbook"/>
          <w:bCs/>
          <w:color w:val="auto"/>
          <w:kern w:val="0"/>
          <w:sz w:val="24"/>
          <w:szCs w:val="24"/>
          <w14:ligatures w14:val="none"/>
        </w:rPr>
      </w:pPr>
      <w:r w:rsidRPr="00C21ACE">
        <w:rPr>
          <w:rFonts w:ascii="Century Schoolbook" w:hAnsi="Century Schoolbook"/>
          <w:bCs/>
          <w:color w:val="auto"/>
          <w:kern w:val="0"/>
          <w:sz w:val="24"/>
          <w:szCs w:val="24"/>
          <w14:ligatures w14:val="none"/>
        </w:rPr>
        <w:t>Chairman Bryant mentioned to vote Rebekah Bancroft in as new board secretary. Director Lopez seconded motion</w:t>
      </w:r>
      <w:r w:rsidR="00772372" w:rsidRPr="00C21ACE">
        <w:rPr>
          <w:rFonts w:ascii="Century Schoolbook" w:hAnsi="Century Schoolbook"/>
          <w:bCs/>
          <w:color w:val="auto"/>
          <w:kern w:val="0"/>
          <w:sz w:val="24"/>
          <w:szCs w:val="24"/>
          <w14:ligatures w14:val="none"/>
        </w:rPr>
        <w:t xml:space="preserve"> and passed unanimously.</w:t>
      </w:r>
    </w:p>
    <w:p w14:paraId="13C39A83" w14:textId="77777777" w:rsidR="000816D8" w:rsidRPr="000816D8" w:rsidRDefault="000816D8" w:rsidP="000816D8">
      <w:pPr>
        <w:spacing w:after="0" w:line="240" w:lineRule="auto"/>
        <w:ind w:left="1440" w:firstLine="0"/>
        <w:jc w:val="left"/>
        <w:rPr>
          <w:rFonts w:ascii="Century Schoolbook" w:hAnsi="Century Schoolbook"/>
          <w:b/>
          <w:color w:val="auto"/>
          <w:kern w:val="0"/>
          <w:sz w:val="24"/>
          <w:szCs w:val="24"/>
          <w14:ligatures w14:val="none"/>
        </w:rPr>
      </w:pPr>
    </w:p>
    <w:p w14:paraId="520B48B7" w14:textId="77777777" w:rsidR="000816D8" w:rsidRPr="000816D8" w:rsidRDefault="000816D8" w:rsidP="000816D8">
      <w:pPr>
        <w:numPr>
          <w:ilvl w:val="0"/>
          <w:numId w:val="7"/>
        </w:numPr>
        <w:spacing w:after="0" w:line="240" w:lineRule="auto"/>
        <w:jc w:val="left"/>
        <w:rPr>
          <w:rFonts w:ascii="Century Schoolbook" w:hAnsi="Century Schoolbook"/>
          <w:b/>
          <w:color w:val="auto"/>
          <w:kern w:val="0"/>
          <w:sz w:val="24"/>
          <w:szCs w:val="24"/>
          <w14:ligatures w14:val="none"/>
        </w:rPr>
      </w:pPr>
      <w:r w:rsidRPr="000816D8">
        <w:rPr>
          <w:rFonts w:ascii="Century Schoolbook" w:hAnsi="Century Schoolbook"/>
          <w:b/>
          <w:color w:val="auto"/>
          <w:kern w:val="0"/>
          <w:sz w:val="24"/>
          <w:szCs w:val="24"/>
          <w14:ligatures w14:val="none"/>
        </w:rPr>
        <w:t>Discussion and possible action regarding approval of Five (5) New Firefighter’s Membership into PSPRS with no pre-existing condition declaration:</w:t>
      </w:r>
    </w:p>
    <w:p w14:paraId="15F16601" w14:textId="77777777" w:rsidR="000816D8" w:rsidRPr="000816D8" w:rsidRDefault="000816D8" w:rsidP="000816D8">
      <w:pPr>
        <w:numPr>
          <w:ilvl w:val="1"/>
          <w:numId w:val="7"/>
        </w:numPr>
        <w:spacing w:after="0" w:line="240" w:lineRule="auto"/>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Matthew Bathauer</w:t>
      </w:r>
    </w:p>
    <w:p w14:paraId="68E2FFD0" w14:textId="77777777" w:rsidR="000816D8" w:rsidRPr="000816D8" w:rsidRDefault="000816D8" w:rsidP="000816D8">
      <w:pPr>
        <w:numPr>
          <w:ilvl w:val="1"/>
          <w:numId w:val="7"/>
        </w:numPr>
        <w:spacing w:after="0" w:line="240" w:lineRule="auto"/>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Giovanni Colon</w:t>
      </w:r>
    </w:p>
    <w:p w14:paraId="677CCB64" w14:textId="77777777" w:rsidR="000816D8" w:rsidRPr="000816D8" w:rsidRDefault="000816D8" w:rsidP="000816D8">
      <w:pPr>
        <w:numPr>
          <w:ilvl w:val="1"/>
          <w:numId w:val="7"/>
        </w:numPr>
        <w:spacing w:after="0" w:line="240" w:lineRule="auto"/>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Dakota Shade</w:t>
      </w:r>
    </w:p>
    <w:p w14:paraId="3993ACB2" w14:textId="77777777" w:rsidR="000816D8" w:rsidRPr="000816D8" w:rsidRDefault="000816D8" w:rsidP="000816D8">
      <w:pPr>
        <w:numPr>
          <w:ilvl w:val="1"/>
          <w:numId w:val="7"/>
        </w:numPr>
        <w:spacing w:after="0" w:line="240" w:lineRule="auto"/>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Colin McMullen</w:t>
      </w:r>
    </w:p>
    <w:p w14:paraId="7154FBAF" w14:textId="77777777" w:rsidR="000816D8" w:rsidRPr="004F3D7B" w:rsidRDefault="000816D8" w:rsidP="000816D8">
      <w:pPr>
        <w:numPr>
          <w:ilvl w:val="1"/>
          <w:numId w:val="7"/>
        </w:numPr>
        <w:spacing w:after="0" w:line="240" w:lineRule="auto"/>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lastRenderedPageBreak/>
        <w:t>Anthony Trudell</w:t>
      </w:r>
    </w:p>
    <w:p w14:paraId="49B68F5A" w14:textId="66D73C2B" w:rsidR="004F3D7B" w:rsidRPr="000816D8" w:rsidRDefault="004F3D7B" w:rsidP="004F3D7B">
      <w:pPr>
        <w:numPr>
          <w:ilvl w:val="2"/>
          <w:numId w:val="7"/>
        </w:numPr>
        <w:spacing w:after="0" w:line="240" w:lineRule="auto"/>
        <w:jc w:val="left"/>
        <w:rPr>
          <w:rFonts w:ascii="Century Schoolbook" w:hAnsi="Century Schoolbook"/>
          <w:bCs/>
          <w:color w:val="auto"/>
          <w:kern w:val="0"/>
          <w:sz w:val="24"/>
          <w:szCs w:val="24"/>
          <w14:ligatures w14:val="none"/>
        </w:rPr>
      </w:pPr>
      <w:r w:rsidRPr="004F3D7B">
        <w:rPr>
          <w:rFonts w:ascii="Century Schoolbook" w:hAnsi="Century Schoolbook"/>
          <w:bCs/>
          <w:color w:val="auto"/>
          <w:kern w:val="0"/>
          <w:sz w:val="24"/>
          <w:szCs w:val="24"/>
          <w14:ligatures w14:val="none"/>
        </w:rPr>
        <w:t xml:space="preserve">Director Lopez motioned to vote in the five new Firefighters into the PSPRS membership with no pre-existing conditions to declare. Secretary Bancroft seconded the </w:t>
      </w:r>
      <w:r w:rsidR="00EA7C7B" w:rsidRPr="004F3D7B">
        <w:rPr>
          <w:rFonts w:ascii="Century Schoolbook" w:hAnsi="Century Schoolbook"/>
          <w:bCs/>
          <w:color w:val="auto"/>
          <w:kern w:val="0"/>
          <w:sz w:val="24"/>
          <w:szCs w:val="24"/>
          <w14:ligatures w14:val="none"/>
        </w:rPr>
        <w:t>motion,</w:t>
      </w:r>
      <w:r w:rsidRPr="004F3D7B">
        <w:rPr>
          <w:rFonts w:ascii="Century Schoolbook" w:hAnsi="Century Schoolbook"/>
          <w:bCs/>
          <w:color w:val="auto"/>
          <w:kern w:val="0"/>
          <w:sz w:val="24"/>
          <w:szCs w:val="24"/>
          <w14:ligatures w14:val="none"/>
        </w:rPr>
        <w:t xml:space="preserve"> and it passed unanimously.</w:t>
      </w:r>
    </w:p>
    <w:p w14:paraId="64484C4D" w14:textId="77777777" w:rsidR="000816D8" w:rsidRPr="000816D8" w:rsidRDefault="000816D8" w:rsidP="000816D8">
      <w:pPr>
        <w:spacing w:after="0" w:line="240" w:lineRule="auto"/>
        <w:ind w:left="1440" w:firstLine="0"/>
        <w:jc w:val="left"/>
        <w:rPr>
          <w:rFonts w:ascii="Century Schoolbook" w:hAnsi="Century Schoolbook"/>
          <w:b/>
          <w:color w:val="auto"/>
          <w:kern w:val="0"/>
          <w:sz w:val="24"/>
          <w:szCs w:val="24"/>
          <w14:ligatures w14:val="none"/>
        </w:rPr>
      </w:pPr>
    </w:p>
    <w:p w14:paraId="44A41D2F" w14:textId="77777777" w:rsidR="000816D8" w:rsidRPr="000816D8" w:rsidRDefault="000816D8" w:rsidP="000816D8">
      <w:pPr>
        <w:numPr>
          <w:ilvl w:val="0"/>
          <w:numId w:val="7"/>
        </w:numPr>
        <w:spacing w:after="0" w:line="240" w:lineRule="auto"/>
        <w:jc w:val="left"/>
        <w:rPr>
          <w:rFonts w:ascii="Century Schoolbook" w:hAnsi="Century Schoolbook"/>
          <w:b/>
          <w:color w:val="auto"/>
          <w:kern w:val="0"/>
          <w:sz w:val="24"/>
          <w:szCs w:val="24"/>
          <w14:ligatures w14:val="none"/>
        </w:rPr>
      </w:pPr>
      <w:r w:rsidRPr="000816D8">
        <w:rPr>
          <w:rFonts w:ascii="Century Schoolbook" w:hAnsi="Century Schoolbook"/>
          <w:b/>
          <w:color w:val="auto"/>
          <w:kern w:val="0"/>
          <w:sz w:val="24"/>
          <w:szCs w:val="24"/>
          <w14:ligatures w14:val="none"/>
        </w:rPr>
        <w:t>Discussion and possible action regarding approval of Three (3) New Firefighter’s Membership into PSPRS and possible pre-existing condition declaration.</w:t>
      </w:r>
    </w:p>
    <w:p w14:paraId="67006D89" w14:textId="77777777" w:rsidR="000816D8" w:rsidRPr="000816D8" w:rsidRDefault="000816D8" w:rsidP="000816D8">
      <w:pPr>
        <w:numPr>
          <w:ilvl w:val="1"/>
          <w:numId w:val="7"/>
        </w:numPr>
        <w:spacing w:after="0" w:line="240" w:lineRule="auto"/>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Brian Grant</w:t>
      </w:r>
    </w:p>
    <w:p w14:paraId="16771C54" w14:textId="77777777" w:rsidR="000816D8" w:rsidRPr="000816D8" w:rsidRDefault="000816D8" w:rsidP="000816D8">
      <w:pPr>
        <w:numPr>
          <w:ilvl w:val="1"/>
          <w:numId w:val="7"/>
        </w:numPr>
        <w:spacing w:after="0" w:line="240" w:lineRule="auto"/>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Ethan Ferran</w:t>
      </w:r>
    </w:p>
    <w:p w14:paraId="72868A25" w14:textId="77777777" w:rsidR="000816D8" w:rsidRDefault="000816D8" w:rsidP="000816D8">
      <w:pPr>
        <w:numPr>
          <w:ilvl w:val="1"/>
          <w:numId w:val="7"/>
        </w:numPr>
        <w:spacing w:after="0" w:line="240" w:lineRule="auto"/>
        <w:contextualSpacing/>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Kyle Rodgers</w:t>
      </w:r>
    </w:p>
    <w:p w14:paraId="4F380FA7" w14:textId="27E6478A" w:rsidR="007D30DB" w:rsidRDefault="007D30DB" w:rsidP="007D30DB">
      <w:pPr>
        <w:numPr>
          <w:ilvl w:val="2"/>
          <w:numId w:val="7"/>
        </w:numPr>
        <w:spacing w:after="0" w:line="240" w:lineRule="auto"/>
        <w:contextualSpacing/>
        <w:jc w:val="left"/>
        <w:rPr>
          <w:rFonts w:ascii="Century Schoolbook" w:hAnsi="Century Schoolbook"/>
          <w:bCs/>
          <w:color w:val="auto"/>
          <w:kern w:val="0"/>
          <w:sz w:val="24"/>
          <w:szCs w:val="24"/>
          <w14:ligatures w14:val="none"/>
        </w:rPr>
      </w:pPr>
      <w:r>
        <w:rPr>
          <w:rFonts w:ascii="Century Schoolbook" w:hAnsi="Century Schoolbook"/>
          <w:bCs/>
          <w:color w:val="auto"/>
          <w:kern w:val="0"/>
          <w:sz w:val="24"/>
          <w:szCs w:val="24"/>
          <w14:ligatures w14:val="none"/>
        </w:rPr>
        <w:t xml:space="preserve">Pre-existing condition report was not presented to the board. Chairman Bryant motioned to go into executive session to discuss. Director Lopez seconded the motion. Executive session began at 09:15am and ended at 09:25am. </w:t>
      </w:r>
    </w:p>
    <w:p w14:paraId="3143E910" w14:textId="33386C3B" w:rsidR="008D0D29" w:rsidRPr="000816D8" w:rsidRDefault="00B24C30" w:rsidP="007D30DB">
      <w:pPr>
        <w:numPr>
          <w:ilvl w:val="2"/>
          <w:numId w:val="7"/>
        </w:numPr>
        <w:spacing w:after="0" w:line="240" w:lineRule="auto"/>
        <w:contextualSpacing/>
        <w:jc w:val="left"/>
        <w:rPr>
          <w:rFonts w:ascii="Century Schoolbook" w:hAnsi="Century Schoolbook"/>
          <w:bCs/>
          <w:color w:val="auto"/>
          <w:kern w:val="0"/>
          <w:sz w:val="24"/>
          <w:szCs w:val="24"/>
          <w14:ligatures w14:val="none"/>
        </w:rPr>
      </w:pPr>
      <w:r>
        <w:rPr>
          <w:rFonts w:ascii="Century Schoolbook" w:hAnsi="Century Schoolbook"/>
          <w:bCs/>
          <w:color w:val="auto"/>
          <w:kern w:val="0"/>
          <w:sz w:val="24"/>
          <w:szCs w:val="24"/>
          <w14:ligatures w14:val="none"/>
        </w:rPr>
        <w:t>Regular Board Meeting resumed: Director Lopez motioned to approve the final three for membership into PSPRS retirement with pre-existing conditions noted. Secretary Bancroft seconded the motion and it passed unanimously.</w:t>
      </w:r>
    </w:p>
    <w:p w14:paraId="2E6EA028" w14:textId="77777777" w:rsidR="000816D8" w:rsidRPr="000816D8" w:rsidRDefault="000816D8" w:rsidP="004F3D7B">
      <w:pPr>
        <w:spacing w:after="0" w:line="240" w:lineRule="auto"/>
        <w:ind w:left="1800" w:firstLine="0"/>
        <w:contextualSpacing/>
        <w:jc w:val="left"/>
        <w:rPr>
          <w:rFonts w:ascii="Century Schoolbook" w:hAnsi="Century Schoolbook"/>
          <w:b/>
          <w:color w:val="auto"/>
          <w:kern w:val="0"/>
          <w:sz w:val="24"/>
          <w:szCs w:val="24"/>
          <w14:ligatures w14:val="none"/>
        </w:rPr>
      </w:pPr>
    </w:p>
    <w:p w14:paraId="6502FBF7" w14:textId="77777777" w:rsidR="000816D8" w:rsidRPr="000816D8" w:rsidRDefault="000816D8" w:rsidP="000816D8">
      <w:pPr>
        <w:numPr>
          <w:ilvl w:val="0"/>
          <w:numId w:val="7"/>
        </w:numPr>
        <w:spacing w:after="0" w:line="240" w:lineRule="auto"/>
        <w:contextualSpacing/>
        <w:jc w:val="left"/>
        <w:rPr>
          <w:rFonts w:ascii="Century Schoolbook" w:hAnsi="Century Schoolbook"/>
          <w:b/>
          <w:color w:val="auto"/>
          <w:kern w:val="0"/>
          <w:sz w:val="24"/>
          <w:szCs w:val="24"/>
          <w14:ligatures w14:val="none"/>
        </w:rPr>
      </w:pPr>
      <w:r w:rsidRPr="000816D8">
        <w:rPr>
          <w:rFonts w:ascii="Century Schoolbook" w:hAnsi="Century Schoolbook"/>
          <w:b/>
          <w:color w:val="auto"/>
          <w:kern w:val="0"/>
          <w:sz w:val="24"/>
          <w:szCs w:val="24"/>
          <w14:ligatures w14:val="none"/>
        </w:rPr>
        <w:t>Review Discussion and action regarding termination of PSPRS membership for former employees”.</w:t>
      </w:r>
    </w:p>
    <w:p w14:paraId="3E891FFA" w14:textId="77777777" w:rsidR="000816D8" w:rsidRPr="000816D8" w:rsidRDefault="000816D8" w:rsidP="000816D8">
      <w:pPr>
        <w:numPr>
          <w:ilvl w:val="1"/>
          <w:numId w:val="7"/>
        </w:numPr>
        <w:spacing w:after="0" w:line="240" w:lineRule="auto"/>
        <w:contextualSpacing/>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Ron Hood-07/27/2025</w:t>
      </w:r>
    </w:p>
    <w:p w14:paraId="2D9C8D38" w14:textId="77777777" w:rsidR="000816D8" w:rsidRPr="000816D8" w:rsidRDefault="000816D8" w:rsidP="000816D8">
      <w:pPr>
        <w:numPr>
          <w:ilvl w:val="1"/>
          <w:numId w:val="7"/>
        </w:numPr>
        <w:spacing w:after="0" w:line="240" w:lineRule="auto"/>
        <w:contextualSpacing/>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Joe Baca-07/17/2025</w:t>
      </w:r>
    </w:p>
    <w:p w14:paraId="69E25730" w14:textId="77777777" w:rsidR="000816D8" w:rsidRPr="000816D8" w:rsidRDefault="000816D8" w:rsidP="000816D8">
      <w:pPr>
        <w:numPr>
          <w:ilvl w:val="1"/>
          <w:numId w:val="7"/>
        </w:numPr>
        <w:spacing w:after="0" w:line="240" w:lineRule="auto"/>
        <w:contextualSpacing/>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Jeff Stapleton-09/03/2025</w:t>
      </w:r>
    </w:p>
    <w:p w14:paraId="2B37AEF8" w14:textId="77777777" w:rsidR="000816D8" w:rsidRPr="000816D8" w:rsidRDefault="000816D8" w:rsidP="000816D8">
      <w:pPr>
        <w:numPr>
          <w:ilvl w:val="1"/>
          <w:numId w:val="7"/>
        </w:numPr>
        <w:spacing w:after="0" w:line="240" w:lineRule="auto"/>
        <w:contextualSpacing/>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Tyler Edwards-08/30/2025</w:t>
      </w:r>
    </w:p>
    <w:p w14:paraId="12403477" w14:textId="77777777" w:rsidR="000816D8" w:rsidRDefault="000816D8" w:rsidP="000816D8">
      <w:pPr>
        <w:numPr>
          <w:ilvl w:val="1"/>
          <w:numId w:val="7"/>
        </w:numPr>
        <w:spacing w:after="0" w:line="240" w:lineRule="auto"/>
        <w:contextualSpacing/>
        <w:jc w:val="left"/>
        <w:rPr>
          <w:rFonts w:ascii="Century Schoolbook" w:hAnsi="Century Schoolbook"/>
          <w:bCs/>
          <w:color w:val="auto"/>
          <w:kern w:val="0"/>
          <w:sz w:val="24"/>
          <w:szCs w:val="24"/>
          <w14:ligatures w14:val="none"/>
        </w:rPr>
      </w:pPr>
      <w:r w:rsidRPr="000816D8">
        <w:rPr>
          <w:rFonts w:ascii="Century Schoolbook" w:hAnsi="Century Schoolbook"/>
          <w:bCs/>
          <w:color w:val="auto"/>
          <w:kern w:val="0"/>
          <w:sz w:val="24"/>
          <w:szCs w:val="24"/>
          <w14:ligatures w14:val="none"/>
        </w:rPr>
        <w:t>Byron Kimber-07/21/2025</w:t>
      </w:r>
    </w:p>
    <w:p w14:paraId="7559F907" w14:textId="35CC87E8" w:rsidR="0017302A" w:rsidRPr="000816D8" w:rsidRDefault="0017302A" w:rsidP="0017302A">
      <w:pPr>
        <w:numPr>
          <w:ilvl w:val="2"/>
          <w:numId w:val="7"/>
        </w:numPr>
        <w:spacing w:after="0" w:line="240" w:lineRule="auto"/>
        <w:contextualSpacing/>
        <w:jc w:val="left"/>
        <w:rPr>
          <w:rFonts w:ascii="Century Schoolbook" w:hAnsi="Century Schoolbook"/>
          <w:bCs/>
          <w:color w:val="auto"/>
          <w:kern w:val="0"/>
          <w:sz w:val="24"/>
          <w:szCs w:val="24"/>
          <w14:ligatures w14:val="none"/>
        </w:rPr>
      </w:pPr>
      <w:r>
        <w:rPr>
          <w:rFonts w:ascii="Century Schoolbook" w:hAnsi="Century Schoolbook"/>
          <w:bCs/>
          <w:color w:val="auto"/>
          <w:kern w:val="0"/>
          <w:sz w:val="24"/>
          <w:szCs w:val="24"/>
          <w14:ligatures w14:val="none"/>
        </w:rPr>
        <w:t xml:space="preserve">Director Lopez motioned to terminate the contributions for NAFD into PSPRS membership for the termed employees listed above. Secretary Bancroft seconded the motion and it passed unanimously. </w:t>
      </w:r>
    </w:p>
    <w:p w14:paraId="103202F0" w14:textId="77777777" w:rsidR="0083281F" w:rsidRPr="004F3D7B" w:rsidRDefault="0083281F" w:rsidP="0083281F">
      <w:pPr>
        <w:pStyle w:val="NoSpacing"/>
        <w:rPr>
          <w:rFonts w:ascii="Century Schoolbook" w:hAnsi="Century Schoolbook"/>
          <w:b/>
          <w:sz w:val="24"/>
          <w:szCs w:val="24"/>
        </w:rPr>
      </w:pPr>
    </w:p>
    <w:p w14:paraId="69A75E4B" w14:textId="77777777" w:rsidR="0083281F" w:rsidRPr="004F3D7B" w:rsidRDefault="0083281F" w:rsidP="0083281F">
      <w:pPr>
        <w:pStyle w:val="NoSpacing"/>
        <w:jc w:val="both"/>
        <w:rPr>
          <w:rFonts w:ascii="Century Schoolbook" w:hAnsi="Century Schoolbook"/>
          <w:b/>
          <w:sz w:val="24"/>
          <w:szCs w:val="24"/>
        </w:rPr>
      </w:pPr>
      <w:r w:rsidRPr="004F3D7B">
        <w:rPr>
          <w:rFonts w:ascii="Century Schoolbook" w:hAnsi="Century Schoolbook"/>
          <w:b/>
          <w:sz w:val="24"/>
          <w:szCs w:val="24"/>
        </w:rPr>
        <w:t>7.</w:t>
      </w:r>
      <w:r w:rsidRPr="004F3D7B">
        <w:rPr>
          <w:rFonts w:ascii="Century Schoolbook" w:hAnsi="Century Schoolbook"/>
          <w:b/>
          <w:sz w:val="24"/>
          <w:szCs w:val="24"/>
        </w:rPr>
        <w:tab/>
        <w:t>ADJOURNMENT</w:t>
      </w:r>
    </w:p>
    <w:p w14:paraId="5D4149F6" w14:textId="60F4519C" w:rsidR="00B36357" w:rsidRPr="004F3D7B" w:rsidRDefault="00D24C7F" w:rsidP="00D24C7F">
      <w:pPr>
        <w:pStyle w:val="ListParagraph"/>
        <w:numPr>
          <w:ilvl w:val="0"/>
          <w:numId w:val="13"/>
        </w:numPr>
        <w:spacing w:after="0" w:line="259" w:lineRule="auto"/>
        <w:rPr>
          <w:rFonts w:ascii="Century Schoolbook" w:hAnsi="Century Schoolbook"/>
          <w:sz w:val="24"/>
          <w:szCs w:val="24"/>
        </w:rPr>
      </w:pPr>
      <w:r w:rsidRPr="004F3D7B">
        <w:rPr>
          <w:rFonts w:ascii="Century Schoolbook" w:hAnsi="Century Schoolbook"/>
          <w:color w:val="auto"/>
          <w:kern w:val="0"/>
          <w:sz w:val="24"/>
          <w:szCs w:val="24"/>
          <w14:ligatures w14:val="none"/>
        </w:rPr>
        <w:t xml:space="preserve">Director Lopez moved to adjourn. </w:t>
      </w:r>
      <w:r w:rsidR="0017302A">
        <w:rPr>
          <w:rFonts w:ascii="Century Schoolbook" w:hAnsi="Century Schoolbook"/>
          <w:color w:val="auto"/>
          <w:kern w:val="0"/>
          <w:sz w:val="24"/>
          <w:szCs w:val="24"/>
          <w14:ligatures w14:val="none"/>
        </w:rPr>
        <w:t>Secretary Bancroft</w:t>
      </w:r>
      <w:r w:rsidRPr="004F3D7B">
        <w:rPr>
          <w:rFonts w:ascii="Century Schoolbook" w:hAnsi="Century Schoolbook"/>
          <w:color w:val="auto"/>
          <w:kern w:val="0"/>
          <w:sz w:val="24"/>
          <w:szCs w:val="24"/>
          <w14:ligatures w14:val="none"/>
        </w:rPr>
        <w:t xml:space="preserve"> seconded the motion and passed unanimously. Meeting adjourned at </w:t>
      </w:r>
      <w:r w:rsidR="0017302A">
        <w:rPr>
          <w:rFonts w:ascii="Century Schoolbook" w:hAnsi="Century Schoolbook"/>
          <w:color w:val="auto"/>
          <w:kern w:val="0"/>
          <w:sz w:val="24"/>
          <w:szCs w:val="24"/>
          <w14:ligatures w14:val="none"/>
        </w:rPr>
        <w:t>09:</w:t>
      </w:r>
      <w:r w:rsidR="00CD2456">
        <w:rPr>
          <w:rFonts w:ascii="Century Schoolbook" w:hAnsi="Century Schoolbook"/>
          <w:color w:val="auto"/>
          <w:kern w:val="0"/>
          <w:sz w:val="24"/>
          <w:szCs w:val="24"/>
          <w14:ligatures w14:val="none"/>
        </w:rPr>
        <w:t>24</w:t>
      </w:r>
      <w:r w:rsidRPr="004F3D7B">
        <w:rPr>
          <w:rFonts w:ascii="Century Schoolbook" w:hAnsi="Century Schoolbook"/>
          <w:color w:val="auto"/>
          <w:kern w:val="0"/>
          <w:sz w:val="24"/>
          <w:szCs w:val="24"/>
          <w14:ligatures w14:val="none"/>
        </w:rPr>
        <w:t xml:space="preserve"> am</w:t>
      </w:r>
      <w:r w:rsidR="00CD2456">
        <w:rPr>
          <w:rFonts w:ascii="Century Schoolbook" w:hAnsi="Century Schoolbook"/>
          <w:color w:val="auto"/>
          <w:kern w:val="0"/>
          <w:sz w:val="24"/>
          <w:szCs w:val="24"/>
          <w14:ligatures w14:val="none"/>
        </w:rPr>
        <w:t>.</w:t>
      </w:r>
    </w:p>
    <w:p w14:paraId="2CBF5442" w14:textId="77777777" w:rsidR="00B36357" w:rsidRPr="00BE14D2" w:rsidRDefault="00B36357" w:rsidP="00B36357"/>
    <w:p w14:paraId="6243BA63" w14:textId="77777777" w:rsidR="00B36357" w:rsidRPr="00BE14D2" w:rsidRDefault="00B36357" w:rsidP="00B36357">
      <w:pPr>
        <w:pStyle w:val="ListParagraph"/>
        <w:spacing w:after="0" w:line="259" w:lineRule="auto"/>
        <w:ind w:right="-180" w:firstLine="0"/>
        <w:jc w:val="left"/>
      </w:pPr>
    </w:p>
    <w:p w14:paraId="5B5261B9" w14:textId="77777777" w:rsidR="00B36357" w:rsidRPr="00BE14D2" w:rsidRDefault="00B36357" w:rsidP="00B36357">
      <w:pPr>
        <w:tabs>
          <w:tab w:val="left" w:pos="4485"/>
          <w:tab w:val="center" w:pos="6250"/>
        </w:tabs>
        <w:spacing w:after="0"/>
        <w:jc w:val="left"/>
      </w:pPr>
      <w:r w:rsidRPr="00BE14D2">
        <w:t>__________________________________</w:t>
      </w:r>
      <w:r>
        <w:t xml:space="preserve"> </w:t>
      </w:r>
      <w:r>
        <w:tab/>
      </w:r>
      <w:r w:rsidRPr="00BE14D2">
        <w:t>________________________________</w:t>
      </w:r>
    </w:p>
    <w:p w14:paraId="027BD66B" w14:textId="119807C1" w:rsidR="00B36357" w:rsidRPr="0063351A" w:rsidRDefault="00B36357" w:rsidP="00B36357">
      <w:pPr>
        <w:pStyle w:val="ListParagraph"/>
        <w:tabs>
          <w:tab w:val="center" w:pos="6250"/>
        </w:tabs>
        <w:spacing w:after="0"/>
        <w:ind w:firstLine="0"/>
        <w:jc w:val="left"/>
        <w:rPr>
          <w:b/>
          <w:bCs/>
        </w:rPr>
      </w:pPr>
      <w:r w:rsidRPr="00BE14D2">
        <w:t>James Bailey, Chairman</w:t>
      </w:r>
      <w:r>
        <w:tab/>
      </w:r>
      <w:r w:rsidR="00D24C7F" w:rsidRPr="00D24C7F">
        <w:t>Rebekah Bancroft</w:t>
      </w:r>
      <w:r w:rsidRPr="00BE14D2">
        <w:t xml:space="preserve">, </w:t>
      </w:r>
      <w:r w:rsidR="00D24C7F">
        <w:t xml:space="preserve">Acting </w:t>
      </w:r>
      <w:r w:rsidRPr="00BE14D2">
        <w:t>Secretar</w:t>
      </w:r>
      <w:r>
        <w:t>y</w:t>
      </w:r>
    </w:p>
    <w:p w14:paraId="2551BCC3" w14:textId="77777777" w:rsidR="00B36357" w:rsidRDefault="00B36357" w:rsidP="00A974F8">
      <w:pPr>
        <w:ind w:left="0" w:firstLine="0"/>
      </w:pPr>
    </w:p>
    <w:sectPr w:rsidR="00B36357" w:rsidSect="00B363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F7F7" w14:textId="77777777" w:rsidR="009B0530" w:rsidRDefault="009B0530">
      <w:pPr>
        <w:spacing w:after="0" w:line="240" w:lineRule="auto"/>
      </w:pPr>
      <w:r>
        <w:separator/>
      </w:r>
    </w:p>
  </w:endnote>
  <w:endnote w:type="continuationSeparator" w:id="0">
    <w:p w14:paraId="144DA548" w14:textId="77777777" w:rsidR="009B0530" w:rsidRDefault="009B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AA74" w14:textId="77777777" w:rsidR="004221E0" w:rsidRDefault="00422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8476" w14:textId="77777777" w:rsidR="004221E0" w:rsidRDefault="00422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9E57" w14:textId="77777777" w:rsidR="004221E0" w:rsidRDefault="0042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60DB" w14:textId="77777777" w:rsidR="009B0530" w:rsidRDefault="009B0530">
      <w:pPr>
        <w:spacing w:after="0" w:line="240" w:lineRule="auto"/>
      </w:pPr>
      <w:r>
        <w:separator/>
      </w:r>
    </w:p>
  </w:footnote>
  <w:footnote w:type="continuationSeparator" w:id="0">
    <w:p w14:paraId="69D02065" w14:textId="77777777" w:rsidR="009B0530" w:rsidRDefault="009B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4C91" w14:textId="5276837C" w:rsidR="004221E0" w:rsidRDefault="00CD2456">
    <w:pPr>
      <w:pStyle w:val="Header"/>
    </w:pPr>
    <w:r>
      <w:rPr>
        <w:noProof/>
      </w:rPr>
      <w:pict w14:anchorId="1AABF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7251" o:sp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F4D2" w14:textId="22A1FBF5" w:rsidR="004221E0" w:rsidRDefault="00CD2456">
    <w:pPr>
      <w:pStyle w:val="Header"/>
    </w:pPr>
    <w:r>
      <w:rPr>
        <w:noProof/>
      </w:rPr>
      <w:pict w14:anchorId="1A860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7252"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47EB" w14:textId="5672D919" w:rsidR="004221E0" w:rsidRDefault="00CD2456">
    <w:pPr>
      <w:pStyle w:val="Header"/>
    </w:pPr>
    <w:r>
      <w:rPr>
        <w:noProof/>
      </w:rPr>
      <w:pict w14:anchorId="31459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7250" o:spid="_x0000_s1025"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3441"/>
    <w:multiLevelType w:val="hybridMultilevel"/>
    <w:tmpl w:val="D452FC2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ABE2E28"/>
    <w:multiLevelType w:val="hybridMultilevel"/>
    <w:tmpl w:val="06A2AF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C4D57"/>
    <w:multiLevelType w:val="hybridMultilevel"/>
    <w:tmpl w:val="C792B03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FD1329"/>
    <w:multiLevelType w:val="hybridMultilevel"/>
    <w:tmpl w:val="7C58B814"/>
    <w:lvl w:ilvl="0" w:tplc="43267730">
      <w:start w:val="1"/>
      <w:numFmt w:val="decimal"/>
      <w:lvlText w:val="%1."/>
      <w:lvlJc w:val="left"/>
      <w:pPr>
        <w:ind w:left="720" w:hanging="360"/>
      </w:pPr>
      <w:rPr>
        <w:rFonts w:cs="Times New Roman" w:hint="default"/>
        <w:b/>
      </w:rPr>
    </w:lvl>
    <w:lvl w:ilvl="1" w:tplc="3C1A3D10">
      <w:start w:val="1"/>
      <w:numFmt w:val="upperLetter"/>
      <w:lvlText w:val="%2."/>
      <w:lvlJc w:val="left"/>
      <w:pPr>
        <w:ind w:left="1080" w:hanging="360"/>
      </w:pPr>
      <w:rPr>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69C336E"/>
    <w:multiLevelType w:val="hybridMultilevel"/>
    <w:tmpl w:val="0A8E62A2"/>
    <w:lvl w:ilvl="0" w:tplc="9FA62EFA">
      <w:start w:val="1"/>
      <w:numFmt w:val="upperLetter"/>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700" w:hanging="36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175B4A"/>
    <w:multiLevelType w:val="hybridMultilevel"/>
    <w:tmpl w:val="DBA002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BC56C4"/>
    <w:multiLevelType w:val="hybridMultilevel"/>
    <w:tmpl w:val="F120F5B0"/>
    <w:lvl w:ilvl="0" w:tplc="E2A8E81A">
      <w:start w:val="1"/>
      <w:numFmt w:val="decimal"/>
      <w:lvlText w:val="%1."/>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7C3ED8">
      <w:start w:val="1"/>
      <w:numFmt w:val="bullet"/>
      <w:lvlText w:val="•"/>
      <w:lvlJc w:val="left"/>
      <w:pPr>
        <w:ind w:left="191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5F943222">
      <w:start w:val="1"/>
      <w:numFmt w:val="bullet"/>
      <w:lvlText w:val="▪"/>
      <w:lvlJc w:val="left"/>
      <w:pPr>
        <w:ind w:left="26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AE627E56">
      <w:start w:val="1"/>
      <w:numFmt w:val="bullet"/>
      <w:lvlText w:val="•"/>
      <w:lvlJc w:val="left"/>
      <w:pPr>
        <w:ind w:left="334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339A1636">
      <w:start w:val="1"/>
      <w:numFmt w:val="bullet"/>
      <w:lvlText w:val="o"/>
      <w:lvlJc w:val="left"/>
      <w:pPr>
        <w:ind w:left="406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5ADE5F6C">
      <w:start w:val="1"/>
      <w:numFmt w:val="bullet"/>
      <w:lvlText w:val="▪"/>
      <w:lvlJc w:val="left"/>
      <w:pPr>
        <w:ind w:left="478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10141B7A">
      <w:start w:val="1"/>
      <w:numFmt w:val="bullet"/>
      <w:lvlText w:val="•"/>
      <w:lvlJc w:val="left"/>
      <w:pPr>
        <w:ind w:left="550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72083A62">
      <w:start w:val="1"/>
      <w:numFmt w:val="bullet"/>
      <w:lvlText w:val="o"/>
      <w:lvlJc w:val="left"/>
      <w:pPr>
        <w:ind w:left="62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1FDA34C4">
      <w:start w:val="1"/>
      <w:numFmt w:val="bullet"/>
      <w:lvlText w:val="▪"/>
      <w:lvlJc w:val="left"/>
      <w:pPr>
        <w:ind w:left="694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7" w15:restartNumberingAfterBreak="0">
    <w:nsid w:val="5C091757"/>
    <w:multiLevelType w:val="hybridMultilevel"/>
    <w:tmpl w:val="3C2CE23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180B72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65E77D6"/>
    <w:multiLevelType w:val="hybridMultilevel"/>
    <w:tmpl w:val="3CC0F4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C7508AA"/>
    <w:multiLevelType w:val="hybridMultilevel"/>
    <w:tmpl w:val="1A6E7838"/>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72CE1CC9"/>
    <w:multiLevelType w:val="hybridMultilevel"/>
    <w:tmpl w:val="045E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A1224"/>
    <w:multiLevelType w:val="hybridMultilevel"/>
    <w:tmpl w:val="24927F2E"/>
    <w:lvl w:ilvl="0" w:tplc="05EA4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461457">
    <w:abstractNumId w:val="6"/>
  </w:num>
  <w:num w:numId="2" w16cid:durableId="427044823">
    <w:abstractNumId w:val="3"/>
  </w:num>
  <w:num w:numId="3" w16cid:durableId="253130535">
    <w:abstractNumId w:val="7"/>
  </w:num>
  <w:num w:numId="4" w16cid:durableId="390226927">
    <w:abstractNumId w:val="0"/>
  </w:num>
  <w:num w:numId="5" w16cid:durableId="1529831799">
    <w:abstractNumId w:val="8"/>
  </w:num>
  <w:num w:numId="6" w16cid:durableId="2073698678">
    <w:abstractNumId w:val="10"/>
  </w:num>
  <w:num w:numId="7" w16cid:durableId="1345323575">
    <w:abstractNumId w:val="4"/>
  </w:num>
  <w:num w:numId="8" w16cid:durableId="57555023">
    <w:abstractNumId w:val="9"/>
  </w:num>
  <w:num w:numId="9" w16cid:durableId="829832453">
    <w:abstractNumId w:val="2"/>
  </w:num>
  <w:num w:numId="10" w16cid:durableId="1311985558">
    <w:abstractNumId w:val="12"/>
  </w:num>
  <w:num w:numId="11" w16cid:durableId="1844666462">
    <w:abstractNumId w:val="5"/>
  </w:num>
  <w:num w:numId="12" w16cid:durableId="773481244">
    <w:abstractNumId w:val="1"/>
  </w:num>
  <w:num w:numId="13" w16cid:durableId="1383406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57"/>
    <w:rsid w:val="0001377C"/>
    <w:rsid w:val="00047DD8"/>
    <w:rsid w:val="0005398D"/>
    <w:rsid w:val="000652C7"/>
    <w:rsid w:val="000718BC"/>
    <w:rsid w:val="000816D8"/>
    <w:rsid w:val="0008641D"/>
    <w:rsid w:val="000F02DB"/>
    <w:rsid w:val="00112B31"/>
    <w:rsid w:val="0017302A"/>
    <w:rsid w:val="001D7480"/>
    <w:rsid w:val="002A5B3A"/>
    <w:rsid w:val="003057DB"/>
    <w:rsid w:val="003C00CB"/>
    <w:rsid w:val="003D52F7"/>
    <w:rsid w:val="003F0AF1"/>
    <w:rsid w:val="004221E0"/>
    <w:rsid w:val="004D3483"/>
    <w:rsid w:val="004F3D7B"/>
    <w:rsid w:val="00540196"/>
    <w:rsid w:val="005D3E8D"/>
    <w:rsid w:val="00610F3F"/>
    <w:rsid w:val="00636E83"/>
    <w:rsid w:val="006537F1"/>
    <w:rsid w:val="006677A7"/>
    <w:rsid w:val="00686F07"/>
    <w:rsid w:val="006A0C46"/>
    <w:rsid w:val="006A7CCA"/>
    <w:rsid w:val="006E578A"/>
    <w:rsid w:val="00772372"/>
    <w:rsid w:val="007D30DB"/>
    <w:rsid w:val="0083281F"/>
    <w:rsid w:val="008D0D29"/>
    <w:rsid w:val="009B0530"/>
    <w:rsid w:val="00A974F8"/>
    <w:rsid w:val="00AF34CB"/>
    <w:rsid w:val="00B24C30"/>
    <w:rsid w:val="00B36357"/>
    <w:rsid w:val="00C1359E"/>
    <w:rsid w:val="00C21ACE"/>
    <w:rsid w:val="00C82629"/>
    <w:rsid w:val="00CD2456"/>
    <w:rsid w:val="00D24C7F"/>
    <w:rsid w:val="00E7615A"/>
    <w:rsid w:val="00EA7C7B"/>
    <w:rsid w:val="00EE3445"/>
    <w:rsid w:val="00F61C39"/>
    <w:rsid w:val="00FE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9D28C"/>
  <w15:chartTrackingRefBased/>
  <w15:docId w15:val="{AD6CC1D0-2DE6-4D7E-B256-E6BC0AC3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357"/>
    <w:pPr>
      <w:spacing w:after="9" w:line="249" w:lineRule="auto"/>
      <w:ind w:left="17" w:hanging="10"/>
      <w:jc w:val="both"/>
    </w:pPr>
    <w:rPr>
      <w:rFonts w:ascii="Times New Roman" w:eastAsia="Times New Roman" w:hAnsi="Times New Roman" w:cs="Times New Roman"/>
      <w:color w:val="000000"/>
      <w:sz w:val="22"/>
      <w:szCs w:val="22"/>
    </w:rPr>
  </w:style>
  <w:style w:type="paragraph" w:styleId="Heading1">
    <w:name w:val="heading 1"/>
    <w:basedOn w:val="Normal"/>
    <w:next w:val="Normal"/>
    <w:link w:val="Heading1Char"/>
    <w:uiPriority w:val="9"/>
    <w:qFormat/>
    <w:rsid w:val="00B36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357"/>
    <w:rPr>
      <w:rFonts w:eastAsiaTheme="majorEastAsia" w:cstheme="majorBidi"/>
      <w:color w:val="272727" w:themeColor="text1" w:themeTint="D8"/>
    </w:rPr>
  </w:style>
  <w:style w:type="paragraph" w:styleId="Title">
    <w:name w:val="Title"/>
    <w:basedOn w:val="Normal"/>
    <w:next w:val="Normal"/>
    <w:link w:val="TitleChar"/>
    <w:uiPriority w:val="10"/>
    <w:qFormat/>
    <w:rsid w:val="00B36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357"/>
    <w:pPr>
      <w:numPr>
        <w:ilvl w:val="1"/>
      </w:numPr>
      <w:ind w:left="17"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357"/>
    <w:pPr>
      <w:spacing w:before="160"/>
      <w:jc w:val="center"/>
    </w:pPr>
    <w:rPr>
      <w:i/>
      <w:iCs/>
      <w:color w:val="404040" w:themeColor="text1" w:themeTint="BF"/>
    </w:rPr>
  </w:style>
  <w:style w:type="character" w:customStyle="1" w:styleId="QuoteChar">
    <w:name w:val="Quote Char"/>
    <w:basedOn w:val="DefaultParagraphFont"/>
    <w:link w:val="Quote"/>
    <w:uiPriority w:val="29"/>
    <w:rsid w:val="00B36357"/>
    <w:rPr>
      <w:i/>
      <w:iCs/>
      <w:color w:val="404040" w:themeColor="text1" w:themeTint="BF"/>
    </w:rPr>
  </w:style>
  <w:style w:type="paragraph" w:styleId="ListParagraph">
    <w:name w:val="List Paragraph"/>
    <w:basedOn w:val="Normal"/>
    <w:uiPriority w:val="34"/>
    <w:qFormat/>
    <w:rsid w:val="00B36357"/>
    <w:pPr>
      <w:ind w:left="720"/>
      <w:contextualSpacing/>
    </w:pPr>
  </w:style>
  <w:style w:type="character" w:styleId="IntenseEmphasis">
    <w:name w:val="Intense Emphasis"/>
    <w:basedOn w:val="DefaultParagraphFont"/>
    <w:uiPriority w:val="21"/>
    <w:qFormat/>
    <w:rsid w:val="00B36357"/>
    <w:rPr>
      <w:i/>
      <w:iCs/>
      <w:color w:val="0F4761" w:themeColor="accent1" w:themeShade="BF"/>
    </w:rPr>
  </w:style>
  <w:style w:type="paragraph" w:styleId="IntenseQuote">
    <w:name w:val="Intense Quote"/>
    <w:basedOn w:val="Normal"/>
    <w:next w:val="Normal"/>
    <w:link w:val="IntenseQuoteChar"/>
    <w:uiPriority w:val="30"/>
    <w:qFormat/>
    <w:rsid w:val="00B36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357"/>
    <w:rPr>
      <w:i/>
      <w:iCs/>
      <w:color w:val="0F4761" w:themeColor="accent1" w:themeShade="BF"/>
    </w:rPr>
  </w:style>
  <w:style w:type="character" w:styleId="IntenseReference">
    <w:name w:val="Intense Reference"/>
    <w:basedOn w:val="DefaultParagraphFont"/>
    <w:uiPriority w:val="32"/>
    <w:qFormat/>
    <w:rsid w:val="00B36357"/>
    <w:rPr>
      <w:b/>
      <w:bCs/>
      <w:smallCaps/>
      <w:color w:val="0F4761" w:themeColor="accent1" w:themeShade="BF"/>
      <w:spacing w:val="5"/>
    </w:rPr>
  </w:style>
  <w:style w:type="paragraph" w:styleId="Header">
    <w:name w:val="header"/>
    <w:basedOn w:val="Normal"/>
    <w:link w:val="HeaderChar"/>
    <w:uiPriority w:val="99"/>
    <w:unhideWhenUsed/>
    <w:rsid w:val="00B36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57"/>
    <w:rPr>
      <w:rFonts w:ascii="Times New Roman" w:eastAsia="Times New Roman" w:hAnsi="Times New Roman" w:cs="Times New Roman"/>
      <w:color w:val="000000"/>
      <w:sz w:val="22"/>
      <w:szCs w:val="22"/>
    </w:rPr>
  </w:style>
  <w:style w:type="paragraph" w:styleId="Footer">
    <w:name w:val="footer"/>
    <w:basedOn w:val="Normal"/>
    <w:link w:val="FooterChar"/>
    <w:uiPriority w:val="99"/>
    <w:unhideWhenUsed/>
    <w:rsid w:val="00B36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57"/>
    <w:rPr>
      <w:rFonts w:ascii="Times New Roman" w:eastAsia="Times New Roman" w:hAnsi="Times New Roman" w:cs="Times New Roman"/>
      <w:color w:val="000000"/>
      <w:sz w:val="22"/>
      <w:szCs w:val="22"/>
    </w:rPr>
  </w:style>
  <w:style w:type="paragraph" w:styleId="NoSpacing">
    <w:name w:val="No Spacing"/>
    <w:uiPriority w:val="99"/>
    <w:qFormat/>
    <w:rsid w:val="00B36357"/>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nafdmegan@outlook.com</dc:creator>
  <cp:keywords/>
  <dc:description/>
  <cp:lastModifiedBy>nafdmegan@outlook.com</cp:lastModifiedBy>
  <cp:revision>12</cp:revision>
  <cp:lastPrinted>2024-11-20T16:58:00Z</cp:lastPrinted>
  <dcterms:created xsi:type="dcterms:W3CDTF">2025-12-17T21:11:00Z</dcterms:created>
  <dcterms:modified xsi:type="dcterms:W3CDTF">2025-12-17T21:42:00Z</dcterms:modified>
</cp:coreProperties>
</file>