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C5" w:rsidRDefault="00C1381F">
      <w:pPr>
        <w:rPr>
          <w:rFonts w:ascii="Georgia" w:hAnsi="Georgia"/>
          <w:color w:val="222222"/>
          <w:sz w:val="27"/>
          <w:szCs w:val="27"/>
          <w:shd w:val="clear" w:color="auto" w:fill="FFFFFF"/>
        </w:rPr>
      </w:pPr>
      <w:r>
        <w:rPr>
          <w:rFonts w:ascii="Georgia" w:hAnsi="Georgia"/>
          <w:color w:val="222222"/>
          <w:sz w:val="27"/>
          <w:szCs w:val="27"/>
          <w:shd w:val="clear" w:color="auto" w:fill="FFFFFF"/>
        </w:rPr>
        <w:t> </w:t>
      </w:r>
      <w:r>
        <w:rPr>
          <w:rFonts w:ascii="Georgia" w:hAnsi="Georgia"/>
          <w:color w:val="222222"/>
          <w:sz w:val="27"/>
          <w:szCs w:val="27"/>
          <w:shd w:val="clear" w:color="auto" w:fill="FFFFFF"/>
        </w:rPr>
        <w:t>“</w:t>
      </w:r>
      <w:r>
        <w:rPr>
          <w:rFonts w:ascii="Georgia" w:hAnsi="Georgia"/>
          <w:color w:val="222222"/>
          <w:sz w:val="27"/>
          <w:szCs w:val="27"/>
          <w:shd w:val="clear" w:color="auto" w:fill="FFFFFF"/>
        </w:rPr>
        <w:t>It was in the same year that the Gardaí started in Harcourt Street, </w:t>
      </w:r>
      <w:hyperlink r:id="rId5" w:tooltip="LOGAM: Dublin" w:history="1">
        <w:r>
          <w:rPr>
            <w:rStyle w:val="Hyperlink"/>
            <w:rFonts w:ascii="Georgia" w:hAnsi="Georgia"/>
            <w:color w:val="AA3B26"/>
            <w:sz w:val="27"/>
            <w:szCs w:val="27"/>
            <w:u w:val="none"/>
            <w:shd w:val="clear" w:color="auto" w:fill="FFFFFF"/>
          </w:rPr>
          <w:t>Dublin</w:t>
        </w:r>
      </w:hyperlink>
      <w:r>
        <w:rPr>
          <w:rFonts w:ascii="Georgia" w:hAnsi="Georgia"/>
          <w:color w:val="222222"/>
          <w:sz w:val="27"/>
          <w:szCs w:val="27"/>
          <w:shd w:val="clear" w:color="auto" w:fill="FFFFFF"/>
        </w:rPr>
        <w:t>, resolving evidence against O'Loughlin. In 2002 they were ready to trial Domhnall Ó Lubhlaí for fifty - six counts of indecent assault, buggy and attempted buggy on six children. But the case failed in the same year when the judge, Aindrias Ó Cuív, ruled that the case could not proceed for two main reasons, namely, state delays and the loss of Garda notes and the 1991 record. A theory was later put forward that this matter was lost in return for the Lublinist for spying on his next-door neighbor </w:t>
      </w:r>
      <w:hyperlink r:id="rId6" w:tooltip="LOGAM: Clondalkin" w:history="1">
        <w:r>
          <w:rPr>
            <w:rStyle w:val="Hyperlink"/>
            <w:rFonts w:ascii="Georgia" w:hAnsi="Georgia"/>
            <w:color w:val="AA3B26"/>
            <w:sz w:val="27"/>
            <w:szCs w:val="27"/>
            <w:u w:val="none"/>
            <w:shd w:val="clear" w:color="auto" w:fill="FFFFFF"/>
          </w:rPr>
          <w:t>in Clondalkin</w:t>
        </w:r>
      </w:hyperlink>
      <w:r>
        <w:rPr>
          <w:rFonts w:ascii="Georgia" w:hAnsi="Georgia"/>
          <w:color w:val="222222"/>
          <w:sz w:val="27"/>
          <w:szCs w:val="27"/>
          <w:shd w:val="clear" w:color="auto" w:fill="FFFFFF"/>
        </w:rPr>
        <w:t> , a neighbor who was a senior member of the IRA ( </w:t>
      </w:r>
      <w:hyperlink r:id="rId7" w:tooltip="WORK (periodical): Cooperation" w:history="1">
        <w:r>
          <w:rPr>
            <w:rStyle w:val="Hyperlink"/>
            <w:rFonts w:ascii="Georgia" w:hAnsi="Georgia"/>
            <w:i/>
            <w:iCs/>
            <w:color w:val="AA3B26"/>
            <w:sz w:val="27"/>
            <w:szCs w:val="27"/>
            <w:u w:val="none"/>
            <w:shd w:val="clear" w:color="auto" w:fill="FFFFFF"/>
          </w:rPr>
          <w:t>Comhar</w:t>
        </w:r>
      </w:hyperlink>
      <w:r>
        <w:rPr>
          <w:rFonts w:ascii="Georgia" w:hAnsi="Georgia"/>
          <w:color w:val="222222"/>
          <w:sz w:val="27"/>
          <w:szCs w:val="27"/>
          <w:shd w:val="clear" w:color="auto" w:fill="FFFFFF"/>
        </w:rPr>
        <w:t> , July 2013).</w:t>
      </w:r>
      <w:r>
        <w:rPr>
          <w:rFonts w:ascii="Georgia" w:hAnsi="Georgia"/>
          <w:color w:val="222222"/>
          <w:sz w:val="27"/>
          <w:szCs w:val="27"/>
          <w:shd w:val="clear" w:color="auto" w:fill="FFFFFF"/>
        </w:rPr>
        <w:t>”</w:t>
      </w:r>
    </w:p>
    <w:p w:rsidR="00C1381F" w:rsidRDefault="00C1381F">
      <w:pPr>
        <w:rPr>
          <w:rFonts w:ascii="Georgia" w:hAnsi="Georgia"/>
          <w:color w:val="222222"/>
          <w:sz w:val="27"/>
          <w:szCs w:val="27"/>
          <w:shd w:val="clear" w:color="auto" w:fill="FFFFFF"/>
        </w:rPr>
      </w:pPr>
    </w:p>
    <w:p w:rsidR="00AC2591" w:rsidRDefault="00AC2591">
      <w:pPr>
        <w:rPr>
          <w:rFonts w:ascii="Georgia" w:hAnsi="Georgia"/>
          <w:color w:val="222222"/>
          <w:sz w:val="27"/>
          <w:szCs w:val="27"/>
          <w:shd w:val="clear" w:color="auto" w:fill="FFFFFF"/>
        </w:rPr>
      </w:pPr>
      <w:r>
        <w:rPr>
          <w:rFonts w:ascii="Georgia" w:hAnsi="Georgia"/>
          <w:color w:val="222222"/>
          <w:sz w:val="27"/>
          <w:szCs w:val="27"/>
          <w:shd w:val="clear" w:color="auto" w:fill="FFFFFF"/>
        </w:rPr>
        <w:t>“</w:t>
      </w:r>
      <w:r>
        <w:rPr>
          <w:rFonts w:ascii="Georgia" w:hAnsi="Georgia"/>
          <w:color w:val="222222"/>
          <w:sz w:val="27"/>
          <w:szCs w:val="27"/>
          <w:shd w:val="clear" w:color="auto" w:fill="FFFFFF"/>
        </w:rPr>
        <w:t>On 17 April 2013 the Garda Commissioner announced a review of O'Loughlin's case</w:t>
      </w:r>
      <w:r>
        <w:rPr>
          <w:rFonts w:ascii="Georgia" w:hAnsi="Georgia"/>
          <w:color w:val="222222"/>
          <w:sz w:val="27"/>
          <w:szCs w:val="27"/>
          <w:shd w:val="clear" w:color="auto" w:fill="FFFFFF"/>
        </w:rPr>
        <w:t>”</w:t>
      </w:r>
    </w:p>
    <w:p w:rsidR="00C365B0" w:rsidRDefault="00C365B0">
      <w:pPr>
        <w:rPr>
          <w:rFonts w:ascii="Georgia" w:hAnsi="Georgia"/>
          <w:color w:val="222222"/>
          <w:sz w:val="27"/>
          <w:szCs w:val="27"/>
          <w:shd w:val="clear" w:color="auto" w:fill="FFFFFF"/>
        </w:rPr>
      </w:pPr>
    </w:p>
    <w:p w:rsidR="00C1381F" w:rsidRDefault="00C1381F">
      <w:pPr>
        <w:rPr>
          <w:rFonts w:ascii="Georgia" w:hAnsi="Georgia"/>
          <w:color w:val="222222"/>
          <w:sz w:val="27"/>
          <w:szCs w:val="27"/>
          <w:shd w:val="clear" w:color="auto" w:fill="FFFFFF"/>
        </w:rPr>
      </w:pPr>
    </w:p>
    <w:p w:rsidR="00C1381F" w:rsidRDefault="00C1381F">
      <w:hyperlink r:id="rId8" w:history="1">
        <w:r w:rsidRPr="009275BA">
          <w:rPr>
            <w:rStyle w:val="Hyperlink"/>
          </w:rPr>
          <w:t>https://www.ainm.ie/Bio.aspx?ID=3066&amp;AspxAutoDetectCookieSupport=1</w:t>
        </w:r>
      </w:hyperlink>
    </w:p>
    <w:p w:rsidR="00C1381F" w:rsidRDefault="00C1381F"/>
    <w:p w:rsidR="00C1381F" w:rsidRDefault="00C1381F"/>
    <w:p w:rsidR="00C365B0" w:rsidRDefault="00C365B0"/>
    <w:p w:rsidR="00C365B0" w:rsidRDefault="00C365B0"/>
    <w:p w:rsidR="00C365B0" w:rsidRDefault="00C365B0">
      <w:pPr>
        <w:rPr>
          <w:rFonts w:ascii="Lucida Sans Unicode" w:hAnsi="Lucida Sans Unicode" w:cs="Lucida Sans Unicode"/>
          <w:color w:val="3D3D3D"/>
          <w:sz w:val="18"/>
          <w:szCs w:val="18"/>
          <w:shd w:val="clear" w:color="auto" w:fill="F8F8F8"/>
        </w:rPr>
      </w:pPr>
      <w:r>
        <w:rPr>
          <w:rFonts w:ascii="Lucida Sans Unicode" w:hAnsi="Lucida Sans Unicode" w:cs="Lucida Sans Unicode"/>
          <w:color w:val="3D3D3D"/>
          <w:sz w:val="18"/>
          <w:szCs w:val="18"/>
          <w:shd w:val="clear" w:color="auto" w:fill="F8F8F8"/>
        </w:rPr>
        <w:t>A garda unit has been ordered to take a fresh look at the allegations of sexual abuse against an Irish college founder stretching back over five decades. Domhnaill O Lubhlai died last month without facing any criminal prosecution into complaints that he had abused boys. Claims have now been made that the gardai were given two opportunities in 1991 and 1998 to inquire into the allegations, which date from 1955 to the present, but no investigation was held.</w:t>
      </w:r>
    </w:p>
    <w:p w:rsidR="00C365B0" w:rsidRDefault="00C365B0">
      <w:pPr>
        <w:rPr>
          <w:rFonts w:ascii="Lucida Sans Unicode" w:hAnsi="Lucida Sans Unicode" w:cs="Lucida Sans Unicode"/>
          <w:color w:val="3D3D3D"/>
          <w:sz w:val="18"/>
          <w:szCs w:val="18"/>
          <w:shd w:val="clear" w:color="auto" w:fill="F8F8F8"/>
        </w:rPr>
      </w:pPr>
    </w:p>
    <w:p w:rsidR="00C365B0" w:rsidRDefault="00C365B0">
      <w:hyperlink r:id="rId9" w:history="1">
        <w:r w:rsidRPr="009275BA">
          <w:rPr>
            <w:rStyle w:val="Hyperlink"/>
          </w:rPr>
          <w:t>https://eassurvey.wordpress.com/category/domhnall-o-lubhlai/</w:t>
        </w:r>
      </w:hyperlink>
    </w:p>
    <w:p w:rsidR="00C365B0" w:rsidRDefault="00C365B0">
      <w:bookmarkStart w:id="0" w:name="_GoBack"/>
      <w:bookmarkEnd w:id="0"/>
    </w:p>
    <w:sectPr w:rsidR="00C36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41"/>
    <w:rsid w:val="00120941"/>
    <w:rsid w:val="00A80FC5"/>
    <w:rsid w:val="00AC2591"/>
    <w:rsid w:val="00C1381F"/>
    <w:rsid w:val="00C365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8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nm.ie/Bio.aspx?ID=3066&amp;AspxAutoDetectCookieSupport=1" TargetMode="External"/><Relationship Id="rId3" Type="http://schemas.openxmlformats.org/officeDocument/2006/relationships/settings" Target="settings.xml"/><Relationship Id="rId7" Type="http://schemas.openxmlformats.org/officeDocument/2006/relationships/hyperlink" Target="https://www.ainm.ie/Tag.aspx?Type=opus&amp;SubType=periodical&amp;Valyoo=Comh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ogainm.ie/1411594.aspx" TargetMode="External"/><Relationship Id="rId11" Type="http://schemas.openxmlformats.org/officeDocument/2006/relationships/theme" Target="theme/theme1.xml"/><Relationship Id="rId5" Type="http://schemas.openxmlformats.org/officeDocument/2006/relationships/hyperlink" Target="https://www.logainm.ie/1375542.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ssurvey.wordpress.com/category/domhnall-o-lubhl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2022-03-31T12:50:00Z</dcterms:created>
  <dcterms:modified xsi:type="dcterms:W3CDTF">2022-03-31T12:54:00Z</dcterms:modified>
</cp:coreProperties>
</file>