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FE" w:rsidRDefault="00E12BFE">
      <w:bookmarkStart w:id="0" w:name="_GoBack"/>
      <w:bookmarkEnd w:id="0"/>
      <w:r>
        <w:t>Chapter 2 Worksheet</w:t>
      </w:r>
    </w:p>
    <w:p w:rsidR="00E12BFE" w:rsidRDefault="00E12BFE" w:rsidP="00E12BFE">
      <w:pPr>
        <w:spacing w:line="240" w:lineRule="auto"/>
      </w:pPr>
      <w:r>
        <w:t>Criminal Justice</w:t>
      </w:r>
    </w:p>
    <w:p w:rsidR="00E12BFE" w:rsidRDefault="00E12BFE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Consensus View of crime is?</w:t>
      </w:r>
    </w:p>
    <w:p w:rsidR="00E12BFE" w:rsidRDefault="00E12BFE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Conflict View of crime is?</w:t>
      </w:r>
    </w:p>
    <w:p w:rsidR="00E12BFE" w:rsidRDefault="00E12BFE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Interactionist View of crime is?</w:t>
      </w:r>
    </w:p>
    <w:p w:rsidR="000C248D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Define expressive violence.</w:t>
      </w:r>
    </w:p>
    <w:p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Define instrumental violence.</w:t>
      </w:r>
    </w:p>
    <w:p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Describe what intimate violence is?</w:t>
      </w:r>
    </w:p>
    <w:p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Give 3 examples of property crimes?</w:t>
      </w:r>
    </w:p>
    <w:p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Explain how substance abuse is a crime?</w:t>
      </w:r>
    </w:p>
    <w:p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is White-collar crime?</w:t>
      </w:r>
    </w:p>
    <w:p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is a UCR used for?  What information does it share?</w:t>
      </w:r>
    </w:p>
    <w:p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are Part I and Part II crimes?</w:t>
      </w:r>
    </w:p>
    <w:p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What is the NIBRS?</w:t>
      </w:r>
    </w:p>
    <w:p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Explain what the NCVS?</w:t>
      </w:r>
    </w:p>
    <w:p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How does weather (Seasons) play a role in the crime rate?</w:t>
      </w:r>
    </w:p>
    <w:p w:rsidR="008F103A" w:rsidRDefault="008F103A" w:rsidP="00E12BFE">
      <w:pPr>
        <w:pStyle w:val="ListParagraph"/>
        <w:numPr>
          <w:ilvl w:val="0"/>
          <w:numId w:val="1"/>
        </w:numPr>
        <w:spacing w:line="240" w:lineRule="auto"/>
      </w:pPr>
      <w:r>
        <w:t>How does age and crime relate?</w:t>
      </w:r>
    </w:p>
    <w:p w:rsidR="008F103A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>How does gender impact crime rates?</w:t>
      </w:r>
    </w:p>
    <w:p w:rsidR="00FC01B7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>How does race impact crime rates?</w:t>
      </w:r>
    </w:p>
    <w:p w:rsidR="00FC01B7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>Define the three strikes law?</w:t>
      </w:r>
    </w:p>
    <w:p w:rsidR="00FC01B7" w:rsidRDefault="00FC4006" w:rsidP="00E12BFE">
      <w:pPr>
        <w:pStyle w:val="ListParagraph"/>
        <w:numPr>
          <w:ilvl w:val="0"/>
          <w:numId w:val="1"/>
        </w:numPr>
        <w:spacing w:line="240" w:lineRule="auto"/>
      </w:pPr>
      <w:r>
        <w:t>What are career offenders?</w:t>
      </w:r>
    </w:p>
    <w:p w:rsidR="00FC01B7" w:rsidRDefault="00FC01B7" w:rsidP="00E12BFE">
      <w:pPr>
        <w:pStyle w:val="ListParagraph"/>
        <w:numPr>
          <w:ilvl w:val="0"/>
          <w:numId w:val="1"/>
        </w:numPr>
        <w:spacing w:line="240" w:lineRule="auto"/>
      </w:pPr>
      <w:r>
        <w:t xml:space="preserve">What is meant by truth-in-sentencing </w:t>
      </w:r>
    </w:p>
    <w:sectPr w:rsidR="00FC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545"/>
    <w:multiLevelType w:val="hybridMultilevel"/>
    <w:tmpl w:val="E408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FE"/>
    <w:rsid w:val="000C248D"/>
    <w:rsid w:val="000E176D"/>
    <w:rsid w:val="008F103A"/>
    <w:rsid w:val="00E12BFE"/>
    <w:rsid w:val="00FC01B7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80D3B-434D-4AFA-BB80-64F547A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2018-08-31T01:30:00Z</dcterms:created>
  <dcterms:modified xsi:type="dcterms:W3CDTF">2018-08-31T01:30:00Z</dcterms:modified>
</cp:coreProperties>
</file>