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C9F39D" w14:textId="63FA6D58" w:rsidR="004C2E49" w:rsidRPr="004C2E49" w:rsidRDefault="00A27DD2">
      <w:pPr>
        <w:rPr>
          <w:b/>
          <w:bCs/>
          <w:color w:val="000000" w:themeColor="text1"/>
          <w:sz w:val="28"/>
          <w:szCs w:val="28"/>
        </w:rPr>
      </w:pPr>
      <w:r w:rsidRPr="004C2E4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2ADB3" wp14:editId="1941BC36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038850" cy="3400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AAC5" w14:textId="597376A2" w:rsidR="004C2E49" w:rsidRPr="00A27DD2" w:rsidRDefault="004C2E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Vocabulary List </w:t>
                            </w:r>
                          </w:p>
                          <w:p w14:paraId="4150F27D" w14:textId="7D8992D1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Consensus view of crime 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hate crimes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three-strikes laws</w:t>
                            </w:r>
                          </w:p>
                          <w:p w14:paraId="245C567B" w14:textId="79DAF7C5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Conflict view of crime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public order crimes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self-report survey</w:t>
                            </w:r>
                          </w:p>
                          <w:p w14:paraId="6F80EA92" w14:textId="606044F7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Interactionist view of crime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white-collar crimes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liberal feminist theory</w:t>
                            </w:r>
                          </w:p>
                          <w:p w14:paraId="426A3841" w14:textId="111F11DF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Crime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Uniform Crime reports (UCR)</w:t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cleared</w:t>
                            </w:r>
                          </w:p>
                          <w:p w14:paraId="3DCF2512" w14:textId="68429012" w:rsidR="004C2E49" w:rsidRPr="00A27DD2" w:rsidRDefault="004C2E4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Expressive violence</w:t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Part I crimes</w:t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27DD2"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Part II crimes</w:t>
                            </w:r>
                          </w:p>
                          <w:p w14:paraId="4A7E5E1E" w14:textId="532AC757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Career criminals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racial threat hypothesis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truth-in-sentencing laws</w:t>
                            </w:r>
                          </w:p>
                          <w:p w14:paraId="5D0C2AB6" w14:textId="677304E9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Chronic offenders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instrumental violence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early onset</w:t>
                            </w:r>
                          </w:p>
                          <w:p w14:paraId="5FFDBBFB" w14:textId="7A20EFD5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National Crime Victimization Survey (NCVS)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mass murderer</w:t>
                            </w:r>
                          </w:p>
                          <w:p w14:paraId="5C9DBE48" w14:textId="01C08E96" w:rsidR="00A27DD2" w:rsidRPr="00A27DD2" w:rsidRDefault="00A27D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Spree killer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serial killer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41125B2" w14:textId="416ADD48" w:rsidR="00A27DD2" w:rsidRDefault="00A27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National Incident based reporting system (NIBRS)</w:t>
                            </w:r>
                            <w:r w:rsidRPr="00A27D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74E07B8" w14:textId="77777777" w:rsidR="00A27DD2" w:rsidRDefault="00A27D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6ACD62" w14:textId="77777777" w:rsidR="004C2E49" w:rsidRPr="004C2E49" w:rsidRDefault="004C2E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2A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475.5pt;height:26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" stroked="f">
                <v:textbox>
                  <w:txbxContent>
                    <w:p w14:paraId="69A7AAC5" w14:textId="597376A2" w:rsidR="004C2E49" w:rsidRPr="00A27DD2" w:rsidRDefault="004C2E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7D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Vocabulary List </w:t>
                      </w:r>
                    </w:p>
                    <w:p w14:paraId="4150F27D" w14:textId="7D8992D1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Consensus view of crime 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hate crimes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three-strikes laws</w:t>
                      </w:r>
                    </w:p>
                    <w:p w14:paraId="245C567B" w14:textId="79DAF7C5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Conflict view of crime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public order crimes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self-report survey</w:t>
                      </w:r>
                    </w:p>
                    <w:p w14:paraId="6F80EA92" w14:textId="606044F7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Interactionist view of crime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white-collar crimes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liberal feminist theory</w:t>
                      </w:r>
                    </w:p>
                    <w:p w14:paraId="426A3841" w14:textId="111F11DF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Crime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Uniform Crime reports (UCR)</w:t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>cleared</w:t>
                      </w:r>
                    </w:p>
                    <w:p w14:paraId="3DCF2512" w14:textId="68429012" w:rsidR="004C2E49" w:rsidRPr="00A27DD2" w:rsidRDefault="004C2E4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Expressive violence</w:t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Part I crimes</w:t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27DD2"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Part II crimes</w:t>
                      </w:r>
                    </w:p>
                    <w:p w14:paraId="4A7E5E1E" w14:textId="532AC757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Career criminals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racial threat hypothesis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truth-in-sentencing laws</w:t>
                      </w:r>
                    </w:p>
                    <w:p w14:paraId="5D0C2AB6" w14:textId="677304E9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Chronic offenders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instrumental violence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early onset</w:t>
                      </w:r>
                      <w:bookmarkStart w:id="1" w:name="_GoBack"/>
                      <w:bookmarkEnd w:id="1"/>
                    </w:p>
                    <w:p w14:paraId="5FFDBBFB" w14:textId="7A20EFD5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National Crime Victimization Survey (NCVS)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mass murderer</w:t>
                      </w:r>
                    </w:p>
                    <w:p w14:paraId="5C9DBE48" w14:textId="01C08E96" w:rsidR="00A27DD2" w:rsidRPr="00A27DD2" w:rsidRDefault="00A27D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Spree killer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serial killer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41125B2" w14:textId="416ADD48" w:rsidR="00A27DD2" w:rsidRDefault="00A27DD2">
                      <w:pPr>
                        <w:rPr>
                          <w:b/>
                          <w:bCs/>
                        </w:rPr>
                      </w:pP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>National Incident based reporting system (NIBRS)</w:t>
                      </w:r>
                      <w:r w:rsidRPr="00A27DD2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74E07B8" w14:textId="77777777" w:rsidR="00A27DD2" w:rsidRDefault="00A27DD2">
                      <w:pPr>
                        <w:rPr>
                          <w:b/>
                          <w:bCs/>
                        </w:rPr>
                      </w:pPr>
                    </w:p>
                    <w:p w14:paraId="016ACD62" w14:textId="77777777" w:rsidR="004C2E49" w:rsidRPr="004C2E49" w:rsidRDefault="004C2E4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E49" w:rsidRPr="004C2E49">
        <w:rPr>
          <w:b/>
          <w:bCs/>
          <w:color w:val="000000" w:themeColor="text1"/>
          <w:sz w:val="28"/>
          <w:szCs w:val="28"/>
        </w:rPr>
        <w:t>Criminal Justice</w:t>
      </w:r>
      <w:r w:rsidR="004C2E49" w:rsidRPr="004C2E49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Chapter 2 Worksheet</w:t>
      </w:r>
    </w:p>
    <w:p w14:paraId="2A3F6D56" w14:textId="77777777" w:rsidR="00A27DD2" w:rsidRDefault="00A27DD2">
      <w:pPr>
        <w:rPr>
          <w:b/>
          <w:bCs/>
        </w:rPr>
      </w:pPr>
    </w:p>
    <w:p w14:paraId="00A6045E" w14:textId="79598905" w:rsidR="004C2E49" w:rsidRDefault="00A27DD2">
      <w:pPr>
        <w:rPr>
          <w:b/>
          <w:bCs/>
        </w:rPr>
      </w:pPr>
      <w:r>
        <w:rPr>
          <w:b/>
          <w:bCs/>
        </w:rPr>
        <w:t xml:space="preserve">Answer the following questions.  </w:t>
      </w:r>
      <w:r w:rsidR="00D27080">
        <w:rPr>
          <w:b/>
          <w:bCs/>
        </w:rPr>
        <w:t>Do not be overly Vague in your answers</w:t>
      </w:r>
    </w:p>
    <w:p w14:paraId="615E722A" w14:textId="77777777"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Consensus View of crime is?</w:t>
      </w:r>
    </w:p>
    <w:p w14:paraId="7F4E9D68" w14:textId="77777777"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Conflict View of crime is?</w:t>
      </w:r>
    </w:p>
    <w:p w14:paraId="05F98B0E" w14:textId="77777777"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Interactionist View of crime is?</w:t>
      </w:r>
    </w:p>
    <w:p w14:paraId="51585DB2" w14:textId="77777777" w:rsidR="000C248D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Define expressive violence.</w:t>
      </w:r>
    </w:p>
    <w:p w14:paraId="460F45B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Define instrumental violence.</w:t>
      </w:r>
    </w:p>
    <w:p w14:paraId="52F14A7A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Describe what intimate violence is?</w:t>
      </w:r>
    </w:p>
    <w:p w14:paraId="0DC3067C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Give 3 examples of property crimes?</w:t>
      </w:r>
    </w:p>
    <w:p w14:paraId="0DDC869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Explain how substance abuse is a crime?</w:t>
      </w:r>
    </w:p>
    <w:p w14:paraId="6022E8AD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White-collar crime?</w:t>
      </w:r>
    </w:p>
    <w:p w14:paraId="36450EB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a UCR used for?  What information does it share?</w:t>
      </w:r>
    </w:p>
    <w:p w14:paraId="1251479D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are Part I and Part II crimes?</w:t>
      </w:r>
    </w:p>
    <w:p w14:paraId="5335050F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the NIBRS?</w:t>
      </w:r>
    </w:p>
    <w:p w14:paraId="3410050A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NCVS?</w:t>
      </w:r>
    </w:p>
    <w:p w14:paraId="659E1C62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How does weather (Seasons) play a role in the crime rate?</w:t>
      </w:r>
    </w:p>
    <w:p w14:paraId="7DB3CDF0" w14:textId="77777777"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How does age and crime relate?</w:t>
      </w:r>
    </w:p>
    <w:p w14:paraId="75F0776E" w14:textId="77777777" w:rsidR="008F103A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How does gender impact crime rates?</w:t>
      </w:r>
    </w:p>
    <w:p w14:paraId="2522B1EC" w14:textId="77777777"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How does race impact crime rates?</w:t>
      </w:r>
    </w:p>
    <w:p w14:paraId="3F10610F" w14:textId="77777777"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Define the three strikes law?</w:t>
      </w:r>
    </w:p>
    <w:p w14:paraId="72684A5F" w14:textId="77777777" w:rsidR="00FC01B7" w:rsidRDefault="00FC4006" w:rsidP="00E12BFE">
      <w:pPr>
        <w:pStyle w:val="ListParagraph"/>
        <w:numPr>
          <w:ilvl w:val="0"/>
          <w:numId w:val="1"/>
        </w:numPr>
        <w:spacing w:line="240" w:lineRule="auto"/>
      </w:pPr>
      <w:r>
        <w:t>What are career offenders?</w:t>
      </w:r>
    </w:p>
    <w:p w14:paraId="25FA1B1F" w14:textId="77777777"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 xml:space="preserve">What is meant by truth-in-sentencing </w:t>
      </w:r>
    </w:p>
    <w:sectPr w:rsidR="00FC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545"/>
    <w:multiLevelType w:val="hybridMultilevel"/>
    <w:tmpl w:val="E408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FE"/>
    <w:rsid w:val="000C248D"/>
    <w:rsid w:val="000E176D"/>
    <w:rsid w:val="004C2E49"/>
    <w:rsid w:val="008F103A"/>
    <w:rsid w:val="00A27DD2"/>
    <w:rsid w:val="00D27080"/>
    <w:rsid w:val="00DC1922"/>
    <w:rsid w:val="00E12BFE"/>
    <w:rsid w:val="00FC01B7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CAAE"/>
  <w15:docId w15:val="{32A80D3B-434D-4AFA-BB80-64F547A1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2024-03-05T19:59:00Z</dcterms:created>
  <dcterms:modified xsi:type="dcterms:W3CDTF">2024-03-05T19:59:00Z</dcterms:modified>
</cp:coreProperties>
</file>