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7D" w:rsidRDefault="00334951" w:rsidP="00FA62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951">
        <w:rPr>
          <w:rFonts w:ascii="Times New Roman" w:hAnsi="Times New Roman" w:cs="Times New Roman"/>
          <w:b/>
          <w:sz w:val="24"/>
          <w:szCs w:val="24"/>
          <w:u w:val="single"/>
        </w:rPr>
        <w:t xml:space="preserve">15-WAVES </w:t>
      </w:r>
      <w:r w:rsidR="008A0D7D" w:rsidRPr="00334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34951" w:rsidRDefault="00334951" w:rsidP="00FA62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1.Relation Between Frequency, Wavelength and Wave Velocity </w:t>
      </w:r>
    </w:p>
    <w:p w:rsidR="00334951" w:rsidRDefault="0033495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Wave velocity = Frequency x Wavelength                                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951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13.75pt" o:ole="">
            <v:imagedata r:id="rId8" o:title=""/>
          </v:shape>
          <o:OLEObject Type="Embed" ProgID="Equation.3" ShapeID="_x0000_i1025" DrawAspect="Content" ObjectID="_151134409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2. Wave velocity = </w:t>
      </w:r>
      <w:r w:rsidRPr="00334951">
        <w:rPr>
          <w:rFonts w:ascii="Times New Roman" w:hAnsi="Times New Roman" w:cs="Times New Roman"/>
          <w:position w:val="-28"/>
          <w:sz w:val="24"/>
          <w:szCs w:val="24"/>
        </w:rPr>
        <w:object w:dxaOrig="1240" w:dyaOrig="660">
          <v:shape id="_x0000_i1026" type="#_x0000_t75" style="width:62.1pt;height:33pt" o:ole="">
            <v:imagedata r:id="rId10" o:title=""/>
          </v:shape>
          <o:OLEObject Type="Embed" ProgID="Equation.3" ShapeID="_x0000_i1026" DrawAspect="Content" ObjectID="_151134409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or     </w:t>
      </w:r>
      <w:r w:rsidRPr="0033495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7" type="#_x0000_t75" style="width:30.8pt;height:30.8pt" o:ole="">
            <v:imagedata r:id="rId12" o:title=""/>
          </v:shape>
          <o:OLEObject Type="Embed" ProgID="Equation.3" ShapeID="_x0000_i1027" DrawAspect="Content" ObjectID="_151134409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3. Wavelength = </w:t>
      </w:r>
      <w:r w:rsidRPr="00334951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028" type="#_x0000_t75" style="width:79.15pt;height:33pt" o:ole="">
            <v:imagedata r:id="rId14" o:title=""/>
          </v:shape>
          <o:OLEObject Type="Embed" ProgID="Equation.3" ShapeID="_x0000_i1028" DrawAspect="Content" ObjectID="_151134409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or  </w:t>
      </w:r>
      <w:r w:rsidRPr="0033495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9" type="#_x0000_t75" style="width:30.8pt;height:30.8pt" o:ole="">
            <v:imagedata r:id="rId16" o:title=""/>
          </v:shape>
          <o:OLEObject Type="Embed" ProgID="Equation.3" ShapeID="_x0000_i1029" DrawAspect="Content" ObjectID="_151134409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4951" w:rsidRDefault="0033495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Velocity of Transverse Waves in Solids and Strings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34951" w:rsidRDefault="0033495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Velocity of transverse waves in a solid of modulus of rigidity</w:t>
      </w:r>
      <w:r w:rsidRPr="00334951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0" type="#_x0000_t75" style="width:9.9pt;height:13.2pt" o:ole="">
            <v:imagedata r:id="rId18" o:title=""/>
          </v:shape>
          <o:OLEObject Type="Embed" ProgID="Equation.3" ShapeID="_x0000_i1030" DrawAspect="Content" ObjectID="_1511344100" r:id="rId19"/>
        </w:object>
      </w:r>
      <w:r>
        <w:rPr>
          <w:rFonts w:ascii="Times New Roman" w:hAnsi="Times New Roman" w:cs="Times New Roman"/>
          <w:sz w:val="24"/>
          <w:szCs w:val="24"/>
        </w:rPr>
        <w:t>and density</w:t>
      </w:r>
      <w:r w:rsidRPr="0033495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1" type="#_x0000_t75" style="width:12.1pt;height:13.2pt" o:ole="">
            <v:imagedata r:id="rId20" o:title=""/>
          </v:shape>
          <o:OLEObject Type="Embed" ProgID="Equation.3" ShapeID="_x0000_i1031" DrawAspect="Content" ObjectID="_151134410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4951">
        <w:rPr>
          <w:rFonts w:ascii="Times New Roman" w:hAnsi="Times New Roman" w:cs="Times New Roman"/>
          <w:position w:val="-30"/>
          <w:sz w:val="24"/>
          <w:szCs w:val="24"/>
        </w:rPr>
        <w:object w:dxaOrig="800" w:dyaOrig="740">
          <v:shape id="_x0000_i1032" type="#_x0000_t75" style="width:40.1pt;height:36.8pt" o:ole="">
            <v:imagedata r:id="rId22" o:title=""/>
          </v:shape>
          <o:OLEObject Type="Embed" ProgID="Equation.3" ShapeID="_x0000_i1032" DrawAspect="Content" ObjectID="_1511344102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2. Velocity of transverse waves in a string of mass per unit length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stretched under tension T,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34951">
        <w:rPr>
          <w:rFonts w:ascii="Times New Roman" w:hAnsi="Times New Roman" w:cs="Times New Roman"/>
          <w:position w:val="-26"/>
          <w:sz w:val="24"/>
          <w:szCs w:val="24"/>
        </w:rPr>
        <w:object w:dxaOrig="820" w:dyaOrig="700">
          <v:shape id="_x0000_i1033" type="#_x0000_t75" style="width:41.2pt;height:35.2pt" o:ole="">
            <v:imagedata r:id="rId24" o:title=""/>
          </v:shape>
          <o:OLEObject Type="Embed" ProgID="Equation.3" ShapeID="_x0000_i1033" DrawAspect="Content" ObjectID="_1511344103" r:id="rId2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334951" w:rsidRDefault="0033495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Velocity of Longitudinal Waves</w:t>
      </w:r>
    </w:p>
    <w:p w:rsidR="004A4F7D" w:rsidRDefault="0033495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Velocity of longitudinal waves in a solid of bulk modulus</w:t>
      </w:r>
      <w:r w:rsidRPr="00334951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34" type="#_x0000_t75" style="width:11pt;height:9.9pt" o:ole="">
            <v:imagedata r:id="rId26" o:title=""/>
          </v:shape>
          <o:OLEObject Type="Embed" ProgID="Equation.3" ShapeID="_x0000_i1034" DrawAspect="Content" ObjectID="_1511344104" r:id="rId27"/>
        </w:object>
      </w:r>
      <w:r>
        <w:rPr>
          <w:rFonts w:ascii="Times New Roman" w:hAnsi="Times New Roman" w:cs="Times New Roman"/>
          <w:sz w:val="24"/>
          <w:szCs w:val="24"/>
        </w:rPr>
        <w:t>, modulus of rigidity</w:t>
      </w:r>
      <w:r w:rsidRPr="00334951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5" type="#_x0000_t75" style="width:9.9pt;height:13.2pt" o:ole="">
            <v:imagedata r:id="rId28" o:title=""/>
          </v:shape>
          <o:OLEObject Type="Embed" ProgID="Equation.3" ShapeID="_x0000_i1035" DrawAspect="Content" ObjectID="_1511344105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and density </w:t>
      </w:r>
      <w:r w:rsidRPr="0033495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.1pt;height:13.2pt" o:ole="">
            <v:imagedata r:id="rId30" o:title=""/>
          </v:shape>
          <o:OLEObject Type="Embed" ProgID="Equation.3" ShapeID="_x0000_i1036" DrawAspect="Content" ObjectID="_151134410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is given by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951">
        <w:rPr>
          <w:rFonts w:ascii="Times New Roman" w:hAnsi="Times New Roman" w:cs="Times New Roman"/>
          <w:position w:val="-30"/>
          <w:sz w:val="24"/>
          <w:szCs w:val="24"/>
        </w:rPr>
        <w:object w:dxaOrig="1340" w:dyaOrig="1020">
          <v:shape id="_x0000_i1037" type="#_x0000_t75" style="width:59.35pt;height:45.05pt" o:ole="">
            <v:imagedata r:id="rId32" o:title=""/>
          </v:shape>
          <o:OLEObject Type="Embed" ProgID="Equation.3" ShapeID="_x0000_i1037" DrawAspect="Content" ObjectID="_1511344107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2. Velocity of longitudinal waves in a long rod of Young’s modulus Y and density</w:t>
      </w:r>
      <w:r w:rsidRPr="0033495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8" type="#_x0000_t75" style="width:12.1pt;height:13.2pt" o:ole="">
            <v:imagedata r:id="rId34" o:title=""/>
          </v:shape>
          <o:OLEObject Type="Embed" ProgID="Equation.3" ShapeID="_x0000_i1038" DrawAspect="Content" ObjectID="_1511344108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is given by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0394C" w:rsidRPr="00334951">
        <w:rPr>
          <w:rFonts w:ascii="Times New Roman" w:hAnsi="Times New Roman" w:cs="Times New Roman"/>
          <w:position w:val="-30"/>
          <w:sz w:val="24"/>
          <w:szCs w:val="24"/>
        </w:rPr>
        <w:object w:dxaOrig="800" w:dyaOrig="740">
          <v:shape id="_x0000_i1039" type="#_x0000_t75" style="width:40.1pt;height:36.8pt" o:ole="">
            <v:imagedata r:id="rId36" o:title=""/>
          </v:shape>
          <o:OLEObject Type="Embed" ProgID="Equation.3" ShapeID="_x0000_i1039" DrawAspect="Content" ObjectID="_1511344109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3. Velocity of longitudinal waves in liquid of bulk modulus</w:t>
      </w:r>
      <w:r w:rsidR="0010394C" w:rsidRPr="00334951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0" type="#_x0000_t75" style="width:11pt;height:9.9pt" o:ole="">
            <v:imagedata r:id="rId26" o:title=""/>
          </v:shape>
          <o:OLEObject Type="Embed" ProgID="Equation.3" ShapeID="_x0000_i1040" DrawAspect="Content" ObjectID="_1511344110" r:id="rId38"/>
        </w:object>
      </w:r>
      <w:r w:rsidR="0010394C">
        <w:rPr>
          <w:rFonts w:ascii="Times New Roman" w:hAnsi="Times New Roman" w:cs="Times New Roman"/>
          <w:sz w:val="24"/>
          <w:szCs w:val="24"/>
        </w:rPr>
        <w:t xml:space="preserve"> and density</w:t>
      </w:r>
      <w:r w:rsidR="0010394C" w:rsidRPr="0033495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1" type="#_x0000_t75" style="width:12.1pt;height:13.2pt" o:ole="">
            <v:imagedata r:id="rId34" o:title=""/>
          </v:shape>
          <o:OLEObject Type="Embed" ProgID="Equation.3" ShapeID="_x0000_i1041" DrawAspect="Content" ObjectID="_1511344111" r:id="rId39"/>
        </w:object>
      </w:r>
      <w:r w:rsidR="0010394C">
        <w:rPr>
          <w:rFonts w:ascii="Times New Roman" w:hAnsi="Times New Roman" w:cs="Times New Roman"/>
          <w:sz w:val="24"/>
          <w:szCs w:val="24"/>
        </w:rPr>
        <w:t xml:space="preserve">is given by                    </w:t>
      </w:r>
      <w:r w:rsidR="0010394C">
        <w:rPr>
          <w:rFonts w:ascii="Times New Roman" w:hAnsi="Times New Roman" w:cs="Times New Roman"/>
          <w:sz w:val="24"/>
          <w:szCs w:val="24"/>
        </w:rPr>
        <w:tab/>
      </w:r>
      <w:r w:rsidR="0010394C">
        <w:rPr>
          <w:rFonts w:ascii="Times New Roman" w:hAnsi="Times New Roman" w:cs="Times New Roman"/>
          <w:sz w:val="24"/>
          <w:szCs w:val="24"/>
        </w:rPr>
        <w:tab/>
      </w:r>
      <w:r w:rsidR="004A4F7D" w:rsidRPr="004A4F7D">
        <w:rPr>
          <w:rFonts w:ascii="Times New Roman" w:hAnsi="Times New Roman" w:cs="Times New Roman"/>
          <w:position w:val="-30"/>
          <w:sz w:val="24"/>
          <w:szCs w:val="24"/>
        </w:rPr>
        <w:object w:dxaOrig="800" w:dyaOrig="740">
          <v:shape id="_x0000_i1083" type="#_x0000_t75" style="width:40.1pt;height:36.8pt" o:ole="">
            <v:imagedata r:id="rId40" o:title=""/>
          </v:shape>
          <o:OLEObject Type="Embed" ProgID="Equation.3" ShapeID="_x0000_i1083" DrawAspect="Content" ObjectID="_1511344112" r:id="rId41"/>
        </w:object>
      </w:r>
      <w:r w:rsidR="0010394C">
        <w:rPr>
          <w:rFonts w:ascii="Times New Roman" w:hAnsi="Times New Roman" w:cs="Times New Roman"/>
          <w:sz w:val="24"/>
          <w:szCs w:val="24"/>
        </w:rPr>
        <w:t xml:space="preserve">        </w:t>
      </w:r>
      <w:r w:rsidR="004A4F7D">
        <w:rPr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="004A4F7D">
        <w:rPr>
          <w:rFonts w:ascii="Times New Roman" w:hAnsi="Times New Roman" w:cs="Times New Roman"/>
          <w:i/>
          <w:sz w:val="24"/>
          <w:szCs w:val="24"/>
        </w:rPr>
        <w:t>Newton’s formula</w:t>
      </w:r>
      <w:r w:rsidR="004A4F7D">
        <w:rPr>
          <w:rFonts w:ascii="Times New Roman" w:hAnsi="Times New Roman" w:cs="Times New Roman"/>
          <w:sz w:val="24"/>
          <w:szCs w:val="24"/>
        </w:rPr>
        <w:t xml:space="preserve"> for the velocity of sound in a gas is</w:t>
      </w:r>
    </w:p>
    <w:p w:rsidR="004A4F7D" w:rsidRDefault="004A4F7D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10394C">
        <w:rPr>
          <w:rFonts w:ascii="Times New Roman" w:hAnsi="Times New Roman" w:cs="Times New Roman"/>
          <w:position w:val="-30"/>
          <w:sz w:val="24"/>
          <w:szCs w:val="24"/>
        </w:rPr>
        <w:object w:dxaOrig="1600" w:dyaOrig="740">
          <v:shape id="_x0000_i1084" type="#_x0000_t75" style="width:80.25pt;height:36.8pt" o:ole="">
            <v:imagedata r:id="rId42" o:title=""/>
          </v:shape>
          <o:OLEObject Type="Embed" ProgID="Equation.3" ShapeID="_x0000_i1084" DrawAspect="Content" ObjectID="_1511344113" r:id="rId43"/>
        </w:object>
      </w:r>
      <w:r w:rsidR="001039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39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34951" w:rsidRDefault="0010394C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 = pressure of a gas                                                                   5. </w:t>
      </w:r>
      <w:r>
        <w:rPr>
          <w:rFonts w:ascii="Times New Roman" w:hAnsi="Times New Roman" w:cs="Times New Roman"/>
          <w:i/>
          <w:sz w:val="24"/>
          <w:szCs w:val="24"/>
        </w:rPr>
        <w:t xml:space="preserve">Laplace formula </w:t>
      </w:r>
      <w:r>
        <w:rPr>
          <w:rFonts w:ascii="Times New Roman" w:hAnsi="Times New Roman" w:cs="Times New Roman"/>
          <w:sz w:val="24"/>
          <w:szCs w:val="24"/>
        </w:rPr>
        <w:t xml:space="preserve">for the velocity of sound in a gas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94C">
        <w:rPr>
          <w:rFonts w:ascii="Times New Roman" w:hAnsi="Times New Roman" w:cs="Times New Roman"/>
          <w:position w:val="-30"/>
          <w:sz w:val="24"/>
          <w:szCs w:val="24"/>
        </w:rPr>
        <w:object w:dxaOrig="1760" w:dyaOrig="740">
          <v:shape id="_x0000_i1042" type="#_x0000_t75" style="width:87.95pt;height:36.8pt" o:ole="">
            <v:imagedata r:id="rId44" o:title=""/>
          </v:shape>
          <o:OLEObject Type="Embed" ProgID="Equation.3" ShapeID="_x0000_i1042" DrawAspect="Content" ObjectID="_1511344114" r:id="rId45"/>
        </w:object>
      </w:r>
      <w:r w:rsidR="0033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where  </w:t>
      </w:r>
      <w:r w:rsidR="00DB2DE8" w:rsidRPr="0010394C">
        <w:rPr>
          <w:rFonts w:ascii="Times New Roman" w:hAnsi="Times New Roman" w:cs="Times New Roman"/>
          <w:position w:val="-30"/>
          <w:sz w:val="24"/>
          <w:szCs w:val="24"/>
        </w:rPr>
        <w:object w:dxaOrig="760" w:dyaOrig="720">
          <v:shape id="_x0000_i1043" type="#_x0000_t75" style="width:37.9pt;height:36.25pt" o:ole="">
            <v:imagedata r:id="rId46" o:title=""/>
          </v:shape>
          <o:OLEObject Type="Embed" ProgID="Equation.3" ShapeID="_x0000_i1043" DrawAspect="Content" ObjectID="_1511344115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A14C6" w:rsidRDefault="0010394C" w:rsidP="00FA62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Factors affecting Velocity of Sound through Gases</w:t>
      </w:r>
      <w:r w:rsidR="000A14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394C" w:rsidRDefault="000A14C6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Effect the pressure.</w:t>
      </w:r>
      <w:r>
        <w:rPr>
          <w:rFonts w:ascii="Times New Roman" w:hAnsi="Times New Roman" w:cs="Times New Roman"/>
          <w:sz w:val="24"/>
          <w:szCs w:val="24"/>
        </w:rPr>
        <w:t xml:space="preserve"> There is no effect of pressure on velocity of sound.                                                     2. </w:t>
      </w:r>
      <w:r>
        <w:rPr>
          <w:rFonts w:ascii="Times New Roman" w:hAnsi="Times New Roman" w:cs="Times New Roman"/>
          <w:i/>
          <w:sz w:val="24"/>
          <w:szCs w:val="24"/>
        </w:rPr>
        <w:t>Effect of density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4C6">
        <w:rPr>
          <w:rFonts w:ascii="Times New Roman" w:hAnsi="Times New Roman" w:cs="Times New Roman"/>
          <w:position w:val="-32"/>
          <w:sz w:val="24"/>
          <w:szCs w:val="24"/>
        </w:rPr>
        <w:object w:dxaOrig="760" w:dyaOrig="700">
          <v:shape id="_x0000_i1044" type="#_x0000_t75" style="width:37.9pt;height:35.2pt" o:ole="">
            <v:imagedata r:id="rId48" o:title=""/>
          </v:shape>
          <o:OLEObject Type="Embed" ProgID="Equation.3" ShapeID="_x0000_i1044" DrawAspect="Content" ObjectID="_1511344116" r:id="rId49"/>
        </w:object>
      </w:r>
      <w:r w:rsidR="0010394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or                     </w:t>
      </w:r>
      <w:r w:rsidRPr="000A14C6">
        <w:rPr>
          <w:rFonts w:ascii="Times New Roman" w:hAnsi="Times New Roman" w:cs="Times New Roman"/>
          <w:position w:val="-32"/>
          <w:sz w:val="24"/>
          <w:szCs w:val="24"/>
        </w:rPr>
        <w:object w:dxaOrig="1020" w:dyaOrig="760">
          <v:shape id="_x0000_i1045" type="#_x0000_t75" style="width:51.1pt;height:37.9pt" o:ole="">
            <v:imagedata r:id="rId50" o:title=""/>
          </v:shape>
          <o:OLEObject Type="Embed" ProgID="Equation.3" ShapeID="_x0000_i1045" DrawAspect="Content" ObjectID="_151134411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</w:t>
      </w:r>
      <w:r>
        <w:rPr>
          <w:rFonts w:ascii="Times New Roman" w:hAnsi="Times New Roman" w:cs="Times New Roman"/>
          <w:i/>
          <w:sz w:val="24"/>
          <w:szCs w:val="24"/>
        </w:rPr>
        <w:t xml:space="preserve">Effect of temperature </w:t>
      </w:r>
      <w:r w:rsidRPr="000A14C6">
        <w:rPr>
          <w:rFonts w:ascii="Times New Roman" w:hAnsi="Times New Roman" w:cs="Times New Roman"/>
          <w:i/>
          <w:position w:val="-6"/>
          <w:sz w:val="24"/>
          <w:szCs w:val="24"/>
        </w:rPr>
        <w:object w:dxaOrig="680" w:dyaOrig="340">
          <v:shape id="_x0000_i1046" type="#_x0000_t75" style="width:34.1pt;height:17.05pt" o:ole="">
            <v:imagedata r:id="rId52" o:title=""/>
          </v:shape>
          <o:OLEObject Type="Embed" ProgID="Equation.3" ShapeID="_x0000_i1046" DrawAspect="Content" ObjectID="_1511344118" r:id="rId5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14C6">
        <w:rPr>
          <w:rFonts w:ascii="Times New Roman" w:hAnsi="Times New Roman" w:cs="Times New Roman"/>
          <w:position w:val="-32"/>
          <w:sz w:val="24"/>
          <w:szCs w:val="24"/>
        </w:rPr>
        <w:object w:dxaOrig="980" w:dyaOrig="760">
          <v:shape id="_x0000_i1047" type="#_x0000_t75" style="width:48.9pt;height:37.9pt" o:ole="">
            <v:imagedata r:id="rId54" o:title=""/>
          </v:shape>
          <o:OLEObject Type="Embed" ProgID="Equation.3" ShapeID="_x0000_i1047" DrawAspect="Content" ObjectID="_1511344119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Also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14C6">
        <w:rPr>
          <w:rFonts w:ascii="Times New Roman" w:hAnsi="Times New Roman" w:cs="Times New Roman"/>
          <w:position w:val="-26"/>
          <w:sz w:val="24"/>
          <w:szCs w:val="24"/>
        </w:rPr>
        <w:object w:dxaOrig="1040" w:dyaOrig="700">
          <v:shape id="_x0000_i1048" type="#_x0000_t75" style="width:52.2pt;height:35.2pt" o:ole="">
            <v:imagedata r:id="rId56" o:title=""/>
          </v:shape>
          <o:OLEObject Type="Embed" ProgID="Equation.3" ShapeID="_x0000_i1048" DrawAspect="Content" ObjectID="_1511344120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where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molecular mass of the gas.                              4. </w:t>
      </w:r>
      <w:r>
        <w:rPr>
          <w:rFonts w:ascii="Times New Roman" w:hAnsi="Times New Roman" w:cs="Times New Roman"/>
          <w:i/>
          <w:sz w:val="24"/>
          <w:szCs w:val="24"/>
        </w:rPr>
        <w:t>Temperature coefficient of sound</w:t>
      </w:r>
      <w:r>
        <w:rPr>
          <w:rFonts w:ascii="Times New Roman" w:hAnsi="Times New Roman" w:cs="Times New Roman"/>
          <w:sz w:val="24"/>
          <w:szCs w:val="24"/>
        </w:rPr>
        <w:t xml:space="preserve">. It is give by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B465E" w:rsidRPr="000A14C6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9" type="#_x0000_t75" style="width:54.95pt;height:30.8pt" o:ole="">
            <v:imagedata r:id="rId58" o:title=""/>
          </v:shape>
          <o:OLEObject Type="Embed" ProgID="Equation.3" ShapeID="_x0000_i1049" DrawAspect="Content" ObjectID="_151134412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for air, α = 0.61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6B3" w:rsidRDefault="009D06B3" w:rsidP="00FA62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Progressive Waves </w:t>
      </w:r>
    </w:p>
    <w:p w:rsidR="00EF4742" w:rsidRDefault="009D06B3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plane progressive harmonic wave travelling along positive direction of X- axis can be represented by any of the following expressions:                               (i) </w:t>
      </w:r>
      <w:r w:rsidR="003C2764" w:rsidRPr="009D06B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085" type="#_x0000_t75" style="width:90.15pt;height:15.95pt" o:ole="">
            <v:imagedata r:id="rId60" o:title=""/>
          </v:shape>
          <o:OLEObject Type="Embed" ProgID="Equation.3" ShapeID="_x0000_i1085" DrawAspect="Content" ObjectID="_1511344122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6B3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50" type="#_x0000_t75" style="width:50pt;height:13.75pt" o:ole="">
            <v:imagedata r:id="rId62" o:title=""/>
          </v:shape>
          <o:OLEObject Type="Embed" ProgID="Equation.3" ShapeID="_x0000_i1050" DrawAspect="Content" ObjectID="_1511344123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(ii) </w:t>
      </w:r>
      <w:r w:rsidRPr="009D06B3">
        <w:rPr>
          <w:rFonts w:ascii="Times New Roman" w:hAnsi="Times New Roman" w:cs="Times New Roman"/>
          <w:position w:val="-28"/>
          <w:sz w:val="24"/>
          <w:szCs w:val="24"/>
        </w:rPr>
        <w:object w:dxaOrig="2060" w:dyaOrig="680">
          <v:shape id="_x0000_i1051" type="#_x0000_t75" style="width:102.8pt;height:34.1pt" o:ole="">
            <v:imagedata r:id="rId64" o:title=""/>
          </v:shape>
          <o:OLEObject Type="Embed" ProgID="Equation.3" ShapeID="_x0000_i1051" DrawAspect="Content" ObjectID="_1511344124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(iii) </w:t>
      </w:r>
      <w:r w:rsidR="003C2764" w:rsidRPr="009D06B3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86" type="#_x0000_t75" style="width:100.05pt;height:30.8pt" o:ole="">
            <v:imagedata r:id="rId66" o:title=""/>
          </v:shape>
          <o:OLEObject Type="Embed" ProgID="Equation.3" ShapeID="_x0000_i1086" DrawAspect="Content" ObjectID="_1511344125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where</w:t>
      </w:r>
      <w:r w:rsidRPr="009D06B3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2" type="#_x0000_t75" style="width:11pt;height:13.75pt" o:ole="">
            <v:imagedata r:id="rId68" o:title=""/>
          </v:shape>
          <o:OLEObject Type="Embed" ProgID="Equation.3" ShapeID="_x0000_i1052" DrawAspect="Content" ObjectID="_1511344126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is the wavelength,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is the velocity,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the amplitude and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the distance of observation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point from the origin.                                                          2. For a progressive wave travelling along – ve        X-axis. </w:t>
      </w:r>
      <w:r w:rsidR="0040676F">
        <w:rPr>
          <w:rFonts w:ascii="Times New Roman" w:hAnsi="Times New Roman" w:cs="Times New Roman"/>
          <w:sz w:val="24"/>
          <w:szCs w:val="24"/>
        </w:rPr>
        <w:t xml:space="preserve"> </w:t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3C2764" w:rsidRPr="0040676F">
        <w:rPr>
          <w:rFonts w:ascii="Times New Roman" w:hAnsi="Times New Roman" w:cs="Times New Roman"/>
          <w:position w:val="-10"/>
          <w:sz w:val="24"/>
          <w:szCs w:val="24"/>
        </w:rPr>
        <w:object w:dxaOrig="1740" w:dyaOrig="340">
          <v:shape id="_x0000_i1087" type="#_x0000_t75" style="width:86.85pt;height:17.05pt" o:ole="">
            <v:imagedata r:id="rId70" o:title=""/>
          </v:shape>
          <o:OLEObject Type="Embed" ProgID="Equation.3" ShapeID="_x0000_i1087" DrawAspect="Content" ObjectID="_1511344127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76F">
        <w:rPr>
          <w:rFonts w:ascii="Times New Roman" w:hAnsi="Times New Roman" w:cs="Times New Roman"/>
          <w:sz w:val="24"/>
          <w:szCs w:val="24"/>
        </w:rPr>
        <w:t xml:space="preserve">                                             or </w:t>
      </w:r>
      <w:r w:rsidR="0040676F">
        <w:rPr>
          <w:rFonts w:ascii="Times New Roman" w:hAnsi="Times New Roman" w:cs="Times New Roman"/>
          <w:sz w:val="24"/>
          <w:szCs w:val="24"/>
        </w:rPr>
        <w:tab/>
      </w:r>
      <w:r w:rsidR="00EF4742" w:rsidRPr="0040676F">
        <w:rPr>
          <w:rFonts w:ascii="Times New Roman" w:hAnsi="Times New Roman" w:cs="Times New Roman"/>
          <w:position w:val="-28"/>
          <w:sz w:val="24"/>
          <w:szCs w:val="24"/>
        </w:rPr>
        <w:object w:dxaOrig="3840" w:dyaOrig="680">
          <v:shape id="_x0000_i1053" type="#_x0000_t75" style="width:191.8pt;height:34.1pt" o:ole="">
            <v:imagedata r:id="rId72" o:title=""/>
          </v:shape>
          <o:OLEObject Type="Embed" ProgID="Equation.3" ShapeID="_x0000_i1053" DrawAspect="Content" ObjectID="_1511344128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676F">
        <w:rPr>
          <w:rFonts w:ascii="Times New Roman" w:hAnsi="Times New Roman" w:cs="Times New Roman"/>
          <w:sz w:val="24"/>
          <w:szCs w:val="24"/>
        </w:rPr>
        <w:t xml:space="preserve">                           3. Phase, </w:t>
      </w:r>
      <w:r w:rsidR="00EF4742" w:rsidRPr="0040676F">
        <w:rPr>
          <w:rFonts w:ascii="Times New Roman" w:hAnsi="Times New Roman" w:cs="Times New Roman"/>
          <w:position w:val="-28"/>
          <w:sz w:val="24"/>
          <w:szCs w:val="24"/>
        </w:rPr>
        <w:object w:dxaOrig="1939" w:dyaOrig="680">
          <v:shape id="_x0000_i1054" type="#_x0000_t75" style="width:96.75pt;height:34.1pt" o:ole="">
            <v:imagedata r:id="rId74" o:title=""/>
          </v:shape>
          <o:OLEObject Type="Embed" ProgID="Equation.3" ShapeID="_x0000_i1054" DrawAspect="Content" ObjectID="_1511344129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                                     where </w:t>
      </w:r>
      <w:r w:rsidR="00EF4742" w:rsidRPr="00EF474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55" type="#_x0000_t75" style="width:13.2pt;height:18.15pt" o:ole="">
            <v:imagedata r:id="rId76" o:title=""/>
          </v:shape>
          <o:OLEObject Type="Embed" ProgID="Equation.3" ShapeID="_x0000_i1055" DrawAspect="Content" ObjectID="_1511344130" r:id="rId77"/>
        </w:object>
      </w:r>
      <w:r w:rsidR="00EF4742">
        <w:rPr>
          <w:rFonts w:ascii="Times New Roman" w:hAnsi="Times New Roman" w:cs="Times New Roman"/>
          <w:sz w:val="24"/>
          <w:szCs w:val="24"/>
        </w:rPr>
        <w:t xml:space="preserve">is the initial phase.                                                   4. Phase change with time,   </w:t>
      </w:r>
      <w:r w:rsidR="00EF4742" w:rsidRPr="00EF4742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56" type="#_x0000_t75" style="width:58.8pt;height:30.8pt" o:ole="">
            <v:imagedata r:id="rId78" o:title=""/>
          </v:shape>
          <o:OLEObject Type="Embed" ProgID="Equation.3" ShapeID="_x0000_i1056" DrawAspect="Content" ObjectID="_1511344131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676F">
        <w:rPr>
          <w:rFonts w:ascii="Times New Roman" w:hAnsi="Times New Roman" w:cs="Times New Roman"/>
          <w:sz w:val="24"/>
          <w:szCs w:val="24"/>
        </w:rPr>
        <w:t xml:space="preserve">   </w: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                                   5. Phase change with position, </w:t>
      </w:r>
      <w:r w:rsidR="00EF4742" w:rsidRPr="00EF474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57" type="#_x0000_t75" style="width:69.25pt;height:30.8pt" o:ole="">
            <v:imagedata r:id="rId80" o:title=""/>
          </v:shape>
          <o:OLEObject Type="Embed" ProgID="Equation.3" ShapeID="_x0000_i1057" DrawAspect="Content" ObjectID="_1511344132" r:id="rId81"/>
        </w:object>
      </w:r>
      <w:r w:rsidR="0040676F">
        <w:rPr>
          <w:rFonts w:ascii="Times New Roman" w:hAnsi="Times New Roman" w:cs="Times New Roman"/>
          <w:sz w:val="24"/>
          <w:szCs w:val="24"/>
        </w:rPr>
        <w:t xml:space="preserve">   </w: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6. Instantaneous particle velocity                                                            </w:t>
      </w:r>
      <w:r w:rsidR="00EF4742" w:rsidRPr="00EF4742">
        <w:rPr>
          <w:rFonts w:ascii="Times New Roman" w:hAnsi="Times New Roman" w:cs="Times New Roman"/>
          <w:position w:val="-28"/>
          <w:sz w:val="24"/>
          <w:szCs w:val="24"/>
        </w:rPr>
        <w:object w:dxaOrig="2860" w:dyaOrig="680">
          <v:shape id="_x0000_i1058" type="#_x0000_t75" style="width:142.9pt;height:34.1pt" o:ole="">
            <v:imagedata r:id="rId82" o:title=""/>
          </v:shape>
          <o:OLEObject Type="Embed" ProgID="Equation.3" ShapeID="_x0000_i1058" DrawAspect="Content" ObjectID="_1511344133" r:id="rId83"/>
        </w:objec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Velocity amplitude, </w:t>
      </w:r>
      <w:r w:rsidR="00EF4742" w:rsidRPr="00EF4742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59" type="#_x0000_t75" style="width:74.2pt;height:30.8pt" o:ole="">
            <v:imagedata r:id="rId84" o:title=""/>
          </v:shape>
          <o:OLEObject Type="Embed" ProgID="Equation.3" ShapeID="_x0000_i1059" DrawAspect="Content" ObjectID="_1511344134" r:id="rId85"/>
        </w:object>
      </w:r>
      <w:r w:rsidR="0040676F">
        <w:rPr>
          <w:rFonts w:ascii="Times New Roman" w:hAnsi="Times New Roman" w:cs="Times New Roman"/>
          <w:sz w:val="24"/>
          <w:szCs w:val="24"/>
        </w:rPr>
        <w:t xml:space="preserve">     </w: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            7. Instantaneous particle acceleration                                               </w:t>
      </w:r>
      <w:r w:rsidR="00EF4742" w:rsidRPr="00EF4742">
        <w:rPr>
          <w:rFonts w:ascii="Times New Roman" w:hAnsi="Times New Roman" w:cs="Times New Roman"/>
          <w:position w:val="-28"/>
          <w:sz w:val="24"/>
          <w:szCs w:val="24"/>
        </w:rPr>
        <w:object w:dxaOrig="4020" w:dyaOrig="700">
          <v:shape id="_x0000_i1060" type="#_x0000_t75" style="width:201.15pt;height:35.2pt" o:ole="">
            <v:imagedata r:id="rId86" o:title=""/>
          </v:shape>
          <o:OLEObject Type="Embed" ProgID="Equation.3" ShapeID="_x0000_i1060" DrawAspect="Content" ObjectID="_1511344135" r:id="rId87"/>
        </w:object>
      </w:r>
      <w:r w:rsid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40676F">
        <w:rPr>
          <w:rFonts w:ascii="Times New Roman" w:hAnsi="Times New Roman" w:cs="Times New Roman"/>
          <w:sz w:val="24"/>
          <w:szCs w:val="24"/>
        </w:rPr>
        <w:t xml:space="preserve"> </w:t>
      </w:r>
      <w:r w:rsidR="00EF4742">
        <w:rPr>
          <w:rFonts w:ascii="Times New Roman" w:hAnsi="Times New Roman" w:cs="Times New Roman"/>
          <w:sz w:val="24"/>
          <w:szCs w:val="24"/>
        </w:rPr>
        <w:t xml:space="preserve">                     Acceleration amplitude, </w:t>
      </w:r>
      <w:r w:rsidR="00EF4742" w:rsidRPr="00EF4742">
        <w:rPr>
          <w:rFonts w:ascii="Times New Roman" w:hAnsi="Times New Roman" w:cs="Times New Roman"/>
          <w:position w:val="-24"/>
          <w:sz w:val="24"/>
          <w:szCs w:val="24"/>
        </w:rPr>
        <w:object w:dxaOrig="1800" w:dyaOrig="660">
          <v:shape id="_x0000_i1061" type="#_x0000_t75" style="width:90.15pt;height:33pt" o:ole="">
            <v:imagedata r:id="rId88" o:title=""/>
          </v:shape>
          <o:OLEObject Type="Embed" ProgID="Equation.3" ShapeID="_x0000_i1061" DrawAspect="Content" ObjectID="_1511344136" r:id="rId89"/>
        </w:object>
      </w:r>
      <w:r w:rsidR="0040676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742" w:rsidRDefault="00EF4742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Equation of Stationary Waves</w:t>
      </w:r>
    </w:p>
    <w:p w:rsidR="009D06B3" w:rsidRDefault="00EF4742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Let </w:t>
      </w:r>
      <w:r w:rsidRPr="00EF4742">
        <w:rPr>
          <w:rFonts w:ascii="Times New Roman" w:hAnsi="Times New Roman" w:cs="Times New Roman"/>
          <w:position w:val="-28"/>
          <w:sz w:val="24"/>
          <w:szCs w:val="24"/>
        </w:rPr>
        <w:object w:dxaOrig="2100" w:dyaOrig="680">
          <v:shape id="_x0000_i1062" type="#_x0000_t75" style="width:105pt;height:34.1pt" o:ole="">
            <v:imagedata r:id="rId90" o:title=""/>
          </v:shape>
          <o:OLEObject Type="Embed" ProgID="Equation.3" ShapeID="_x0000_i1062" DrawAspect="Content" ObjectID="_1511344137" r:id="rId91"/>
        </w:object>
      </w:r>
      <w:r w:rsidR="009D06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(incident wave)                                          </w:t>
      </w:r>
      <w:r w:rsidRPr="00EF4742">
        <w:rPr>
          <w:rFonts w:ascii="Times New Roman" w:hAnsi="Times New Roman" w:cs="Times New Roman"/>
          <w:position w:val="-28"/>
          <w:sz w:val="24"/>
          <w:szCs w:val="24"/>
        </w:rPr>
        <w:object w:dxaOrig="2260" w:dyaOrig="680">
          <v:shape id="_x0000_i1063" type="#_x0000_t75" style="width:113.2pt;height:34.1pt" o:ole="">
            <v:imagedata r:id="rId92" o:title=""/>
          </v:shape>
          <o:OLEObject Type="Embed" ProgID="Equation.3" ShapeID="_x0000_i1063" DrawAspect="Content" ObjectID="_1511344138" r:id="rId93"/>
        </w:object>
      </w:r>
      <w:r w:rsidR="009D06B3">
        <w:rPr>
          <w:rFonts w:ascii="Times New Roman" w:hAnsi="Times New Roman" w:cs="Times New Roman"/>
          <w:sz w:val="24"/>
          <w:szCs w:val="24"/>
        </w:rPr>
        <w:t xml:space="preserve">     </w:t>
      </w:r>
      <w:r w:rsidR="009D06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(refracted wave)             Then stationary wave formed by the superposition is given by                                                                                            </w:t>
      </w:r>
      <w:r w:rsidR="00824DD2" w:rsidRPr="00EF4742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064" type="#_x0000_t75" style="width:159.95pt;height:30.8pt" o:ole="">
            <v:imagedata r:id="rId94" o:title=""/>
          </v:shape>
          <o:OLEObject Type="Embed" ProgID="Equation.3" ShapeID="_x0000_i1064" DrawAspect="Content" ObjectID="_1511344139" r:id="rId95"/>
        </w:object>
      </w:r>
      <w:r w:rsidR="009D06B3">
        <w:rPr>
          <w:rFonts w:ascii="Times New Roman" w:hAnsi="Times New Roman" w:cs="Times New Roman"/>
          <w:sz w:val="24"/>
          <w:szCs w:val="24"/>
        </w:rPr>
        <w:tab/>
      </w:r>
      <w:r w:rsidR="00824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It involves the product of separate harmonic functions of time </w:t>
      </w:r>
      <w:r w:rsidR="00824DD2">
        <w:rPr>
          <w:rFonts w:ascii="Times New Roman" w:hAnsi="Times New Roman" w:cs="Times New Roman"/>
          <w:i/>
          <w:sz w:val="24"/>
          <w:szCs w:val="24"/>
        </w:rPr>
        <w:t>t</w:t>
      </w:r>
      <w:r w:rsidR="00824DD2">
        <w:rPr>
          <w:rFonts w:ascii="Times New Roman" w:hAnsi="Times New Roman" w:cs="Times New Roman"/>
          <w:sz w:val="24"/>
          <w:szCs w:val="24"/>
        </w:rPr>
        <w:t xml:space="preserve"> and position </w:t>
      </w:r>
      <w:r w:rsidR="00824DD2">
        <w:rPr>
          <w:rFonts w:ascii="Times New Roman" w:hAnsi="Times New Roman" w:cs="Times New Roman"/>
          <w:i/>
          <w:sz w:val="24"/>
          <w:szCs w:val="24"/>
        </w:rPr>
        <w:t>x</w:t>
      </w:r>
      <w:r w:rsidR="00824DD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2. For (+) sign in the above equation, antinodes are formed at the positions </w:t>
      </w:r>
      <w:r w:rsidR="00824DD2">
        <w:rPr>
          <w:rFonts w:ascii="Times New Roman" w:hAnsi="Times New Roman" w:cs="Times New Roman"/>
          <w:i/>
          <w:sz w:val="24"/>
          <w:szCs w:val="24"/>
        </w:rPr>
        <w:t>x = 0, x/2, x, 3x/2</w:t>
      </w:r>
      <w:r w:rsidR="00824DD2">
        <w:rPr>
          <w:rFonts w:ascii="Times New Roman" w:hAnsi="Times New Roman" w:cs="Times New Roman"/>
          <w:sz w:val="24"/>
          <w:szCs w:val="24"/>
        </w:rPr>
        <w:t xml:space="preserve">,….                                          And nodes are formed at </w:t>
      </w:r>
      <w:r w:rsidR="00824DD2">
        <w:rPr>
          <w:rFonts w:ascii="Times New Roman" w:hAnsi="Times New Roman" w:cs="Times New Roman"/>
          <w:i/>
          <w:sz w:val="24"/>
          <w:szCs w:val="24"/>
        </w:rPr>
        <w:t>x = x/4, 3x/4, 5x/4,……</w:t>
      </w:r>
      <w:r w:rsidR="00824DD2">
        <w:rPr>
          <w:rFonts w:ascii="Times New Roman" w:hAnsi="Times New Roman" w:cs="Times New Roman"/>
          <w:sz w:val="24"/>
          <w:szCs w:val="24"/>
        </w:rPr>
        <w:t xml:space="preserve">         3. For (-) sign, antinodes are formed at the positions                                                                        </w:t>
      </w:r>
      <w:r w:rsidR="00824D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x = </w:t>
      </w:r>
      <w:r w:rsidR="003C5274" w:rsidRPr="00824DD2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20">
          <v:shape id="_x0000_i1065" type="#_x0000_t75" style="width:96.2pt;height:15.95pt" o:ole="">
            <v:imagedata r:id="rId96" o:title=""/>
          </v:shape>
          <o:OLEObject Type="Embed" ProgID="Equation.3" ShapeID="_x0000_i1065" DrawAspect="Content" ObjectID="_1511344140" r:id="rId97"/>
        </w:object>
      </w:r>
      <w:r w:rsidR="00824DD2">
        <w:rPr>
          <w:rFonts w:ascii="Times New Roman" w:hAnsi="Times New Roman" w:cs="Times New Roman"/>
          <w:sz w:val="24"/>
          <w:szCs w:val="24"/>
        </w:rPr>
        <w:t xml:space="preserve"> and nodes at                                                             </w:t>
      </w:r>
      <w:r w:rsidR="003C5274" w:rsidRPr="00824DD2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66" type="#_x0000_t75" style="width:96.2pt;height:15.95pt" o:ole="">
            <v:imagedata r:id="rId98" o:title=""/>
          </v:shape>
          <o:OLEObject Type="Embed" ProgID="Equation.3" ShapeID="_x0000_i1066" DrawAspect="Content" ObjectID="_1511344141" r:id="rId99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4. The distance between two successive nodes or antinodes is </w:t>
      </w:r>
      <w:r w:rsidR="003C5274" w:rsidRPr="003C5274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67" type="#_x0000_t75" style="width:24.2pt;height:13.75pt" o:ole="">
            <v:imagedata r:id="rId100" o:title=""/>
          </v:shape>
          <o:OLEObject Type="Embed" ProgID="Equation.3" ShapeID="_x0000_i1067" DrawAspect="Content" ObjectID="_1511344142" r:id="rId101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and that between a node and nearest antinodes </w:t>
      </w:r>
      <w:r w:rsidR="00AA21F1">
        <w:rPr>
          <w:rFonts w:ascii="Times New Roman" w:hAnsi="Times New Roman" w:cs="Times New Roman"/>
          <w:sz w:val="24"/>
          <w:szCs w:val="24"/>
        </w:rPr>
        <w:t>is</w:t>
      </w:r>
      <w:r w:rsidR="003C5274" w:rsidRPr="003C5274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68" type="#_x0000_t75" style="width:24.2pt;height:13.75pt" o:ole="">
            <v:imagedata r:id="rId102" o:title=""/>
          </v:shape>
          <o:OLEObject Type="Embed" ProgID="Equation.3" ShapeID="_x0000_i1068" DrawAspect="Content" ObjectID="_1511344143" r:id="rId103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3C5274" w:rsidRDefault="003C5274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Modes of Vibrations of Strings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5B2" w:rsidRDefault="003C5274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Fundamental frequency, </w:t>
      </w:r>
      <w:r w:rsidRPr="003C5274">
        <w:rPr>
          <w:rFonts w:ascii="Times New Roman" w:hAnsi="Times New Roman" w:cs="Times New Roman"/>
          <w:position w:val="-26"/>
          <w:sz w:val="24"/>
          <w:szCs w:val="24"/>
        </w:rPr>
        <w:object w:dxaOrig="1700" w:dyaOrig="700">
          <v:shape id="_x0000_i1069" type="#_x0000_t75" style="width:85.2pt;height:35.2pt" o:ole="">
            <v:imagedata r:id="rId104" o:title=""/>
          </v:shape>
          <o:OLEObject Type="Embed" ProgID="Equation.3" ShapeID="_x0000_i1069" DrawAspect="Content" ObjectID="_1511344144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2. When the stretched string, vibrates in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loops,                              </w:t>
      </w:r>
      <w:r w:rsidRPr="003C5274">
        <w:rPr>
          <w:rFonts w:ascii="Times New Roman" w:hAnsi="Times New Roman" w:cs="Times New Roman"/>
          <w:position w:val="-26"/>
          <w:sz w:val="24"/>
          <w:szCs w:val="24"/>
        </w:rPr>
        <w:object w:dxaOrig="1780" w:dyaOrig="700">
          <v:shape id="_x0000_i1070" type="#_x0000_t75" style="width:89.05pt;height:35.2pt" o:ole="">
            <v:imagedata r:id="rId106" o:title=""/>
          </v:shape>
          <o:OLEObject Type="Embed" ProgID="Equation.3" ShapeID="_x0000_i1070" DrawAspect="Content" ObjectID="_1511344145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For a string of diameter D and density</w:t>
      </w:r>
      <w:r w:rsidRPr="003C5274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71" type="#_x0000_t75" style="width:12.1pt;height:13.2pt" o:ole="">
            <v:imagedata r:id="rId108" o:title=""/>
          </v:shape>
          <o:OLEObject Type="Embed" ProgID="Equation.3" ShapeID="_x0000_i1071" DrawAspect="Content" ObjectID="_1511344146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</w:t>
      </w:r>
      <w:r w:rsidRPr="003C5274">
        <w:rPr>
          <w:rFonts w:ascii="Times New Roman" w:hAnsi="Times New Roman" w:cs="Times New Roman"/>
          <w:position w:val="-30"/>
          <w:sz w:val="24"/>
          <w:szCs w:val="24"/>
        </w:rPr>
        <w:object w:dxaOrig="1300" w:dyaOrig="740">
          <v:shape id="_x0000_i1072" type="#_x0000_t75" style="width:64.85pt;height:36.8pt" o:ole="">
            <v:imagedata r:id="rId110" o:title=""/>
          </v:shape>
          <o:OLEObject Type="Embed" ProgID="Equation.3" ShapeID="_x0000_i1072" DrawAspect="Content" ObjectID="_1511344147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4. Law of length, </w:t>
      </w:r>
      <w:r w:rsidR="00037808" w:rsidRPr="003C527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3" type="#_x0000_t75" style="width:36.25pt;height:13.75pt" o:ole="">
            <v:imagedata r:id="rId112" o:title=""/>
          </v:shape>
          <o:OLEObject Type="Embed" ProgID="Equation.3" ShapeID="_x0000_i1073" DrawAspect="Content" ObjectID="_1511344148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>v L</w:t>
      </w:r>
      <w:r>
        <w:rPr>
          <w:rFonts w:ascii="Times New Roman" w:hAnsi="Times New Roman" w:cs="Times New Roman"/>
          <w:sz w:val="24"/>
          <w:szCs w:val="24"/>
        </w:rPr>
        <w:t xml:space="preserve"> = constant                                          or  </w:t>
      </w:r>
      <w:r w:rsidR="008965B2" w:rsidRPr="003C5274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74" type="#_x0000_t75" style="width:53.85pt;height:17.05pt" o:ole="">
            <v:imagedata r:id="rId114" o:title=""/>
          </v:shape>
          <o:OLEObject Type="Embed" ProgID="Equation.3" ShapeID="_x0000_i1074" DrawAspect="Content" ObjectID="_1511344149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65B2" w:rsidRDefault="008965B2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Organ Pipes and Rods clamped in the Middle</w:t>
      </w:r>
    </w:p>
    <w:p w:rsidR="00B92461" w:rsidRDefault="008965B2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In an organ closed at one end, </w:t>
      </w:r>
      <w:r>
        <w:rPr>
          <w:rFonts w:ascii="Times New Roman" w:hAnsi="Times New Roman" w:cs="Times New Roman"/>
          <w:sz w:val="24"/>
          <w:szCs w:val="24"/>
        </w:rPr>
        <w:t xml:space="preserve">only odd harmonics are present.                                                         Fundamental mode, </w:t>
      </w:r>
      <w:r w:rsidRPr="008965B2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75" type="#_x0000_t75" style="width:57.15pt;height:30.8pt" o:ole="">
            <v:imagedata r:id="rId116" o:title=""/>
          </v:shape>
          <o:OLEObject Type="Embed" ProgID="Equation.3" ShapeID="_x0000_i1075" DrawAspect="Content" ObjectID="_1511344150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(First harmonic)                          Second mode, </w:t>
      </w:r>
      <w:r w:rsidRPr="008965B2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76" type="#_x0000_t75" style="width:36.8pt;height:17.05pt" o:ole="">
            <v:imagedata r:id="rId118" o:title=""/>
          </v:shape>
          <o:OLEObject Type="Embed" ProgID="Equation.3" ShapeID="_x0000_i1076" DrawAspect="Content" ObjectID="_1511344151" r:id="rId119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(third harmonic or first overtone)                 </w:t>
      </w:r>
      <w:r w:rsidR="00B924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B2B87" w:rsidRDefault="00B92461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mode,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5v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(fifth harmonic or second overtone)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="008965B2">
        <w:rPr>
          <w:rFonts w:ascii="Times New Roman" w:hAnsi="Times New Roman" w:cs="Times New Roman"/>
          <w:sz w:val="24"/>
          <w:szCs w:val="24"/>
        </w:rPr>
        <w:t xml:space="preserve">nth mode, </w:t>
      </w:r>
      <w:r w:rsidR="008965B2" w:rsidRPr="008965B2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77" type="#_x0000_t75" style="width:67.05pt;height:18.15pt" o:ole="">
            <v:imagedata r:id="rId120" o:title=""/>
          </v:shape>
          <o:OLEObject Type="Embed" ProgID="Equation.3" ShapeID="_x0000_i1077" DrawAspect="Content" ObjectID="_1511344152" r:id="rId121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        </w:t>
      </w:r>
      <w:r w:rsidR="008965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65B2">
        <w:rPr>
          <w:rFonts w:ascii="Times New Roman" w:hAnsi="Times New Roman" w:cs="Times New Roman"/>
          <w:sz w:val="24"/>
          <w:szCs w:val="24"/>
        </w:rPr>
        <w:tab/>
        <w:t>(2n -1</w:t>
      </w:r>
      <w:r w:rsidR="006F7538">
        <w:rPr>
          <w:rFonts w:ascii="Times New Roman" w:hAnsi="Times New Roman" w:cs="Times New Roman"/>
          <w:sz w:val="24"/>
          <w:szCs w:val="24"/>
        </w:rPr>
        <w:t>)th</w:t>
      </w:r>
      <w:r w:rsidR="008965B2">
        <w:rPr>
          <w:rFonts w:ascii="Times New Roman" w:hAnsi="Times New Roman" w:cs="Times New Roman"/>
          <w:sz w:val="24"/>
          <w:szCs w:val="24"/>
        </w:rPr>
        <w:t xml:space="preserve"> harmonic or (n-1)</w:t>
      </w:r>
      <w:r>
        <w:rPr>
          <w:rFonts w:ascii="Times New Roman" w:hAnsi="Times New Roman" w:cs="Times New Roman"/>
          <w:sz w:val="24"/>
          <w:szCs w:val="24"/>
        </w:rPr>
        <w:t>th</w:t>
      </w:r>
      <w:r w:rsidR="008965B2">
        <w:rPr>
          <w:rFonts w:ascii="Times New Roman" w:hAnsi="Times New Roman" w:cs="Times New Roman"/>
          <w:sz w:val="24"/>
          <w:szCs w:val="24"/>
        </w:rPr>
        <w:t xml:space="preserve"> overtone)                   2. </w:t>
      </w:r>
      <w:r w:rsidR="008965B2">
        <w:rPr>
          <w:rFonts w:ascii="Times New Roman" w:hAnsi="Times New Roman" w:cs="Times New Roman"/>
          <w:i/>
          <w:sz w:val="24"/>
          <w:szCs w:val="24"/>
        </w:rPr>
        <w:t>In an organ pipe open at both ends.</w:t>
      </w:r>
      <w:r w:rsidR="008965B2">
        <w:rPr>
          <w:rFonts w:ascii="Times New Roman" w:hAnsi="Times New Roman" w:cs="Times New Roman"/>
          <w:sz w:val="24"/>
          <w:szCs w:val="24"/>
        </w:rPr>
        <w:t xml:space="preserve"> Both odd and even harmonics are present.  </w:t>
      </w:r>
      <w:r w:rsidR="003C5274">
        <w:rPr>
          <w:rFonts w:ascii="Times New Roman" w:hAnsi="Times New Roman" w:cs="Times New Roman"/>
          <w:sz w:val="24"/>
          <w:szCs w:val="24"/>
        </w:rPr>
        <w:t xml:space="preserve">  </w:t>
      </w:r>
      <w:r w:rsidR="006F7538">
        <w:rPr>
          <w:rFonts w:ascii="Times New Roman" w:hAnsi="Times New Roman" w:cs="Times New Roman"/>
          <w:sz w:val="24"/>
          <w:szCs w:val="24"/>
        </w:rPr>
        <w:t xml:space="preserve">                            Fundamental mode, </w:t>
      </w:r>
      <w:r w:rsidR="006F7538" w:rsidRPr="006F7538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78" type="#_x0000_t75" style="width:61pt;height:30.8pt" o:ole="">
            <v:imagedata r:id="rId122" o:title=""/>
          </v:shape>
          <o:OLEObject Type="Embed" ProgID="Equation.3" ShapeID="_x0000_i1078" DrawAspect="Content" ObjectID="_1511344153" r:id="rId123"/>
        </w:object>
      </w:r>
      <w:r w:rsidR="006F7538">
        <w:rPr>
          <w:rFonts w:ascii="Times New Roman" w:hAnsi="Times New Roman" w:cs="Times New Roman"/>
          <w:sz w:val="24"/>
          <w:szCs w:val="24"/>
        </w:rPr>
        <w:t xml:space="preserve">(First harmonic)                                        Second mode, </w:t>
      </w:r>
      <w:r w:rsidR="006F7538" w:rsidRPr="006F7538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79" type="#_x0000_t75" style="width:40.1pt;height:18.15pt" o:ole="">
            <v:imagedata r:id="rId124" o:title=""/>
          </v:shape>
          <o:OLEObject Type="Embed" ProgID="Equation.3" ShapeID="_x0000_i1079" DrawAspect="Content" ObjectID="_1511344154" r:id="rId125"/>
        </w:object>
      </w:r>
      <w:r w:rsidR="003C5274">
        <w:rPr>
          <w:rFonts w:ascii="Times New Roman" w:hAnsi="Times New Roman" w:cs="Times New Roman"/>
          <w:sz w:val="24"/>
          <w:szCs w:val="24"/>
        </w:rPr>
        <w:t xml:space="preserve">     </w:t>
      </w:r>
      <w:r w:rsidR="006F75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E6E40">
        <w:rPr>
          <w:rFonts w:ascii="Times New Roman" w:hAnsi="Times New Roman" w:cs="Times New Roman"/>
          <w:sz w:val="24"/>
          <w:szCs w:val="24"/>
        </w:rPr>
        <w:t xml:space="preserve">     </w:t>
      </w:r>
      <w:r w:rsidR="00CE6E40">
        <w:rPr>
          <w:rFonts w:ascii="Times New Roman" w:hAnsi="Times New Roman" w:cs="Times New Roman"/>
          <w:sz w:val="24"/>
          <w:szCs w:val="24"/>
        </w:rPr>
        <w:tab/>
        <w:t>(second harmonic or first</w:t>
      </w:r>
      <w:r w:rsidR="006F7538">
        <w:rPr>
          <w:rFonts w:ascii="Times New Roman" w:hAnsi="Times New Roman" w:cs="Times New Roman"/>
          <w:sz w:val="24"/>
          <w:szCs w:val="24"/>
        </w:rPr>
        <w:t xml:space="preserve"> overtone)   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Third mode v’</w:t>
      </w:r>
      <w:r w:rsidR="00545E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45EE1">
        <w:rPr>
          <w:rFonts w:ascii="Times New Roman" w:hAnsi="Times New Roman" w:cs="Times New Roman"/>
          <w:sz w:val="24"/>
          <w:szCs w:val="24"/>
        </w:rPr>
        <w:t xml:space="preserve"> = 3v’                                   </w:t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  <w:t xml:space="preserve">(Third harmonic or second overtone)           </w:t>
      </w:r>
      <w:r w:rsidR="00545E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nth </w:t>
      </w:r>
      <w:r w:rsidR="00545EE1">
        <w:rPr>
          <w:rFonts w:ascii="Times New Roman" w:hAnsi="Times New Roman" w:cs="Times New Roman"/>
          <w:sz w:val="24"/>
          <w:szCs w:val="24"/>
        </w:rPr>
        <w:t xml:space="preserve">mode </w:t>
      </w:r>
      <w:r w:rsidR="00545EE1">
        <w:rPr>
          <w:rFonts w:ascii="Times New Roman" w:hAnsi="Times New Roman" w:cs="Times New Roman"/>
          <w:i/>
          <w:sz w:val="24"/>
          <w:szCs w:val="24"/>
        </w:rPr>
        <w:t>v’</w:t>
      </w:r>
      <w:r w:rsidR="00545EE1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545EE1">
        <w:rPr>
          <w:rFonts w:ascii="Times New Roman" w:hAnsi="Times New Roman" w:cs="Times New Roman"/>
          <w:sz w:val="24"/>
          <w:szCs w:val="24"/>
        </w:rPr>
        <w:t xml:space="preserve"> = </w:t>
      </w:r>
      <w:r w:rsidR="00545EE1">
        <w:rPr>
          <w:rFonts w:ascii="Times New Roman" w:hAnsi="Times New Roman" w:cs="Times New Roman"/>
          <w:i/>
          <w:sz w:val="24"/>
          <w:szCs w:val="24"/>
        </w:rPr>
        <w:t>nv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</w:t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  <w:t>(</w:t>
      </w:r>
      <w:r w:rsidR="00545EE1">
        <w:rPr>
          <w:rFonts w:ascii="Times New Roman" w:hAnsi="Times New Roman" w:cs="Times New Roman"/>
          <w:i/>
          <w:sz w:val="24"/>
          <w:szCs w:val="24"/>
        </w:rPr>
        <w:t>n</w:t>
      </w:r>
      <w:r w:rsidR="00545EE1">
        <w:rPr>
          <w:rFonts w:ascii="Times New Roman" w:hAnsi="Times New Roman" w:cs="Times New Roman"/>
          <w:sz w:val="24"/>
          <w:szCs w:val="24"/>
        </w:rPr>
        <w:t xml:space="preserve">th harmonic or (n-1)th overtone)                                                                                                                                                                                              Clearly, </w:t>
      </w:r>
      <w:r w:rsidR="00545EE1">
        <w:rPr>
          <w:rFonts w:ascii="Times New Roman" w:hAnsi="Times New Roman" w:cs="Times New Roman"/>
          <w:i/>
          <w:sz w:val="24"/>
          <w:szCs w:val="24"/>
        </w:rPr>
        <w:t>v’</w:t>
      </w:r>
      <w:r w:rsidR="00545EE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45EE1">
        <w:rPr>
          <w:rFonts w:ascii="Times New Roman" w:hAnsi="Times New Roman" w:cs="Times New Roman"/>
          <w:sz w:val="24"/>
          <w:szCs w:val="24"/>
        </w:rPr>
        <w:t xml:space="preserve"> = 2v</w:t>
      </w:r>
      <w:r w:rsidR="00545E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3. </w:t>
      </w:r>
      <w:r w:rsidR="00545EE1">
        <w:rPr>
          <w:rFonts w:ascii="Times New Roman" w:hAnsi="Times New Roman" w:cs="Times New Roman"/>
          <w:i/>
          <w:sz w:val="24"/>
          <w:szCs w:val="24"/>
        </w:rPr>
        <w:t>Resonance tube</w:t>
      </w:r>
      <w:r w:rsidR="00545EE1">
        <w:rPr>
          <w:rFonts w:ascii="Times New Roman" w:hAnsi="Times New Roman" w:cs="Times New Roman"/>
          <w:sz w:val="24"/>
          <w:szCs w:val="24"/>
        </w:rPr>
        <w:t>. If L</w:t>
      </w:r>
      <w:r w:rsidR="00545E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45EE1">
        <w:rPr>
          <w:rFonts w:ascii="Times New Roman" w:hAnsi="Times New Roman" w:cs="Times New Roman"/>
          <w:sz w:val="24"/>
          <w:szCs w:val="24"/>
        </w:rPr>
        <w:t xml:space="preserve"> </w:t>
      </w:r>
      <w:r w:rsidR="00AA2902">
        <w:rPr>
          <w:rFonts w:ascii="Times New Roman" w:hAnsi="Times New Roman" w:cs="Times New Roman"/>
          <w:sz w:val="24"/>
          <w:szCs w:val="24"/>
        </w:rPr>
        <w:t xml:space="preserve">and </w:t>
      </w:r>
      <w:r w:rsidR="00AA2902" w:rsidRPr="00AA2902">
        <w:rPr>
          <w:rFonts w:ascii="Times New Roman" w:hAnsi="Times New Roman" w:cs="Times New Roman"/>
          <w:sz w:val="24"/>
          <w:szCs w:val="24"/>
        </w:rPr>
        <w:t>L</w:t>
      </w:r>
      <w:r w:rsidR="00AA29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2902">
        <w:rPr>
          <w:rFonts w:ascii="Times New Roman" w:hAnsi="Times New Roman" w:cs="Times New Roman"/>
          <w:sz w:val="24"/>
          <w:szCs w:val="24"/>
        </w:rPr>
        <w:t xml:space="preserve"> </w:t>
      </w:r>
      <w:r w:rsidR="00545EE1" w:rsidRPr="00AA2902">
        <w:rPr>
          <w:rFonts w:ascii="Times New Roman" w:hAnsi="Times New Roman" w:cs="Times New Roman"/>
          <w:sz w:val="24"/>
          <w:szCs w:val="24"/>
        </w:rPr>
        <w:t>are</w:t>
      </w:r>
      <w:r w:rsidR="00545EE1">
        <w:rPr>
          <w:rFonts w:ascii="Times New Roman" w:hAnsi="Times New Roman" w:cs="Times New Roman"/>
          <w:sz w:val="24"/>
          <w:szCs w:val="24"/>
        </w:rPr>
        <w:t xml:space="preserve"> the first and second resonance</w:t>
      </w:r>
      <w:r w:rsidR="00414F36">
        <w:rPr>
          <w:rFonts w:ascii="Times New Roman" w:hAnsi="Times New Roman" w:cs="Times New Roman"/>
          <w:sz w:val="24"/>
          <w:szCs w:val="24"/>
        </w:rPr>
        <w:t xml:space="preserve"> lengths with a tuning fork of </w:t>
      </w:r>
      <w:r w:rsidR="00545EE1">
        <w:rPr>
          <w:rFonts w:ascii="Times New Roman" w:hAnsi="Times New Roman" w:cs="Times New Roman"/>
          <w:sz w:val="24"/>
          <w:szCs w:val="24"/>
        </w:rPr>
        <w:t xml:space="preserve">frequency v, then the speed of sound, </w:t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i/>
          <w:sz w:val="24"/>
          <w:szCs w:val="24"/>
        </w:rPr>
        <w:t>v = 4v</w:t>
      </w:r>
      <w:r w:rsidR="00545EE1">
        <w:rPr>
          <w:rFonts w:ascii="Times New Roman" w:hAnsi="Times New Roman" w:cs="Times New Roman"/>
          <w:sz w:val="24"/>
          <w:szCs w:val="24"/>
        </w:rPr>
        <w:t xml:space="preserve"> (L</w:t>
      </w:r>
      <w:r w:rsidR="00545E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45EE1">
        <w:rPr>
          <w:rFonts w:ascii="Times New Roman" w:hAnsi="Times New Roman" w:cs="Times New Roman"/>
          <w:sz w:val="24"/>
          <w:szCs w:val="24"/>
        </w:rPr>
        <w:t xml:space="preserve"> + 0.3D)                                                                                                </w:t>
      </w:r>
      <w:r w:rsidR="00545EE1">
        <w:rPr>
          <w:rFonts w:ascii="Times New Roman" w:hAnsi="Times New Roman" w:cs="Times New Roman"/>
          <w:sz w:val="24"/>
          <w:szCs w:val="24"/>
        </w:rPr>
        <w:tab/>
        <w:t xml:space="preserve">D = internal diameter of resonance tube                         or </w:t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545EE1">
        <w:rPr>
          <w:rFonts w:ascii="Times New Roman" w:hAnsi="Times New Roman" w:cs="Times New Roman"/>
          <w:i/>
          <w:sz w:val="24"/>
          <w:szCs w:val="24"/>
        </w:rPr>
        <w:t>v = 2v (L</w:t>
      </w:r>
      <w:r w:rsidR="00545EE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45EE1">
        <w:rPr>
          <w:rFonts w:ascii="Times New Roman" w:hAnsi="Times New Roman" w:cs="Times New Roman"/>
          <w:i/>
          <w:sz w:val="24"/>
          <w:szCs w:val="24"/>
        </w:rPr>
        <w:t xml:space="preserve"> – L</w:t>
      </w:r>
      <w:r w:rsidR="00545EE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45EE1">
        <w:rPr>
          <w:rFonts w:ascii="Times New Roman" w:hAnsi="Times New Roman" w:cs="Times New Roman"/>
          <w:sz w:val="24"/>
          <w:szCs w:val="24"/>
        </w:rPr>
        <w:t xml:space="preserve">)                                            End correction = 0.3 D = </w:t>
      </w:r>
      <w:r w:rsidR="00FB2B87" w:rsidRPr="00545EE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80" type="#_x0000_t75" style="width:43.95pt;height:30.8pt" o:ole="">
            <v:imagedata r:id="rId126" o:title=""/>
          </v:shape>
          <o:OLEObject Type="Embed" ProgID="Equation.3" ShapeID="_x0000_i1080" DrawAspect="Content" ObjectID="_1511344155" r:id="rId127"/>
        </w:object>
      </w:r>
      <w:r w:rsidR="00545E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2B87" w:rsidRDefault="00FB2B87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Beats Formation</w:t>
      </w:r>
    </w:p>
    <w:p w:rsidR="00FB2B87" w:rsidRDefault="00FB2B87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Beat frequency = Number of beats per second.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= Difference frequencies of two sources              or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    or   (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– 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2. </w:t>
      </w:r>
      <w:r w:rsidRPr="00FB2B87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81" type="#_x0000_t75" style="width:51.1pt;height:17.05pt" o:ole="">
            <v:imagedata r:id="rId128" o:title=""/>
          </v:shape>
          <o:OLEObject Type="Embed" ProgID="Equation.3" ShapeID="_x0000_i1081" DrawAspect="Content" ObjectID="_1511344156" r:id="rId129"/>
        </w:object>
      </w:r>
      <w:r w:rsidR="00545E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3. If the prong of tuning fork is </w:t>
      </w:r>
      <w:r>
        <w:rPr>
          <w:rFonts w:ascii="Times New Roman" w:hAnsi="Times New Roman" w:cs="Times New Roman"/>
          <w:i/>
          <w:sz w:val="24"/>
          <w:szCs w:val="24"/>
        </w:rPr>
        <w:t>filed</w:t>
      </w:r>
      <w:r>
        <w:rPr>
          <w:rFonts w:ascii="Times New Roman" w:hAnsi="Times New Roman" w:cs="Times New Roman"/>
          <w:sz w:val="24"/>
          <w:szCs w:val="24"/>
        </w:rPr>
        <w:t xml:space="preserve">, its frequency increases. If the prong of a tuning fork is </w:t>
      </w:r>
      <w:r>
        <w:rPr>
          <w:rFonts w:ascii="Times New Roman" w:hAnsi="Times New Roman" w:cs="Times New Roman"/>
          <w:i/>
          <w:sz w:val="24"/>
          <w:szCs w:val="24"/>
        </w:rPr>
        <w:t xml:space="preserve">loaded with </w:t>
      </w:r>
      <w:r>
        <w:rPr>
          <w:rFonts w:ascii="Times New Roman" w:hAnsi="Times New Roman" w:cs="Times New Roman"/>
          <w:sz w:val="24"/>
          <w:szCs w:val="24"/>
        </w:rPr>
        <w:t xml:space="preserve">a little wax, its frequency decreases. These facts can be used to decide about + or – sign in the above equation.         </w:t>
      </w:r>
    </w:p>
    <w:p w:rsidR="00FB2B87" w:rsidRDefault="00FB2B87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Doppler Effect in Sound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5274" w:rsidRPr="003C5274" w:rsidRDefault="00CA1D48" w:rsidP="00FA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margin-left:131.45pt;margin-top:142.1pt;width:17.0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70" type="#_x0000_t32" style="position:absolute;margin-left:103.5pt;margin-top:126.15pt;width:17.05pt;height:0;z-index:251658240" o:connectortype="straight">
            <v:stroke endarrow="block"/>
          </v:shape>
        </w:pict>
      </w:r>
      <w:r w:rsidR="00FB2B87">
        <w:rPr>
          <w:rFonts w:ascii="Times New Roman" w:hAnsi="Times New Roman" w:cs="Times New Roman"/>
          <w:sz w:val="24"/>
          <w:szCs w:val="24"/>
        </w:rPr>
        <w:t xml:space="preserve">1. If </w:t>
      </w:r>
      <w:r w:rsidR="00FB2B87">
        <w:rPr>
          <w:rFonts w:ascii="Times New Roman" w:hAnsi="Times New Roman" w:cs="Times New Roman"/>
          <w:i/>
          <w:sz w:val="24"/>
          <w:szCs w:val="24"/>
        </w:rPr>
        <w:t>v, v</w:t>
      </w:r>
      <w:r w:rsidR="00FB2B8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B2B87">
        <w:rPr>
          <w:rFonts w:ascii="Times New Roman" w:hAnsi="Times New Roman" w:cs="Times New Roman"/>
          <w:i/>
          <w:sz w:val="24"/>
          <w:szCs w:val="24"/>
        </w:rPr>
        <w:t>, v</w:t>
      </w:r>
      <w:r w:rsidR="00FB2B87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="00FB2B87">
        <w:rPr>
          <w:rFonts w:ascii="Times New Roman" w:hAnsi="Times New Roman" w:cs="Times New Roman"/>
          <w:i/>
          <w:sz w:val="24"/>
          <w:szCs w:val="24"/>
        </w:rPr>
        <w:t xml:space="preserve"> and v</w:t>
      </w:r>
      <w:r w:rsidR="00FB2B87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FB2B87">
        <w:rPr>
          <w:rFonts w:ascii="Times New Roman" w:hAnsi="Times New Roman" w:cs="Times New Roman"/>
          <w:sz w:val="24"/>
          <w:szCs w:val="24"/>
        </w:rPr>
        <w:t xml:space="preserve"> are the velocities of sound, observer, source and medium respectively, then the apparent frequency </w:t>
      </w:r>
      <w:r w:rsidR="00875F15" w:rsidRPr="00FB2B87">
        <w:rPr>
          <w:rFonts w:ascii="Times New Roman" w:hAnsi="Times New Roman" w:cs="Times New Roman"/>
          <w:position w:val="-30"/>
          <w:sz w:val="24"/>
          <w:szCs w:val="24"/>
        </w:rPr>
        <w:object w:dxaOrig="1760" w:dyaOrig="680">
          <v:shape id="_x0000_i1082" type="#_x0000_t75" style="width:87.95pt;height:34.1pt" o:ole="">
            <v:imagedata r:id="rId130" o:title=""/>
          </v:shape>
          <o:OLEObject Type="Embed" ProgID="Equation.3" ShapeID="_x0000_i1082" DrawAspect="Content" ObjectID="_1511344157" r:id="rId131"/>
        </w:object>
      </w:r>
      <w:r w:rsidR="00FB2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B87">
        <w:rPr>
          <w:rFonts w:ascii="Times New Roman" w:hAnsi="Times New Roman" w:cs="Times New Roman"/>
          <w:sz w:val="24"/>
          <w:szCs w:val="24"/>
        </w:rPr>
        <w:t xml:space="preserve"> </w:t>
      </w:r>
      <w:r w:rsidR="00545EE1">
        <w:rPr>
          <w:rFonts w:ascii="Times New Roman" w:hAnsi="Times New Roman" w:cs="Times New Roman"/>
          <w:sz w:val="24"/>
          <w:szCs w:val="24"/>
        </w:rPr>
        <w:t xml:space="preserve">    </w:t>
      </w:r>
      <w:r w:rsidR="00FB2B87">
        <w:rPr>
          <w:rFonts w:ascii="Times New Roman" w:hAnsi="Times New Roman" w:cs="Times New Roman"/>
          <w:sz w:val="24"/>
          <w:szCs w:val="24"/>
        </w:rPr>
        <w:t xml:space="preserve">                     2. If the medium is at rest (</w:t>
      </w:r>
      <w:r w:rsidR="00FB2B87">
        <w:rPr>
          <w:rFonts w:ascii="Times New Roman" w:hAnsi="Times New Roman" w:cs="Times New Roman"/>
          <w:i/>
          <w:sz w:val="24"/>
          <w:szCs w:val="24"/>
        </w:rPr>
        <w:t>v</w:t>
      </w:r>
      <w:r w:rsidR="00FB2B87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FB2B87">
        <w:rPr>
          <w:rFonts w:ascii="Times New Roman" w:hAnsi="Times New Roman" w:cs="Times New Roman"/>
          <w:i/>
          <w:sz w:val="24"/>
          <w:szCs w:val="24"/>
        </w:rPr>
        <w:t xml:space="preserve"> = 0), then </w:t>
      </w:r>
      <w:r w:rsidR="00D73959" w:rsidRPr="00414F36">
        <w:rPr>
          <w:rFonts w:ascii="Times New Roman" w:hAnsi="Times New Roman" w:cs="Times New Roman"/>
          <w:i/>
          <w:position w:val="-30"/>
          <w:sz w:val="24"/>
          <w:szCs w:val="24"/>
        </w:rPr>
        <w:object w:dxaOrig="940" w:dyaOrig="680">
          <v:shape id="_x0000_i1088" type="#_x0000_t75" style="width:46.7pt;height:34.1pt" o:ole="">
            <v:imagedata r:id="rId132" o:title=""/>
          </v:shape>
          <o:OLEObject Type="Embed" ProgID="Equation.3" ShapeID="_x0000_i1088" DrawAspect="Content" ObjectID="_1511344158" r:id="rId133"/>
        </w:object>
      </w:r>
      <w:r w:rsidR="00545EE1">
        <w:rPr>
          <w:rFonts w:ascii="Times New Roman" w:hAnsi="Times New Roman" w:cs="Times New Roman"/>
          <w:sz w:val="24"/>
          <w:szCs w:val="24"/>
        </w:rPr>
        <w:t xml:space="preserve">   </w:t>
      </w:r>
      <w:r w:rsidR="00FB2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3. All the velocities are taken </w:t>
      </w:r>
      <w:r w:rsidR="00FB2B87">
        <w:rPr>
          <w:rFonts w:ascii="Times New Roman" w:hAnsi="Times New Roman" w:cs="Times New Roman"/>
          <w:i/>
          <w:sz w:val="24"/>
          <w:szCs w:val="24"/>
        </w:rPr>
        <w:t>positive</w:t>
      </w:r>
      <w:r w:rsidR="00FB2B87">
        <w:rPr>
          <w:rFonts w:ascii="Times New Roman" w:hAnsi="Times New Roman" w:cs="Times New Roman"/>
          <w:sz w:val="24"/>
          <w:szCs w:val="24"/>
        </w:rPr>
        <w:t xml:space="preserve"> in the </w:t>
      </w:r>
      <w:r w:rsidR="00FB2B87">
        <w:rPr>
          <w:rFonts w:ascii="Times New Roman" w:hAnsi="Times New Roman" w:cs="Times New Roman"/>
          <w:i/>
          <w:sz w:val="24"/>
          <w:szCs w:val="24"/>
        </w:rPr>
        <w:t xml:space="preserve">source </w:t>
      </w:r>
      <w:r w:rsidR="00FB2B87">
        <w:rPr>
          <w:rFonts w:ascii="Times New Roman" w:hAnsi="Times New Roman" w:cs="Times New Roman"/>
          <w:sz w:val="24"/>
          <w:szCs w:val="24"/>
        </w:rPr>
        <w:t xml:space="preserve">to </w:t>
      </w:r>
      <w:r w:rsidR="00FB2B87">
        <w:rPr>
          <w:rFonts w:ascii="Times New Roman" w:hAnsi="Times New Roman" w:cs="Times New Roman"/>
          <w:i/>
          <w:sz w:val="24"/>
          <w:szCs w:val="24"/>
        </w:rPr>
        <w:t>observer</w:t>
      </w:r>
      <w:r w:rsidR="00FB2B87">
        <w:rPr>
          <w:rFonts w:ascii="Times New Roman" w:hAnsi="Times New Roman" w:cs="Times New Roman"/>
          <w:sz w:val="24"/>
          <w:szCs w:val="24"/>
        </w:rPr>
        <w:t xml:space="preserve"> (S 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</w:t>
      </w:r>
      <w:r w:rsidR="00FB2B87">
        <w:rPr>
          <w:rFonts w:ascii="Times New Roman" w:hAnsi="Times New Roman" w:cs="Times New Roman"/>
          <w:sz w:val="24"/>
          <w:szCs w:val="24"/>
        </w:rPr>
        <w:t xml:space="preserve">O) direction and </w:t>
      </w:r>
      <w:r w:rsidR="00FB2B87">
        <w:rPr>
          <w:rFonts w:ascii="Times New Roman" w:hAnsi="Times New Roman" w:cs="Times New Roman"/>
          <w:i/>
          <w:sz w:val="24"/>
          <w:szCs w:val="24"/>
        </w:rPr>
        <w:t>negative</w:t>
      </w:r>
      <w:r w:rsidR="00FB2B87">
        <w:rPr>
          <w:rFonts w:ascii="Times New Roman" w:hAnsi="Times New Roman" w:cs="Times New Roman"/>
          <w:sz w:val="24"/>
          <w:szCs w:val="24"/>
        </w:rPr>
        <w:t xml:space="preserve"> in the opposite (O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 </w:t>
      </w:r>
      <w:r w:rsidR="00FB2B87">
        <w:rPr>
          <w:rFonts w:ascii="Times New Roman" w:hAnsi="Times New Roman" w:cs="Times New Roman"/>
          <w:sz w:val="24"/>
          <w:szCs w:val="24"/>
        </w:rPr>
        <w:t xml:space="preserve">S) direction. </w:t>
      </w:r>
      <w:r w:rsidR="00545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45EE1">
        <w:rPr>
          <w:rFonts w:ascii="Times New Roman" w:hAnsi="Times New Roman" w:cs="Times New Roman"/>
          <w:sz w:val="24"/>
          <w:szCs w:val="24"/>
        </w:rPr>
        <w:tab/>
      </w:r>
      <w:r w:rsidR="006F75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7538">
        <w:rPr>
          <w:rFonts w:ascii="Times New Roman" w:hAnsi="Times New Roman" w:cs="Times New Roman"/>
          <w:sz w:val="24"/>
          <w:szCs w:val="24"/>
        </w:rPr>
        <w:tab/>
      </w:r>
      <w:r w:rsidR="003C527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C5274" w:rsidRPr="003C5274" w:rsidSect="0048787F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F8" w:rsidRDefault="005710F8" w:rsidP="009A07EF">
      <w:pPr>
        <w:spacing w:after="0" w:line="240" w:lineRule="auto"/>
      </w:pPr>
      <w:r>
        <w:separator/>
      </w:r>
    </w:p>
  </w:endnote>
  <w:endnote w:type="continuationSeparator" w:id="1">
    <w:p w:rsidR="005710F8" w:rsidRDefault="005710F8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D73959" w:rsidRPr="00D73959">
        <w:rPr>
          <w:rFonts w:asciiTheme="majorHAnsi" w:hAnsiTheme="majorHAnsi"/>
          <w:noProof/>
        </w:rPr>
        <w:t>3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F8" w:rsidRDefault="005710F8" w:rsidP="009A07EF">
      <w:pPr>
        <w:spacing w:after="0" w:line="240" w:lineRule="auto"/>
      </w:pPr>
      <w:r>
        <w:separator/>
      </w:r>
    </w:p>
  </w:footnote>
  <w:footnote w:type="continuationSeparator" w:id="1">
    <w:p w:rsidR="005710F8" w:rsidRDefault="005710F8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A1D4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CA1D48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CA1D48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A1D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31106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47958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075C5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2764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4F36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4F7D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40E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D5360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10F8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9F5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5F15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915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1F1"/>
    <w:rsid w:val="00AA2902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372"/>
    <w:rsid w:val="00B57BEC"/>
    <w:rsid w:val="00B604AE"/>
    <w:rsid w:val="00B60F8A"/>
    <w:rsid w:val="00B61285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2461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1D48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6E40"/>
    <w:rsid w:val="00CE73C6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959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1838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>
      <o:colormenu v:ext="edit" fillcolor="none [3213]" strokecolor="none"/>
    </o:shapedefaults>
    <o:shapelayout v:ext="edit">
      <o:idmap v:ext="edit" data="2"/>
      <o:rules v:ext="edit">
        <o:r id="V:Rule3" type="connector" idref="#_x0000_s2071"/>
        <o:r id="V:Rule4" type="connector" idref="#_x0000_s2070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header" Target="header1.xml"/><Relationship Id="rId13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13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9223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46</cp:revision>
  <cp:lastPrinted>2014-06-28T08:03:00Z</cp:lastPrinted>
  <dcterms:created xsi:type="dcterms:W3CDTF">2012-06-25T20:45:00Z</dcterms:created>
  <dcterms:modified xsi:type="dcterms:W3CDTF">2015-12-11T07:26:00Z</dcterms:modified>
</cp:coreProperties>
</file>