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4152F5" w14:textId="77777777" w:rsidR="0036780D" w:rsidRDefault="00AE631C">
      <w:bookmarkStart w:id="0" w:name="_GoBack"/>
      <w:bookmarkEnd w:id="0"/>
      <w:r w:rsidRPr="00AE631C">
        <w:rPr>
          <w:noProof/>
        </w:rPr>
        <w:drawing>
          <wp:anchor distT="0" distB="0" distL="114300" distR="114300" simplePos="0" relativeHeight="251659264" behindDoc="0" locked="0" layoutInCell="1" allowOverlap="1" wp14:anchorId="5707D647" wp14:editId="62B4485E">
            <wp:simplePos x="0" y="0"/>
            <wp:positionH relativeFrom="column">
              <wp:posOffset>-229235</wp:posOffset>
            </wp:positionH>
            <wp:positionV relativeFrom="paragraph">
              <wp:posOffset>-228600</wp:posOffset>
            </wp:positionV>
            <wp:extent cx="2926715" cy="1473200"/>
            <wp:effectExtent l="2540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26715" cy="1473200"/>
                    </a:xfrm>
                    <a:prstGeom prst="rect">
                      <a:avLst/>
                    </a:prstGeom>
                    <a:noFill/>
                    <a:ln>
                      <a:noFill/>
                    </a:ln>
                  </pic:spPr>
                </pic:pic>
              </a:graphicData>
            </a:graphic>
          </wp:anchor>
        </w:drawing>
      </w:r>
      <w:r w:rsidR="00065F40">
        <w:rPr>
          <w:b/>
          <w:szCs w:val="28"/>
        </w:rPr>
        <w:t>W</w:t>
      </w:r>
      <w:r w:rsidRPr="007C4BDE">
        <w:rPr>
          <w:b/>
          <w:szCs w:val="28"/>
        </w:rPr>
        <w:t>ine Club Tasting Notes</w:t>
      </w:r>
      <w:r w:rsidRPr="007C4BDE">
        <w:rPr>
          <w:b/>
          <w:szCs w:val="28"/>
        </w:rPr>
        <w:br/>
        <w:t>Feb. 14, 2020</w:t>
      </w:r>
      <w:r w:rsidRPr="007C4BDE">
        <w:rPr>
          <w:b/>
          <w:szCs w:val="28"/>
        </w:rPr>
        <w:br/>
      </w:r>
      <w:hyperlink w:anchor="TierII" w:history="1">
        <w:r w:rsidR="0036780D" w:rsidRPr="0036780D">
          <w:rPr>
            <w:rStyle w:val="Hyperlink"/>
          </w:rPr>
          <w:t>Tier II</w:t>
        </w:r>
      </w:hyperlink>
    </w:p>
    <w:p w14:paraId="7C1845DC" w14:textId="77777777" w:rsidR="0036780D" w:rsidRDefault="00466CF2">
      <w:hyperlink w:anchor="TierIII" w:history="1">
        <w:r w:rsidR="0036780D" w:rsidRPr="0036780D">
          <w:rPr>
            <w:rStyle w:val="Hyperlink"/>
          </w:rPr>
          <w:t>Tier III</w:t>
        </w:r>
      </w:hyperlink>
    </w:p>
    <w:p w14:paraId="4A3D065B" w14:textId="77777777" w:rsidR="007C4BDE" w:rsidRPr="007C4BDE" w:rsidRDefault="00466CF2">
      <w:hyperlink w:anchor="TierIV" w:history="1">
        <w:r w:rsidR="00065F40" w:rsidRPr="0036780D">
          <w:rPr>
            <w:rStyle w:val="Hyperlink"/>
          </w:rPr>
          <w:t>Tier IV</w:t>
        </w:r>
      </w:hyperlink>
      <w:r w:rsidR="00065F40">
        <w:t xml:space="preserve"> &amp; </w:t>
      </w:r>
      <w:hyperlink w:anchor="TierV" w:history="1">
        <w:r w:rsidR="00065F40" w:rsidRPr="0036780D">
          <w:rPr>
            <w:rStyle w:val="Hyperlink"/>
          </w:rPr>
          <w:t>V</w:t>
        </w:r>
      </w:hyperlink>
    </w:p>
    <w:p w14:paraId="22299E29" w14:textId="77777777" w:rsidR="007C4BDE" w:rsidRPr="007C4BDE" w:rsidRDefault="007C4BDE"/>
    <w:p w14:paraId="31A56137" w14:textId="77777777" w:rsidR="007C4BDE" w:rsidRPr="007C4BDE" w:rsidRDefault="007C4BDE"/>
    <w:p w14:paraId="308F380C" w14:textId="77777777" w:rsidR="00AE631C" w:rsidRPr="007C07AD" w:rsidRDefault="00AE631C">
      <w:pPr>
        <w:rPr>
          <w:sz w:val="28"/>
        </w:rPr>
      </w:pPr>
      <w:r w:rsidRPr="007C07AD">
        <w:rPr>
          <w:b/>
          <w:sz w:val="28"/>
        </w:rPr>
        <w:t>TIER I</w:t>
      </w:r>
    </w:p>
    <w:p w14:paraId="0165FFA0" w14:textId="77777777" w:rsidR="00AE631C" w:rsidRPr="007C07AD" w:rsidRDefault="00AE631C">
      <w:pPr>
        <w:rPr>
          <w:b/>
          <w:sz w:val="28"/>
          <w:u w:val="single"/>
        </w:rPr>
      </w:pPr>
      <w:r w:rsidRPr="007C07AD">
        <w:rPr>
          <w:b/>
          <w:sz w:val="28"/>
          <w:u w:val="single"/>
        </w:rPr>
        <w:t xml:space="preserve">Red </w:t>
      </w:r>
    </w:p>
    <w:p w14:paraId="410C59BE" w14:textId="77777777" w:rsidR="00AE631C" w:rsidRPr="007C4BDE" w:rsidRDefault="00AE631C">
      <w:pPr>
        <w:rPr>
          <w:b/>
          <w:u w:val="single"/>
        </w:rPr>
      </w:pPr>
    </w:p>
    <w:p w14:paraId="11DBA5D8" w14:textId="77777777" w:rsidR="001B7861" w:rsidRPr="007C4BDE" w:rsidRDefault="001B7861">
      <w:pPr>
        <w:rPr>
          <w:b/>
        </w:rPr>
      </w:pPr>
      <w:r w:rsidRPr="007C4BDE">
        <w:rPr>
          <w:b/>
          <w:noProof/>
        </w:rPr>
        <w:drawing>
          <wp:anchor distT="0" distB="0" distL="114300" distR="114300" simplePos="0" relativeHeight="251662336" behindDoc="0" locked="0" layoutInCell="1" allowOverlap="1" wp14:anchorId="3949318A" wp14:editId="47FE4A7B">
            <wp:simplePos x="0" y="0"/>
            <wp:positionH relativeFrom="column">
              <wp:posOffset>-228600</wp:posOffset>
            </wp:positionH>
            <wp:positionV relativeFrom="paragraph">
              <wp:posOffset>59055</wp:posOffset>
            </wp:positionV>
            <wp:extent cx="644525" cy="2286000"/>
            <wp:effectExtent l="25400" t="0" r="0" b="0"/>
            <wp:wrapTight wrapText="bothSides">
              <wp:wrapPolygon edited="0">
                <wp:start x="-851" y="0"/>
                <wp:lineTo x="-851" y="21360"/>
                <wp:lineTo x="21281" y="21360"/>
                <wp:lineTo x="21281" y="0"/>
                <wp:lineTo x="-851" y="0"/>
              </wp:wrapPolygon>
            </wp:wrapTight>
            <wp:docPr id="3" name="Picture 3" descr=":2016-RED-IQ-Bottle-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RED-IQ-Bottle-Image.jpg"/>
                    <pic:cNvPicPr>
                      <a:picLocks noChangeAspect="1" noChangeArrowheads="1"/>
                    </pic:cNvPicPr>
                  </pic:nvPicPr>
                  <pic:blipFill>
                    <a:blip r:embed="rId6"/>
                    <a:srcRect/>
                    <a:stretch>
                      <a:fillRect/>
                    </a:stretch>
                  </pic:blipFill>
                  <pic:spPr bwMode="auto">
                    <a:xfrm>
                      <a:off x="0" y="0"/>
                      <a:ext cx="644525" cy="2286000"/>
                    </a:xfrm>
                    <a:prstGeom prst="rect">
                      <a:avLst/>
                    </a:prstGeom>
                    <a:noFill/>
                    <a:ln w="9525">
                      <a:noFill/>
                      <a:miter lim="800000"/>
                      <a:headEnd/>
                      <a:tailEnd/>
                    </a:ln>
                  </pic:spPr>
                </pic:pic>
              </a:graphicData>
            </a:graphic>
          </wp:anchor>
        </w:drawing>
      </w:r>
    </w:p>
    <w:p w14:paraId="327609EA" w14:textId="77777777" w:rsidR="00AE631C" w:rsidRPr="007C4BDE" w:rsidRDefault="008A3413">
      <w:pPr>
        <w:rPr>
          <w:b/>
        </w:rPr>
      </w:pPr>
      <w:r w:rsidRPr="007C4BDE">
        <w:rPr>
          <w:b/>
        </w:rPr>
        <w:t xml:space="preserve">Pamplin Family Winery </w:t>
      </w:r>
      <w:r w:rsidR="007C4BDE" w:rsidRPr="007C4BDE">
        <w:rPr>
          <w:b/>
        </w:rPr>
        <w:t>IQ Red Blend ($17)</w:t>
      </w:r>
    </w:p>
    <w:p w14:paraId="7567238E" w14:textId="77777777" w:rsidR="007C4BDE" w:rsidRPr="00D57D08" w:rsidRDefault="007C4BDE"/>
    <w:p w14:paraId="10CBFEB7" w14:textId="77777777" w:rsidR="007C4BDE" w:rsidRPr="00D57D08" w:rsidRDefault="007C4BDE" w:rsidP="007C4BDE">
      <w:pPr>
        <w:rPr>
          <w:szCs w:val="20"/>
        </w:rPr>
      </w:pPr>
      <w:r w:rsidRPr="00D57D08">
        <w:t xml:space="preserve">IQ Red Blend is the collaborative brainchild of Art North and Robert Henry, the duo behind the highly-acclaimed Pamplin Family Winery. Their goal is to craft a wine that over-delivers on quality at a consumer-friendly value. This intriguing Bordeaux-style blend of Merlot, Cabernet Sauvignon, Petit Verdot and Malbec offers high-toned aromas, with notes of toasty spice and herb in front of raspberry and cherry. Supple and well-balanced, the fruit flavors show poise and length. </w:t>
      </w:r>
      <w:r w:rsidRPr="00D57D08">
        <w:rPr>
          <w:szCs w:val="36"/>
          <w:shd w:val="clear" w:color="auto" w:fill="FFFFFF"/>
        </w:rPr>
        <w:t xml:space="preserve">Grapes for this wine are sourced from top vineyards in </w:t>
      </w:r>
      <w:r w:rsidR="00EA6D61">
        <w:rPr>
          <w:szCs w:val="36"/>
          <w:shd w:val="clear" w:color="auto" w:fill="FFFFFF"/>
        </w:rPr>
        <w:t xml:space="preserve">the </w:t>
      </w:r>
      <w:r w:rsidRPr="00D57D08">
        <w:rPr>
          <w:szCs w:val="36"/>
          <w:shd w:val="clear" w:color="auto" w:fill="FFFFFF"/>
        </w:rPr>
        <w:t>Walla Walla</w:t>
      </w:r>
      <w:r w:rsidR="00EA6D61">
        <w:rPr>
          <w:szCs w:val="36"/>
          <w:shd w:val="clear" w:color="auto" w:fill="FFFFFF"/>
        </w:rPr>
        <w:t xml:space="preserve"> Valley</w:t>
      </w:r>
      <w:r w:rsidRPr="00D57D08">
        <w:rPr>
          <w:szCs w:val="36"/>
          <w:shd w:val="clear" w:color="auto" w:fill="FFFFFF"/>
        </w:rPr>
        <w:t>, Red Mountain, Horse Heaven Hills and Rattlesnake Hills.</w:t>
      </w:r>
    </w:p>
    <w:p w14:paraId="7CF77D55" w14:textId="77777777" w:rsidR="001B7861" w:rsidRPr="007C4BDE" w:rsidRDefault="001B7861">
      <w:pPr>
        <w:rPr>
          <w:b/>
          <w:sz w:val="28"/>
        </w:rPr>
      </w:pPr>
    </w:p>
    <w:p w14:paraId="3D901154" w14:textId="77777777" w:rsidR="00023C9C" w:rsidRDefault="00023C9C">
      <w:pPr>
        <w:rPr>
          <w:b/>
          <w:sz w:val="28"/>
        </w:rPr>
      </w:pPr>
    </w:p>
    <w:p w14:paraId="5AF58946" w14:textId="77777777" w:rsidR="001B7861" w:rsidRPr="007C4BDE" w:rsidRDefault="004155F0">
      <w:pPr>
        <w:rPr>
          <w:b/>
          <w:sz w:val="28"/>
        </w:rPr>
      </w:pPr>
      <w:r>
        <w:rPr>
          <w:b/>
          <w:noProof/>
          <w:sz w:val="28"/>
        </w:rPr>
        <w:drawing>
          <wp:anchor distT="0" distB="0" distL="114300" distR="114300" simplePos="0" relativeHeight="251663360" behindDoc="0" locked="0" layoutInCell="1" allowOverlap="1" wp14:anchorId="017C383D" wp14:editId="158630B0">
            <wp:simplePos x="0" y="0"/>
            <wp:positionH relativeFrom="column">
              <wp:posOffset>-228600</wp:posOffset>
            </wp:positionH>
            <wp:positionV relativeFrom="paragraph">
              <wp:posOffset>114935</wp:posOffset>
            </wp:positionV>
            <wp:extent cx="711200" cy="2565400"/>
            <wp:effectExtent l="25400" t="0" r="0" b="0"/>
            <wp:wrapSquare wrapText="bothSides"/>
            <wp:docPr id="17" name="Picture 4" descr=":507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07831.jpg"/>
                    <pic:cNvPicPr>
                      <a:picLocks noChangeAspect="1" noChangeArrowheads="1"/>
                    </pic:cNvPicPr>
                  </pic:nvPicPr>
                  <pic:blipFill>
                    <a:blip r:embed="rId7"/>
                    <a:srcRect l="32579" r="30480"/>
                    <a:stretch>
                      <a:fillRect/>
                    </a:stretch>
                  </pic:blipFill>
                  <pic:spPr bwMode="auto">
                    <a:xfrm>
                      <a:off x="0" y="0"/>
                      <a:ext cx="711200" cy="2565400"/>
                    </a:xfrm>
                    <a:prstGeom prst="rect">
                      <a:avLst/>
                    </a:prstGeom>
                    <a:noFill/>
                    <a:ln w="9525">
                      <a:noFill/>
                      <a:miter lim="800000"/>
                      <a:headEnd/>
                      <a:tailEnd/>
                    </a:ln>
                  </pic:spPr>
                </pic:pic>
              </a:graphicData>
            </a:graphic>
          </wp:anchor>
        </w:drawing>
      </w:r>
    </w:p>
    <w:p w14:paraId="18A02064" w14:textId="77777777" w:rsidR="00D57D08" w:rsidRDefault="00D57D08">
      <w:pPr>
        <w:rPr>
          <w:b/>
          <w:sz w:val="28"/>
        </w:rPr>
      </w:pPr>
    </w:p>
    <w:p w14:paraId="52076DA0" w14:textId="77777777" w:rsidR="00D57D08" w:rsidRDefault="00D57D08">
      <w:pPr>
        <w:rPr>
          <w:b/>
        </w:rPr>
      </w:pPr>
      <w:r w:rsidRPr="00D57D08">
        <w:rPr>
          <w:b/>
        </w:rPr>
        <w:t xml:space="preserve">Gabbiano Chianti Classico </w:t>
      </w:r>
      <w:r>
        <w:rPr>
          <w:b/>
        </w:rPr>
        <w:t>($15)</w:t>
      </w:r>
    </w:p>
    <w:p w14:paraId="0205700A" w14:textId="77777777" w:rsidR="00D57D08" w:rsidRDefault="00D57D08">
      <w:pPr>
        <w:rPr>
          <w:b/>
        </w:rPr>
      </w:pPr>
    </w:p>
    <w:p w14:paraId="25A7EC1A" w14:textId="77777777" w:rsidR="00D57D08" w:rsidRPr="00D57D08" w:rsidRDefault="001D4341" w:rsidP="00D57D08">
      <w:pPr>
        <w:rPr>
          <w:szCs w:val="20"/>
        </w:rPr>
      </w:pPr>
      <w:r>
        <w:rPr>
          <w:szCs w:val="36"/>
          <w:shd w:val="clear" w:color="auto" w:fill="FFFFFF"/>
        </w:rPr>
        <w:t xml:space="preserve">Castello Di Gabbiano, a historic castle dating back to the </w:t>
      </w:r>
      <w:r w:rsidR="00F815C7">
        <w:rPr>
          <w:szCs w:val="36"/>
          <w:shd w:val="clear" w:color="auto" w:fill="FFFFFF"/>
        </w:rPr>
        <w:t>12</w:t>
      </w:r>
      <w:r w:rsidRPr="001D4341">
        <w:rPr>
          <w:szCs w:val="36"/>
          <w:shd w:val="clear" w:color="auto" w:fill="FFFFFF"/>
          <w:vertAlign w:val="superscript"/>
        </w:rPr>
        <w:t>th</w:t>
      </w:r>
      <w:r w:rsidR="00EF72EA">
        <w:rPr>
          <w:szCs w:val="36"/>
          <w:shd w:val="clear" w:color="auto" w:fill="FFFFFF"/>
        </w:rPr>
        <w:t xml:space="preserve"> century, is set among </w:t>
      </w:r>
      <w:r>
        <w:rPr>
          <w:szCs w:val="36"/>
          <w:shd w:val="clear" w:color="auto" w:fill="FFFFFF"/>
        </w:rPr>
        <w:t>100 hectacres of olive trees and vineyards</w:t>
      </w:r>
      <w:r w:rsidR="00EF72EA">
        <w:rPr>
          <w:szCs w:val="36"/>
          <w:shd w:val="clear" w:color="auto" w:fill="FFFFFF"/>
        </w:rPr>
        <w:t>, about 20 miles outside of Florence</w:t>
      </w:r>
      <w:r>
        <w:rPr>
          <w:szCs w:val="36"/>
          <w:shd w:val="clear" w:color="auto" w:fill="FFFFFF"/>
        </w:rPr>
        <w:t xml:space="preserve">. </w:t>
      </w:r>
      <w:r w:rsidR="00413B10">
        <w:rPr>
          <w:szCs w:val="36"/>
          <w:shd w:val="clear" w:color="auto" w:fill="FFFFFF"/>
        </w:rPr>
        <w:t xml:space="preserve">The </w:t>
      </w:r>
      <w:r w:rsidR="00EA6D61">
        <w:rPr>
          <w:szCs w:val="36"/>
          <w:shd w:val="clear" w:color="auto" w:fill="FFFFFF"/>
        </w:rPr>
        <w:t xml:space="preserve">winery, </w:t>
      </w:r>
      <w:r w:rsidR="00413B10">
        <w:rPr>
          <w:szCs w:val="36"/>
          <w:shd w:val="clear" w:color="auto" w:fill="FFFFFF"/>
        </w:rPr>
        <w:t>a working farm as well as an inn and restaurant</w:t>
      </w:r>
      <w:r w:rsidR="00EA6D61">
        <w:rPr>
          <w:szCs w:val="36"/>
          <w:shd w:val="clear" w:color="auto" w:fill="FFFFFF"/>
        </w:rPr>
        <w:t>, has built a reputation as one of the oldest and premier producers in Chianti.</w:t>
      </w:r>
      <w:r w:rsidR="00413B10">
        <w:rPr>
          <w:szCs w:val="36"/>
          <w:shd w:val="clear" w:color="auto" w:fill="FFFFFF"/>
        </w:rPr>
        <w:t xml:space="preserve"> </w:t>
      </w:r>
      <w:r w:rsidR="00D57D08" w:rsidRPr="00D57D08">
        <w:rPr>
          <w:szCs w:val="36"/>
          <w:shd w:val="clear" w:color="auto" w:fill="FFFFFF"/>
        </w:rPr>
        <w:t>Made with 90% Sangiovese, 5% Merlot and 5% Colorino, this juicy wine opens with aromas of blue flower, black-skinned berry and a whiff of tobacco. The savory palate doles out Marasca cherry, licorice and black pepper alongside velvety tannins. Enjoy over the next few years.</w:t>
      </w:r>
    </w:p>
    <w:p w14:paraId="36196B54" w14:textId="77777777" w:rsidR="00F45853" w:rsidRDefault="00F45853">
      <w:pPr>
        <w:rPr>
          <w:b/>
        </w:rPr>
      </w:pPr>
    </w:p>
    <w:p w14:paraId="083743BF" w14:textId="77777777" w:rsidR="00E816E1" w:rsidRDefault="00E816E1">
      <w:pPr>
        <w:rPr>
          <w:b/>
        </w:rPr>
      </w:pPr>
    </w:p>
    <w:p w14:paraId="4B2E9BC7" w14:textId="77777777" w:rsidR="00023C9C" w:rsidRDefault="00023C9C">
      <w:pPr>
        <w:rPr>
          <w:b/>
        </w:rPr>
      </w:pPr>
    </w:p>
    <w:p w14:paraId="561AED45" w14:textId="77777777" w:rsidR="00F45853" w:rsidRDefault="00F45853">
      <w:pPr>
        <w:rPr>
          <w:b/>
        </w:rPr>
      </w:pPr>
    </w:p>
    <w:p w14:paraId="620D50F2" w14:textId="77777777" w:rsidR="001B7861" w:rsidRPr="00D57D08" w:rsidRDefault="001B7861">
      <w:pPr>
        <w:rPr>
          <w:b/>
        </w:rPr>
      </w:pPr>
    </w:p>
    <w:p w14:paraId="33E74ECC" w14:textId="77777777" w:rsidR="00413B10" w:rsidRDefault="00413B10">
      <w:pPr>
        <w:rPr>
          <w:b/>
          <w:sz w:val="28"/>
        </w:rPr>
      </w:pPr>
    </w:p>
    <w:p w14:paraId="4BC6BDC1" w14:textId="77777777" w:rsidR="001B7861" w:rsidRPr="007C4BDE" w:rsidRDefault="001B7861">
      <w:pPr>
        <w:rPr>
          <w:b/>
          <w:sz w:val="28"/>
        </w:rPr>
      </w:pPr>
    </w:p>
    <w:p w14:paraId="226A6032" w14:textId="77777777" w:rsidR="001B7861" w:rsidRPr="007C4BDE" w:rsidRDefault="001B7861">
      <w:pPr>
        <w:rPr>
          <w:b/>
          <w:sz w:val="28"/>
        </w:rPr>
      </w:pPr>
    </w:p>
    <w:p w14:paraId="65F911CA" w14:textId="77777777" w:rsidR="009E090E" w:rsidRDefault="00F45853">
      <w:pPr>
        <w:rPr>
          <w:b/>
        </w:rPr>
      </w:pPr>
      <w:r>
        <w:rPr>
          <w:b/>
          <w:noProof/>
          <w:sz w:val="28"/>
        </w:rPr>
        <w:lastRenderedPageBreak/>
        <w:drawing>
          <wp:anchor distT="0" distB="0" distL="114300" distR="114300" simplePos="0" relativeHeight="251664384" behindDoc="0" locked="0" layoutInCell="1" allowOverlap="1" wp14:anchorId="58069013" wp14:editId="0ED220D4">
            <wp:simplePos x="0" y="0"/>
            <wp:positionH relativeFrom="column">
              <wp:posOffset>-228600</wp:posOffset>
            </wp:positionH>
            <wp:positionV relativeFrom="paragraph">
              <wp:posOffset>0</wp:posOffset>
            </wp:positionV>
            <wp:extent cx="900430" cy="2286000"/>
            <wp:effectExtent l="25400" t="0" r="0" b="0"/>
            <wp:wrapSquare wrapText="bothSides"/>
            <wp:docPr id="18" name="Picture 5" descr=":1403251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03251x.jpg"/>
                    <pic:cNvPicPr>
                      <a:picLocks noChangeAspect="1" noChangeArrowheads="1"/>
                    </pic:cNvPicPr>
                  </pic:nvPicPr>
                  <pic:blipFill>
                    <a:blip r:embed="rId8"/>
                    <a:srcRect/>
                    <a:stretch>
                      <a:fillRect/>
                    </a:stretch>
                  </pic:blipFill>
                  <pic:spPr bwMode="auto">
                    <a:xfrm>
                      <a:off x="0" y="0"/>
                      <a:ext cx="900430" cy="2286000"/>
                    </a:xfrm>
                    <a:prstGeom prst="rect">
                      <a:avLst/>
                    </a:prstGeom>
                    <a:noFill/>
                    <a:ln w="9525">
                      <a:noFill/>
                      <a:miter lim="800000"/>
                      <a:headEnd/>
                      <a:tailEnd/>
                    </a:ln>
                  </pic:spPr>
                </pic:pic>
              </a:graphicData>
            </a:graphic>
          </wp:anchor>
        </w:drawing>
      </w:r>
      <w:r>
        <w:rPr>
          <w:b/>
        </w:rPr>
        <w:t xml:space="preserve">Radley &amp; Finch </w:t>
      </w:r>
      <w:r w:rsidR="003C6E10">
        <w:rPr>
          <w:b/>
        </w:rPr>
        <w:t xml:space="preserve">‘The Prof’s” </w:t>
      </w:r>
      <w:r>
        <w:rPr>
          <w:b/>
        </w:rPr>
        <w:t>Pinotage (</w:t>
      </w:r>
      <w:r w:rsidR="009E090E">
        <w:rPr>
          <w:b/>
        </w:rPr>
        <w:t>$15)</w:t>
      </w:r>
    </w:p>
    <w:p w14:paraId="1F2C51FE" w14:textId="77777777" w:rsidR="003C6E10" w:rsidRDefault="003C6E10" w:rsidP="003C6E10">
      <w:pPr>
        <w:pStyle w:val="NormalWeb"/>
        <w:shd w:val="clear" w:color="auto" w:fill="FFFFFF"/>
        <w:spacing w:beforeLines="0" w:afterLines="0"/>
        <w:rPr>
          <w:rFonts w:asciiTheme="minorHAnsi" w:hAnsiTheme="minorHAnsi"/>
          <w:sz w:val="24"/>
          <w:szCs w:val="28"/>
          <w:shd w:val="clear" w:color="auto" w:fill="FFFFFF"/>
        </w:rPr>
      </w:pPr>
    </w:p>
    <w:p w14:paraId="02524E6D" w14:textId="77777777" w:rsidR="001D1608" w:rsidRDefault="003C6E10" w:rsidP="003C6E10">
      <w:pPr>
        <w:pStyle w:val="NormalWeb"/>
        <w:shd w:val="clear" w:color="auto" w:fill="FFFFFF"/>
        <w:spacing w:beforeLines="0" w:afterLines="0"/>
        <w:rPr>
          <w:rFonts w:asciiTheme="minorHAnsi" w:hAnsiTheme="minorHAnsi"/>
          <w:sz w:val="24"/>
          <w:szCs w:val="28"/>
        </w:rPr>
      </w:pPr>
      <w:r w:rsidRPr="003C6E10">
        <w:rPr>
          <w:rFonts w:asciiTheme="minorHAnsi" w:hAnsiTheme="minorHAnsi"/>
          <w:sz w:val="24"/>
          <w:szCs w:val="28"/>
          <w:shd w:val="clear" w:color="auto" w:fill="FFFFFF"/>
        </w:rPr>
        <w:t>Radley &amp; Finch</w:t>
      </w:r>
      <w:r w:rsidR="00023C9C" w:rsidRPr="003C6E10">
        <w:rPr>
          <w:rFonts w:asciiTheme="minorHAnsi" w:hAnsiTheme="minorHAnsi"/>
          <w:sz w:val="24"/>
          <w:szCs w:val="28"/>
          <w:shd w:val="clear" w:color="auto" w:fill="FFFFFF"/>
        </w:rPr>
        <w:t xml:space="preserve"> is a range of varietal wines made by Thinus Kruger and Pascal Schildt at their local coop in the Western Cape, </w:t>
      </w:r>
      <w:r w:rsidRPr="003C6E10">
        <w:rPr>
          <w:rFonts w:asciiTheme="minorHAnsi" w:hAnsiTheme="minorHAnsi"/>
          <w:sz w:val="24"/>
          <w:szCs w:val="28"/>
          <w:shd w:val="clear" w:color="auto" w:fill="FFFFFF"/>
        </w:rPr>
        <w:t xml:space="preserve">South Africa. </w:t>
      </w:r>
      <w:r w:rsidRPr="003C6E10">
        <w:rPr>
          <w:rFonts w:asciiTheme="minorHAnsi" w:hAnsiTheme="minorHAnsi"/>
          <w:sz w:val="24"/>
          <w:szCs w:val="28"/>
        </w:rPr>
        <w:t>Their motto: “Optimism, beats the pants off pessimism. We want these wines to be an honest path for wine drinkers to delve into the special world of premium South African wines over time.”</w:t>
      </w:r>
      <w:r w:rsidR="00A66DAD">
        <w:rPr>
          <w:rFonts w:asciiTheme="minorHAnsi" w:hAnsiTheme="minorHAnsi"/>
          <w:sz w:val="24"/>
          <w:szCs w:val="28"/>
        </w:rPr>
        <w:t xml:space="preserve"> </w:t>
      </w:r>
      <w:r w:rsidRPr="003C6E10">
        <w:rPr>
          <w:rFonts w:asciiTheme="minorHAnsi" w:hAnsiTheme="minorHAnsi"/>
          <w:sz w:val="24"/>
          <w:szCs w:val="28"/>
        </w:rPr>
        <w:t xml:space="preserve">The majority of the grapes </w:t>
      </w:r>
      <w:r w:rsidR="00A66DAD">
        <w:rPr>
          <w:rFonts w:asciiTheme="minorHAnsi" w:hAnsiTheme="minorHAnsi"/>
          <w:sz w:val="24"/>
          <w:szCs w:val="28"/>
        </w:rPr>
        <w:t xml:space="preserve">are sourced </w:t>
      </w:r>
      <w:r w:rsidRPr="003C6E10">
        <w:rPr>
          <w:rFonts w:asciiTheme="minorHAnsi" w:hAnsiTheme="minorHAnsi"/>
          <w:sz w:val="24"/>
          <w:szCs w:val="28"/>
        </w:rPr>
        <w:t xml:space="preserve">from the Voor-Paardeberg Mountain (1 hr north of Cape Town) and a </w:t>
      </w:r>
      <w:r w:rsidR="00A66DAD">
        <w:rPr>
          <w:rFonts w:asciiTheme="minorHAnsi" w:hAnsiTheme="minorHAnsi"/>
          <w:sz w:val="24"/>
          <w:szCs w:val="28"/>
        </w:rPr>
        <w:t>small portion from Stellenbosch</w:t>
      </w:r>
      <w:r w:rsidRPr="003C6E10">
        <w:rPr>
          <w:rFonts w:asciiTheme="minorHAnsi" w:hAnsiTheme="minorHAnsi"/>
          <w:sz w:val="24"/>
          <w:szCs w:val="28"/>
        </w:rPr>
        <w:t xml:space="preserve">. </w:t>
      </w:r>
    </w:p>
    <w:p w14:paraId="2A975436" w14:textId="77777777" w:rsidR="003C6E10" w:rsidRPr="003C6E10" w:rsidRDefault="003C6E10" w:rsidP="003C6E10">
      <w:pPr>
        <w:pStyle w:val="NormalWeb"/>
        <w:shd w:val="clear" w:color="auto" w:fill="FFFFFF"/>
        <w:spacing w:beforeLines="0" w:afterLines="0"/>
        <w:rPr>
          <w:rFonts w:asciiTheme="minorHAnsi" w:hAnsiTheme="minorHAnsi"/>
          <w:sz w:val="24"/>
          <w:szCs w:val="28"/>
        </w:rPr>
      </w:pPr>
    </w:p>
    <w:p w14:paraId="0A866055" w14:textId="77777777" w:rsidR="00A66DAD" w:rsidRPr="00A66DAD" w:rsidRDefault="00A66DAD" w:rsidP="00A66DAD">
      <w:pPr>
        <w:rPr>
          <w:szCs w:val="20"/>
        </w:rPr>
      </w:pPr>
      <w:r w:rsidRPr="00A66DAD">
        <w:rPr>
          <w:szCs w:val="32"/>
          <w:shd w:val="clear" w:color="auto" w:fill="FFFFFF"/>
        </w:rPr>
        <w:t>A fresh, approachable style of Pin</w:t>
      </w:r>
      <w:r>
        <w:rPr>
          <w:szCs w:val="32"/>
          <w:shd w:val="clear" w:color="auto" w:fill="FFFFFF"/>
        </w:rPr>
        <w:t>otage. This</w:t>
      </w:r>
      <w:r w:rsidRPr="00A66DAD">
        <w:rPr>
          <w:szCs w:val="32"/>
          <w:shd w:val="clear" w:color="auto" w:fill="FFFFFF"/>
        </w:rPr>
        <w:t xml:space="preserve"> wine is fermented and aged in stainless steel. Aromas of blackberry, leather, coffee, and dates are followed by gentle spice, and notes of cola, dark chocolate, and red fruit.  </w:t>
      </w:r>
    </w:p>
    <w:p w14:paraId="602A56A6" w14:textId="77777777" w:rsidR="00023C9C" w:rsidRPr="00A66DAD" w:rsidRDefault="00023C9C" w:rsidP="00023C9C">
      <w:pPr>
        <w:rPr>
          <w:szCs w:val="20"/>
        </w:rPr>
      </w:pPr>
    </w:p>
    <w:p w14:paraId="534AF9DE" w14:textId="77777777" w:rsidR="00C1657E" w:rsidRDefault="00C1657E">
      <w:pPr>
        <w:rPr>
          <w:b/>
        </w:rPr>
      </w:pPr>
    </w:p>
    <w:p w14:paraId="7E609223" w14:textId="77777777" w:rsidR="00C1657E" w:rsidRDefault="00C1657E">
      <w:pPr>
        <w:rPr>
          <w:b/>
        </w:rPr>
      </w:pPr>
    </w:p>
    <w:p w14:paraId="59D33669" w14:textId="77777777" w:rsidR="00C1657E" w:rsidRDefault="001D1608">
      <w:pPr>
        <w:rPr>
          <w:b/>
        </w:rPr>
      </w:pPr>
      <w:r>
        <w:rPr>
          <w:b/>
          <w:noProof/>
        </w:rPr>
        <w:drawing>
          <wp:anchor distT="0" distB="0" distL="114300" distR="114300" simplePos="0" relativeHeight="251666432" behindDoc="0" locked="0" layoutInCell="1" allowOverlap="1" wp14:anchorId="2E4220CF" wp14:editId="39F17D17">
            <wp:simplePos x="0" y="0"/>
            <wp:positionH relativeFrom="column">
              <wp:posOffset>0</wp:posOffset>
            </wp:positionH>
            <wp:positionV relativeFrom="paragraph">
              <wp:posOffset>62230</wp:posOffset>
            </wp:positionV>
            <wp:extent cx="635000" cy="2286000"/>
            <wp:effectExtent l="25400" t="0" r="0" b="0"/>
            <wp:wrapSquare wrapText="bothSides"/>
            <wp:docPr id="8" name="Picture 4" descr="Trid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dente.jpg"/>
                    <pic:cNvPicPr/>
                  </pic:nvPicPr>
                  <pic:blipFill>
                    <a:blip r:embed="rId9"/>
                    <a:stretch>
                      <a:fillRect/>
                    </a:stretch>
                  </pic:blipFill>
                  <pic:spPr>
                    <a:xfrm>
                      <a:off x="0" y="0"/>
                      <a:ext cx="635000" cy="2286000"/>
                    </a:xfrm>
                    <a:prstGeom prst="rect">
                      <a:avLst/>
                    </a:prstGeom>
                  </pic:spPr>
                </pic:pic>
              </a:graphicData>
            </a:graphic>
          </wp:anchor>
        </w:drawing>
      </w:r>
    </w:p>
    <w:p w14:paraId="16DB30FD" w14:textId="77777777" w:rsidR="00A66DAD" w:rsidRDefault="00C1657E">
      <w:pPr>
        <w:rPr>
          <w:b/>
          <w:sz w:val="28"/>
        </w:rPr>
      </w:pPr>
      <w:r>
        <w:rPr>
          <w:b/>
        </w:rPr>
        <w:t xml:space="preserve">Bodegas Tridente Tinta de Toro </w:t>
      </w:r>
      <w:r w:rsidR="00A41EE6">
        <w:rPr>
          <w:b/>
        </w:rPr>
        <w:t>($12)</w:t>
      </w:r>
    </w:p>
    <w:p w14:paraId="71F32164" w14:textId="77777777" w:rsidR="00A055B5" w:rsidRDefault="00A055B5">
      <w:pPr>
        <w:rPr>
          <w:b/>
          <w:sz w:val="28"/>
        </w:rPr>
      </w:pPr>
    </w:p>
    <w:p w14:paraId="1754DE1C" w14:textId="77777777" w:rsidR="00C1657E" w:rsidRDefault="00146F34">
      <w:pPr>
        <w:rPr>
          <w:b/>
          <w:sz w:val="28"/>
        </w:rPr>
      </w:pPr>
      <w:r w:rsidRPr="00146F34">
        <w:t xml:space="preserve">The facilities of Bodegas Tridente are </w:t>
      </w:r>
      <w:r>
        <w:t>located</w:t>
      </w:r>
      <w:r w:rsidRPr="00146F34">
        <w:t xml:space="preserve"> in Villanueva de Cam</w:t>
      </w:r>
      <w:r>
        <w:t>pean, 30km south of</w:t>
      </w:r>
      <w:r w:rsidRPr="00146F34">
        <w:t xml:space="preserve"> Zamora</w:t>
      </w:r>
      <w:r>
        <w:t xml:space="preserve">, Spain. </w:t>
      </w:r>
      <w:r w:rsidRPr="00146F34">
        <w:t xml:space="preserve">The </w:t>
      </w:r>
      <w:r w:rsidR="00EC6C18">
        <w:t>winery</w:t>
      </w:r>
      <w:r w:rsidRPr="00146F34">
        <w:t xml:space="preserve"> was designed for small productivity of red grapes, especially those </w:t>
      </w:r>
      <w:r w:rsidR="00EC6C18" w:rsidRPr="00146F34">
        <w:t xml:space="preserve">of </w:t>
      </w:r>
      <w:r w:rsidR="00EC6C18">
        <w:t>the</w:t>
      </w:r>
      <w:r>
        <w:t xml:space="preserve"> indigenous Tinta de Toro (Tempranillo) varietal. </w:t>
      </w:r>
      <w:r w:rsidRPr="00146F34">
        <w:t>This deep purple wine has notes of toasty oak, graphite and balsamic. The flavors are densely fruit with crème de cassis persisting through the lingering finish.</w:t>
      </w:r>
    </w:p>
    <w:p w14:paraId="2DD9977D" w14:textId="77777777" w:rsidR="00C1657E" w:rsidRDefault="00C1657E">
      <w:pPr>
        <w:rPr>
          <w:b/>
          <w:sz w:val="28"/>
        </w:rPr>
      </w:pPr>
    </w:p>
    <w:p w14:paraId="0F955C8C" w14:textId="77777777" w:rsidR="00C1657E" w:rsidRDefault="00C1657E">
      <w:pPr>
        <w:rPr>
          <w:b/>
          <w:sz w:val="28"/>
        </w:rPr>
      </w:pPr>
    </w:p>
    <w:p w14:paraId="700C1AEF" w14:textId="77777777" w:rsidR="00C1657E" w:rsidRDefault="00C1657E">
      <w:pPr>
        <w:rPr>
          <w:b/>
          <w:sz w:val="28"/>
        </w:rPr>
      </w:pPr>
    </w:p>
    <w:p w14:paraId="1B7225E2" w14:textId="77777777" w:rsidR="00C1657E" w:rsidRDefault="00C1657E">
      <w:pPr>
        <w:rPr>
          <w:b/>
          <w:sz w:val="28"/>
        </w:rPr>
      </w:pPr>
    </w:p>
    <w:p w14:paraId="052407AD" w14:textId="77777777" w:rsidR="004155F0" w:rsidRDefault="004155F0">
      <w:pPr>
        <w:rPr>
          <w:b/>
          <w:sz w:val="28"/>
        </w:rPr>
      </w:pPr>
    </w:p>
    <w:p w14:paraId="524730A4" w14:textId="77777777" w:rsidR="00C1657E" w:rsidRPr="004155F0" w:rsidRDefault="004155F0">
      <w:pPr>
        <w:rPr>
          <w:b/>
        </w:rPr>
      </w:pPr>
      <w:r w:rsidRPr="004155F0">
        <w:rPr>
          <w:b/>
          <w:noProof/>
        </w:rPr>
        <w:drawing>
          <wp:anchor distT="0" distB="0" distL="114300" distR="114300" simplePos="0" relativeHeight="251686912" behindDoc="0" locked="0" layoutInCell="1" allowOverlap="1" wp14:anchorId="0058B7AC" wp14:editId="668AEC91">
            <wp:simplePos x="0" y="0"/>
            <wp:positionH relativeFrom="column">
              <wp:posOffset>0</wp:posOffset>
            </wp:positionH>
            <wp:positionV relativeFrom="paragraph">
              <wp:posOffset>0</wp:posOffset>
            </wp:positionV>
            <wp:extent cx="774700" cy="2286000"/>
            <wp:effectExtent l="0" t="0" r="0" b="0"/>
            <wp:wrapSquare wrapText="bothSides"/>
            <wp:docPr id="61" name="Picture 8" descr="Hahn 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hn CS.png"/>
                    <pic:cNvPicPr/>
                  </pic:nvPicPr>
                  <pic:blipFill>
                    <a:blip r:embed="rId10"/>
                    <a:stretch>
                      <a:fillRect/>
                    </a:stretch>
                  </pic:blipFill>
                  <pic:spPr>
                    <a:xfrm>
                      <a:off x="0" y="0"/>
                      <a:ext cx="774700" cy="2286000"/>
                    </a:xfrm>
                    <a:prstGeom prst="rect">
                      <a:avLst/>
                    </a:prstGeom>
                  </pic:spPr>
                </pic:pic>
              </a:graphicData>
            </a:graphic>
          </wp:anchor>
        </w:drawing>
      </w:r>
      <w:r w:rsidRPr="004155F0">
        <w:rPr>
          <w:b/>
        </w:rPr>
        <w:t xml:space="preserve">Hahn Cabernet Sauvignon </w:t>
      </w:r>
      <w:r>
        <w:rPr>
          <w:b/>
        </w:rPr>
        <w:t>($15)</w:t>
      </w:r>
    </w:p>
    <w:p w14:paraId="1021F7A5" w14:textId="77777777" w:rsidR="004155F0" w:rsidRDefault="004155F0"/>
    <w:p w14:paraId="02263648" w14:textId="77777777" w:rsidR="00C1657E" w:rsidRPr="004155F0" w:rsidRDefault="004155F0">
      <w:r w:rsidRPr="004155F0">
        <w:t>The grapes for this Cabernet Sauvignon grow in outstanding vineyards planted throughout Monterey County</w:t>
      </w:r>
      <w:r w:rsidR="00993D84">
        <w:t>, CA</w:t>
      </w:r>
      <w:r w:rsidRPr="004155F0">
        <w:t>.</w:t>
      </w:r>
      <w:r>
        <w:t xml:space="preserve"> </w:t>
      </w:r>
      <w:r w:rsidRPr="004155F0">
        <w:t>Inviting red cherry and currant jam aromas complement notes of vanilla and caramel. Chewy tannins frame bright cherry and berry flavors that carry through the long, smooth finish.</w:t>
      </w:r>
    </w:p>
    <w:p w14:paraId="0EFD2A9F" w14:textId="77777777" w:rsidR="00993D84" w:rsidRDefault="00993D84">
      <w:pPr>
        <w:rPr>
          <w:b/>
          <w:sz w:val="28"/>
        </w:rPr>
      </w:pPr>
    </w:p>
    <w:p w14:paraId="2158CDAA" w14:textId="77777777" w:rsidR="00C1657E" w:rsidRDefault="00C1657E">
      <w:pPr>
        <w:rPr>
          <w:b/>
          <w:sz w:val="28"/>
        </w:rPr>
      </w:pPr>
    </w:p>
    <w:p w14:paraId="66D6AA34" w14:textId="77777777" w:rsidR="00C1657E" w:rsidRDefault="00C1657E">
      <w:pPr>
        <w:rPr>
          <w:b/>
          <w:sz w:val="28"/>
        </w:rPr>
      </w:pPr>
    </w:p>
    <w:p w14:paraId="544C769D" w14:textId="77777777" w:rsidR="004155F0" w:rsidRDefault="004155F0">
      <w:pPr>
        <w:rPr>
          <w:b/>
          <w:sz w:val="28"/>
        </w:rPr>
      </w:pPr>
    </w:p>
    <w:p w14:paraId="146F4A31" w14:textId="77777777" w:rsidR="004155F0" w:rsidRDefault="004155F0">
      <w:pPr>
        <w:rPr>
          <w:b/>
          <w:sz w:val="28"/>
        </w:rPr>
      </w:pPr>
    </w:p>
    <w:p w14:paraId="0C7DF586" w14:textId="77777777" w:rsidR="004155F0" w:rsidRDefault="004155F0">
      <w:pPr>
        <w:rPr>
          <w:b/>
          <w:sz w:val="28"/>
        </w:rPr>
      </w:pPr>
    </w:p>
    <w:p w14:paraId="5740C03D" w14:textId="77777777" w:rsidR="00993D84" w:rsidRPr="00993D84" w:rsidRDefault="00993D84" w:rsidP="00993D84">
      <w:pPr>
        <w:spacing w:before="2" w:after="2"/>
        <w:rPr>
          <w:b/>
        </w:rPr>
      </w:pPr>
      <w:r>
        <w:rPr>
          <w:b/>
          <w:noProof/>
        </w:rPr>
        <w:drawing>
          <wp:anchor distT="0" distB="0" distL="114300" distR="114300" simplePos="0" relativeHeight="251687936" behindDoc="0" locked="0" layoutInCell="1" allowOverlap="1" wp14:anchorId="7AA26186" wp14:editId="42843AA8">
            <wp:simplePos x="0" y="0"/>
            <wp:positionH relativeFrom="column">
              <wp:posOffset>25400</wp:posOffset>
            </wp:positionH>
            <wp:positionV relativeFrom="paragraph">
              <wp:posOffset>0</wp:posOffset>
            </wp:positionV>
            <wp:extent cx="622300" cy="2286000"/>
            <wp:effectExtent l="25400" t="0" r="0" b="0"/>
            <wp:wrapSquare wrapText="bothSides"/>
            <wp:docPr id="62" name="Picture 61" descr="Masser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eria.jpeg"/>
                    <pic:cNvPicPr/>
                  </pic:nvPicPr>
                  <pic:blipFill>
                    <a:blip r:embed="rId11"/>
                    <a:stretch>
                      <a:fillRect/>
                    </a:stretch>
                  </pic:blipFill>
                  <pic:spPr>
                    <a:xfrm>
                      <a:off x="0" y="0"/>
                      <a:ext cx="622300" cy="2286000"/>
                    </a:xfrm>
                    <a:prstGeom prst="rect">
                      <a:avLst/>
                    </a:prstGeom>
                  </pic:spPr>
                </pic:pic>
              </a:graphicData>
            </a:graphic>
          </wp:anchor>
        </w:drawing>
      </w:r>
      <w:r>
        <w:rPr>
          <w:b/>
        </w:rPr>
        <w:t>Masseria</w:t>
      </w:r>
      <w:r w:rsidRPr="00993D84">
        <w:rPr>
          <w:b/>
        </w:rPr>
        <w:t xml:space="preserve"> Li Veli Salice Salentino Passamante </w:t>
      </w:r>
      <w:r>
        <w:rPr>
          <w:b/>
        </w:rPr>
        <w:t>($15)</w:t>
      </w:r>
    </w:p>
    <w:p w14:paraId="6A1BC497" w14:textId="77777777" w:rsidR="004155F0" w:rsidRDefault="004155F0">
      <w:pPr>
        <w:rPr>
          <w:b/>
          <w:sz w:val="28"/>
        </w:rPr>
      </w:pPr>
    </w:p>
    <w:p w14:paraId="4651CC4B" w14:textId="77777777" w:rsidR="00C1657E" w:rsidRPr="00F560DE" w:rsidRDefault="00F560DE">
      <w:pPr>
        <w:rPr>
          <w:rFonts w:ascii="Cambria" w:hAnsi="Cambria"/>
          <w:szCs w:val="20"/>
        </w:rPr>
      </w:pPr>
      <w:r w:rsidRPr="00F560DE">
        <w:rPr>
          <w:rFonts w:ascii="Cambria" w:hAnsi="Cambria"/>
          <w:color w:val="313131"/>
          <w:szCs w:val="29"/>
        </w:rPr>
        <w:t>Masseria Li Veli is located on an ancient Messapian site dominating the fertile and sunny Salento plain.</w:t>
      </w:r>
      <w:r>
        <w:rPr>
          <w:rFonts w:ascii="Cambria" w:hAnsi="Cambria"/>
          <w:szCs w:val="20"/>
        </w:rPr>
        <w:t xml:space="preserve"> </w:t>
      </w:r>
      <w:r w:rsidR="00B0241A">
        <w:t>A pine forest known as “Passamante” or “The Forest of Lovers” surrounds the vineyards of Negroamaro that produce fruit for this wine.</w:t>
      </w:r>
      <w:r>
        <w:t xml:space="preserve"> This grove was historically a romantic place where loved ones would meet in secrecy-- “Pass” (to pass) and “Amante” (lover). </w:t>
      </w:r>
      <w:r w:rsidRPr="00F560DE">
        <w:t>Dense ruby red with a purplish rim, it is immediately intense on the nose with marked aromas of ripe and fleshy red fruits, notably cherries followed by spicy notes of cinnamon and nutmeg; in the mouth it is full, powerful, smooth and very long, with a well defined acid streak which makes it fresh and pleasing.</w:t>
      </w:r>
    </w:p>
    <w:p w14:paraId="4B172140" w14:textId="77777777" w:rsidR="00FC0F54" w:rsidRDefault="00FC0F54">
      <w:pPr>
        <w:rPr>
          <w:b/>
          <w:sz w:val="28"/>
        </w:rPr>
      </w:pPr>
    </w:p>
    <w:p w14:paraId="51638371" w14:textId="77777777" w:rsidR="004155F0" w:rsidRDefault="004155F0">
      <w:pPr>
        <w:rPr>
          <w:b/>
          <w:sz w:val="28"/>
        </w:rPr>
      </w:pPr>
    </w:p>
    <w:p w14:paraId="71B6752B" w14:textId="77777777" w:rsidR="00993D84" w:rsidRDefault="00993D84">
      <w:pPr>
        <w:rPr>
          <w:b/>
          <w:sz w:val="28"/>
        </w:rPr>
      </w:pPr>
    </w:p>
    <w:p w14:paraId="7FB9DAC5" w14:textId="77777777" w:rsidR="00993D84" w:rsidRPr="00475F3E" w:rsidRDefault="00475F3E">
      <w:pPr>
        <w:rPr>
          <w:b/>
          <w:sz w:val="28"/>
          <w:u w:val="single"/>
        </w:rPr>
      </w:pPr>
      <w:r w:rsidRPr="00475F3E">
        <w:rPr>
          <w:b/>
          <w:sz w:val="28"/>
          <w:u w:val="single"/>
        </w:rPr>
        <w:t>White</w:t>
      </w:r>
    </w:p>
    <w:p w14:paraId="180AA3FE" w14:textId="77777777" w:rsidR="009A1702" w:rsidRDefault="009A1702">
      <w:pPr>
        <w:rPr>
          <w:b/>
        </w:rPr>
      </w:pPr>
    </w:p>
    <w:p w14:paraId="6B41F474" w14:textId="77777777" w:rsidR="00993D84" w:rsidRPr="009A1702" w:rsidRDefault="00A257C7">
      <w:pPr>
        <w:rPr>
          <w:b/>
        </w:rPr>
      </w:pPr>
      <w:r>
        <w:rPr>
          <w:b/>
          <w:noProof/>
        </w:rPr>
        <w:drawing>
          <wp:anchor distT="0" distB="0" distL="114300" distR="114300" simplePos="0" relativeHeight="251688960" behindDoc="0" locked="0" layoutInCell="1" allowOverlap="1" wp14:anchorId="65CB04F0" wp14:editId="38895716">
            <wp:simplePos x="0" y="0"/>
            <wp:positionH relativeFrom="column">
              <wp:posOffset>25400</wp:posOffset>
            </wp:positionH>
            <wp:positionV relativeFrom="paragraph">
              <wp:posOffset>1270</wp:posOffset>
            </wp:positionV>
            <wp:extent cx="631825" cy="2286000"/>
            <wp:effectExtent l="25400" t="0" r="3175" b="0"/>
            <wp:wrapSquare wrapText="bothSides"/>
            <wp:docPr id="63" name="Picture 62" descr="airfield-viogn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field-viognier.jpg"/>
                    <pic:cNvPicPr/>
                  </pic:nvPicPr>
                  <pic:blipFill>
                    <a:blip r:embed="rId12"/>
                    <a:stretch>
                      <a:fillRect/>
                    </a:stretch>
                  </pic:blipFill>
                  <pic:spPr>
                    <a:xfrm>
                      <a:off x="0" y="0"/>
                      <a:ext cx="631825" cy="2286000"/>
                    </a:xfrm>
                    <a:prstGeom prst="rect">
                      <a:avLst/>
                    </a:prstGeom>
                  </pic:spPr>
                </pic:pic>
              </a:graphicData>
            </a:graphic>
          </wp:anchor>
        </w:drawing>
      </w:r>
      <w:r w:rsidR="009A1702">
        <w:rPr>
          <w:b/>
        </w:rPr>
        <w:t>Airfield Estates Viognier ($15)</w:t>
      </w:r>
    </w:p>
    <w:p w14:paraId="5C4BF449" w14:textId="77777777" w:rsidR="00993D84" w:rsidRDefault="009A1702">
      <w:pPr>
        <w:rPr>
          <w:b/>
          <w:sz w:val="28"/>
        </w:rPr>
      </w:pPr>
      <w:r w:rsidRPr="009A1702">
        <w:t>Airfield Estates has a deeply rooted history that traces back to 1907 when founder H. Lloyd Miller, pioneered to the northwest settling in Sunnyside, Washington.</w:t>
      </w:r>
      <w:r w:rsidR="00E20795">
        <w:t xml:space="preserve"> Originally leased as a base for the Army Air Corps pilots in WWII, the family’s property, Airport Ranch, is now home to 1180 acres of grapevines. </w:t>
      </w:r>
      <w:r w:rsidR="00E20795" w:rsidRPr="00E20795">
        <w:t>Vivid aromatics of ripe pear, banana peel, and honeysuckle carry through to the palate. Secondary flavors of marzipan intertwine with the fruit adding a layer of complexity. Richly textured and exceptionally balanced, this wine leaves a smooth, creamy mark on the finish.</w:t>
      </w:r>
    </w:p>
    <w:p w14:paraId="68E76EF5" w14:textId="77777777" w:rsidR="00A257C7" w:rsidRDefault="00A257C7">
      <w:pPr>
        <w:rPr>
          <w:b/>
          <w:sz w:val="28"/>
        </w:rPr>
      </w:pPr>
    </w:p>
    <w:p w14:paraId="11989010" w14:textId="77777777" w:rsidR="00A257C7" w:rsidRDefault="00A257C7">
      <w:pPr>
        <w:rPr>
          <w:b/>
          <w:sz w:val="28"/>
        </w:rPr>
      </w:pPr>
    </w:p>
    <w:p w14:paraId="24DB6E3C" w14:textId="77777777" w:rsidR="00A257C7" w:rsidRDefault="00A257C7">
      <w:pPr>
        <w:rPr>
          <w:b/>
          <w:sz w:val="28"/>
        </w:rPr>
      </w:pPr>
    </w:p>
    <w:p w14:paraId="1120C506" w14:textId="77777777" w:rsidR="00A257C7" w:rsidRDefault="0001119E">
      <w:pPr>
        <w:rPr>
          <w:b/>
          <w:sz w:val="28"/>
        </w:rPr>
      </w:pPr>
      <w:r>
        <w:rPr>
          <w:b/>
          <w:noProof/>
          <w:sz w:val="28"/>
        </w:rPr>
        <w:drawing>
          <wp:anchor distT="0" distB="0" distL="114300" distR="114300" simplePos="0" relativeHeight="251689984" behindDoc="0" locked="0" layoutInCell="1" allowOverlap="1" wp14:anchorId="07DEB00D" wp14:editId="05149A06">
            <wp:simplePos x="0" y="0"/>
            <wp:positionH relativeFrom="column">
              <wp:posOffset>-749300</wp:posOffset>
            </wp:positionH>
            <wp:positionV relativeFrom="paragraph">
              <wp:posOffset>206375</wp:posOffset>
            </wp:positionV>
            <wp:extent cx="787400" cy="2743200"/>
            <wp:effectExtent l="25400" t="0" r="0" b="0"/>
            <wp:wrapSquare wrapText="bothSides"/>
            <wp:docPr id="64" name="Picture 63" descr="Musca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cadet.jpg"/>
                    <pic:cNvPicPr/>
                  </pic:nvPicPr>
                  <pic:blipFill>
                    <a:blip r:embed="rId13"/>
                    <a:srcRect l="33121" t="3822" r="27388" b="4459"/>
                    <a:stretch>
                      <a:fillRect/>
                    </a:stretch>
                  </pic:blipFill>
                  <pic:spPr>
                    <a:xfrm>
                      <a:off x="0" y="0"/>
                      <a:ext cx="787400" cy="2743200"/>
                    </a:xfrm>
                    <a:prstGeom prst="rect">
                      <a:avLst/>
                    </a:prstGeom>
                  </pic:spPr>
                </pic:pic>
              </a:graphicData>
            </a:graphic>
          </wp:anchor>
        </w:drawing>
      </w:r>
    </w:p>
    <w:p w14:paraId="313326C3" w14:textId="77777777" w:rsidR="0001119E" w:rsidRDefault="0001119E">
      <w:pPr>
        <w:rPr>
          <w:b/>
        </w:rPr>
      </w:pPr>
      <w:r>
        <w:rPr>
          <w:b/>
        </w:rPr>
        <w:t>Clos de la Chapelle Muscadet ($15)</w:t>
      </w:r>
    </w:p>
    <w:p w14:paraId="1262C76E" w14:textId="77777777" w:rsidR="0001119E" w:rsidRDefault="0001119E">
      <w:pPr>
        <w:rPr>
          <w:b/>
        </w:rPr>
      </w:pPr>
    </w:p>
    <w:p w14:paraId="72899076" w14:textId="77777777" w:rsidR="0001119E" w:rsidRDefault="0001119E">
      <w:pPr>
        <w:rPr>
          <w:b/>
          <w:sz w:val="28"/>
        </w:rPr>
      </w:pPr>
      <w:r w:rsidRPr="0001119E">
        <w:t>Bone-dry, super-aromatic and brea</w:t>
      </w:r>
      <w:r>
        <w:t xml:space="preserve">thtakingly elegant, this Muscadet </w:t>
      </w:r>
      <w:r w:rsidRPr="0001119E">
        <w:t>possesses a sophistication not often seen in the varietal. Lilac flowers and lemon zest aromas mingle in the citrus mouthfeel while a minerally streak of acidity dances throughout.</w:t>
      </w:r>
      <w:r>
        <w:t xml:space="preserve"> </w:t>
      </w:r>
      <w:r w:rsidR="00C915B8">
        <w:t xml:space="preserve">Muscadet is ideally paired with anything sourced from the sea. </w:t>
      </w:r>
    </w:p>
    <w:p w14:paraId="22780657" w14:textId="77777777" w:rsidR="0001119E" w:rsidRDefault="0001119E">
      <w:pPr>
        <w:rPr>
          <w:b/>
          <w:sz w:val="28"/>
        </w:rPr>
      </w:pPr>
    </w:p>
    <w:p w14:paraId="7197FAAA" w14:textId="77777777" w:rsidR="0001119E" w:rsidRDefault="0001119E">
      <w:pPr>
        <w:rPr>
          <w:b/>
          <w:sz w:val="28"/>
        </w:rPr>
      </w:pPr>
    </w:p>
    <w:p w14:paraId="6E783B66" w14:textId="77777777" w:rsidR="0001119E" w:rsidRDefault="0001119E">
      <w:pPr>
        <w:rPr>
          <w:b/>
          <w:sz w:val="28"/>
        </w:rPr>
      </w:pPr>
    </w:p>
    <w:p w14:paraId="158BAAC6" w14:textId="77777777" w:rsidR="0001119E" w:rsidRDefault="0001119E">
      <w:pPr>
        <w:rPr>
          <w:b/>
          <w:sz w:val="28"/>
        </w:rPr>
      </w:pPr>
    </w:p>
    <w:p w14:paraId="2A232501" w14:textId="77777777" w:rsidR="0001119E" w:rsidRPr="00E502D0" w:rsidRDefault="0001119E">
      <w:pPr>
        <w:rPr>
          <w:b/>
          <w:sz w:val="28"/>
        </w:rPr>
      </w:pPr>
    </w:p>
    <w:p w14:paraId="214F5E3F" w14:textId="77777777" w:rsidR="00E502D0" w:rsidRDefault="00E502D0" w:rsidP="00E502D0">
      <w:pPr>
        <w:rPr>
          <w:rFonts w:ascii="Cambria" w:hAnsi="Cambria"/>
          <w:b/>
          <w:szCs w:val="32"/>
          <w:shd w:val="clear" w:color="auto" w:fill="FFFFFF"/>
        </w:rPr>
      </w:pPr>
    </w:p>
    <w:p w14:paraId="7CDF6A47" w14:textId="77777777" w:rsidR="00E502D0" w:rsidRPr="00E502D0" w:rsidRDefault="00E502D0" w:rsidP="00E502D0">
      <w:pPr>
        <w:rPr>
          <w:rFonts w:ascii="Cambria" w:hAnsi="Cambria"/>
          <w:b/>
          <w:szCs w:val="32"/>
          <w:shd w:val="clear" w:color="auto" w:fill="FFFFFF"/>
        </w:rPr>
      </w:pPr>
      <w:r>
        <w:rPr>
          <w:rFonts w:ascii="Cambria" w:hAnsi="Cambria"/>
          <w:b/>
          <w:noProof/>
          <w:szCs w:val="32"/>
          <w:shd w:val="clear" w:color="auto" w:fill="FFFFFF"/>
        </w:rPr>
        <w:drawing>
          <wp:anchor distT="0" distB="0" distL="114300" distR="114300" simplePos="0" relativeHeight="251691008" behindDoc="0" locked="0" layoutInCell="1" allowOverlap="1" wp14:anchorId="02658D9C" wp14:editId="0CF63A58">
            <wp:simplePos x="0" y="0"/>
            <wp:positionH relativeFrom="column">
              <wp:posOffset>25400</wp:posOffset>
            </wp:positionH>
            <wp:positionV relativeFrom="paragraph">
              <wp:posOffset>0</wp:posOffset>
            </wp:positionV>
            <wp:extent cx="756285" cy="2286000"/>
            <wp:effectExtent l="25400" t="0" r="5715" b="0"/>
            <wp:wrapSquare wrapText="bothSides"/>
            <wp:docPr id="66" name="Picture 65" descr="Albar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arino.jpg"/>
                    <pic:cNvPicPr/>
                  </pic:nvPicPr>
                  <pic:blipFill>
                    <a:blip r:embed="rId14"/>
                    <a:srcRect l="33053" r="33893"/>
                    <a:stretch>
                      <a:fillRect/>
                    </a:stretch>
                  </pic:blipFill>
                  <pic:spPr>
                    <a:xfrm>
                      <a:off x="0" y="0"/>
                      <a:ext cx="756285" cy="2286000"/>
                    </a:xfrm>
                    <a:prstGeom prst="rect">
                      <a:avLst/>
                    </a:prstGeom>
                  </pic:spPr>
                </pic:pic>
              </a:graphicData>
            </a:graphic>
          </wp:anchor>
        </w:drawing>
      </w:r>
      <w:r w:rsidRPr="00E502D0">
        <w:rPr>
          <w:rFonts w:ascii="Cambria" w:hAnsi="Cambria"/>
          <w:b/>
          <w:szCs w:val="32"/>
          <w:shd w:val="clear" w:color="auto" w:fill="FFFFFF"/>
        </w:rPr>
        <w:t>Lagar de Condesa Albari</w:t>
      </w:r>
      <w:r w:rsidRPr="00E502D0">
        <w:rPr>
          <w:rFonts w:ascii="n" w:hAnsi="n"/>
          <w:b/>
          <w:szCs w:val="32"/>
          <w:shd w:val="clear" w:color="auto" w:fill="FFFFFF"/>
        </w:rPr>
        <w:t>ñ</w:t>
      </w:r>
      <w:r w:rsidRPr="00E502D0">
        <w:rPr>
          <w:rFonts w:ascii="Cambria" w:hAnsi="Cambria"/>
          <w:b/>
          <w:szCs w:val="32"/>
          <w:shd w:val="clear" w:color="auto" w:fill="FFFFFF"/>
        </w:rPr>
        <w:t xml:space="preserve">o </w:t>
      </w:r>
      <w:r>
        <w:rPr>
          <w:rFonts w:ascii="Cambria" w:hAnsi="Cambria"/>
          <w:b/>
          <w:szCs w:val="32"/>
          <w:shd w:val="clear" w:color="auto" w:fill="FFFFFF"/>
        </w:rPr>
        <w:t>($17)</w:t>
      </w:r>
    </w:p>
    <w:p w14:paraId="21FD2C5E" w14:textId="77777777" w:rsidR="00E502D0" w:rsidRDefault="00E502D0" w:rsidP="00E502D0">
      <w:pPr>
        <w:rPr>
          <w:rFonts w:ascii="Cambria" w:hAnsi="Cambria"/>
          <w:szCs w:val="32"/>
          <w:shd w:val="clear" w:color="auto" w:fill="FFFFFF"/>
        </w:rPr>
      </w:pPr>
    </w:p>
    <w:p w14:paraId="089BCE52" w14:textId="77777777" w:rsidR="0001119E" w:rsidRDefault="00E502D0">
      <w:pPr>
        <w:rPr>
          <w:b/>
          <w:sz w:val="28"/>
        </w:rPr>
      </w:pPr>
      <w:r>
        <w:rPr>
          <w:rFonts w:ascii="Cambria" w:hAnsi="Cambria"/>
          <w:szCs w:val="32"/>
          <w:shd w:val="clear" w:color="auto" w:fill="FFFFFF"/>
        </w:rPr>
        <w:t>This classic bottle of Albari</w:t>
      </w:r>
      <w:r>
        <w:rPr>
          <w:rFonts w:ascii="n" w:hAnsi="n"/>
          <w:szCs w:val="32"/>
          <w:shd w:val="clear" w:color="auto" w:fill="FFFFFF"/>
        </w:rPr>
        <w:t xml:space="preserve">ño was produced in the Val do Salnès in Northwest Spain, where the grape is the predominant varietal in the region. </w:t>
      </w:r>
      <w:r w:rsidRPr="00E502D0">
        <w:rPr>
          <w:rFonts w:ascii="n" w:hAnsi="n"/>
          <w:szCs w:val="32"/>
          <w:shd w:val="clear" w:color="auto" w:fill="FFFFFF"/>
        </w:rPr>
        <w:t>Yellow and greenish glints of color with a golden iridescence. Aromas of pineapple, passion fruit, lychee and pear. The wine has a full mouthfeel of ripe fruit, very nice acidity and a long, persistent finish.</w:t>
      </w:r>
    </w:p>
    <w:p w14:paraId="5C46CDCB" w14:textId="77777777" w:rsidR="0001119E" w:rsidRDefault="0001119E">
      <w:pPr>
        <w:rPr>
          <w:b/>
          <w:sz w:val="28"/>
        </w:rPr>
      </w:pPr>
    </w:p>
    <w:p w14:paraId="2351D2D1" w14:textId="77777777" w:rsidR="0001119E" w:rsidRDefault="0001119E">
      <w:pPr>
        <w:rPr>
          <w:b/>
          <w:sz w:val="28"/>
        </w:rPr>
      </w:pPr>
    </w:p>
    <w:p w14:paraId="15116F40" w14:textId="77777777" w:rsidR="00E502D0" w:rsidRDefault="00E502D0">
      <w:pPr>
        <w:rPr>
          <w:b/>
          <w:sz w:val="28"/>
        </w:rPr>
      </w:pPr>
    </w:p>
    <w:p w14:paraId="58E59D20" w14:textId="77777777" w:rsidR="00E502D0" w:rsidRDefault="00E502D0">
      <w:pPr>
        <w:rPr>
          <w:b/>
          <w:sz w:val="28"/>
        </w:rPr>
      </w:pPr>
    </w:p>
    <w:p w14:paraId="7BC9BB46" w14:textId="77777777" w:rsidR="00B2208F" w:rsidRDefault="00B2208F"/>
    <w:p w14:paraId="052266CB" w14:textId="77777777" w:rsidR="00B2208F" w:rsidRDefault="00B2208F">
      <w:pPr>
        <w:rPr>
          <w:b/>
        </w:rPr>
      </w:pPr>
    </w:p>
    <w:p w14:paraId="13CE1EB0" w14:textId="77777777" w:rsidR="00B2208F" w:rsidRDefault="00B2208F">
      <w:pPr>
        <w:rPr>
          <w:b/>
        </w:rPr>
      </w:pPr>
      <w:r>
        <w:rPr>
          <w:b/>
          <w:noProof/>
        </w:rPr>
        <w:drawing>
          <wp:anchor distT="0" distB="0" distL="114300" distR="114300" simplePos="0" relativeHeight="251692032" behindDoc="0" locked="0" layoutInCell="1" allowOverlap="1" wp14:anchorId="5D28FCF0" wp14:editId="087C7227">
            <wp:simplePos x="0" y="0"/>
            <wp:positionH relativeFrom="column">
              <wp:posOffset>25400</wp:posOffset>
            </wp:positionH>
            <wp:positionV relativeFrom="paragraph">
              <wp:posOffset>5080</wp:posOffset>
            </wp:positionV>
            <wp:extent cx="698500" cy="2286000"/>
            <wp:effectExtent l="25400" t="0" r="0" b="0"/>
            <wp:wrapSquare wrapText="bothSides"/>
            <wp:docPr id="68" name="Picture 66" descr="Hahn Ch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hn Chard.jpg"/>
                    <pic:cNvPicPr/>
                  </pic:nvPicPr>
                  <pic:blipFill>
                    <a:blip r:embed="rId15"/>
                    <a:srcRect l="34188" r="35470"/>
                    <a:stretch>
                      <a:fillRect/>
                    </a:stretch>
                  </pic:blipFill>
                  <pic:spPr>
                    <a:xfrm>
                      <a:off x="0" y="0"/>
                      <a:ext cx="698500" cy="2286000"/>
                    </a:xfrm>
                    <a:prstGeom prst="rect">
                      <a:avLst/>
                    </a:prstGeom>
                  </pic:spPr>
                </pic:pic>
              </a:graphicData>
            </a:graphic>
          </wp:anchor>
        </w:drawing>
      </w:r>
      <w:r w:rsidRPr="00B2208F">
        <w:rPr>
          <w:b/>
        </w:rPr>
        <w:t>Hahn Chardonnay ($15)</w:t>
      </w:r>
    </w:p>
    <w:p w14:paraId="657C0E77" w14:textId="77777777" w:rsidR="00B2208F" w:rsidRPr="00B2208F" w:rsidRDefault="00B2208F">
      <w:pPr>
        <w:rPr>
          <w:b/>
        </w:rPr>
      </w:pPr>
    </w:p>
    <w:p w14:paraId="6343E4D6" w14:textId="77777777" w:rsidR="00B2208F" w:rsidRDefault="00B2208F">
      <w:r w:rsidRPr="00B2208F">
        <w:t>The Chardonnay grape favors cooler climates. Most of the fruit for this wine grows in the Arroyo Seco appellation of Monterey County where cool winds from Monterey Bay bathe the vineyards. This climatic condition causes fruit to ripen slowly, resulting in balanced, vibrant flavors, while the region’s rocky-loam soils help juxtapose ripeness with acidity. Aromas of tangerine, white peach, honey and smoky lees. Sappy and round in the mouth, offering ripe orchard and pit fruit flavors that become livelier and spicier as the wine opens up. The spicy note carries through a persistent finish</w:t>
      </w:r>
      <w:r>
        <w:t>.</w:t>
      </w:r>
    </w:p>
    <w:p w14:paraId="3EAEDE61" w14:textId="77777777" w:rsidR="00B2208F" w:rsidRDefault="00B2208F"/>
    <w:p w14:paraId="5595F3A6" w14:textId="77777777" w:rsidR="007D544D" w:rsidRDefault="007D544D">
      <w:pPr>
        <w:rPr>
          <w:b/>
          <w:sz w:val="28"/>
        </w:rPr>
      </w:pPr>
    </w:p>
    <w:p w14:paraId="74B0FAEC" w14:textId="77777777" w:rsidR="00E502D0" w:rsidRDefault="00E502D0">
      <w:pPr>
        <w:rPr>
          <w:b/>
          <w:sz w:val="28"/>
        </w:rPr>
      </w:pPr>
    </w:p>
    <w:p w14:paraId="449724D9" w14:textId="77777777" w:rsidR="00B2208F" w:rsidRDefault="00B2208F">
      <w:pPr>
        <w:rPr>
          <w:b/>
          <w:sz w:val="28"/>
        </w:rPr>
      </w:pPr>
    </w:p>
    <w:p w14:paraId="756D6F12" w14:textId="77777777" w:rsidR="007E201A" w:rsidRDefault="007E201A">
      <w:pPr>
        <w:rPr>
          <w:b/>
        </w:rPr>
      </w:pPr>
      <w:r>
        <w:rPr>
          <w:b/>
          <w:noProof/>
        </w:rPr>
        <w:drawing>
          <wp:anchor distT="0" distB="0" distL="114300" distR="114300" simplePos="0" relativeHeight="251693056" behindDoc="0" locked="0" layoutInCell="1" allowOverlap="1" wp14:anchorId="2933E6BC" wp14:editId="47278659">
            <wp:simplePos x="0" y="0"/>
            <wp:positionH relativeFrom="column">
              <wp:posOffset>0</wp:posOffset>
            </wp:positionH>
            <wp:positionV relativeFrom="paragraph">
              <wp:posOffset>2540</wp:posOffset>
            </wp:positionV>
            <wp:extent cx="812800" cy="2286000"/>
            <wp:effectExtent l="0" t="0" r="0" b="0"/>
            <wp:wrapSquare wrapText="bothSides"/>
            <wp:docPr id="69" name="Picture 68" descr="Ghost Block 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ost Block SB.png"/>
                    <pic:cNvPicPr/>
                  </pic:nvPicPr>
                  <pic:blipFill>
                    <a:blip r:embed="rId16"/>
                    <a:stretch>
                      <a:fillRect/>
                    </a:stretch>
                  </pic:blipFill>
                  <pic:spPr>
                    <a:xfrm>
                      <a:off x="0" y="0"/>
                      <a:ext cx="812800" cy="2286000"/>
                    </a:xfrm>
                    <a:prstGeom prst="rect">
                      <a:avLst/>
                    </a:prstGeom>
                  </pic:spPr>
                </pic:pic>
              </a:graphicData>
            </a:graphic>
          </wp:anchor>
        </w:drawing>
      </w:r>
      <w:r w:rsidR="00B2208F" w:rsidRPr="00B2208F">
        <w:rPr>
          <w:b/>
        </w:rPr>
        <w:t>Ghost Block Sauvignon Blanc ($15)</w:t>
      </w:r>
    </w:p>
    <w:p w14:paraId="024B085E" w14:textId="77777777" w:rsidR="00B2208F" w:rsidRDefault="00B2208F">
      <w:pPr>
        <w:rPr>
          <w:b/>
        </w:rPr>
      </w:pPr>
    </w:p>
    <w:p w14:paraId="138CB752" w14:textId="77777777" w:rsidR="007E201A" w:rsidRDefault="00B2208F" w:rsidP="007E201A">
      <w:r>
        <w:t>G</w:t>
      </w:r>
      <w:r w:rsidRPr="00B2208F">
        <w:t xml:space="preserve">host Block Single Vineyard wines are created from the highest quality fruit from </w:t>
      </w:r>
      <w:r w:rsidR="007E201A">
        <w:t>the owner</w:t>
      </w:r>
      <w:r>
        <w:t>s</w:t>
      </w:r>
      <w:r w:rsidR="007E201A">
        <w:t>’</w:t>
      </w:r>
      <w:r w:rsidRPr="00B2208F">
        <w:t xml:space="preserve"> four finest organically-</w:t>
      </w:r>
      <w:r>
        <w:t xml:space="preserve">farmed vineyards—the </w:t>
      </w:r>
      <w:r w:rsidRPr="00B2208F">
        <w:t>MorgaenLee and Ghost Block Vineyards in the Yountville AVA and the Pelissa and Rock Cairn Vineyards in the Oakville AVA.</w:t>
      </w:r>
      <w:r>
        <w:t xml:space="preserve"> </w:t>
      </w:r>
      <w:r w:rsidR="007E201A">
        <w:t xml:space="preserve">This bright and silky sur lie aged Sauvignon Blanc boasts with aromatics of peach, pear, and guava. This wine has lively acidity of white grapefruit and a beautiful citrus backbone. </w:t>
      </w:r>
    </w:p>
    <w:p w14:paraId="18618EF9" w14:textId="77777777" w:rsidR="007E201A" w:rsidRDefault="007E201A" w:rsidP="007E201A"/>
    <w:p w14:paraId="71B6AA31" w14:textId="77777777" w:rsidR="007E201A" w:rsidRDefault="007E201A" w:rsidP="007E201A">
      <w:pPr>
        <w:rPr>
          <w:b/>
          <w:sz w:val="28"/>
        </w:rPr>
      </w:pPr>
    </w:p>
    <w:p w14:paraId="07ABFB70" w14:textId="77777777" w:rsidR="00885D8A" w:rsidRDefault="00885D8A" w:rsidP="007E201A">
      <w:pPr>
        <w:rPr>
          <w:b/>
          <w:sz w:val="28"/>
        </w:rPr>
      </w:pPr>
    </w:p>
    <w:p w14:paraId="6BD99EDF" w14:textId="77777777" w:rsidR="00885D8A" w:rsidRDefault="00885D8A" w:rsidP="007E201A">
      <w:pPr>
        <w:rPr>
          <w:b/>
          <w:sz w:val="28"/>
        </w:rPr>
      </w:pPr>
    </w:p>
    <w:p w14:paraId="16B0D124" w14:textId="77777777" w:rsidR="00885D8A" w:rsidRDefault="00885D8A" w:rsidP="007E201A">
      <w:pPr>
        <w:rPr>
          <w:b/>
          <w:sz w:val="28"/>
        </w:rPr>
      </w:pPr>
    </w:p>
    <w:p w14:paraId="18541CEF" w14:textId="77777777" w:rsidR="007E201A" w:rsidRDefault="007E201A" w:rsidP="007E201A">
      <w:pPr>
        <w:rPr>
          <w:b/>
          <w:sz w:val="28"/>
        </w:rPr>
      </w:pPr>
    </w:p>
    <w:p w14:paraId="6DE6C1E8" w14:textId="77777777" w:rsidR="007E201A" w:rsidRDefault="007E201A" w:rsidP="007E201A">
      <w:pPr>
        <w:rPr>
          <w:b/>
          <w:sz w:val="28"/>
        </w:rPr>
      </w:pPr>
    </w:p>
    <w:p w14:paraId="48A9CD41" w14:textId="77777777" w:rsidR="00885D8A" w:rsidRPr="00885D8A" w:rsidRDefault="00885D8A" w:rsidP="00885D8A">
      <w:pPr>
        <w:rPr>
          <w:b/>
        </w:rPr>
      </w:pPr>
      <w:r>
        <w:rPr>
          <w:b/>
          <w:noProof/>
        </w:rPr>
        <w:drawing>
          <wp:anchor distT="0" distB="0" distL="114300" distR="114300" simplePos="0" relativeHeight="251694080" behindDoc="0" locked="0" layoutInCell="1" allowOverlap="1" wp14:anchorId="5259EC2F" wp14:editId="5EC69779">
            <wp:simplePos x="0" y="0"/>
            <wp:positionH relativeFrom="column">
              <wp:posOffset>25400</wp:posOffset>
            </wp:positionH>
            <wp:positionV relativeFrom="paragraph">
              <wp:posOffset>0</wp:posOffset>
            </wp:positionV>
            <wp:extent cx="800100" cy="2286000"/>
            <wp:effectExtent l="25400" t="0" r="0" b="0"/>
            <wp:wrapSquare wrapText="bothSides"/>
            <wp:docPr id="70" name="Picture 69" descr="Hedges 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dges SB.jpg"/>
                    <pic:cNvPicPr/>
                  </pic:nvPicPr>
                  <pic:blipFill>
                    <a:blip r:embed="rId17"/>
                    <a:stretch>
                      <a:fillRect/>
                    </a:stretch>
                  </pic:blipFill>
                  <pic:spPr>
                    <a:xfrm>
                      <a:off x="0" y="0"/>
                      <a:ext cx="800100" cy="2286000"/>
                    </a:xfrm>
                    <a:prstGeom prst="rect">
                      <a:avLst/>
                    </a:prstGeom>
                  </pic:spPr>
                </pic:pic>
              </a:graphicData>
            </a:graphic>
          </wp:anchor>
        </w:drawing>
      </w:r>
      <w:r w:rsidRPr="00885D8A">
        <w:rPr>
          <w:b/>
        </w:rPr>
        <w:t>Hedges Family Estate CMS Sauvignon Blanc ($15)</w:t>
      </w:r>
    </w:p>
    <w:p w14:paraId="353406B6" w14:textId="77777777" w:rsidR="007E201A" w:rsidRPr="00885D8A" w:rsidRDefault="00885D8A" w:rsidP="00885D8A">
      <w:r w:rsidRPr="00885D8A">
        <w:t>Tending to the riches of Red Mountain with a visionary blend of biodynamic farming and time-honored winemaking techniques, Hedges Family Estate lends an ear to the earth and a voice to the vines. Light straw color. Lively aromas of lemon peel, lemongrass, fresh warm pineapple and shortbread, with just a touch of sweet almond pastry. Refreshing acidity dances on the tongue with a hint of green apple flavor, which leads you into a pleasantly creamy lemon custard finish. This wine combines the more interesting aromatics and acidity of Sauvignon Blanc and cooler climate unoaked Chardonnay with the more inviting mouthfeel of a fuller bodied, warmer site Chardonnay.</w:t>
      </w:r>
      <w:r>
        <w:t xml:space="preserve"> </w:t>
      </w:r>
      <w:r w:rsidRPr="00885D8A">
        <w:t>Blend: 76% Sauvignon Blanc, 23% Chardonnay, 1% Marsanne</w:t>
      </w:r>
    </w:p>
    <w:p w14:paraId="27F254A0" w14:textId="77777777" w:rsidR="00885D8A" w:rsidRDefault="00885D8A" w:rsidP="007E201A">
      <w:pPr>
        <w:rPr>
          <w:b/>
          <w:sz w:val="28"/>
        </w:rPr>
      </w:pPr>
    </w:p>
    <w:p w14:paraId="16A5562B" w14:textId="77777777" w:rsidR="00885D8A" w:rsidRPr="00EA38D5" w:rsidRDefault="00885D8A" w:rsidP="007E201A">
      <w:pPr>
        <w:rPr>
          <w:b/>
        </w:rPr>
      </w:pPr>
    </w:p>
    <w:p w14:paraId="5FE77381" w14:textId="77777777" w:rsidR="00EA38D5" w:rsidRPr="00EA38D5" w:rsidRDefault="00EA38D5" w:rsidP="007E201A">
      <w:pPr>
        <w:rPr>
          <w:b/>
        </w:rPr>
      </w:pPr>
      <w:r w:rsidRPr="00EA38D5">
        <w:rPr>
          <w:b/>
          <w:noProof/>
        </w:rPr>
        <w:drawing>
          <wp:anchor distT="0" distB="0" distL="114300" distR="114300" simplePos="0" relativeHeight="251695104" behindDoc="0" locked="0" layoutInCell="1" allowOverlap="1" wp14:anchorId="03ADD2FB" wp14:editId="3E838861">
            <wp:simplePos x="0" y="0"/>
            <wp:positionH relativeFrom="column">
              <wp:posOffset>25400</wp:posOffset>
            </wp:positionH>
            <wp:positionV relativeFrom="paragraph">
              <wp:posOffset>5715</wp:posOffset>
            </wp:positionV>
            <wp:extent cx="836930" cy="2286000"/>
            <wp:effectExtent l="25400" t="0" r="1270" b="0"/>
            <wp:wrapSquare wrapText="bothSides"/>
            <wp:docPr id="71" name="Picture 70" descr="La B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Bella.jpg"/>
                    <pic:cNvPicPr/>
                  </pic:nvPicPr>
                  <pic:blipFill>
                    <a:blip r:embed="rId18"/>
                    <a:srcRect l="16190" t="2381" r="16191" b="5238"/>
                    <a:stretch>
                      <a:fillRect/>
                    </a:stretch>
                  </pic:blipFill>
                  <pic:spPr>
                    <a:xfrm>
                      <a:off x="0" y="0"/>
                      <a:ext cx="836930" cy="2286000"/>
                    </a:xfrm>
                    <a:prstGeom prst="rect">
                      <a:avLst/>
                    </a:prstGeom>
                  </pic:spPr>
                </pic:pic>
              </a:graphicData>
            </a:graphic>
          </wp:anchor>
        </w:drawing>
      </w:r>
    </w:p>
    <w:p w14:paraId="4D470B6E" w14:textId="77777777" w:rsidR="00EA38D5" w:rsidRPr="00EA38D5" w:rsidRDefault="00EA38D5" w:rsidP="007E201A">
      <w:pPr>
        <w:rPr>
          <w:b/>
        </w:rPr>
      </w:pPr>
      <w:r w:rsidRPr="00EA38D5">
        <w:rPr>
          <w:b/>
        </w:rPr>
        <w:t>La Bella Prosecco ($15)</w:t>
      </w:r>
    </w:p>
    <w:p w14:paraId="398E668F" w14:textId="77777777" w:rsidR="00EA38D5" w:rsidRDefault="00EA38D5" w:rsidP="007E201A">
      <w:pPr>
        <w:rPr>
          <w:b/>
          <w:sz w:val="28"/>
        </w:rPr>
      </w:pPr>
    </w:p>
    <w:p w14:paraId="27014F7F" w14:textId="77777777" w:rsidR="00AC7ABC" w:rsidRPr="00AC7ABC" w:rsidRDefault="00AC7ABC" w:rsidP="00AC7ABC">
      <w:pPr>
        <w:rPr>
          <w:rFonts w:ascii="Cambria" w:hAnsi="Cambria"/>
          <w:szCs w:val="20"/>
        </w:rPr>
      </w:pPr>
      <w:r w:rsidRPr="00AC7ABC">
        <w:t>Prosecco is a sparkling white wine from north-eastern Italy, specifically the Veneto and Friuli-Venezia Giulia wine regions. It is also the informal name for the grape variety used to make these wines, which is now known officially as Glera. This</w:t>
      </w:r>
      <w:r w:rsidRPr="00AC7ABC">
        <w:rPr>
          <w:rFonts w:ascii="Cambria" w:hAnsi="Cambria"/>
        </w:rPr>
        <w:t xml:space="preserve"> is </w:t>
      </w:r>
      <w:r w:rsidRPr="00AC7ABC">
        <w:rPr>
          <w:rFonts w:ascii="Cambria" w:hAnsi="Cambria"/>
          <w:szCs w:val="32"/>
          <w:shd w:val="clear" w:color="auto" w:fill="FFFFFF"/>
        </w:rPr>
        <w:t>a crisp, fruity sparkling wine with aromas and flavors of apple and peach.</w:t>
      </w:r>
      <w:r>
        <w:rPr>
          <w:rFonts w:ascii="Cambria" w:hAnsi="Cambria"/>
          <w:szCs w:val="32"/>
          <w:shd w:val="clear" w:color="auto" w:fill="FFFFFF"/>
        </w:rPr>
        <w:t xml:space="preserve"> </w:t>
      </w:r>
    </w:p>
    <w:p w14:paraId="785382EA" w14:textId="77777777" w:rsidR="00EA38D5" w:rsidRPr="00AC7ABC" w:rsidRDefault="00EA38D5" w:rsidP="007E201A"/>
    <w:p w14:paraId="36D24BA9" w14:textId="77777777" w:rsidR="00EA38D5" w:rsidRDefault="00EA38D5" w:rsidP="007E201A">
      <w:pPr>
        <w:rPr>
          <w:b/>
          <w:sz w:val="28"/>
        </w:rPr>
      </w:pPr>
    </w:p>
    <w:p w14:paraId="3CAD6797" w14:textId="77777777" w:rsidR="00EA38D5" w:rsidRDefault="00EA38D5" w:rsidP="007E201A">
      <w:pPr>
        <w:rPr>
          <w:b/>
          <w:sz w:val="28"/>
        </w:rPr>
      </w:pPr>
    </w:p>
    <w:p w14:paraId="636BD37C" w14:textId="77777777" w:rsidR="00EA38D5" w:rsidRDefault="00EA38D5" w:rsidP="007E201A">
      <w:pPr>
        <w:rPr>
          <w:b/>
          <w:sz w:val="28"/>
        </w:rPr>
      </w:pPr>
    </w:p>
    <w:p w14:paraId="3A9D2EC3" w14:textId="77777777" w:rsidR="00EA38D5" w:rsidRDefault="00EA38D5" w:rsidP="007E201A">
      <w:pPr>
        <w:rPr>
          <w:b/>
          <w:sz w:val="28"/>
        </w:rPr>
      </w:pPr>
    </w:p>
    <w:p w14:paraId="3B17CC33" w14:textId="77777777" w:rsidR="00744C6C" w:rsidRDefault="003C6E10" w:rsidP="007E201A">
      <w:pPr>
        <w:rPr>
          <w:b/>
          <w:sz w:val="28"/>
        </w:rPr>
      </w:pPr>
      <w:bookmarkStart w:id="1" w:name="TierII"/>
      <w:r>
        <w:rPr>
          <w:b/>
          <w:sz w:val="28"/>
        </w:rPr>
        <w:t>TIER II</w:t>
      </w:r>
    </w:p>
    <w:bookmarkEnd w:id="1"/>
    <w:p w14:paraId="1B01A6CF" w14:textId="77777777" w:rsidR="00744C6C" w:rsidRDefault="00744C6C">
      <w:pPr>
        <w:rPr>
          <w:b/>
          <w:sz w:val="28"/>
          <w:u w:val="single"/>
        </w:rPr>
      </w:pPr>
      <w:r w:rsidRPr="00744C6C">
        <w:rPr>
          <w:b/>
          <w:sz w:val="28"/>
          <w:u w:val="single"/>
        </w:rPr>
        <w:t>Red</w:t>
      </w:r>
    </w:p>
    <w:p w14:paraId="2969045B" w14:textId="77777777" w:rsidR="00744C6C" w:rsidRDefault="00B2208F">
      <w:pPr>
        <w:rPr>
          <w:b/>
          <w:sz w:val="28"/>
          <w:u w:val="single"/>
        </w:rPr>
      </w:pPr>
      <w:r>
        <w:rPr>
          <w:b/>
          <w:noProof/>
          <w:sz w:val="28"/>
          <w:u w:val="single"/>
        </w:rPr>
        <w:drawing>
          <wp:anchor distT="0" distB="0" distL="114300" distR="114300" simplePos="0" relativeHeight="251667456" behindDoc="0" locked="0" layoutInCell="1" allowOverlap="1" wp14:anchorId="5713B69F" wp14:editId="2A51D33F">
            <wp:simplePos x="0" y="0"/>
            <wp:positionH relativeFrom="column">
              <wp:posOffset>25400</wp:posOffset>
            </wp:positionH>
            <wp:positionV relativeFrom="paragraph">
              <wp:posOffset>213360</wp:posOffset>
            </wp:positionV>
            <wp:extent cx="599440" cy="2286000"/>
            <wp:effectExtent l="25400" t="0" r="10160" b="0"/>
            <wp:wrapSquare wrapText="bothSides"/>
            <wp:docPr id="10" name="Picture 9" descr="Anko Malb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ko Malbec.jpg"/>
                    <pic:cNvPicPr/>
                  </pic:nvPicPr>
                  <pic:blipFill>
                    <a:blip r:embed="rId19"/>
                    <a:stretch>
                      <a:fillRect/>
                    </a:stretch>
                  </pic:blipFill>
                  <pic:spPr>
                    <a:xfrm>
                      <a:off x="0" y="0"/>
                      <a:ext cx="599440" cy="2286000"/>
                    </a:xfrm>
                    <a:prstGeom prst="rect">
                      <a:avLst/>
                    </a:prstGeom>
                  </pic:spPr>
                </pic:pic>
              </a:graphicData>
            </a:graphic>
          </wp:anchor>
        </w:drawing>
      </w:r>
    </w:p>
    <w:p w14:paraId="3CD8D087" w14:textId="77777777" w:rsidR="0054684E" w:rsidRPr="00CE093B" w:rsidRDefault="00CE093B">
      <w:pPr>
        <w:rPr>
          <w:b/>
          <w:sz w:val="28"/>
        </w:rPr>
      </w:pPr>
      <w:r>
        <w:rPr>
          <w:b/>
        </w:rPr>
        <w:t>Anko Malbec</w:t>
      </w:r>
      <w:r w:rsidR="00F560DE">
        <w:rPr>
          <w:b/>
        </w:rPr>
        <w:t xml:space="preserve"> ($20</w:t>
      </w:r>
      <w:r w:rsidR="001D1608">
        <w:rPr>
          <w:b/>
        </w:rPr>
        <w:t>)</w:t>
      </w:r>
    </w:p>
    <w:p w14:paraId="64C4B118" w14:textId="77777777" w:rsidR="00CE093B" w:rsidRDefault="00CE093B">
      <w:pPr>
        <w:rPr>
          <w:b/>
          <w:sz w:val="28"/>
          <w:u w:val="single"/>
        </w:rPr>
      </w:pPr>
    </w:p>
    <w:p w14:paraId="68CACEB1" w14:textId="77777777" w:rsidR="00CE093B" w:rsidRDefault="00CE093B">
      <w:pPr>
        <w:rPr>
          <w:szCs w:val="28"/>
          <w:shd w:val="clear" w:color="auto" w:fill="FFFFFF"/>
        </w:rPr>
      </w:pPr>
      <w:r w:rsidRPr="00CE093B">
        <w:t>Anko means “high water” in the native language of Salta, located in the northwest corner of Argentina. I</w:t>
      </w:r>
      <w:r w:rsidRPr="00CE093B">
        <w:rPr>
          <w:szCs w:val="28"/>
          <w:shd w:val="clear" w:color="auto" w:fill="FFFFFF"/>
        </w:rPr>
        <w:t xml:space="preserve">n this rugged, mountainous desert, an “Anko,” or high altitude oasis, was treasured as a precious sanctuary, protection from the harsh elements of nature. The winery’s estate vineyards in Estancia Los Cardones, named for the area's majestic </w:t>
      </w:r>
      <w:r w:rsidR="00B0241A" w:rsidRPr="00CE093B">
        <w:rPr>
          <w:szCs w:val="28"/>
          <w:shd w:val="clear" w:color="auto" w:fill="FFFFFF"/>
        </w:rPr>
        <w:t>cacti, which</w:t>
      </w:r>
      <w:r w:rsidRPr="00CE093B">
        <w:rPr>
          <w:szCs w:val="28"/>
          <w:shd w:val="clear" w:color="auto" w:fill="FFFFFF"/>
        </w:rPr>
        <w:t xml:space="preserve"> can grow as tall as 30 feet, are indeed an oasis amid the surrounding jagged landscape. </w:t>
      </w:r>
    </w:p>
    <w:p w14:paraId="4768487F" w14:textId="77777777" w:rsidR="00507C5A" w:rsidRDefault="00CE093B">
      <w:pPr>
        <w:rPr>
          <w:szCs w:val="32"/>
          <w:shd w:val="clear" w:color="auto" w:fill="F8F9FA"/>
        </w:rPr>
      </w:pPr>
      <w:r w:rsidRPr="00CE093B">
        <w:rPr>
          <w:szCs w:val="32"/>
          <w:shd w:val="clear" w:color="auto" w:fill="F8F9FA"/>
        </w:rPr>
        <w:t>The very intense sunshine at 5,700' elevation produces concentrated dark fruit flavors. The cold Andean nights lend floral and sweet spice aromatics. This shows lots of dark plums, morello cherries, blackberry compote, a touch of some hot stones and bark. Full body, a lovely serving of fresh acidity, juicy tannins and a medium chewy finish.</w:t>
      </w:r>
    </w:p>
    <w:p w14:paraId="06B21512" w14:textId="77777777" w:rsidR="00507C5A" w:rsidRDefault="00507C5A">
      <w:pPr>
        <w:rPr>
          <w:szCs w:val="20"/>
        </w:rPr>
      </w:pPr>
    </w:p>
    <w:p w14:paraId="78DEFA59" w14:textId="77777777" w:rsidR="00CE093B" w:rsidRPr="00507C5A" w:rsidRDefault="00B2208F">
      <w:pPr>
        <w:rPr>
          <w:szCs w:val="20"/>
        </w:rPr>
      </w:pPr>
      <w:r>
        <w:rPr>
          <w:noProof/>
          <w:szCs w:val="20"/>
        </w:rPr>
        <w:drawing>
          <wp:anchor distT="0" distB="0" distL="114300" distR="114300" simplePos="0" relativeHeight="251668480" behindDoc="0" locked="0" layoutInCell="1" allowOverlap="1" wp14:anchorId="2021D76E" wp14:editId="4D524BA3">
            <wp:simplePos x="0" y="0"/>
            <wp:positionH relativeFrom="column">
              <wp:posOffset>25400</wp:posOffset>
            </wp:positionH>
            <wp:positionV relativeFrom="paragraph">
              <wp:posOffset>179070</wp:posOffset>
            </wp:positionV>
            <wp:extent cx="2047875" cy="1828800"/>
            <wp:effectExtent l="25400" t="0" r="9525" b="0"/>
            <wp:wrapSquare wrapText="bothSides"/>
            <wp:docPr id="16" name="Picture 10" descr="Orr Grena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r Grenache.png"/>
                    <pic:cNvPicPr/>
                  </pic:nvPicPr>
                  <pic:blipFill>
                    <a:blip r:embed="rId20"/>
                    <a:stretch>
                      <a:fillRect/>
                    </a:stretch>
                  </pic:blipFill>
                  <pic:spPr>
                    <a:xfrm>
                      <a:off x="0" y="0"/>
                      <a:ext cx="2047875" cy="1828800"/>
                    </a:xfrm>
                    <a:prstGeom prst="rect">
                      <a:avLst/>
                    </a:prstGeom>
                  </pic:spPr>
                </pic:pic>
              </a:graphicData>
            </a:graphic>
          </wp:anchor>
        </w:drawing>
      </w:r>
    </w:p>
    <w:p w14:paraId="1D372BFC" w14:textId="77777777" w:rsidR="00507C5A" w:rsidRDefault="00507C5A">
      <w:pPr>
        <w:rPr>
          <w:b/>
        </w:rPr>
      </w:pPr>
      <w:r>
        <w:rPr>
          <w:b/>
        </w:rPr>
        <w:t xml:space="preserve">Orr Wines Grenache </w:t>
      </w:r>
      <w:r w:rsidR="001D1608">
        <w:rPr>
          <w:b/>
        </w:rPr>
        <w:t>($25)</w:t>
      </w:r>
    </w:p>
    <w:p w14:paraId="689F1B91" w14:textId="77777777" w:rsidR="00507C5A" w:rsidRDefault="00507C5A"/>
    <w:p w14:paraId="3AF16C48" w14:textId="77777777" w:rsidR="00C05258" w:rsidRDefault="00507C5A">
      <w:r>
        <w:t xml:space="preserve">Erica Orr, a skilled biochemist and winemaker, </w:t>
      </w:r>
      <w:r w:rsidR="00C05258">
        <w:t xml:space="preserve">moved to Washington State in 2005 to found an independent winemaking consulting and enology business. Since then she has been a valuable member of the Woodinville wine community—consulting wineries such as Mark Ryan, Guardian, Sparkman, and Baer (where she is currently head winemaker). In 2013, Erica created her namesake label to produce two wines—old-vine Chenin Blanc and Grenache. </w:t>
      </w:r>
    </w:p>
    <w:p w14:paraId="5AD3E17E" w14:textId="77777777" w:rsidR="00C05258" w:rsidRPr="00C05258" w:rsidRDefault="00C05258" w:rsidP="00C05258">
      <w:pPr>
        <w:rPr>
          <w:szCs w:val="20"/>
        </w:rPr>
      </w:pPr>
      <w:r w:rsidRPr="00C05258">
        <w:rPr>
          <w:spacing w:val="-4"/>
          <w:szCs w:val="32"/>
          <w:shd w:val="clear" w:color="auto" w:fill="F8F8F8"/>
        </w:rPr>
        <w:t xml:space="preserve">Blended with a touch of Mourvedre and Syrah, this wine shows lighter cinnamon and toasty oak aromas that connect with bright red fruits. Red cherry puree, cran-pomegrnaate and sage flavors all nicely combine in the glass. This is an excellent effort that will cellar well over the next </w:t>
      </w:r>
      <w:r>
        <w:rPr>
          <w:spacing w:val="-4"/>
          <w:szCs w:val="32"/>
          <w:shd w:val="clear" w:color="auto" w:fill="F8F8F8"/>
        </w:rPr>
        <w:t>8+</w:t>
      </w:r>
      <w:r w:rsidRPr="00C05258">
        <w:rPr>
          <w:spacing w:val="-4"/>
          <w:szCs w:val="32"/>
          <w:shd w:val="clear" w:color="auto" w:fill="F8F8F8"/>
        </w:rPr>
        <w:t xml:space="preserve"> years.</w:t>
      </w:r>
    </w:p>
    <w:p w14:paraId="0D7E88BA" w14:textId="77777777" w:rsidR="00CE093B" w:rsidRPr="00C05258" w:rsidRDefault="00CE093B"/>
    <w:p w14:paraId="4A4FF4E7" w14:textId="77777777" w:rsidR="00E816E1" w:rsidRDefault="00E816E1">
      <w:pPr>
        <w:rPr>
          <w:b/>
        </w:rPr>
      </w:pPr>
      <w:r>
        <w:rPr>
          <w:b/>
          <w:noProof/>
        </w:rPr>
        <w:drawing>
          <wp:anchor distT="0" distB="0" distL="114300" distR="114300" simplePos="0" relativeHeight="251669504" behindDoc="0" locked="0" layoutInCell="1" allowOverlap="1" wp14:anchorId="692C7A4A" wp14:editId="6A5C4D0F">
            <wp:simplePos x="0" y="0"/>
            <wp:positionH relativeFrom="column">
              <wp:posOffset>25400</wp:posOffset>
            </wp:positionH>
            <wp:positionV relativeFrom="paragraph">
              <wp:posOffset>-3810</wp:posOffset>
            </wp:positionV>
            <wp:extent cx="660400" cy="2514600"/>
            <wp:effectExtent l="25400" t="0" r="0" b="0"/>
            <wp:wrapSquare wrapText="bothSides"/>
            <wp:docPr id="21" name="Picture 20" descr="Casanova Color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anova Colorino.jpg"/>
                    <pic:cNvPicPr/>
                  </pic:nvPicPr>
                  <pic:blipFill>
                    <a:blip r:embed="rId21"/>
                    <a:srcRect l="29437" r="25541"/>
                    <a:stretch>
                      <a:fillRect/>
                    </a:stretch>
                  </pic:blipFill>
                  <pic:spPr>
                    <a:xfrm>
                      <a:off x="0" y="0"/>
                      <a:ext cx="660400" cy="2514600"/>
                    </a:xfrm>
                    <a:prstGeom prst="rect">
                      <a:avLst/>
                    </a:prstGeom>
                  </pic:spPr>
                </pic:pic>
              </a:graphicData>
            </a:graphic>
          </wp:anchor>
        </w:drawing>
      </w:r>
      <w:r>
        <w:rPr>
          <w:b/>
        </w:rPr>
        <w:t xml:space="preserve">La Spinetta Il Colorino Di Casanova </w:t>
      </w:r>
      <w:r w:rsidR="001D1608">
        <w:rPr>
          <w:b/>
        </w:rPr>
        <w:t>($25)</w:t>
      </w:r>
    </w:p>
    <w:p w14:paraId="787317A2" w14:textId="77777777" w:rsidR="005D3212" w:rsidRDefault="005D3212">
      <w:pPr>
        <w:rPr>
          <w:b/>
        </w:rPr>
      </w:pPr>
    </w:p>
    <w:p w14:paraId="725E9A42" w14:textId="77777777" w:rsidR="001D1608" w:rsidRDefault="001D1608" w:rsidP="001D1608">
      <w:r w:rsidRPr="005D3212">
        <w:t xml:space="preserve">La Spinetta’s Tuscan Estate lies in the village of Terricciola, between Pisa and Volterra. The Rivetti family produce wines from three indigenous varieties: Sangiovese, Colorino, and Vermentino. </w:t>
      </w:r>
    </w:p>
    <w:p w14:paraId="3250D249" w14:textId="77777777" w:rsidR="001D1608" w:rsidRPr="005D3212" w:rsidRDefault="001D1608" w:rsidP="001D1608"/>
    <w:p w14:paraId="619FFB2E" w14:textId="77777777" w:rsidR="005D3212" w:rsidRDefault="005D3212">
      <w:r>
        <w:t xml:space="preserve">Much like Petit Verdot in Bordeaux, Colorino is primarily a blending grape used to provide Chianti its deep ruby color. </w:t>
      </w:r>
      <w:r w:rsidR="001D1608">
        <w:t xml:space="preserve">This bottling of 100% Colorino displays intense aromas of spicy currant, plum, prune and pepper. The full-bodied palate has intense fruit and chocolate flavors with fine tannins and a fresh finish.  </w:t>
      </w:r>
    </w:p>
    <w:p w14:paraId="51740A8C" w14:textId="77777777" w:rsidR="00CE093B" w:rsidRDefault="00CE093B">
      <w:pPr>
        <w:rPr>
          <w:b/>
          <w:sz w:val="28"/>
          <w:u w:val="single"/>
        </w:rPr>
      </w:pPr>
    </w:p>
    <w:p w14:paraId="6BC579D8" w14:textId="77777777" w:rsidR="00507C5A" w:rsidRDefault="00507C5A">
      <w:pPr>
        <w:rPr>
          <w:b/>
          <w:sz w:val="28"/>
          <w:u w:val="single"/>
        </w:rPr>
      </w:pPr>
    </w:p>
    <w:p w14:paraId="11E03D45" w14:textId="77777777" w:rsidR="00521641" w:rsidRPr="001D1608" w:rsidRDefault="001D1608" w:rsidP="00521641">
      <w:pPr>
        <w:rPr>
          <w:b/>
          <w:sz w:val="28"/>
          <w:u w:val="single"/>
        </w:rPr>
      </w:pPr>
      <w:r>
        <w:rPr>
          <w:b/>
          <w:noProof/>
          <w:sz w:val="28"/>
          <w:u w:val="single"/>
        </w:rPr>
        <w:drawing>
          <wp:anchor distT="0" distB="0" distL="114300" distR="114300" simplePos="0" relativeHeight="251670528" behindDoc="0" locked="0" layoutInCell="1" allowOverlap="1" wp14:anchorId="72053307" wp14:editId="4C839A0A">
            <wp:simplePos x="0" y="0"/>
            <wp:positionH relativeFrom="column">
              <wp:posOffset>-800100</wp:posOffset>
            </wp:positionH>
            <wp:positionV relativeFrom="paragraph">
              <wp:posOffset>153670</wp:posOffset>
            </wp:positionV>
            <wp:extent cx="695325" cy="2514600"/>
            <wp:effectExtent l="25400" t="0" r="0" b="0"/>
            <wp:wrapSquare wrapText="bothSides"/>
            <wp:docPr id="24" name="Picture 21" descr="Casanova 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anova SG.jpg"/>
                    <pic:cNvPicPr/>
                  </pic:nvPicPr>
                  <pic:blipFill>
                    <a:blip r:embed="rId22"/>
                    <a:stretch>
                      <a:fillRect/>
                    </a:stretch>
                  </pic:blipFill>
                  <pic:spPr>
                    <a:xfrm>
                      <a:off x="0" y="0"/>
                      <a:ext cx="695325" cy="2514600"/>
                    </a:xfrm>
                    <a:prstGeom prst="rect">
                      <a:avLst/>
                    </a:prstGeom>
                  </pic:spPr>
                </pic:pic>
              </a:graphicData>
            </a:graphic>
          </wp:anchor>
        </w:drawing>
      </w:r>
      <w:r w:rsidR="00521641">
        <w:rPr>
          <w:b/>
        </w:rPr>
        <w:t xml:space="preserve">La Spinetta Il Nero Di Casanova </w:t>
      </w:r>
      <w:r>
        <w:rPr>
          <w:b/>
        </w:rPr>
        <w:t>($25)</w:t>
      </w:r>
    </w:p>
    <w:p w14:paraId="629B45D3" w14:textId="77777777" w:rsidR="00521641" w:rsidRDefault="00521641">
      <w:pPr>
        <w:rPr>
          <w:b/>
          <w:sz w:val="28"/>
          <w:u w:val="single"/>
        </w:rPr>
      </w:pPr>
    </w:p>
    <w:p w14:paraId="79D28D9C" w14:textId="77777777" w:rsidR="001D1608" w:rsidRDefault="001D1608" w:rsidP="001D1608">
      <w:r w:rsidRPr="005D3212">
        <w:t xml:space="preserve">La Spinetta’s Tuscan Estate lies in the village of Terricciola, between Pisa and Volterra. The Rivetti family produce wines from three indigenous varieties: Sangiovese, Colorino, and Vermentino. </w:t>
      </w:r>
    </w:p>
    <w:p w14:paraId="1D8F9156" w14:textId="77777777" w:rsidR="00521641" w:rsidRDefault="00521641">
      <w:pPr>
        <w:rPr>
          <w:b/>
          <w:sz w:val="28"/>
          <w:u w:val="single"/>
        </w:rPr>
      </w:pPr>
    </w:p>
    <w:p w14:paraId="27C746DE" w14:textId="77777777" w:rsidR="00521641" w:rsidRPr="001D1608" w:rsidRDefault="001D1608">
      <w:r>
        <w:t xml:space="preserve">This bottling of 100% Sangiovese displays aromas of ripe cherry and mint. The dense, rich mouthfeel and grippy structure of the Sangiovese make this wine an ideal pairing with anything grilled or a hearty bowl of pasta.  </w:t>
      </w:r>
    </w:p>
    <w:p w14:paraId="22F67616" w14:textId="77777777" w:rsidR="00521641" w:rsidRDefault="00521641">
      <w:pPr>
        <w:rPr>
          <w:b/>
          <w:sz w:val="28"/>
          <w:u w:val="single"/>
        </w:rPr>
      </w:pPr>
    </w:p>
    <w:p w14:paraId="641CEFC0" w14:textId="77777777" w:rsidR="00521641" w:rsidRDefault="00521641">
      <w:pPr>
        <w:rPr>
          <w:b/>
          <w:sz w:val="28"/>
          <w:u w:val="single"/>
        </w:rPr>
      </w:pPr>
    </w:p>
    <w:p w14:paraId="452676B6" w14:textId="77777777" w:rsidR="00521641" w:rsidRDefault="00521641">
      <w:pPr>
        <w:rPr>
          <w:b/>
          <w:sz w:val="28"/>
          <w:u w:val="single"/>
        </w:rPr>
      </w:pPr>
    </w:p>
    <w:p w14:paraId="6FA4F569" w14:textId="77777777" w:rsidR="00EF3619" w:rsidRDefault="00DF4F3E">
      <w:pPr>
        <w:rPr>
          <w:b/>
        </w:rPr>
      </w:pPr>
      <w:r>
        <w:rPr>
          <w:b/>
          <w:noProof/>
        </w:rPr>
        <w:drawing>
          <wp:anchor distT="0" distB="0" distL="114300" distR="114300" simplePos="0" relativeHeight="251696128" behindDoc="0" locked="0" layoutInCell="1" allowOverlap="1" wp14:anchorId="6FB94D44" wp14:editId="32D62F87">
            <wp:simplePos x="0" y="0"/>
            <wp:positionH relativeFrom="column">
              <wp:posOffset>25400</wp:posOffset>
            </wp:positionH>
            <wp:positionV relativeFrom="paragraph">
              <wp:posOffset>0</wp:posOffset>
            </wp:positionV>
            <wp:extent cx="795655" cy="2560320"/>
            <wp:effectExtent l="25400" t="0" r="0" b="0"/>
            <wp:wrapSquare wrapText="bothSides"/>
            <wp:docPr id="74" name="Picture 71" descr="Soft N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 Nails.jpg"/>
                    <pic:cNvPicPr/>
                  </pic:nvPicPr>
                  <pic:blipFill>
                    <a:blip r:embed="rId23"/>
                    <a:srcRect l="38034" t="15385" r="39316" b="11538"/>
                    <a:stretch>
                      <a:fillRect/>
                    </a:stretch>
                  </pic:blipFill>
                  <pic:spPr>
                    <a:xfrm>
                      <a:off x="0" y="0"/>
                      <a:ext cx="795655" cy="2560320"/>
                    </a:xfrm>
                    <a:prstGeom prst="rect">
                      <a:avLst/>
                    </a:prstGeom>
                  </pic:spPr>
                </pic:pic>
              </a:graphicData>
            </a:graphic>
          </wp:anchor>
        </w:drawing>
      </w:r>
      <w:r w:rsidR="00EF3619" w:rsidRPr="00EF3619">
        <w:rPr>
          <w:b/>
        </w:rPr>
        <w:t>Kontozisis</w:t>
      </w:r>
      <w:r w:rsidR="00EF3619">
        <w:rPr>
          <w:b/>
        </w:rPr>
        <w:t xml:space="preserve"> </w:t>
      </w:r>
      <w:r w:rsidR="009A2648" w:rsidRPr="00EF3619">
        <w:rPr>
          <w:b/>
        </w:rPr>
        <w:t>‘</w:t>
      </w:r>
      <w:r w:rsidR="009A2648" w:rsidRPr="009A2648">
        <w:rPr>
          <w:b/>
        </w:rPr>
        <w:t>By Soft Nails</w:t>
      </w:r>
      <w:r w:rsidR="009A2648">
        <w:rPr>
          <w:b/>
        </w:rPr>
        <w:t>’</w:t>
      </w:r>
      <w:r w:rsidR="009A2648" w:rsidRPr="009A2648">
        <w:rPr>
          <w:b/>
        </w:rPr>
        <w:t xml:space="preserve"> Syrah ($27)</w:t>
      </w:r>
    </w:p>
    <w:p w14:paraId="2667C06C" w14:textId="77777777" w:rsidR="00D4023A" w:rsidRPr="009A2648" w:rsidRDefault="00D4023A">
      <w:pPr>
        <w:rPr>
          <w:b/>
        </w:rPr>
      </w:pPr>
    </w:p>
    <w:p w14:paraId="754DABB3" w14:textId="77777777" w:rsidR="00DF4F3E" w:rsidRDefault="009A2648">
      <w:r w:rsidRPr="009A2648">
        <w:t xml:space="preserve">Andreas Kontozisis is an organic grower in Karditsa, a rural town in the region of Thessaly. Karditsa is known as the bicycle capital of Greece, and the homeland of the impressive Limniona red grape. The winery and vineyards are on the foothills of mount Agrafa, in two distinctive terroirs between </w:t>
      </w:r>
      <w:proofErr w:type="spellStart"/>
      <w:r w:rsidRPr="009A2648">
        <w:t>Kanalia</w:t>
      </w:r>
      <w:proofErr w:type="spellEnd"/>
      <w:r w:rsidRPr="009A2648">
        <w:t xml:space="preserve"> and </w:t>
      </w:r>
      <w:proofErr w:type="spellStart"/>
      <w:r w:rsidRPr="009A2648">
        <w:t>Dafnospilia</w:t>
      </w:r>
      <w:proofErr w:type="spellEnd"/>
      <w:r w:rsidRPr="009A2648">
        <w:t>.</w:t>
      </w:r>
      <w:r>
        <w:t xml:space="preserve">  </w:t>
      </w:r>
      <w:r w:rsidRPr="009A2648">
        <w:t xml:space="preserve">“By Soft Nails” is a </w:t>
      </w:r>
      <w:proofErr w:type="spellStart"/>
      <w:r w:rsidRPr="009A2648">
        <w:t>glugable</w:t>
      </w:r>
      <w:proofErr w:type="spellEnd"/>
      <w:r w:rsidRPr="009A2648">
        <w:t xml:space="preserve"> and approachable fresh Syrah, of natural and unoaked </w:t>
      </w:r>
      <w:proofErr w:type="spellStart"/>
      <w:r w:rsidRPr="009A2648">
        <w:t>vinification</w:t>
      </w:r>
      <w:proofErr w:type="spellEnd"/>
      <w:r w:rsidRPr="009A2648">
        <w:t>, expressing the optimal topograp</w:t>
      </w:r>
      <w:r>
        <w:t xml:space="preserve">hy of Thessaly for this varietal. </w:t>
      </w:r>
      <w:r w:rsidRPr="009A2648">
        <w:t xml:space="preserve">A rich nose of layered blueberry, vanilla, and cracked black pepper. The palate is similarly peak-Violet </w:t>
      </w:r>
      <w:proofErr w:type="spellStart"/>
      <w:r w:rsidRPr="009A2648">
        <w:t>Beauregarde</w:t>
      </w:r>
      <w:proofErr w:type="spellEnd"/>
      <w:r w:rsidRPr="009A2648">
        <w:t>, with a dense body, creamy tannins, and rich plum compote. Cheeky, rich and fun, making it ideal for transition from Sunday roast to dessert.</w:t>
      </w:r>
    </w:p>
    <w:p w14:paraId="3FC0E245" w14:textId="77777777" w:rsidR="009A2648" w:rsidRPr="009A2648" w:rsidRDefault="009A2648"/>
    <w:p w14:paraId="65B54ECD" w14:textId="77777777" w:rsidR="009A2648" w:rsidRDefault="009A2648">
      <w:pPr>
        <w:rPr>
          <w:b/>
        </w:rPr>
      </w:pPr>
    </w:p>
    <w:p w14:paraId="779CF13A" w14:textId="77777777" w:rsidR="006140A0" w:rsidRDefault="00DF4F3E">
      <w:pPr>
        <w:rPr>
          <w:b/>
        </w:rPr>
      </w:pPr>
      <w:r>
        <w:rPr>
          <w:b/>
          <w:noProof/>
        </w:rPr>
        <w:drawing>
          <wp:anchor distT="0" distB="0" distL="114300" distR="114300" simplePos="0" relativeHeight="251697152" behindDoc="0" locked="0" layoutInCell="1" allowOverlap="1" wp14:anchorId="5DEA1167" wp14:editId="77AA8191">
            <wp:simplePos x="0" y="0"/>
            <wp:positionH relativeFrom="column">
              <wp:posOffset>0</wp:posOffset>
            </wp:positionH>
            <wp:positionV relativeFrom="paragraph">
              <wp:posOffset>62865</wp:posOffset>
            </wp:positionV>
            <wp:extent cx="671830" cy="2468880"/>
            <wp:effectExtent l="25400" t="0" r="0" b="0"/>
            <wp:wrapSquare wrapText="bothSides"/>
            <wp:docPr id="76" name="Picture 74" descr="Acustic Neg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stic Negre.jpeg"/>
                    <pic:cNvPicPr/>
                  </pic:nvPicPr>
                  <pic:blipFill>
                    <a:blip r:embed="rId24"/>
                    <a:srcRect l="38034" t="7051" r="38889" b="7692"/>
                    <a:stretch>
                      <a:fillRect/>
                    </a:stretch>
                  </pic:blipFill>
                  <pic:spPr>
                    <a:xfrm>
                      <a:off x="0" y="0"/>
                      <a:ext cx="671830" cy="2468880"/>
                    </a:xfrm>
                    <a:prstGeom prst="rect">
                      <a:avLst/>
                    </a:prstGeom>
                  </pic:spPr>
                </pic:pic>
              </a:graphicData>
            </a:graphic>
          </wp:anchor>
        </w:drawing>
      </w:r>
      <w:proofErr w:type="spellStart"/>
      <w:r w:rsidR="006140A0">
        <w:rPr>
          <w:b/>
        </w:rPr>
        <w:t>Acustic</w:t>
      </w:r>
      <w:proofErr w:type="spellEnd"/>
      <w:r w:rsidR="006140A0">
        <w:rPr>
          <w:b/>
        </w:rPr>
        <w:t xml:space="preserve"> </w:t>
      </w:r>
      <w:proofErr w:type="spellStart"/>
      <w:r w:rsidR="006140A0">
        <w:rPr>
          <w:b/>
        </w:rPr>
        <w:t>Celler</w:t>
      </w:r>
      <w:proofErr w:type="spellEnd"/>
      <w:r w:rsidR="006140A0">
        <w:rPr>
          <w:b/>
        </w:rPr>
        <w:t xml:space="preserve"> </w:t>
      </w:r>
      <w:r w:rsidR="00780D57">
        <w:rPr>
          <w:b/>
        </w:rPr>
        <w:t xml:space="preserve">Tinto, </w:t>
      </w:r>
      <w:proofErr w:type="spellStart"/>
      <w:r w:rsidR="00780D57">
        <w:rPr>
          <w:b/>
        </w:rPr>
        <w:t>Monsant</w:t>
      </w:r>
      <w:proofErr w:type="spellEnd"/>
      <w:r w:rsidR="006140A0">
        <w:rPr>
          <w:b/>
        </w:rPr>
        <w:t xml:space="preserve"> ($25)</w:t>
      </w:r>
    </w:p>
    <w:p w14:paraId="5ADF2758" w14:textId="77777777" w:rsidR="00DF4F3E" w:rsidRDefault="00DF4F3E">
      <w:r w:rsidRPr="00DF4F3E">
        <w:t xml:space="preserve">Tucked away in a mountainous corner of northeastern Spain, </w:t>
      </w:r>
      <w:proofErr w:type="spellStart"/>
      <w:r w:rsidRPr="00DF4F3E">
        <w:t>Montsant</w:t>
      </w:r>
      <w:proofErr w:type="spellEnd"/>
      <w:r w:rsidRPr="00DF4F3E">
        <w:t xml:space="preserve"> has long been in the shadow of its big brother, the </w:t>
      </w:r>
      <w:proofErr w:type="spellStart"/>
      <w:r w:rsidRPr="00DF4F3E">
        <w:t>neighbouring</w:t>
      </w:r>
      <w:proofErr w:type="spellEnd"/>
      <w:r w:rsidRPr="00DF4F3E">
        <w:t xml:space="preserve"> </w:t>
      </w:r>
      <w:proofErr w:type="spellStart"/>
      <w:r w:rsidRPr="00DF4F3E">
        <w:t>Priorat</w:t>
      </w:r>
      <w:proofErr w:type="spellEnd"/>
      <w:r w:rsidRPr="00DF4F3E">
        <w:t xml:space="preserve"> wine region which is known for its powerful red wines. Thanks to local winemakers like Albert </w:t>
      </w:r>
      <w:proofErr w:type="spellStart"/>
      <w:r w:rsidRPr="00DF4F3E">
        <w:t>Jané</w:t>
      </w:r>
      <w:proofErr w:type="spellEnd"/>
      <w:r w:rsidRPr="00DF4F3E">
        <w:t>, the region is finally getting the recognition it des</w:t>
      </w:r>
      <w:r>
        <w:t>erves for its supple, intensely-</w:t>
      </w:r>
      <w:proofErr w:type="spellStart"/>
      <w:r w:rsidRPr="00DF4F3E">
        <w:t>flavoured</w:t>
      </w:r>
      <w:proofErr w:type="spellEnd"/>
      <w:r w:rsidRPr="00DF4F3E">
        <w:t xml:space="preserve"> red wines which offer tremendous value</w:t>
      </w:r>
      <w:r>
        <w:t xml:space="preserve">. </w:t>
      </w:r>
      <w:proofErr w:type="spellStart"/>
      <w:r w:rsidRPr="00DF4F3E">
        <w:t>Acustic</w:t>
      </w:r>
      <w:proofErr w:type="spellEnd"/>
      <w:r w:rsidRPr="00DF4F3E">
        <w:t xml:space="preserve"> </w:t>
      </w:r>
      <w:r w:rsidR="00780D57">
        <w:t xml:space="preserve">Tinto </w:t>
      </w:r>
      <w:proofErr w:type="spellStart"/>
      <w:r w:rsidRPr="00DF4F3E">
        <w:t>Montsant</w:t>
      </w:r>
      <w:proofErr w:type="spellEnd"/>
      <w:r w:rsidRPr="00DF4F3E">
        <w:t xml:space="preserve"> is a traditional blend of the indigenous grape varieties </w:t>
      </w:r>
      <w:proofErr w:type="spellStart"/>
      <w:r w:rsidRPr="00DF4F3E">
        <w:t>Carinena</w:t>
      </w:r>
      <w:proofErr w:type="spellEnd"/>
      <w:r w:rsidRPr="00DF4F3E">
        <w:t xml:space="preserve"> and Garnacha which he carefully hand harvests from 35 to </w:t>
      </w:r>
      <w:proofErr w:type="gramStart"/>
      <w:r w:rsidRPr="00DF4F3E">
        <w:t>65 year old</w:t>
      </w:r>
      <w:proofErr w:type="gramEnd"/>
      <w:r w:rsidRPr="00DF4F3E">
        <w:t xml:space="preserve"> vines.</w:t>
      </w:r>
      <w:r>
        <w:t xml:space="preserve"> </w:t>
      </w:r>
      <w:r w:rsidRPr="00DF4F3E">
        <w:t xml:space="preserve">The result of his efforts is a deliciously smooth red wine bursting with enchanting red berry, cherry and plum aromas. On the palate the velvety tannins, well-rounded texture and generous fruit </w:t>
      </w:r>
      <w:proofErr w:type="spellStart"/>
      <w:r w:rsidRPr="00DF4F3E">
        <w:t>flavours</w:t>
      </w:r>
      <w:proofErr w:type="spellEnd"/>
      <w:r w:rsidRPr="00DF4F3E">
        <w:t xml:space="preserve"> are nicely balanced by a refreshing acidity. This easy-going red is equally at home being sipped on its own or paired with a plate of roast lamb seasoned with fragrant Mediterranean herbs.</w:t>
      </w:r>
    </w:p>
    <w:p w14:paraId="3DF53CC0" w14:textId="77777777" w:rsidR="006140A0" w:rsidRPr="00DF4F3E" w:rsidRDefault="006140A0"/>
    <w:p w14:paraId="04286D2B" w14:textId="77777777" w:rsidR="00521641" w:rsidRPr="00785AB4" w:rsidRDefault="00EE3583">
      <w:pPr>
        <w:rPr>
          <w:b/>
        </w:rPr>
      </w:pPr>
      <w:r>
        <w:rPr>
          <w:b/>
          <w:noProof/>
        </w:rPr>
        <w:drawing>
          <wp:anchor distT="0" distB="0" distL="114300" distR="114300" simplePos="0" relativeHeight="251678720" behindDoc="0" locked="0" layoutInCell="1" allowOverlap="1" wp14:anchorId="6339A01E" wp14:editId="34C09643">
            <wp:simplePos x="0" y="0"/>
            <wp:positionH relativeFrom="column">
              <wp:posOffset>0</wp:posOffset>
            </wp:positionH>
            <wp:positionV relativeFrom="paragraph">
              <wp:posOffset>126365</wp:posOffset>
            </wp:positionV>
            <wp:extent cx="648335" cy="2463800"/>
            <wp:effectExtent l="25400" t="0" r="12065" b="0"/>
            <wp:wrapSquare wrapText="bothSides"/>
            <wp:docPr id="49" name="Picture 48" descr="Cesari M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ari Mara.jpg"/>
                    <pic:cNvPicPr/>
                  </pic:nvPicPr>
                  <pic:blipFill>
                    <a:blip r:embed="rId25"/>
                    <a:stretch>
                      <a:fillRect/>
                    </a:stretch>
                  </pic:blipFill>
                  <pic:spPr>
                    <a:xfrm>
                      <a:off x="0" y="0"/>
                      <a:ext cx="648335" cy="2463800"/>
                    </a:xfrm>
                    <a:prstGeom prst="rect">
                      <a:avLst/>
                    </a:prstGeom>
                  </pic:spPr>
                </pic:pic>
              </a:graphicData>
            </a:graphic>
          </wp:anchor>
        </w:drawing>
      </w:r>
      <w:proofErr w:type="spellStart"/>
      <w:r w:rsidR="006140A0">
        <w:rPr>
          <w:b/>
        </w:rPr>
        <w:t>Cesari</w:t>
      </w:r>
      <w:proofErr w:type="spellEnd"/>
      <w:r w:rsidR="006140A0">
        <w:rPr>
          <w:b/>
        </w:rPr>
        <w:t xml:space="preserve"> Mara Valpolicella </w:t>
      </w:r>
      <w:proofErr w:type="spellStart"/>
      <w:r w:rsidR="006140A0">
        <w:rPr>
          <w:b/>
        </w:rPr>
        <w:t>Superiore</w:t>
      </w:r>
      <w:proofErr w:type="spellEnd"/>
      <w:r w:rsidR="006140A0">
        <w:rPr>
          <w:b/>
        </w:rPr>
        <w:t xml:space="preserve"> Ripasso  ($25)</w:t>
      </w:r>
    </w:p>
    <w:p w14:paraId="1DF0AED0" w14:textId="77777777" w:rsidR="00785AB4" w:rsidRDefault="00785AB4"/>
    <w:p w14:paraId="356F3123" w14:textId="77777777" w:rsidR="00785AB4" w:rsidRPr="00785AB4" w:rsidRDefault="00785AB4" w:rsidP="00785AB4">
      <w:pPr>
        <w:rPr>
          <w:rFonts w:ascii="Cambria" w:hAnsi="Cambria"/>
          <w:szCs w:val="20"/>
        </w:rPr>
      </w:pPr>
      <w:proofErr w:type="spellStart"/>
      <w:r w:rsidRPr="00785AB4">
        <w:rPr>
          <w:rFonts w:ascii="Cambria" w:hAnsi="Cambria"/>
          <w:color w:val="000000"/>
          <w:szCs w:val="27"/>
          <w:shd w:val="clear" w:color="auto" w:fill="FFFFFF"/>
        </w:rPr>
        <w:t>Cesari</w:t>
      </w:r>
      <w:proofErr w:type="spellEnd"/>
      <w:r w:rsidRPr="00785AB4">
        <w:rPr>
          <w:rFonts w:ascii="Cambria" w:hAnsi="Cambria"/>
          <w:color w:val="000000"/>
          <w:szCs w:val="27"/>
          <w:shd w:val="clear" w:color="auto" w:fill="FFFFFF"/>
        </w:rPr>
        <w:t xml:space="preserve"> was founded in 1936 by Gerardo </w:t>
      </w:r>
      <w:proofErr w:type="spellStart"/>
      <w:r w:rsidRPr="00785AB4">
        <w:rPr>
          <w:rFonts w:ascii="Cambria" w:hAnsi="Cambria"/>
          <w:color w:val="000000"/>
          <w:szCs w:val="27"/>
          <w:shd w:val="clear" w:color="auto" w:fill="FFFFFF"/>
        </w:rPr>
        <w:t>Cesari</w:t>
      </w:r>
      <w:proofErr w:type="spellEnd"/>
      <w:r w:rsidRPr="00785AB4">
        <w:rPr>
          <w:rFonts w:ascii="Cambria" w:hAnsi="Cambria"/>
          <w:color w:val="000000"/>
          <w:szCs w:val="27"/>
          <w:shd w:val="clear" w:color="auto" w:fill="FFFFFF"/>
        </w:rPr>
        <w:t xml:space="preserve"> who set out to produce an Amarone capable of competing with the great red wines of the world. Their estate holdings include more than 100 hectares of hillside vineyards located in premier sites in the Valpolicella appellation, including 3 single vineyards, primarily in the historic </w:t>
      </w:r>
      <w:proofErr w:type="spellStart"/>
      <w:r w:rsidRPr="00785AB4">
        <w:rPr>
          <w:rFonts w:ascii="Cambria" w:hAnsi="Cambria"/>
          <w:color w:val="000000"/>
          <w:szCs w:val="27"/>
          <w:shd w:val="clear" w:color="auto" w:fill="FFFFFF"/>
        </w:rPr>
        <w:t>Classico</w:t>
      </w:r>
      <w:proofErr w:type="spellEnd"/>
      <w:r w:rsidRPr="00785AB4">
        <w:rPr>
          <w:rFonts w:ascii="Cambria" w:hAnsi="Cambria"/>
          <w:color w:val="000000"/>
          <w:szCs w:val="27"/>
          <w:shd w:val="clear" w:color="auto" w:fill="FFFFFF"/>
        </w:rPr>
        <w:t xml:space="preserve"> area. In recent years, </w:t>
      </w:r>
      <w:proofErr w:type="spellStart"/>
      <w:r w:rsidRPr="00785AB4">
        <w:rPr>
          <w:rFonts w:ascii="Cambria" w:hAnsi="Cambria"/>
          <w:color w:val="000000"/>
          <w:szCs w:val="27"/>
          <w:shd w:val="clear" w:color="auto" w:fill="FFFFFF"/>
        </w:rPr>
        <w:t>Cesari</w:t>
      </w:r>
      <w:proofErr w:type="spellEnd"/>
      <w:r w:rsidRPr="00785AB4">
        <w:rPr>
          <w:rFonts w:ascii="Cambria" w:hAnsi="Cambria"/>
          <w:color w:val="000000"/>
          <w:szCs w:val="27"/>
          <w:shd w:val="clear" w:color="auto" w:fill="FFFFFF"/>
        </w:rPr>
        <w:t xml:space="preserve"> has adopted environmentally sustainable growing practices. Focused on quality, </w:t>
      </w:r>
      <w:proofErr w:type="spellStart"/>
      <w:r w:rsidRPr="00785AB4">
        <w:rPr>
          <w:rFonts w:ascii="Cambria" w:hAnsi="Cambria"/>
          <w:color w:val="000000"/>
          <w:szCs w:val="27"/>
          <w:shd w:val="clear" w:color="auto" w:fill="FFFFFF"/>
        </w:rPr>
        <w:t>Cesari</w:t>
      </w:r>
      <w:proofErr w:type="spellEnd"/>
      <w:r w:rsidRPr="00785AB4">
        <w:rPr>
          <w:rFonts w:ascii="Cambria" w:hAnsi="Cambria"/>
          <w:color w:val="000000"/>
          <w:szCs w:val="27"/>
          <w:shd w:val="clear" w:color="auto" w:fill="FFFFFF"/>
        </w:rPr>
        <w:t xml:space="preserve"> extensively ages their wines beyond the DOCG regulations.</w:t>
      </w:r>
    </w:p>
    <w:p w14:paraId="05BCE1D0" w14:textId="77777777" w:rsidR="00785AB4" w:rsidRPr="00785AB4" w:rsidRDefault="00785AB4" w:rsidP="00785AB4">
      <w:pPr>
        <w:rPr>
          <w:rFonts w:ascii="Times" w:hAnsi="Times"/>
          <w:sz w:val="20"/>
          <w:szCs w:val="20"/>
        </w:rPr>
      </w:pPr>
    </w:p>
    <w:p w14:paraId="3A2F90BA" w14:textId="77777777" w:rsidR="00B92913" w:rsidRDefault="002B472E">
      <w:pPr>
        <w:rPr>
          <w:b/>
          <w:sz w:val="28"/>
          <w:u w:val="single"/>
        </w:rPr>
      </w:pPr>
      <w:r w:rsidRPr="002B472E">
        <w:t xml:space="preserve">Named after the </w:t>
      </w:r>
      <w:proofErr w:type="spellStart"/>
      <w:r w:rsidRPr="002B472E">
        <w:t>Cesari</w:t>
      </w:r>
      <w:proofErr w:type="spellEnd"/>
      <w:r w:rsidRPr="002B472E">
        <w:t xml:space="preserve"> family matriarch, Mara is vinified using the Valpolicella’s exclusive Ripasso technique. Fresh wine was refermented on the Amarone pomace to create a smooth, elegant wine with an aromatic bouquet of ripe cherries. Mara Valpolicella </w:t>
      </w:r>
      <w:proofErr w:type="spellStart"/>
      <w:r w:rsidRPr="002B472E">
        <w:t>Superiore</w:t>
      </w:r>
      <w:proofErr w:type="spellEnd"/>
      <w:r w:rsidRPr="002B472E">
        <w:t xml:space="preserve"> Ripasso boasts a persistent,</w:t>
      </w:r>
      <w:r w:rsidR="00D373E6">
        <w:t xml:space="preserve"> warm finish with round tannins</w:t>
      </w:r>
      <w:r w:rsidRPr="002B472E">
        <w:t>.</w:t>
      </w:r>
      <w:r>
        <w:t xml:space="preserve"> </w:t>
      </w:r>
    </w:p>
    <w:p w14:paraId="4DCFF0D5" w14:textId="77777777" w:rsidR="00E374C3" w:rsidRDefault="004B75B6">
      <w:pPr>
        <w:rPr>
          <w:b/>
        </w:rPr>
      </w:pPr>
      <w:r>
        <w:rPr>
          <w:b/>
          <w:noProof/>
        </w:rPr>
        <w:drawing>
          <wp:anchor distT="0" distB="0" distL="114300" distR="114300" simplePos="0" relativeHeight="251700224" behindDoc="0" locked="0" layoutInCell="1" allowOverlap="1" wp14:anchorId="5B514960" wp14:editId="5878DB30">
            <wp:simplePos x="0" y="0"/>
            <wp:positionH relativeFrom="column">
              <wp:posOffset>25400</wp:posOffset>
            </wp:positionH>
            <wp:positionV relativeFrom="paragraph">
              <wp:posOffset>0</wp:posOffset>
            </wp:positionV>
            <wp:extent cx="802005" cy="2286000"/>
            <wp:effectExtent l="25400" t="0" r="10795" b="0"/>
            <wp:wrapSquare wrapText="bothSides"/>
            <wp:docPr id="78" name="Picture 77" descr="DLD Sy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D Syrah.jpg"/>
                    <pic:cNvPicPr/>
                  </pic:nvPicPr>
                  <pic:blipFill>
                    <a:blip r:embed="rId26"/>
                    <a:stretch>
                      <a:fillRect/>
                    </a:stretch>
                  </pic:blipFill>
                  <pic:spPr>
                    <a:xfrm>
                      <a:off x="0" y="0"/>
                      <a:ext cx="802005" cy="2286000"/>
                    </a:xfrm>
                    <a:prstGeom prst="rect">
                      <a:avLst/>
                    </a:prstGeom>
                  </pic:spPr>
                </pic:pic>
              </a:graphicData>
            </a:graphic>
          </wp:anchor>
        </w:drawing>
      </w:r>
      <w:r w:rsidR="00E374C3">
        <w:rPr>
          <w:b/>
        </w:rPr>
        <w:t xml:space="preserve">Hedges Family Estate </w:t>
      </w:r>
      <w:r w:rsidR="00242690">
        <w:rPr>
          <w:b/>
        </w:rPr>
        <w:t>‘DLD’</w:t>
      </w:r>
      <w:r w:rsidR="00E374C3">
        <w:rPr>
          <w:b/>
        </w:rPr>
        <w:t xml:space="preserve"> Syrah ($28)</w:t>
      </w:r>
    </w:p>
    <w:p w14:paraId="3D56FD3C" w14:textId="77777777" w:rsidR="00B92913" w:rsidRPr="00242690" w:rsidRDefault="00242690" w:rsidP="00242690">
      <w:r w:rsidRPr="00885D8A">
        <w:t xml:space="preserve">Tending to the riches of Red Mountain with a visionary blend of biodynamic farming and time-honored winemaking techniques, Hedges Family Estate lends an ear to the earth and a voice to the vines. </w:t>
      </w:r>
      <w:r w:rsidRPr="00242690">
        <w:t>Dark purple, almost black color. Dried fig and blueberry compote. Chocolate cherry, black licorice and</w:t>
      </w:r>
      <w:r>
        <w:t xml:space="preserve"> </w:t>
      </w:r>
      <w:r w:rsidRPr="00242690">
        <w:t>cinnamon spice. Just a hint smoke, leather and cocoa make for an interesting nose that you could smell</w:t>
      </w:r>
      <w:r>
        <w:t xml:space="preserve"> </w:t>
      </w:r>
      <w:r w:rsidRPr="00242690">
        <w:t>for hours. The palate is rich and lush with flav</w:t>
      </w:r>
      <w:r>
        <w:t xml:space="preserve">ors of earthy cocoa, </w:t>
      </w:r>
      <w:r w:rsidRPr="00242690">
        <w:t>blueberry pie and a pinch of cinnamon.</w:t>
      </w:r>
      <w:r>
        <w:t xml:space="preserve"> </w:t>
      </w:r>
      <w:r w:rsidRPr="00242690">
        <w:t xml:space="preserve">The finish is long and very well structured. </w:t>
      </w:r>
    </w:p>
    <w:p w14:paraId="4D3DC92D" w14:textId="77777777" w:rsidR="00B92913" w:rsidRDefault="00B92913">
      <w:pPr>
        <w:rPr>
          <w:b/>
          <w:sz w:val="28"/>
          <w:u w:val="single"/>
        </w:rPr>
      </w:pPr>
    </w:p>
    <w:p w14:paraId="565BB024" w14:textId="77777777" w:rsidR="00B92913" w:rsidRDefault="00B92913">
      <w:pPr>
        <w:rPr>
          <w:b/>
          <w:sz w:val="28"/>
          <w:u w:val="single"/>
        </w:rPr>
      </w:pPr>
    </w:p>
    <w:p w14:paraId="16814B65" w14:textId="77777777" w:rsidR="00B92913" w:rsidRDefault="00E77162">
      <w:pPr>
        <w:rPr>
          <w:b/>
          <w:sz w:val="28"/>
          <w:u w:val="single"/>
        </w:rPr>
      </w:pPr>
      <w:r>
        <w:rPr>
          <w:b/>
          <w:sz w:val="28"/>
          <w:u w:val="single"/>
        </w:rPr>
        <w:br/>
      </w:r>
    </w:p>
    <w:p w14:paraId="79360DE5" w14:textId="77777777" w:rsidR="007E3B37" w:rsidRPr="007E3B37" w:rsidRDefault="007E3B37">
      <w:pPr>
        <w:rPr>
          <w:b/>
        </w:rPr>
      </w:pPr>
      <w:r>
        <w:rPr>
          <w:b/>
          <w:noProof/>
        </w:rPr>
        <w:drawing>
          <wp:anchor distT="0" distB="0" distL="114300" distR="114300" simplePos="0" relativeHeight="251701248" behindDoc="0" locked="0" layoutInCell="1" allowOverlap="1" wp14:anchorId="2F7DAF2F" wp14:editId="03B66363">
            <wp:simplePos x="0" y="0"/>
            <wp:positionH relativeFrom="column">
              <wp:posOffset>25400</wp:posOffset>
            </wp:positionH>
            <wp:positionV relativeFrom="paragraph">
              <wp:posOffset>0</wp:posOffset>
            </wp:positionV>
            <wp:extent cx="685800" cy="2286000"/>
            <wp:effectExtent l="25400" t="0" r="0" b="0"/>
            <wp:wrapSquare wrapText="bothSides"/>
            <wp:docPr id="79" name="Picture 78" descr="HT Mer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 Merlot.jpg"/>
                    <pic:cNvPicPr/>
                  </pic:nvPicPr>
                  <pic:blipFill>
                    <a:blip r:embed="rId27"/>
                    <a:stretch>
                      <a:fillRect/>
                    </a:stretch>
                  </pic:blipFill>
                  <pic:spPr>
                    <a:xfrm>
                      <a:off x="0" y="0"/>
                      <a:ext cx="685800" cy="2286000"/>
                    </a:xfrm>
                    <a:prstGeom prst="rect">
                      <a:avLst/>
                    </a:prstGeom>
                  </pic:spPr>
                </pic:pic>
              </a:graphicData>
            </a:graphic>
          </wp:anchor>
        </w:drawing>
      </w:r>
      <w:r>
        <w:rPr>
          <w:b/>
        </w:rPr>
        <w:t>Hightower Red Mountain Merlot ($30)</w:t>
      </w:r>
    </w:p>
    <w:p w14:paraId="29C010D7" w14:textId="77777777" w:rsidR="007E3B37" w:rsidRDefault="00E77162">
      <w:r w:rsidRPr="00E77162">
        <w:t>There are two main styles of Merlot made around the world. The first, the “International Style,”</w:t>
      </w:r>
      <w:r>
        <w:t xml:space="preserve"> </w:t>
      </w:r>
      <w:r w:rsidRPr="00E77162">
        <w:t>waits to harvest the grapes till they are fully ripe and produces inky, full-bodied wines with velvety</w:t>
      </w:r>
      <w:r>
        <w:t xml:space="preserve"> </w:t>
      </w:r>
      <w:r w:rsidRPr="00E77162">
        <w:t>tannins and intense fruit flavors. The second, the tradi</w:t>
      </w:r>
      <w:r>
        <w:t xml:space="preserve">tional “Bordeaux </w:t>
      </w:r>
      <w:r w:rsidRPr="00E77162">
        <w:t>style,” harvests the grapes</w:t>
      </w:r>
      <w:r>
        <w:t xml:space="preserve"> </w:t>
      </w:r>
      <w:r w:rsidRPr="00E77162">
        <w:t>earlier.</w:t>
      </w:r>
      <w:r>
        <w:t xml:space="preserve"> Using fruit from Washington’s acclaimed Red Mountain AVA, winemakers Tim and Kelly Hightower </w:t>
      </w:r>
      <w:r w:rsidRPr="00E77162">
        <w:t>tend towards the internationa</w:t>
      </w:r>
      <w:r>
        <w:t>l style, but not so much that they</w:t>
      </w:r>
      <w:r w:rsidRPr="00E77162">
        <w:t xml:space="preserve"> lose structure and balance. Deep an</w:t>
      </w:r>
      <w:r w:rsidR="007E3B37">
        <w:t>d dark red fruit notes dominate</w:t>
      </w:r>
      <w:r w:rsidRPr="00E77162">
        <w:t xml:space="preserve"> the palate with subtle undertones of raspberry, earth and spice. An extended finish that seamlessly </w:t>
      </w:r>
      <w:r w:rsidR="007E3B37">
        <w:t>blends</w:t>
      </w:r>
      <w:r w:rsidRPr="00E77162">
        <w:t xml:space="preserve"> the lush tannins into the mix.</w:t>
      </w:r>
    </w:p>
    <w:p w14:paraId="4852CB51" w14:textId="77777777" w:rsidR="007E3B37" w:rsidRDefault="007E3B37"/>
    <w:p w14:paraId="2B4EB9A5" w14:textId="77777777" w:rsidR="00E77162" w:rsidRDefault="00E77162"/>
    <w:p w14:paraId="0634B2E8" w14:textId="77777777" w:rsidR="00E77162" w:rsidRDefault="00E77162"/>
    <w:p w14:paraId="2EC01818" w14:textId="77777777" w:rsidR="007E3B37" w:rsidRDefault="00505A63">
      <w:pPr>
        <w:rPr>
          <w:b/>
        </w:rPr>
      </w:pPr>
      <w:r>
        <w:rPr>
          <w:b/>
          <w:noProof/>
        </w:rPr>
        <w:drawing>
          <wp:anchor distT="0" distB="0" distL="114300" distR="114300" simplePos="0" relativeHeight="251702272" behindDoc="0" locked="0" layoutInCell="1" allowOverlap="1" wp14:anchorId="070F811E" wp14:editId="78D91F8E">
            <wp:simplePos x="0" y="0"/>
            <wp:positionH relativeFrom="column">
              <wp:posOffset>0</wp:posOffset>
            </wp:positionH>
            <wp:positionV relativeFrom="paragraph">
              <wp:posOffset>0</wp:posOffset>
            </wp:positionV>
            <wp:extent cx="635000" cy="2286000"/>
            <wp:effectExtent l="0" t="0" r="0" b="0"/>
            <wp:wrapSquare wrapText="bothSides"/>
            <wp:docPr id="80" name="Picture 79" descr="le bec fin 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 bec fin cS.png"/>
                    <pic:cNvPicPr/>
                  </pic:nvPicPr>
                  <pic:blipFill>
                    <a:blip r:embed="rId28"/>
                    <a:srcRect l="30857" r="33143"/>
                    <a:stretch>
                      <a:fillRect/>
                    </a:stretch>
                  </pic:blipFill>
                  <pic:spPr>
                    <a:xfrm>
                      <a:off x="0" y="0"/>
                      <a:ext cx="635000" cy="2286000"/>
                    </a:xfrm>
                    <a:prstGeom prst="rect">
                      <a:avLst/>
                    </a:prstGeom>
                  </pic:spPr>
                </pic:pic>
              </a:graphicData>
            </a:graphic>
          </wp:anchor>
        </w:drawing>
      </w:r>
      <w:r w:rsidR="007E3B37">
        <w:rPr>
          <w:b/>
        </w:rPr>
        <w:t>Le Bec Fin Cabernet Sauvignon</w:t>
      </w:r>
      <w:r>
        <w:rPr>
          <w:b/>
        </w:rPr>
        <w:t xml:space="preserve"> ($26)</w:t>
      </w:r>
    </w:p>
    <w:p w14:paraId="1A6911D6" w14:textId="77777777" w:rsidR="007E3B37" w:rsidRDefault="007E3B37" w:rsidP="007E3B37">
      <w:r>
        <w:t xml:space="preserve">Winemaker Jean Claude Beck, a long-time friend of Mina and Bruce, was born in the Alsace region of France to a winemaking family.  As a child, he took his first steps among the Pinot Gris, Riesling, and Muscat vines of his family’s estate. Opportunities in Napa and the Yakima Valley led him to the American wine community. His expertise in both modern and traditional winemaking practices allow him to produce balanced, expressive wines under his Washington label—Le Bec Fin. </w:t>
      </w:r>
    </w:p>
    <w:p w14:paraId="4BDDEC4C" w14:textId="77777777" w:rsidR="00505A63" w:rsidRDefault="00505A63" w:rsidP="007E3B37"/>
    <w:p w14:paraId="1BBF0A3C" w14:textId="77777777" w:rsidR="00505A63" w:rsidRDefault="00505A63" w:rsidP="007E3B37">
      <w:r w:rsidRPr="00505A63">
        <w:t>It opens with tobacco, cedar, minerality, earth, fennel, and spice. Full-bodied, this wine awards you with a juicy, rich mouthful of fresh, ripe Cabernet Sauvignon</w:t>
      </w:r>
      <w:r>
        <w:t xml:space="preserve"> blended with a touch of Merlot</w:t>
      </w:r>
      <w:r w:rsidRPr="00505A63">
        <w:t>. The long finish ends with a blast of fruit and spice, showing complexity with opulent layers of diversity.</w:t>
      </w:r>
    </w:p>
    <w:p w14:paraId="0AF8657C" w14:textId="77777777" w:rsidR="00505A63" w:rsidRDefault="00505A63" w:rsidP="007E3B37"/>
    <w:p w14:paraId="7659F6AC" w14:textId="77777777" w:rsidR="00505A63" w:rsidRDefault="00505A63" w:rsidP="007E3B37"/>
    <w:p w14:paraId="74592043" w14:textId="77777777" w:rsidR="00505A63" w:rsidRDefault="00505A63" w:rsidP="007E3B37"/>
    <w:p w14:paraId="1A37AD3E" w14:textId="77777777" w:rsidR="00505A63" w:rsidRDefault="00505A63" w:rsidP="007E3B37"/>
    <w:p w14:paraId="64FDE396" w14:textId="77777777" w:rsidR="00505A63" w:rsidRDefault="00505A63" w:rsidP="00505A63"/>
    <w:p w14:paraId="7B10D6F1" w14:textId="77777777" w:rsidR="007E3B37" w:rsidRPr="00505A63" w:rsidRDefault="00505A63" w:rsidP="00505A63">
      <w:pPr>
        <w:rPr>
          <w:b/>
        </w:rPr>
      </w:pPr>
      <w:r w:rsidRPr="00505A63">
        <w:rPr>
          <w:b/>
          <w:noProof/>
        </w:rPr>
        <w:drawing>
          <wp:anchor distT="0" distB="0" distL="114300" distR="114300" simplePos="0" relativeHeight="251704320" behindDoc="0" locked="0" layoutInCell="1" allowOverlap="1" wp14:anchorId="3C9C8B9D" wp14:editId="5CA4D7C8">
            <wp:simplePos x="0" y="0"/>
            <wp:positionH relativeFrom="column">
              <wp:posOffset>25400</wp:posOffset>
            </wp:positionH>
            <wp:positionV relativeFrom="paragraph">
              <wp:posOffset>127000</wp:posOffset>
            </wp:positionV>
            <wp:extent cx="1518920" cy="2286000"/>
            <wp:effectExtent l="25400" t="0" r="5080" b="0"/>
            <wp:wrapSquare wrapText="bothSides"/>
            <wp:docPr id="82" name="Picture 80" descr="Trike 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ke CS.jpg"/>
                    <pic:cNvPicPr/>
                  </pic:nvPicPr>
                  <pic:blipFill>
                    <a:blip r:embed="rId29"/>
                    <a:stretch>
                      <a:fillRect/>
                    </a:stretch>
                  </pic:blipFill>
                  <pic:spPr>
                    <a:xfrm>
                      <a:off x="0" y="0"/>
                      <a:ext cx="1518920" cy="2286000"/>
                    </a:xfrm>
                    <a:prstGeom prst="rect">
                      <a:avLst/>
                    </a:prstGeom>
                  </pic:spPr>
                </pic:pic>
              </a:graphicData>
            </a:graphic>
          </wp:anchor>
        </w:drawing>
      </w:r>
      <w:r w:rsidRPr="00505A63">
        <w:rPr>
          <w:b/>
        </w:rPr>
        <w:t>Tricycle Cellars Cabernet Sauvignon ($25)</w:t>
      </w:r>
    </w:p>
    <w:p w14:paraId="5012D981" w14:textId="77777777" w:rsidR="00505A63" w:rsidRDefault="00505A63">
      <w:pPr>
        <w:rPr>
          <w:b/>
          <w:sz w:val="28"/>
          <w:u w:val="single"/>
        </w:rPr>
      </w:pPr>
      <w:r w:rsidRPr="00505A63">
        <w:t>Chuck Hundley, Class of ’13 in Walla Walla Community College’s viticulture and enology program, pulled from Winesap Vineyards in The Rocks District of Milton-</w:t>
      </w:r>
      <w:proofErr w:type="spellStart"/>
      <w:r w:rsidRPr="00505A63">
        <w:t>Freewater</w:t>
      </w:r>
      <w:proofErr w:type="spellEnd"/>
      <w:r w:rsidRPr="00505A63">
        <w:t xml:space="preserve"> for this expressive Cabernet Sauvignon as the debut release for his young brand. The nose offers hints of brambly Marionberry and blueberry with red currant, Western red cedar, moist earth and savory black olive. Its flavor profile features bright purple fruit akin to blackberry, boysenberry and Montmorency cherry. Well-managed tannins allow for a long finish of pomegranate acidity with Nutella and vanilla. </w:t>
      </w:r>
    </w:p>
    <w:p w14:paraId="7E2F10BD" w14:textId="77777777" w:rsidR="00505A63" w:rsidRDefault="00505A63">
      <w:pPr>
        <w:rPr>
          <w:b/>
          <w:sz w:val="28"/>
          <w:u w:val="single"/>
        </w:rPr>
      </w:pPr>
    </w:p>
    <w:p w14:paraId="6EA20B8F" w14:textId="77777777" w:rsidR="007025FC" w:rsidRDefault="007025FC">
      <w:pPr>
        <w:rPr>
          <w:b/>
          <w:sz w:val="28"/>
          <w:u w:val="single"/>
        </w:rPr>
      </w:pPr>
    </w:p>
    <w:p w14:paraId="59A2522D" w14:textId="77777777" w:rsidR="0037440B" w:rsidRDefault="0037440B">
      <w:pPr>
        <w:rPr>
          <w:b/>
          <w:sz w:val="28"/>
          <w:u w:val="single"/>
        </w:rPr>
      </w:pPr>
    </w:p>
    <w:p w14:paraId="43377179" w14:textId="77777777" w:rsidR="00505A63" w:rsidRDefault="00505A63">
      <w:pPr>
        <w:rPr>
          <w:b/>
          <w:sz w:val="28"/>
          <w:u w:val="single"/>
        </w:rPr>
      </w:pPr>
    </w:p>
    <w:p w14:paraId="410902BA" w14:textId="77777777" w:rsidR="0037440B" w:rsidRPr="008C785F" w:rsidRDefault="008C785F">
      <w:pPr>
        <w:rPr>
          <w:rFonts w:ascii="Cambria" w:hAnsi="Cambria"/>
          <w:b/>
        </w:rPr>
      </w:pPr>
      <w:r w:rsidRPr="008C785F">
        <w:rPr>
          <w:rFonts w:ascii="Cambria" w:hAnsi="Cambria"/>
          <w:b/>
          <w:noProof/>
        </w:rPr>
        <w:drawing>
          <wp:anchor distT="0" distB="0" distL="114300" distR="114300" simplePos="0" relativeHeight="251705344" behindDoc="0" locked="0" layoutInCell="1" allowOverlap="1" wp14:anchorId="3AF6F404" wp14:editId="2EFC078F">
            <wp:simplePos x="0" y="0"/>
            <wp:positionH relativeFrom="column">
              <wp:posOffset>25400</wp:posOffset>
            </wp:positionH>
            <wp:positionV relativeFrom="paragraph">
              <wp:posOffset>635</wp:posOffset>
            </wp:positionV>
            <wp:extent cx="723900" cy="2286000"/>
            <wp:effectExtent l="25400" t="0" r="0" b="0"/>
            <wp:wrapSquare wrapText="bothSides"/>
            <wp:docPr id="84" name="Picture 83" descr="TAYLOR 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YLOR MAG.jpg"/>
                    <pic:cNvPicPr/>
                  </pic:nvPicPr>
                  <pic:blipFill>
                    <a:blip r:embed="rId30"/>
                    <a:srcRect l="33514" r="32973"/>
                    <a:stretch>
                      <a:fillRect/>
                    </a:stretch>
                  </pic:blipFill>
                  <pic:spPr>
                    <a:xfrm>
                      <a:off x="0" y="0"/>
                      <a:ext cx="723900" cy="2286000"/>
                    </a:xfrm>
                    <a:prstGeom prst="rect">
                      <a:avLst/>
                    </a:prstGeom>
                  </pic:spPr>
                </pic:pic>
              </a:graphicData>
            </a:graphic>
          </wp:anchor>
        </w:drawing>
      </w:r>
      <w:r w:rsidR="0037440B" w:rsidRPr="008C785F">
        <w:rPr>
          <w:rFonts w:ascii="Cambria" w:hAnsi="Cambria"/>
          <w:b/>
        </w:rPr>
        <w:t>EFESTE ‘Taylor Mag’ Red Mountain Cabernet Sauvignon ($28)</w:t>
      </w:r>
    </w:p>
    <w:p w14:paraId="11BA7642" w14:textId="77777777" w:rsidR="008C785F" w:rsidRPr="008C785F" w:rsidRDefault="008C785F">
      <w:pPr>
        <w:rPr>
          <w:rFonts w:ascii="Times" w:hAnsi="Times"/>
          <w:sz w:val="20"/>
          <w:szCs w:val="20"/>
        </w:rPr>
      </w:pPr>
      <w:r>
        <w:rPr>
          <w:rFonts w:ascii="Cambria" w:hAnsi="Cambria"/>
          <w:szCs w:val="26"/>
          <w:shd w:val="clear" w:color="auto" w:fill="FBFBFB"/>
        </w:rPr>
        <w:br/>
      </w:r>
      <w:r w:rsidRPr="008C785F">
        <w:rPr>
          <w:rFonts w:ascii="Cambria" w:hAnsi="Cambria"/>
          <w:szCs w:val="26"/>
          <w:shd w:val="clear" w:color="auto" w:fill="FBFBFB"/>
        </w:rPr>
        <w:t xml:space="preserve">EFESTĒ, pronounced F-S-T, is an acronym for the winery’s founders, Daniel &amp; Helen </w:t>
      </w:r>
      <w:proofErr w:type="spellStart"/>
      <w:r w:rsidRPr="008C785F">
        <w:rPr>
          <w:rFonts w:ascii="Cambria" w:hAnsi="Cambria"/>
          <w:szCs w:val="26"/>
          <w:shd w:val="clear" w:color="auto" w:fill="FBFBFB"/>
        </w:rPr>
        <w:t>Ferrelli</w:t>
      </w:r>
      <w:proofErr w:type="spellEnd"/>
      <w:r w:rsidRPr="008C785F">
        <w:rPr>
          <w:rFonts w:ascii="Cambria" w:hAnsi="Cambria"/>
          <w:szCs w:val="26"/>
          <w:shd w:val="clear" w:color="auto" w:fill="FBFBFB"/>
        </w:rPr>
        <w:t xml:space="preserve"> – Patrick Smith – and Kevin &amp; Angela Taylor.</w:t>
      </w:r>
      <w:r w:rsidRPr="008C785F">
        <w:rPr>
          <w:rFonts w:ascii="Cambria" w:hAnsi="Cambria"/>
          <w:szCs w:val="20"/>
        </w:rPr>
        <w:t xml:space="preserve"> </w:t>
      </w:r>
      <w:r w:rsidRPr="008C785F">
        <w:rPr>
          <w:rFonts w:ascii="Cambria" w:hAnsi="Cambria"/>
          <w:szCs w:val="26"/>
          <w:shd w:val="clear" w:color="auto" w:fill="FBFBFB"/>
        </w:rPr>
        <w:t>Their estate vineyard in the Red Mountain AVA, Taylor Mag Vineyard, utilizes a system of high-density planting and single cordon trellising, which work to create fruit with a higher flavor concentration including Cabernet Sauvignon, Merlot, and Petit Verdot. </w:t>
      </w:r>
      <w:r w:rsidR="0037440B" w:rsidRPr="008C785F">
        <w:rPr>
          <w:rFonts w:ascii="Cambria" w:hAnsi="Cambria"/>
        </w:rPr>
        <w:t>This</w:t>
      </w:r>
      <w:r w:rsidR="0037440B" w:rsidRPr="0037440B">
        <w:t xml:space="preserve"> </w:t>
      </w:r>
      <w:r w:rsidR="0037440B">
        <w:t>wine</w:t>
      </w:r>
      <w:r w:rsidR="0037440B" w:rsidRPr="0037440B">
        <w:t xml:space="preserve"> starts off with ripe aromas of red cherry and red bell pepper with chocolate. The palate is plush with rich blackberry cobbler, milk chocolate and crushed mint flavors.</w:t>
      </w:r>
    </w:p>
    <w:p w14:paraId="39578FE7" w14:textId="77777777" w:rsidR="008C785F" w:rsidRDefault="008C785F"/>
    <w:p w14:paraId="6F386728" w14:textId="77777777" w:rsidR="008C785F" w:rsidRDefault="008C785F"/>
    <w:p w14:paraId="61DA6C5B" w14:textId="77777777" w:rsidR="008C785F" w:rsidRDefault="008C785F"/>
    <w:p w14:paraId="137BBE98" w14:textId="77777777" w:rsidR="0037440B" w:rsidRDefault="0037440B">
      <w:pPr>
        <w:rPr>
          <w:b/>
          <w:sz w:val="28"/>
          <w:u w:val="single"/>
        </w:rPr>
      </w:pPr>
    </w:p>
    <w:p w14:paraId="0D4B9767" w14:textId="77777777" w:rsidR="00521641" w:rsidRDefault="0054684E">
      <w:pPr>
        <w:rPr>
          <w:b/>
          <w:sz w:val="28"/>
          <w:u w:val="single"/>
        </w:rPr>
      </w:pPr>
      <w:r>
        <w:rPr>
          <w:b/>
          <w:sz w:val="28"/>
          <w:u w:val="single"/>
        </w:rPr>
        <w:t xml:space="preserve">White </w:t>
      </w:r>
    </w:p>
    <w:p w14:paraId="27FBF727" w14:textId="77777777" w:rsidR="00521641" w:rsidRDefault="00B8718E">
      <w:pPr>
        <w:rPr>
          <w:b/>
          <w:sz w:val="28"/>
          <w:u w:val="single"/>
        </w:rPr>
      </w:pPr>
      <w:r>
        <w:rPr>
          <w:b/>
          <w:noProof/>
          <w:sz w:val="28"/>
          <w:u w:val="single"/>
        </w:rPr>
        <w:drawing>
          <wp:anchor distT="0" distB="0" distL="114300" distR="114300" simplePos="0" relativeHeight="251672576" behindDoc="0" locked="0" layoutInCell="1" allowOverlap="1" wp14:anchorId="15BAC514" wp14:editId="392758B9">
            <wp:simplePos x="0" y="0"/>
            <wp:positionH relativeFrom="column">
              <wp:posOffset>25400</wp:posOffset>
            </wp:positionH>
            <wp:positionV relativeFrom="paragraph">
              <wp:posOffset>209550</wp:posOffset>
            </wp:positionV>
            <wp:extent cx="2489200" cy="1733550"/>
            <wp:effectExtent l="25400" t="0" r="0" b="0"/>
            <wp:wrapSquare wrapText="bothSides"/>
            <wp:docPr id="20" name="Picture 6" descr="::11ed180aa355d1d29b0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ed180aa355d1d29b0e7.png"/>
                    <pic:cNvPicPr>
                      <a:picLocks noChangeAspect="1" noChangeArrowheads="1"/>
                    </pic:cNvPicPr>
                  </pic:nvPicPr>
                  <pic:blipFill>
                    <a:blip r:embed="rId31"/>
                    <a:srcRect/>
                    <a:stretch>
                      <a:fillRect/>
                    </a:stretch>
                  </pic:blipFill>
                  <pic:spPr bwMode="auto">
                    <a:xfrm>
                      <a:off x="0" y="0"/>
                      <a:ext cx="2489200" cy="1733550"/>
                    </a:xfrm>
                    <a:prstGeom prst="rect">
                      <a:avLst/>
                    </a:prstGeom>
                    <a:noFill/>
                    <a:ln w="9525">
                      <a:noFill/>
                      <a:miter lim="800000"/>
                      <a:headEnd/>
                      <a:tailEnd/>
                    </a:ln>
                  </pic:spPr>
                </pic:pic>
              </a:graphicData>
            </a:graphic>
          </wp:anchor>
        </w:drawing>
      </w:r>
    </w:p>
    <w:p w14:paraId="08455782" w14:textId="77777777" w:rsidR="0054684E" w:rsidRPr="006140A0" w:rsidRDefault="00BE6350">
      <w:pPr>
        <w:rPr>
          <w:b/>
        </w:rPr>
      </w:pPr>
      <w:r>
        <w:rPr>
          <w:b/>
        </w:rPr>
        <w:t>COR</w:t>
      </w:r>
      <w:r w:rsidR="006140A0">
        <w:rPr>
          <w:b/>
        </w:rPr>
        <w:t xml:space="preserve"> Cellars AGO </w:t>
      </w:r>
      <w:proofErr w:type="spellStart"/>
      <w:r w:rsidR="006140A0">
        <w:rPr>
          <w:b/>
        </w:rPr>
        <w:t>Tocai</w:t>
      </w:r>
      <w:proofErr w:type="spellEnd"/>
      <w:r w:rsidR="006140A0">
        <w:rPr>
          <w:b/>
        </w:rPr>
        <w:t xml:space="preserve"> Friulano ($28)</w:t>
      </w:r>
    </w:p>
    <w:p w14:paraId="673ABC83" w14:textId="77777777" w:rsidR="006140A0" w:rsidRDefault="006140A0"/>
    <w:p w14:paraId="535EE6D3" w14:textId="77777777" w:rsidR="008C785F" w:rsidRDefault="00BE6350">
      <w:proofErr w:type="spellStart"/>
      <w:r>
        <w:t>Tocai</w:t>
      </w:r>
      <w:proofErr w:type="spellEnd"/>
      <w:r>
        <w:t xml:space="preserve"> Friulano, known simply as “Friulano” in Friuli, Italy is often mistaken for Sauvignon Blanc due to its peachy, herbal flavor profile. This wine is a rare American bottling of the grape by COR Cellars, grown and produced in the beautiful Lyle, WA. </w:t>
      </w:r>
      <w:r w:rsidR="00B8718E">
        <w:t xml:space="preserve">This lean, dry white is one of few wines that can stand up to challenging pairings like green beans, artichokes, cabbage, and Brussels sprouts. </w:t>
      </w:r>
    </w:p>
    <w:p w14:paraId="7ACA0271" w14:textId="77777777" w:rsidR="008C785F" w:rsidRDefault="008C785F"/>
    <w:p w14:paraId="32CCA86E" w14:textId="77777777" w:rsidR="00D40B5F" w:rsidRDefault="00D40B5F"/>
    <w:p w14:paraId="706655B4" w14:textId="77777777" w:rsidR="006140A0" w:rsidRPr="00B8718E" w:rsidRDefault="006140A0">
      <w:pPr>
        <w:rPr>
          <w:b/>
          <w:sz w:val="28"/>
        </w:rPr>
      </w:pPr>
    </w:p>
    <w:p w14:paraId="20F2E11D" w14:textId="77777777" w:rsidR="00B5621F" w:rsidRDefault="006B0BB2">
      <w:pPr>
        <w:rPr>
          <w:b/>
          <w:sz w:val="28"/>
        </w:rPr>
      </w:pPr>
      <w:r>
        <w:rPr>
          <w:b/>
          <w:noProof/>
          <w:sz w:val="28"/>
        </w:rPr>
        <w:drawing>
          <wp:anchor distT="0" distB="0" distL="114300" distR="114300" simplePos="0" relativeHeight="251673600" behindDoc="0" locked="0" layoutInCell="1" allowOverlap="1" wp14:anchorId="35837D7C" wp14:editId="1071D471">
            <wp:simplePos x="0" y="0"/>
            <wp:positionH relativeFrom="column">
              <wp:posOffset>25400</wp:posOffset>
            </wp:positionH>
            <wp:positionV relativeFrom="paragraph">
              <wp:posOffset>210820</wp:posOffset>
            </wp:positionV>
            <wp:extent cx="633730" cy="2286000"/>
            <wp:effectExtent l="0" t="0" r="1270" b="0"/>
            <wp:wrapSquare wrapText="bothSides"/>
            <wp:docPr id="31" name="Picture 30" descr="Bec Fin 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c Fin Blanc.png"/>
                    <pic:cNvPicPr/>
                  </pic:nvPicPr>
                  <pic:blipFill>
                    <a:blip r:embed="rId32"/>
                    <a:srcRect l="30857" r="33143"/>
                    <a:stretch>
                      <a:fillRect/>
                    </a:stretch>
                  </pic:blipFill>
                  <pic:spPr>
                    <a:xfrm>
                      <a:off x="0" y="0"/>
                      <a:ext cx="633730" cy="2286000"/>
                    </a:xfrm>
                    <a:prstGeom prst="rect">
                      <a:avLst/>
                    </a:prstGeom>
                  </pic:spPr>
                </pic:pic>
              </a:graphicData>
            </a:graphic>
          </wp:anchor>
        </w:drawing>
      </w:r>
    </w:p>
    <w:p w14:paraId="20B2DFCB" w14:textId="77777777" w:rsidR="006140A0" w:rsidRPr="00B5621F" w:rsidRDefault="00B5621F">
      <w:pPr>
        <w:rPr>
          <w:b/>
        </w:rPr>
      </w:pPr>
      <w:r>
        <w:rPr>
          <w:b/>
        </w:rPr>
        <w:t>Le Bec Fin Blanc ($20)</w:t>
      </w:r>
    </w:p>
    <w:p w14:paraId="09402273" w14:textId="77777777" w:rsidR="00B5621F" w:rsidRDefault="00B5621F">
      <w:pPr>
        <w:rPr>
          <w:b/>
          <w:sz w:val="28"/>
        </w:rPr>
      </w:pPr>
    </w:p>
    <w:p w14:paraId="7C7655FD" w14:textId="77777777" w:rsidR="006140A0" w:rsidRPr="00B5621F" w:rsidRDefault="00B5621F">
      <w:r>
        <w:t xml:space="preserve">Winemaker Jean Claude Beck, a long-time friend of Mina and Bruce, was born in the Alsace region of France to a winemaking family.  As a child, he took his first steps among the Pinot Gris, Riesling, and Muscat vines of his family’s estate. Opportunities in Napa and the Yakima Valley led him to the American wine community. His expertise in both modern and traditional winemaking practices allow him to produce balanced, expressive wines under his Washington label—Le Bec Fin. </w:t>
      </w:r>
    </w:p>
    <w:p w14:paraId="62CDBE4C" w14:textId="77777777" w:rsidR="00B5621F" w:rsidRDefault="00B5621F"/>
    <w:p w14:paraId="0A0A5F53" w14:textId="77777777" w:rsidR="00B5621F" w:rsidRPr="00B5621F" w:rsidRDefault="00B5621F">
      <w:r>
        <w:t xml:space="preserve">This bright, aromatic blend combines the fullness of Pinot Gris, the finesse and elegance of Riesling, and the delicate, floral notes of Muscat </w:t>
      </w:r>
      <w:proofErr w:type="spellStart"/>
      <w:r>
        <w:t>ottonel</w:t>
      </w:r>
      <w:proofErr w:type="spellEnd"/>
      <w:r>
        <w:t xml:space="preserve">. </w:t>
      </w:r>
    </w:p>
    <w:p w14:paraId="4AF7B457" w14:textId="77777777" w:rsidR="00B5621F" w:rsidRDefault="00B5621F">
      <w:pPr>
        <w:rPr>
          <w:b/>
          <w:sz w:val="28"/>
        </w:rPr>
      </w:pPr>
    </w:p>
    <w:p w14:paraId="1BCE487F" w14:textId="77777777" w:rsidR="00853435" w:rsidRDefault="006B0BB2">
      <w:pPr>
        <w:rPr>
          <w:b/>
          <w:sz w:val="28"/>
        </w:rPr>
      </w:pPr>
      <w:r>
        <w:rPr>
          <w:b/>
          <w:noProof/>
          <w:sz w:val="28"/>
        </w:rPr>
        <w:drawing>
          <wp:anchor distT="0" distB="0" distL="114300" distR="114300" simplePos="0" relativeHeight="251699200" behindDoc="0" locked="0" layoutInCell="1" allowOverlap="1" wp14:anchorId="79EFB715" wp14:editId="7C4F9E21">
            <wp:simplePos x="0" y="0"/>
            <wp:positionH relativeFrom="column">
              <wp:posOffset>-228600</wp:posOffset>
            </wp:positionH>
            <wp:positionV relativeFrom="paragraph">
              <wp:posOffset>152400</wp:posOffset>
            </wp:positionV>
            <wp:extent cx="835660" cy="2286000"/>
            <wp:effectExtent l="25400" t="0" r="2540" b="0"/>
            <wp:wrapSquare wrapText="bothSides"/>
            <wp:docPr id="77" name="Picture 31" descr="Decoy 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oy CH.jpg"/>
                    <pic:cNvPicPr/>
                  </pic:nvPicPr>
                  <pic:blipFill>
                    <a:blip r:embed="rId33"/>
                    <a:srcRect l="14545" r="20000"/>
                    <a:stretch>
                      <a:fillRect/>
                    </a:stretch>
                  </pic:blipFill>
                  <pic:spPr>
                    <a:xfrm>
                      <a:off x="0" y="0"/>
                      <a:ext cx="835660" cy="2286000"/>
                    </a:xfrm>
                    <a:prstGeom prst="rect">
                      <a:avLst/>
                    </a:prstGeom>
                  </pic:spPr>
                </pic:pic>
              </a:graphicData>
            </a:graphic>
          </wp:anchor>
        </w:drawing>
      </w:r>
    </w:p>
    <w:p w14:paraId="53BFF046" w14:textId="77777777" w:rsidR="00B5621F" w:rsidRPr="00853435" w:rsidRDefault="00853435">
      <w:pPr>
        <w:rPr>
          <w:b/>
          <w:sz w:val="28"/>
        </w:rPr>
      </w:pPr>
      <w:r>
        <w:rPr>
          <w:b/>
        </w:rPr>
        <w:t>Decoy Chardonnay ($24)</w:t>
      </w:r>
    </w:p>
    <w:p w14:paraId="057199DB" w14:textId="77777777" w:rsidR="00853435" w:rsidRDefault="00853435" w:rsidP="00853435">
      <w:pPr>
        <w:rPr>
          <w:rFonts w:ascii="Source Sans Pro" w:hAnsi="Source Sans Pro"/>
          <w:szCs w:val="28"/>
          <w:shd w:val="clear" w:color="auto" w:fill="FFFFFF"/>
        </w:rPr>
      </w:pPr>
    </w:p>
    <w:p w14:paraId="722813AA" w14:textId="77777777" w:rsidR="00D40B5F" w:rsidRDefault="00853435" w:rsidP="00A774F7">
      <w:pPr>
        <w:rPr>
          <w:rFonts w:ascii="Cambria" w:hAnsi="Cambria"/>
          <w:szCs w:val="26"/>
        </w:rPr>
      </w:pPr>
      <w:r w:rsidRPr="00A774F7">
        <w:rPr>
          <w:szCs w:val="28"/>
          <w:shd w:val="clear" w:color="auto" w:fill="FFFFFF"/>
        </w:rPr>
        <w:t xml:space="preserve">Fruit for the Decoy program comes from a mix of Estate vineyards and top grower vineyards in Sonoma County, CA. Since their inaugural vintage almost 25 years ago, Decoy has taken an important place in Duckhorn Wine Company. </w:t>
      </w:r>
      <w:r w:rsidR="00A774F7" w:rsidRPr="00A774F7">
        <w:rPr>
          <w:szCs w:val="28"/>
          <w:shd w:val="clear" w:color="auto" w:fill="FFFFFF"/>
        </w:rPr>
        <w:t>Their labels feature a decoy Pintail duck carved by Richard “Fresh-Air Dick”</w:t>
      </w:r>
      <w:r w:rsidR="00A774F7">
        <w:rPr>
          <w:szCs w:val="28"/>
          <w:shd w:val="clear" w:color="auto" w:fill="FFFFFF"/>
        </w:rPr>
        <w:t xml:space="preserve"> Janson </w:t>
      </w:r>
      <w:r w:rsidR="00A774F7" w:rsidRPr="00A774F7">
        <w:rPr>
          <w:szCs w:val="28"/>
          <w:shd w:val="clear" w:color="auto" w:fill="FFFFFF"/>
        </w:rPr>
        <w:t>during the 1930s. Janson was a premier carver whose decoys are the most recognizable of all Pacific Coast carvings. </w:t>
      </w:r>
      <w:r w:rsidR="00A774F7" w:rsidRPr="00A774F7">
        <w:rPr>
          <w:rFonts w:ascii="Cambria" w:hAnsi="Cambria"/>
          <w:szCs w:val="26"/>
        </w:rPr>
        <w:t>This</w:t>
      </w:r>
      <w:r w:rsidR="00E374C3">
        <w:rPr>
          <w:rFonts w:ascii="Cambria" w:hAnsi="Cambria"/>
          <w:szCs w:val="26"/>
        </w:rPr>
        <w:t xml:space="preserve"> </w:t>
      </w:r>
      <w:r w:rsidR="00A774F7" w:rsidRPr="00A774F7">
        <w:rPr>
          <w:rFonts w:ascii="Cambria" w:hAnsi="Cambria"/>
          <w:szCs w:val="26"/>
        </w:rPr>
        <w:t>enticing Chardonnay offers vibrant layers of green apple, white peach and honeysuckle, as well as hints of cinnamon. On the palate, a supple texture from sur lie aging is balanced by bright natural acidity, which adds poise and length to the lush, pure fruit flavors.</w:t>
      </w:r>
    </w:p>
    <w:p w14:paraId="068747F0" w14:textId="77777777" w:rsidR="00A774F7" w:rsidRPr="00A774F7" w:rsidRDefault="00A774F7" w:rsidP="00A774F7">
      <w:pPr>
        <w:rPr>
          <w:rFonts w:ascii="Cambria" w:hAnsi="Cambria"/>
          <w:szCs w:val="20"/>
        </w:rPr>
      </w:pPr>
    </w:p>
    <w:p w14:paraId="0EDF7A50" w14:textId="77777777" w:rsidR="00A774F7" w:rsidRPr="00A774F7" w:rsidRDefault="00A774F7" w:rsidP="00A774F7">
      <w:pPr>
        <w:rPr>
          <w:rFonts w:ascii="Cambria" w:hAnsi="Cambria"/>
          <w:szCs w:val="20"/>
        </w:rPr>
      </w:pPr>
    </w:p>
    <w:p w14:paraId="2E64046A" w14:textId="77777777" w:rsidR="00853435" w:rsidRPr="00A774F7" w:rsidRDefault="00780D57" w:rsidP="00853435">
      <w:pPr>
        <w:rPr>
          <w:rFonts w:ascii="Cambria" w:hAnsi="Cambria"/>
          <w:szCs w:val="20"/>
        </w:rPr>
      </w:pPr>
      <w:r>
        <w:rPr>
          <w:rFonts w:ascii="Cambria" w:hAnsi="Cambria"/>
          <w:b/>
          <w:noProof/>
          <w:szCs w:val="20"/>
        </w:rPr>
        <w:drawing>
          <wp:anchor distT="0" distB="0" distL="114300" distR="114300" simplePos="0" relativeHeight="251675648" behindDoc="0" locked="0" layoutInCell="1" allowOverlap="1" wp14:anchorId="157261C9" wp14:editId="601E10FE">
            <wp:simplePos x="0" y="0"/>
            <wp:positionH relativeFrom="column">
              <wp:posOffset>-228600</wp:posOffset>
            </wp:positionH>
            <wp:positionV relativeFrom="paragraph">
              <wp:posOffset>123190</wp:posOffset>
            </wp:positionV>
            <wp:extent cx="872490" cy="2286000"/>
            <wp:effectExtent l="25400" t="0" r="0" b="0"/>
            <wp:wrapSquare wrapText="bothSides"/>
            <wp:docPr id="39" name="Picture 37" descr="Alexana 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ana CH.jpg"/>
                    <pic:cNvPicPr/>
                  </pic:nvPicPr>
                  <pic:blipFill>
                    <a:blip r:embed="rId34"/>
                    <a:srcRect l="21795" r="21795"/>
                    <a:stretch>
                      <a:fillRect/>
                    </a:stretch>
                  </pic:blipFill>
                  <pic:spPr>
                    <a:xfrm>
                      <a:off x="0" y="0"/>
                      <a:ext cx="872490" cy="2286000"/>
                    </a:xfrm>
                    <a:prstGeom prst="rect">
                      <a:avLst/>
                    </a:prstGeom>
                  </pic:spPr>
                </pic:pic>
              </a:graphicData>
            </a:graphic>
          </wp:anchor>
        </w:drawing>
      </w:r>
      <w:proofErr w:type="spellStart"/>
      <w:r w:rsidR="001861E6">
        <w:rPr>
          <w:rFonts w:ascii="Cambria" w:hAnsi="Cambria"/>
          <w:b/>
          <w:szCs w:val="20"/>
        </w:rPr>
        <w:t>Alexana</w:t>
      </w:r>
      <w:proofErr w:type="spellEnd"/>
      <w:r w:rsidR="001861E6">
        <w:rPr>
          <w:rFonts w:ascii="Cambria" w:hAnsi="Cambria"/>
          <w:b/>
          <w:szCs w:val="20"/>
        </w:rPr>
        <w:t xml:space="preserve"> Chardonnay ($25)</w:t>
      </w:r>
    </w:p>
    <w:p w14:paraId="4E0A1692" w14:textId="77777777" w:rsidR="00B04DCB" w:rsidRDefault="00B04DCB">
      <w:pPr>
        <w:rPr>
          <w:rFonts w:ascii="Cambria" w:hAnsi="Cambria"/>
        </w:rPr>
      </w:pPr>
    </w:p>
    <w:p w14:paraId="7410C47D" w14:textId="77777777" w:rsidR="00B04DCB" w:rsidRDefault="00B04DCB">
      <w:pPr>
        <w:rPr>
          <w:rFonts w:ascii="Cambria" w:hAnsi="Cambria"/>
        </w:rPr>
      </w:pPr>
      <w:proofErr w:type="spellStart"/>
      <w:r w:rsidRPr="00B04DCB">
        <w:rPr>
          <w:rFonts w:ascii="Cambria" w:hAnsi="Cambria"/>
        </w:rPr>
        <w:t>Alexana</w:t>
      </w:r>
      <w:proofErr w:type="spellEnd"/>
      <w:r w:rsidRPr="00B04DCB">
        <w:rPr>
          <w:rFonts w:ascii="Cambria" w:hAnsi="Cambria"/>
        </w:rPr>
        <w:t xml:space="preserve"> Winery was born of Dr. </w:t>
      </w:r>
      <w:proofErr w:type="spellStart"/>
      <w:r w:rsidRPr="00B04DCB">
        <w:rPr>
          <w:rFonts w:ascii="Cambria" w:hAnsi="Cambria"/>
        </w:rPr>
        <w:t>Madaiah</w:t>
      </w:r>
      <w:proofErr w:type="spellEnd"/>
      <w:r w:rsidRPr="00B04DCB">
        <w:rPr>
          <w:rFonts w:ascii="Cambria" w:hAnsi="Cambria"/>
        </w:rPr>
        <w:t xml:space="preserve"> </w:t>
      </w:r>
      <w:proofErr w:type="spellStart"/>
      <w:r w:rsidRPr="00B04DCB">
        <w:rPr>
          <w:rFonts w:ascii="Cambria" w:hAnsi="Cambria"/>
        </w:rPr>
        <w:t>Revana’s</w:t>
      </w:r>
      <w:proofErr w:type="spellEnd"/>
      <w:r w:rsidRPr="00B04DCB">
        <w:rPr>
          <w:rFonts w:ascii="Cambria" w:hAnsi="Cambria"/>
        </w:rPr>
        <w:t xml:space="preserve"> love of the great wines of Burgundy. In the spring of 2005, Dr. </w:t>
      </w:r>
      <w:proofErr w:type="spellStart"/>
      <w:r w:rsidRPr="00B04DCB">
        <w:rPr>
          <w:rFonts w:ascii="Cambria" w:hAnsi="Cambria"/>
        </w:rPr>
        <w:t>Revana</w:t>
      </w:r>
      <w:proofErr w:type="spellEnd"/>
      <w:r w:rsidRPr="00B04DCB">
        <w:rPr>
          <w:rFonts w:ascii="Cambria" w:hAnsi="Cambria"/>
        </w:rPr>
        <w:t xml:space="preserve"> began a search for both the ideal region with the goal of producing Pinot Noirs that could rival those from Burgundy. His search ended in </w:t>
      </w:r>
      <w:r>
        <w:rPr>
          <w:rFonts w:ascii="Cambria" w:hAnsi="Cambria"/>
        </w:rPr>
        <w:t xml:space="preserve">the Dundee Hills AVA of </w:t>
      </w:r>
      <w:r w:rsidRPr="00B04DCB">
        <w:rPr>
          <w:rFonts w:ascii="Cambria" w:hAnsi="Cambria"/>
        </w:rPr>
        <w:t xml:space="preserve">Oregon’s Willamette Valley. </w:t>
      </w:r>
      <w:proofErr w:type="spellStart"/>
      <w:r w:rsidRPr="00B04DCB">
        <w:rPr>
          <w:rFonts w:ascii="Cambria" w:hAnsi="Cambria"/>
        </w:rPr>
        <w:t>Alexana</w:t>
      </w:r>
      <w:proofErr w:type="spellEnd"/>
      <w:r w:rsidRPr="00B04DCB">
        <w:rPr>
          <w:rFonts w:ascii="Cambria" w:hAnsi="Cambria"/>
        </w:rPr>
        <w:t xml:space="preserve"> is named after Dr. </w:t>
      </w:r>
      <w:proofErr w:type="spellStart"/>
      <w:r w:rsidRPr="00B04DCB">
        <w:rPr>
          <w:rFonts w:ascii="Cambria" w:hAnsi="Cambria"/>
        </w:rPr>
        <w:t>Revana’s</w:t>
      </w:r>
      <w:proofErr w:type="spellEnd"/>
      <w:r w:rsidRPr="00B04DCB">
        <w:rPr>
          <w:rFonts w:ascii="Cambria" w:hAnsi="Cambria"/>
        </w:rPr>
        <w:t xml:space="preserve"> daughter, Alexandra.</w:t>
      </w:r>
    </w:p>
    <w:p w14:paraId="424EED5D" w14:textId="77777777" w:rsidR="00B04DCB" w:rsidRDefault="00B04DCB">
      <w:pPr>
        <w:rPr>
          <w:rFonts w:ascii="Cambria" w:hAnsi="Cambria"/>
        </w:rPr>
      </w:pPr>
    </w:p>
    <w:p w14:paraId="68F4EFA9" w14:textId="77777777" w:rsidR="00481E7D" w:rsidRDefault="00B04DCB">
      <w:pPr>
        <w:rPr>
          <w:rFonts w:ascii="Cambria" w:hAnsi="Cambria"/>
        </w:rPr>
      </w:pPr>
      <w:r>
        <w:rPr>
          <w:rFonts w:ascii="Cambria" w:hAnsi="Cambria"/>
        </w:rPr>
        <w:t>This wine opens with freshly sliced green apple and green pear notes accompanied by crushed rock, crème</w:t>
      </w:r>
      <w:r w:rsidR="00312A41">
        <w:rPr>
          <w:rFonts w:ascii="Cambria" w:hAnsi="Cambria"/>
        </w:rPr>
        <w:t xml:space="preserve"> </w:t>
      </w:r>
      <w:proofErr w:type="spellStart"/>
      <w:r w:rsidR="00312A41">
        <w:rPr>
          <w:rFonts w:ascii="Cambria" w:hAnsi="Cambria"/>
        </w:rPr>
        <w:t>fr</w:t>
      </w:r>
      <w:r w:rsidR="00312A41">
        <w:rPr>
          <w:rFonts w:ascii="e" w:hAnsi="e"/>
        </w:rPr>
        <w:t>âi</w:t>
      </w:r>
      <w:r>
        <w:rPr>
          <w:rFonts w:ascii="Cambria" w:hAnsi="Cambria"/>
        </w:rPr>
        <w:t>che</w:t>
      </w:r>
      <w:proofErr w:type="spellEnd"/>
      <w:r>
        <w:rPr>
          <w:rFonts w:ascii="Cambria" w:hAnsi="Cambria"/>
        </w:rPr>
        <w:t xml:space="preserve">, and faint white blossoms aromas. Medium-bodied with a streak of acidity and a mineral-driven finish, this ripe, full expression of Oregon Chardonnay would pair beautifully with smoked salmon or risotto with spring vegetables. </w:t>
      </w:r>
    </w:p>
    <w:p w14:paraId="179B0F4C" w14:textId="77777777" w:rsidR="00260596" w:rsidRDefault="00260596">
      <w:pPr>
        <w:rPr>
          <w:b/>
        </w:rPr>
      </w:pPr>
    </w:p>
    <w:p w14:paraId="32A6957A" w14:textId="77777777" w:rsidR="00D40B5F" w:rsidRDefault="00D40B5F">
      <w:pPr>
        <w:rPr>
          <w:b/>
        </w:rPr>
      </w:pPr>
    </w:p>
    <w:p w14:paraId="3BC12C02" w14:textId="77777777" w:rsidR="00D40B5F" w:rsidRDefault="00D40B5F">
      <w:pPr>
        <w:rPr>
          <w:b/>
        </w:rPr>
      </w:pPr>
    </w:p>
    <w:p w14:paraId="7CC21586" w14:textId="77777777" w:rsidR="00B4389A" w:rsidRDefault="00780D57">
      <w:pPr>
        <w:rPr>
          <w:b/>
        </w:rPr>
      </w:pPr>
      <w:r>
        <w:rPr>
          <w:b/>
          <w:noProof/>
        </w:rPr>
        <w:drawing>
          <wp:anchor distT="0" distB="0" distL="114300" distR="114300" simplePos="0" relativeHeight="251676672" behindDoc="0" locked="0" layoutInCell="1" allowOverlap="1" wp14:anchorId="7C7ECA38" wp14:editId="2720C067">
            <wp:simplePos x="0" y="0"/>
            <wp:positionH relativeFrom="column">
              <wp:posOffset>0</wp:posOffset>
            </wp:positionH>
            <wp:positionV relativeFrom="paragraph">
              <wp:posOffset>-228600</wp:posOffset>
            </wp:positionV>
            <wp:extent cx="554355" cy="2286000"/>
            <wp:effectExtent l="25400" t="0" r="4445" b="0"/>
            <wp:wrapSquare wrapText="bothSides"/>
            <wp:docPr id="40" name="Picture 39" descr="Picp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poul.jpg"/>
                    <pic:cNvPicPr/>
                  </pic:nvPicPr>
                  <pic:blipFill>
                    <a:blip r:embed="rId35"/>
                    <a:srcRect l="31085" r="32551"/>
                    <a:stretch>
                      <a:fillRect/>
                    </a:stretch>
                  </pic:blipFill>
                  <pic:spPr>
                    <a:xfrm>
                      <a:off x="0" y="0"/>
                      <a:ext cx="554355" cy="2286000"/>
                    </a:xfrm>
                    <a:prstGeom prst="rect">
                      <a:avLst/>
                    </a:prstGeom>
                  </pic:spPr>
                </pic:pic>
              </a:graphicData>
            </a:graphic>
          </wp:anchor>
        </w:drawing>
      </w:r>
      <w:r w:rsidR="00B4389A">
        <w:rPr>
          <w:b/>
        </w:rPr>
        <w:t xml:space="preserve">Callan Cellars </w:t>
      </w:r>
      <w:proofErr w:type="spellStart"/>
      <w:r w:rsidR="00B4389A">
        <w:rPr>
          <w:b/>
        </w:rPr>
        <w:t>Picpoul</w:t>
      </w:r>
      <w:proofErr w:type="spellEnd"/>
      <w:r w:rsidR="00B4389A">
        <w:rPr>
          <w:b/>
        </w:rPr>
        <w:t xml:space="preserve"> ($25)</w:t>
      </w:r>
    </w:p>
    <w:p w14:paraId="3CC0BCDA" w14:textId="77777777" w:rsidR="00FE4FF0" w:rsidRDefault="00FE4FF0"/>
    <w:p w14:paraId="4919C4BF" w14:textId="77777777" w:rsidR="00FE4FF0" w:rsidRPr="003F1FFF" w:rsidRDefault="00FE4FF0">
      <w:r>
        <w:t xml:space="preserve">Lisa Callan, a graduate of the Washington State University enology program, produces wines under her boutique, namesake label in Woodinville. She sources </w:t>
      </w:r>
      <w:proofErr w:type="spellStart"/>
      <w:r>
        <w:t>Picpoul</w:t>
      </w:r>
      <w:proofErr w:type="spellEnd"/>
      <w:r>
        <w:t xml:space="preserve"> de </w:t>
      </w:r>
      <w:proofErr w:type="spellStart"/>
      <w:r>
        <w:t>Pinet</w:t>
      </w:r>
      <w:proofErr w:type="spellEnd"/>
      <w:r>
        <w:t xml:space="preserve"> grapes from esteemed grower, Dick Boushey, in the Yakima Valley. </w:t>
      </w:r>
      <w:r w:rsidR="00B4389A" w:rsidRPr="00B4389A">
        <w:t>A bright lemon-zest aroma leads the expressive nose of this white wine. Tart citrus flavors contribute to the puckering mouthfeel on the palate, brightened even further by a blast of acidity. It screams out for oysters.</w:t>
      </w:r>
    </w:p>
    <w:p w14:paraId="7C9DAD26" w14:textId="77777777" w:rsidR="008B6F65" w:rsidRDefault="008B6F65" w:rsidP="008B6F65"/>
    <w:p w14:paraId="48087BDF" w14:textId="77777777" w:rsidR="009A2648" w:rsidRDefault="009A2648" w:rsidP="008B6F65">
      <w:pPr>
        <w:rPr>
          <w:b/>
        </w:rPr>
      </w:pPr>
    </w:p>
    <w:p w14:paraId="0884F79A" w14:textId="77777777" w:rsidR="009A2648" w:rsidRDefault="009A2648" w:rsidP="008B6F65">
      <w:pPr>
        <w:rPr>
          <w:b/>
        </w:rPr>
      </w:pPr>
    </w:p>
    <w:p w14:paraId="701B7D66" w14:textId="77777777" w:rsidR="009A2648" w:rsidRDefault="009A2648" w:rsidP="008B6F65">
      <w:pPr>
        <w:rPr>
          <w:b/>
        </w:rPr>
      </w:pPr>
    </w:p>
    <w:p w14:paraId="69A6A392" w14:textId="77777777" w:rsidR="009A2648" w:rsidRDefault="00E374C3" w:rsidP="008B6F65">
      <w:pPr>
        <w:rPr>
          <w:b/>
        </w:rPr>
      </w:pPr>
      <w:r>
        <w:rPr>
          <w:b/>
          <w:noProof/>
        </w:rPr>
        <w:drawing>
          <wp:anchor distT="0" distB="0" distL="114300" distR="114300" simplePos="0" relativeHeight="251682816" behindDoc="0" locked="0" layoutInCell="1" allowOverlap="1" wp14:anchorId="2E820536" wp14:editId="4D0EC1A2">
            <wp:simplePos x="0" y="0"/>
            <wp:positionH relativeFrom="column">
              <wp:posOffset>0</wp:posOffset>
            </wp:positionH>
            <wp:positionV relativeFrom="paragraph">
              <wp:posOffset>47625</wp:posOffset>
            </wp:positionV>
            <wp:extent cx="692150" cy="2286000"/>
            <wp:effectExtent l="25400" t="0" r="0" b="0"/>
            <wp:wrapSquare wrapText="bothSides"/>
            <wp:docPr id="52" name="Picture 40" descr="Greek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k White.jpg"/>
                    <pic:cNvPicPr/>
                  </pic:nvPicPr>
                  <pic:blipFill>
                    <a:blip r:embed="rId36"/>
                    <a:srcRect l="34188" r="35470"/>
                    <a:stretch>
                      <a:fillRect/>
                    </a:stretch>
                  </pic:blipFill>
                  <pic:spPr>
                    <a:xfrm>
                      <a:off x="0" y="0"/>
                      <a:ext cx="692150" cy="2286000"/>
                    </a:xfrm>
                    <a:prstGeom prst="rect">
                      <a:avLst/>
                    </a:prstGeom>
                  </pic:spPr>
                </pic:pic>
              </a:graphicData>
            </a:graphic>
          </wp:anchor>
        </w:drawing>
      </w:r>
    </w:p>
    <w:p w14:paraId="38DDF912" w14:textId="77777777" w:rsidR="008B6F65" w:rsidRPr="00F5151D" w:rsidRDefault="00F5151D" w:rsidP="008B6F65">
      <w:pPr>
        <w:rPr>
          <w:b/>
        </w:rPr>
      </w:pPr>
      <w:proofErr w:type="spellStart"/>
      <w:r w:rsidRPr="00F5151D">
        <w:rPr>
          <w:b/>
        </w:rPr>
        <w:t>Lyrarakis</w:t>
      </w:r>
      <w:proofErr w:type="spellEnd"/>
      <w:r w:rsidRPr="00F5151D">
        <w:rPr>
          <w:b/>
        </w:rPr>
        <w:t xml:space="preserve"> Winery </w:t>
      </w:r>
      <w:proofErr w:type="spellStart"/>
      <w:r w:rsidRPr="00F5151D">
        <w:rPr>
          <w:b/>
        </w:rPr>
        <w:t>Dafní</w:t>
      </w:r>
      <w:proofErr w:type="spellEnd"/>
      <w:r w:rsidRPr="00F5151D">
        <w:rPr>
          <w:b/>
        </w:rPr>
        <w:t xml:space="preserve"> ($22)</w:t>
      </w:r>
    </w:p>
    <w:p w14:paraId="36A909FF" w14:textId="77777777" w:rsidR="008B6F65" w:rsidRPr="008B6F65" w:rsidRDefault="008B6F65" w:rsidP="008B6F65">
      <w:pPr>
        <w:rPr>
          <w:b/>
        </w:rPr>
      </w:pPr>
    </w:p>
    <w:p w14:paraId="0DF1490B" w14:textId="77777777" w:rsidR="00FE4FF0" w:rsidRPr="008B6F65" w:rsidRDefault="008B6F65" w:rsidP="008B6F65">
      <w:r w:rsidRPr="008B6F65">
        <w:t xml:space="preserve">The </w:t>
      </w:r>
      <w:proofErr w:type="spellStart"/>
      <w:r w:rsidRPr="008B6F65">
        <w:t>Dafní</w:t>
      </w:r>
      <w:proofErr w:type="spellEnd"/>
      <w:r w:rsidRPr="008B6F65">
        <w:t xml:space="preserve"> grape variety was saved from extinction by the </w:t>
      </w:r>
      <w:proofErr w:type="spellStart"/>
      <w:r w:rsidRPr="008B6F65">
        <w:t>Lyrarakis</w:t>
      </w:r>
      <w:proofErr w:type="spellEnd"/>
      <w:r w:rsidRPr="008B6F65">
        <w:t xml:space="preserve"> family, when it was planted in the “</w:t>
      </w:r>
      <w:proofErr w:type="spellStart"/>
      <w:r w:rsidRPr="008B6F65">
        <w:t>Ps</w:t>
      </w:r>
      <w:r>
        <w:t>arades</w:t>
      </w:r>
      <w:proofErr w:type="spellEnd"/>
      <w:r>
        <w:t>” family vineyard at 480 meters</w:t>
      </w:r>
      <w:r w:rsidRPr="008B6F65">
        <w:t xml:space="preserve"> altitude in central Crete in the early '90s.</w:t>
      </w:r>
      <w:r>
        <w:t xml:space="preserve"> </w:t>
      </w:r>
      <w:r w:rsidRPr="008B6F65">
        <w:t>Its name derives from the laurel (bay leaf) plant, which is called “</w:t>
      </w:r>
      <w:proofErr w:type="spellStart"/>
      <w:r w:rsidRPr="008B6F65">
        <w:t>Dáfni</w:t>
      </w:r>
      <w:proofErr w:type="spellEnd"/>
      <w:r w:rsidRPr="008B6F65">
        <w:t>” in Greek, as the wine produced resembles these aromas. A wine with a distinctive herbal character, refreshing mouthfeel and intense aromatic a</w:t>
      </w:r>
      <w:r w:rsidRPr="008B6F65">
        <w:rPr>
          <w:rFonts w:ascii="Palatino" w:hAnsi="Palatino" w:cs="Palatino"/>
        </w:rPr>
        <w:t>ﬅ</w:t>
      </w:r>
      <w:r w:rsidRPr="008B6F65">
        <w:t>ertaste, in a citrus fruit background.</w:t>
      </w:r>
    </w:p>
    <w:p w14:paraId="7C8BD075" w14:textId="77777777" w:rsidR="00FE4FF0" w:rsidRPr="008B6F65" w:rsidRDefault="00FE4FF0">
      <w:pPr>
        <w:rPr>
          <w:sz w:val="28"/>
        </w:rPr>
      </w:pPr>
    </w:p>
    <w:p w14:paraId="1AC911D1" w14:textId="77777777" w:rsidR="00FE4FF0" w:rsidRDefault="00FE4FF0">
      <w:pPr>
        <w:rPr>
          <w:b/>
          <w:sz w:val="28"/>
        </w:rPr>
      </w:pPr>
    </w:p>
    <w:p w14:paraId="2EBD3566" w14:textId="77777777" w:rsidR="008B6F65" w:rsidRDefault="008B6F65">
      <w:pPr>
        <w:rPr>
          <w:b/>
          <w:sz w:val="28"/>
        </w:rPr>
      </w:pPr>
    </w:p>
    <w:p w14:paraId="2BB665EB" w14:textId="77777777" w:rsidR="008B6F65" w:rsidRDefault="008B6F65">
      <w:pPr>
        <w:rPr>
          <w:b/>
          <w:sz w:val="28"/>
        </w:rPr>
      </w:pPr>
    </w:p>
    <w:p w14:paraId="0F70B660" w14:textId="77777777" w:rsidR="00780D57" w:rsidRDefault="00780D57">
      <w:pPr>
        <w:rPr>
          <w:b/>
        </w:rPr>
      </w:pPr>
      <w:r>
        <w:rPr>
          <w:b/>
          <w:noProof/>
        </w:rPr>
        <w:drawing>
          <wp:anchor distT="0" distB="0" distL="114300" distR="114300" simplePos="0" relativeHeight="251706368" behindDoc="0" locked="0" layoutInCell="1" allowOverlap="1" wp14:anchorId="4A273599" wp14:editId="5D400EF0">
            <wp:simplePos x="0" y="0"/>
            <wp:positionH relativeFrom="column">
              <wp:posOffset>25400</wp:posOffset>
            </wp:positionH>
            <wp:positionV relativeFrom="paragraph">
              <wp:posOffset>0</wp:posOffset>
            </wp:positionV>
            <wp:extent cx="685800" cy="2286000"/>
            <wp:effectExtent l="25400" t="0" r="0" b="0"/>
            <wp:wrapSquare wrapText="bothSides"/>
            <wp:docPr id="85" name="Picture 84" descr="Acustic Blanc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stic Blanco.jpeg"/>
                    <pic:cNvPicPr/>
                  </pic:nvPicPr>
                  <pic:blipFill>
                    <a:blip r:embed="rId37"/>
                    <a:srcRect l="26500" r="28500"/>
                    <a:stretch>
                      <a:fillRect/>
                    </a:stretch>
                  </pic:blipFill>
                  <pic:spPr>
                    <a:xfrm>
                      <a:off x="0" y="0"/>
                      <a:ext cx="685800" cy="2286000"/>
                    </a:xfrm>
                    <a:prstGeom prst="rect">
                      <a:avLst/>
                    </a:prstGeom>
                  </pic:spPr>
                </pic:pic>
              </a:graphicData>
            </a:graphic>
          </wp:anchor>
        </w:drawing>
      </w:r>
      <w:proofErr w:type="spellStart"/>
      <w:r>
        <w:rPr>
          <w:b/>
        </w:rPr>
        <w:t>Acustic</w:t>
      </w:r>
      <w:proofErr w:type="spellEnd"/>
      <w:r>
        <w:rPr>
          <w:b/>
        </w:rPr>
        <w:t xml:space="preserve"> </w:t>
      </w:r>
      <w:proofErr w:type="spellStart"/>
      <w:r>
        <w:rPr>
          <w:b/>
        </w:rPr>
        <w:t>Celler</w:t>
      </w:r>
      <w:proofErr w:type="spellEnd"/>
      <w:r>
        <w:rPr>
          <w:b/>
        </w:rPr>
        <w:t xml:space="preserve"> </w:t>
      </w:r>
      <w:proofErr w:type="spellStart"/>
      <w:r>
        <w:rPr>
          <w:b/>
        </w:rPr>
        <w:t>Monsant</w:t>
      </w:r>
      <w:proofErr w:type="spellEnd"/>
      <w:r>
        <w:rPr>
          <w:b/>
        </w:rPr>
        <w:t xml:space="preserve"> Blanc ($25)</w:t>
      </w:r>
    </w:p>
    <w:p w14:paraId="721137B8" w14:textId="77777777" w:rsidR="00850D23" w:rsidRDefault="00780D57">
      <w:r w:rsidRPr="00780D57">
        <w:t xml:space="preserve">These exciting wines, from very old vines in the DO of </w:t>
      </w:r>
      <w:proofErr w:type="spellStart"/>
      <w:r w:rsidRPr="00780D57">
        <w:t>Montsant</w:t>
      </w:r>
      <w:proofErr w:type="spellEnd"/>
      <w:r w:rsidRPr="00780D57">
        <w:t xml:space="preserve"> (a 'doughnut-like' ring of land that encircles </w:t>
      </w:r>
      <w:proofErr w:type="spellStart"/>
      <w:r w:rsidRPr="00780D57">
        <w:t>Priorat</w:t>
      </w:r>
      <w:proofErr w:type="spellEnd"/>
      <w:r w:rsidRPr="00780D57">
        <w:t xml:space="preserve"> on all sides) is the project of Albert </w:t>
      </w:r>
      <w:proofErr w:type="spellStart"/>
      <w:r w:rsidRPr="00780D57">
        <w:t>Jané</w:t>
      </w:r>
      <w:proofErr w:type="spellEnd"/>
      <w:r w:rsidRPr="00780D57">
        <w:t xml:space="preserve"> </w:t>
      </w:r>
      <w:proofErr w:type="spellStart"/>
      <w:r w:rsidRPr="00780D57">
        <w:t>Ubeda</w:t>
      </w:r>
      <w:proofErr w:type="spellEnd"/>
      <w:r w:rsidRPr="00780D57">
        <w:t xml:space="preserve">. Unlike </w:t>
      </w:r>
      <w:proofErr w:type="spellStart"/>
      <w:r w:rsidRPr="00780D57">
        <w:t>Priorat's</w:t>
      </w:r>
      <w:proofErr w:type="spellEnd"/>
      <w:r w:rsidRPr="00780D57">
        <w:t xml:space="preserve"> famous slate soils </w:t>
      </w:r>
      <w:proofErr w:type="spellStart"/>
      <w:r w:rsidRPr="00780D57">
        <w:t>Monsant</w:t>
      </w:r>
      <w:proofErr w:type="spellEnd"/>
      <w:r w:rsidRPr="00780D57">
        <w:t xml:space="preserve"> has a mixture of terroirs with more clay, sand and slate vineyards. Planted with </w:t>
      </w:r>
      <w:proofErr w:type="spellStart"/>
      <w:r w:rsidRPr="00780D57">
        <w:t>Garnatxa</w:t>
      </w:r>
      <w:proofErr w:type="spellEnd"/>
      <w:r w:rsidRPr="00780D57">
        <w:t xml:space="preserve"> (Garnacha) and </w:t>
      </w:r>
      <w:proofErr w:type="spellStart"/>
      <w:r w:rsidRPr="00780D57">
        <w:t>Samso</w:t>
      </w:r>
      <w:proofErr w:type="spellEnd"/>
      <w:r w:rsidRPr="00780D57">
        <w:t xml:space="preserve"> (</w:t>
      </w:r>
      <w:proofErr w:type="spellStart"/>
      <w:r w:rsidRPr="00780D57">
        <w:t>Cariñena</w:t>
      </w:r>
      <w:proofErr w:type="spellEnd"/>
      <w:r w:rsidRPr="00780D57">
        <w:t>).</w:t>
      </w:r>
      <w:r>
        <w:t xml:space="preserve"> </w:t>
      </w:r>
      <w:r w:rsidRPr="00780D57">
        <w:t xml:space="preserve">60% Garnacha Blanca, 25% </w:t>
      </w:r>
      <w:proofErr w:type="spellStart"/>
      <w:r w:rsidRPr="00780D57">
        <w:t>Macabeu</w:t>
      </w:r>
      <w:proofErr w:type="spellEnd"/>
      <w:r w:rsidRPr="00780D57">
        <w:t xml:space="preserve">, 10% Garnacha </w:t>
      </w:r>
      <w:proofErr w:type="spellStart"/>
      <w:r w:rsidRPr="00780D57">
        <w:t>Roja</w:t>
      </w:r>
      <w:proofErr w:type="spellEnd"/>
      <w:r w:rsidRPr="00780D57">
        <w:t xml:space="preserve"> (pink Grenache), and 5% </w:t>
      </w:r>
      <w:proofErr w:type="spellStart"/>
      <w:r w:rsidRPr="00780D57">
        <w:t>Pansal</w:t>
      </w:r>
      <w:proofErr w:type="spellEnd"/>
      <w:r w:rsidRPr="00780D57">
        <w:t xml:space="preserve"> (</w:t>
      </w:r>
      <w:proofErr w:type="spellStart"/>
      <w:r w:rsidRPr="00780D57">
        <w:t>Xarel</w:t>
      </w:r>
      <w:proofErr w:type="spellEnd"/>
      <w:r w:rsidRPr="00780D57">
        <w:t>-lo)</w:t>
      </w:r>
      <w:r>
        <w:t xml:space="preserve">. Stony with soft lemon on the finish. This mineral-driven, citrusy blend of indigenous grape varietals pairs beautifully with tapas as well as a roasted chicken a-la Ina Garten. </w:t>
      </w:r>
    </w:p>
    <w:p w14:paraId="19938C8D" w14:textId="77777777" w:rsidR="00780D57" w:rsidRDefault="00780D57">
      <w:pPr>
        <w:rPr>
          <w:b/>
          <w:sz w:val="28"/>
        </w:rPr>
      </w:pPr>
    </w:p>
    <w:p w14:paraId="4C83B6B1" w14:textId="77777777" w:rsidR="007025FC" w:rsidRDefault="007025FC">
      <w:pPr>
        <w:rPr>
          <w:b/>
          <w:sz w:val="28"/>
        </w:rPr>
      </w:pPr>
    </w:p>
    <w:p w14:paraId="74048A5A" w14:textId="77777777" w:rsidR="007025FC" w:rsidRDefault="007025FC">
      <w:pPr>
        <w:rPr>
          <w:b/>
          <w:sz w:val="28"/>
        </w:rPr>
      </w:pPr>
    </w:p>
    <w:p w14:paraId="6D3C87AB" w14:textId="77777777" w:rsidR="00780D57" w:rsidRDefault="00780D57">
      <w:pPr>
        <w:rPr>
          <w:b/>
          <w:sz w:val="28"/>
        </w:rPr>
      </w:pPr>
    </w:p>
    <w:p w14:paraId="462D9764" w14:textId="77777777" w:rsidR="00780D57" w:rsidRDefault="00780D57">
      <w:pPr>
        <w:rPr>
          <w:b/>
          <w:sz w:val="28"/>
        </w:rPr>
      </w:pPr>
    </w:p>
    <w:p w14:paraId="5E15C34C" w14:textId="77777777" w:rsidR="00780D57" w:rsidRDefault="00780D57">
      <w:pPr>
        <w:rPr>
          <w:b/>
          <w:sz w:val="28"/>
        </w:rPr>
      </w:pPr>
    </w:p>
    <w:p w14:paraId="03F23100" w14:textId="77777777" w:rsidR="00850D23" w:rsidRDefault="00850D23" w:rsidP="00850D23">
      <w:pPr>
        <w:rPr>
          <w:rFonts w:ascii="Cambria" w:hAnsi="Cambria"/>
          <w:b/>
          <w:szCs w:val="28"/>
          <w:shd w:val="clear" w:color="auto" w:fill="FFFFFF"/>
        </w:rPr>
      </w:pPr>
    </w:p>
    <w:p w14:paraId="7D4E802C" w14:textId="77777777" w:rsidR="00850D23" w:rsidRPr="00850D23" w:rsidRDefault="00850D23" w:rsidP="00850D23">
      <w:pPr>
        <w:rPr>
          <w:rFonts w:ascii="Cambria" w:hAnsi="Cambria"/>
          <w:b/>
          <w:szCs w:val="28"/>
          <w:shd w:val="clear" w:color="auto" w:fill="FFFFFF"/>
        </w:rPr>
      </w:pPr>
      <w:r w:rsidRPr="00850D23">
        <w:rPr>
          <w:rFonts w:ascii="Cambria" w:hAnsi="Cambria"/>
          <w:b/>
          <w:noProof/>
          <w:szCs w:val="28"/>
          <w:shd w:val="clear" w:color="auto" w:fill="FFFFFF"/>
        </w:rPr>
        <w:drawing>
          <wp:anchor distT="0" distB="0" distL="114300" distR="114300" simplePos="0" relativeHeight="251707392" behindDoc="0" locked="0" layoutInCell="1" allowOverlap="1" wp14:anchorId="7D89FDA7" wp14:editId="31D4E229">
            <wp:simplePos x="0" y="0"/>
            <wp:positionH relativeFrom="column">
              <wp:posOffset>25400</wp:posOffset>
            </wp:positionH>
            <wp:positionV relativeFrom="paragraph">
              <wp:posOffset>0</wp:posOffset>
            </wp:positionV>
            <wp:extent cx="647700" cy="2286000"/>
            <wp:effectExtent l="25400" t="0" r="0" b="0"/>
            <wp:wrapSquare wrapText="bothSides"/>
            <wp:docPr id="88" name="Picture 85" descr="Lir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rac.jpg"/>
                    <pic:cNvPicPr/>
                  </pic:nvPicPr>
                  <pic:blipFill>
                    <a:blip r:embed="rId38"/>
                    <a:srcRect l="29524" t="5714" r="31905" b="2857"/>
                    <a:stretch>
                      <a:fillRect/>
                    </a:stretch>
                  </pic:blipFill>
                  <pic:spPr>
                    <a:xfrm>
                      <a:off x="0" y="0"/>
                      <a:ext cx="647700" cy="2286000"/>
                    </a:xfrm>
                    <a:prstGeom prst="rect">
                      <a:avLst/>
                    </a:prstGeom>
                  </pic:spPr>
                </pic:pic>
              </a:graphicData>
            </a:graphic>
          </wp:anchor>
        </w:drawing>
      </w:r>
      <w:r w:rsidRPr="00850D23">
        <w:rPr>
          <w:rFonts w:ascii="Cambria" w:hAnsi="Cambria"/>
          <w:b/>
          <w:szCs w:val="28"/>
          <w:shd w:val="clear" w:color="auto" w:fill="FFFFFF"/>
        </w:rPr>
        <w:t xml:space="preserve">Le </w:t>
      </w:r>
      <w:proofErr w:type="spellStart"/>
      <w:r w:rsidRPr="00850D23">
        <w:rPr>
          <w:rFonts w:ascii="Cambria" w:hAnsi="Cambria"/>
          <w:b/>
          <w:szCs w:val="28"/>
          <w:shd w:val="clear" w:color="auto" w:fill="FFFFFF"/>
        </w:rPr>
        <w:t>Devoy</w:t>
      </w:r>
      <w:proofErr w:type="spellEnd"/>
      <w:r w:rsidRPr="00850D23">
        <w:rPr>
          <w:rFonts w:ascii="Cambria" w:hAnsi="Cambria"/>
          <w:b/>
          <w:szCs w:val="28"/>
          <w:shd w:val="clear" w:color="auto" w:fill="FFFFFF"/>
        </w:rPr>
        <w:t xml:space="preserve"> Martine </w:t>
      </w:r>
      <w:proofErr w:type="spellStart"/>
      <w:r w:rsidRPr="00850D23">
        <w:rPr>
          <w:rFonts w:ascii="Cambria" w:hAnsi="Cambria"/>
          <w:b/>
          <w:szCs w:val="28"/>
          <w:shd w:val="clear" w:color="auto" w:fill="FFFFFF"/>
        </w:rPr>
        <w:t>Lirac</w:t>
      </w:r>
      <w:proofErr w:type="spellEnd"/>
      <w:r w:rsidRPr="00850D23">
        <w:rPr>
          <w:rFonts w:ascii="Cambria" w:hAnsi="Cambria"/>
          <w:b/>
          <w:szCs w:val="28"/>
          <w:shd w:val="clear" w:color="auto" w:fill="FFFFFF"/>
        </w:rPr>
        <w:t xml:space="preserve"> Via Secreta Blanc ($</w:t>
      </w:r>
      <w:r>
        <w:rPr>
          <w:rFonts w:ascii="Cambria" w:hAnsi="Cambria"/>
          <w:b/>
          <w:szCs w:val="28"/>
          <w:shd w:val="clear" w:color="auto" w:fill="FFFFFF"/>
        </w:rPr>
        <w:t>25</w:t>
      </w:r>
      <w:r w:rsidRPr="00850D23">
        <w:rPr>
          <w:rFonts w:ascii="Cambria" w:hAnsi="Cambria"/>
          <w:b/>
          <w:szCs w:val="28"/>
          <w:shd w:val="clear" w:color="auto" w:fill="FFFFFF"/>
        </w:rPr>
        <w:t>)</w:t>
      </w:r>
    </w:p>
    <w:p w14:paraId="47981A82" w14:textId="77777777" w:rsidR="00850D23" w:rsidRDefault="00850D23" w:rsidP="00850D23">
      <w:pPr>
        <w:rPr>
          <w:rFonts w:ascii="Cambria" w:hAnsi="Cambria"/>
          <w:szCs w:val="28"/>
          <w:shd w:val="clear" w:color="auto" w:fill="FFFFFF"/>
        </w:rPr>
      </w:pPr>
    </w:p>
    <w:p w14:paraId="313DD740" w14:textId="77777777" w:rsidR="00850D23" w:rsidRPr="00850D23" w:rsidRDefault="00850D23" w:rsidP="00850D23">
      <w:pPr>
        <w:rPr>
          <w:rFonts w:ascii="Cambria" w:hAnsi="Cambria"/>
          <w:szCs w:val="28"/>
          <w:shd w:val="clear" w:color="auto" w:fill="FFFFFF"/>
        </w:rPr>
      </w:pPr>
      <w:r w:rsidRPr="00850D23">
        <w:rPr>
          <w:rFonts w:ascii="Cambria" w:hAnsi="Cambria"/>
          <w:szCs w:val="28"/>
          <w:shd w:val="clear" w:color="auto" w:fill="FFFFFF"/>
        </w:rPr>
        <w:t>Aromas of pineapple, lemon and cit</w:t>
      </w:r>
      <w:r w:rsidR="00D63739">
        <w:rPr>
          <w:rFonts w:ascii="Cambria" w:hAnsi="Cambria"/>
          <w:szCs w:val="28"/>
          <w:shd w:val="clear" w:color="auto" w:fill="FFFFFF"/>
        </w:rPr>
        <w:t xml:space="preserve">rus blossom greet the nose. This </w:t>
      </w:r>
      <w:r w:rsidRPr="00850D23">
        <w:rPr>
          <w:rFonts w:ascii="Cambria" w:hAnsi="Cambria"/>
          <w:szCs w:val="28"/>
          <w:shd w:val="clear" w:color="auto" w:fill="FFFFFF"/>
        </w:rPr>
        <w:t>wine</w:t>
      </w:r>
      <w:r w:rsidR="00D63739">
        <w:rPr>
          <w:rFonts w:ascii="Cambria" w:hAnsi="Cambria"/>
          <w:szCs w:val="28"/>
          <w:shd w:val="clear" w:color="auto" w:fill="FFFFFF"/>
        </w:rPr>
        <w:t xml:space="preserve"> from the Rhone Valley</w:t>
      </w:r>
      <w:r w:rsidRPr="00850D23">
        <w:rPr>
          <w:rFonts w:ascii="Cambria" w:hAnsi="Cambria"/>
          <w:szCs w:val="28"/>
          <w:shd w:val="clear" w:color="auto" w:fill="FFFFFF"/>
        </w:rPr>
        <w:t xml:space="preserve"> is generous, racy, clean and focused through the long finish. A refreshing, elegant white made of a blend of white Rhone varietals including Grenache blanc, </w:t>
      </w:r>
      <w:proofErr w:type="spellStart"/>
      <w:r w:rsidRPr="00850D23">
        <w:rPr>
          <w:rFonts w:ascii="Cambria" w:hAnsi="Cambria"/>
          <w:szCs w:val="28"/>
          <w:shd w:val="clear" w:color="auto" w:fill="FFFFFF"/>
        </w:rPr>
        <w:t>Clairette</w:t>
      </w:r>
      <w:proofErr w:type="spellEnd"/>
      <w:r w:rsidRPr="00850D23">
        <w:rPr>
          <w:rFonts w:ascii="Cambria" w:hAnsi="Cambria"/>
          <w:szCs w:val="28"/>
          <w:shd w:val="clear" w:color="auto" w:fill="FFFFFF"/>
        </w:rPr>
        <w:t xml:space="preserve"> blanc, </w:t>
      </w:r>
      <w:proofErr w:type="spellStart"/>
      <w:r w:rsidRPr="00850D23">
        <w:rPr>
          <w:rFonts w:ascii="Cambria" w:hAnsi="Cambria"/>
          <w:szCs w:val="28"/>
          <w:shd w:val="clear" w:color="auto" w:fill="FFFFFF"/>
        </w:rPr>
        <w:t>Bourboulenc</w:t>
      </w:r>
      <w:proofErr w:type="spellEnd"/>
      <w:r w:rsidRPr="00850D23">
        <w:rPr>
          <w:rFonts w:ascii="Cambria" w:hAnsi="Cambria"/>
          <w:szCs w:val="28"/>
          <w:shd w:val="clear" w:color="auto" w:fill="FFFFFF"/>
        </w:rPr>
        <w:t xml:space="preserve"> and Roussanne</w:t>
      </w:r>
      <w:r>
        <w:rPr>
          <w:rFonts w:ascii="Cambria" w:hAnsi="Cambria"/>
          <w:szCs w:val="28"/>
          <w:shd w:val="clear" w:color="auto" w:fill="FFFFFF"/>
        </w:rPr>
        <w:t>.</w:t>
      </w:r>
    </w:p>
    <w:p w14:paraId="2C778CEA" w14:textId="77777777" w:rsidR="00780D57" w:rsidRDefault="00780D57">
      <w:pPr>
        <w:rPr>
          <w:b/>
          <w:sz w:val="28"/>
        </w:rPr>
      </w:pPr>
    </w:p>
    <w:p w14:paraId="0165BE9C" w14:textId="77777777" w:rsidR="00850D23" w:rsidRDefault="00850D23">
      <w:pPr>
        <w:rPr>
          <w:b/>
          <w:sz w:val="28"/>
        </w:rPr>
      </w:pPr>
    </w:p>
    <w:p w14:paraId="374E12BB" w14:textId="77777777" w:rsidR="00850D23" w:rsidRDefault="00850D23">
      <w:pPr>
        <w:rPr>
          <w:b/>
          <w:sz w:val="28"/>
        </w:rPr>
      </w:pPr>
    </w:p>
    <w:p w14:paraId="49316248" w14:textId="77777777" w:rsidR="00850D23" w:rsidRDefault="00850D23">
      <w:pPr>
        <w:rPr>
          <w:b/>
          <w:sz w:val="28"/>
        </w:rPr>
      </w:pPr>
    </w:p>
    <w:p w14:paraId="06943B01" w14:textId="77777777" w:rsidR="00850D23" w:rsidRDefault="00850D23">
      <w:pPr>
        <w:rPr>
          <w:b/>
          <w:sz w:val="28"/>
        </w:rPr>
      </w:pPr>
    </w:p>
    <w:p w14:paraId="7FA8367A" w14:textId="77777777" w:rsidR="00850D23" w:rsidRDefault="00850D23">
      <w:pPr>
        <w:rPr>
          <w:b/>
          <w:sz w:val="28"/>
        </w:rPr>
      </w:pPr>
    </w:p>
    <w:p w14:paraId="733EF176" w14:textId="77777777" w:rsidR="00850D23" w:rsidRDefault="00850D23">
      <w:pPr>
        <w:rPr>
          <w:b/>
          <w:sz w:val="28"/>
        </w:rPr>
      </w:pPr>
    </w:p>
    <w:p w14:paraId="50C2218B" w14:textId="77777777" w:rsidR="00465B7D" w:rsidRDefault="00465B7D">
      <w:pPr>
        <w:rPr>
          <w:b/>
        </w:rPr>
      </w:pPr>
      <w:r w:rsidRPr="00465B7D">
        <w:rPr>
          <w:b/>
          <w:noProof/>
        </w:rPr>
        <w:drawing>
          <wp:anchor distT="0" distB="0" distL="114300" distR="114300" simplePos="0" relativeHeight="251708416" behindDoc="0" locked="0" layoutInCell="1" allowOverlap="1" wp14:anchorId="4EF50759" wp14:editId="2927D3F9">
            <wp:simplePos x="0" y="0"/>
            <wp:positionH relativeFrom="column">
              <wp:posOffset>0</wp:posOffset>
            </wp:positionH>
            <wp:positionV relativeFrom="paragraph">
              <wp:posOffset>-4445</wp:posOffset>
            </wp:positionV>
            <wp:extent cx="711200" cy="2286000"/>
            <wp:effectExtent l="0" t="0" r="0" b="0"/>
            <wp:wrapSquare wrapText="bothSides"/>
            <wp:docPr id="91" name="Picture 88" descr="Left Coast P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 Coast PN.png"/>
                    <pic:cNvPicPr/>
                  </pic:nvPicPr>
                  <pic:blipFill>
                    <a:blip r:embed="rId39"/>
                    <a:srcRect l="19780" t="5714" r="14286" b="2857"/>
                    <a:stretch>
                      <a:fillRect/>
                    </a:stretch>
                  </pic:blipFill>
                  <pic:spPr>
                    <a:xfrm>
                      <a:off x="0" y="0"/>
                      <a:ext cx="711200" cy="2286000"/>
                    </a:xfrm>
                    <a:prstGeom prst="rect">
                      <a:avLst/>
                    </a:prstGeom>
                  </pic:spPr>
                </pic:pic>
              </a:graphicData>
            </a:graphic>
          </wp:anchor>
        </w:drawing>
      </w:r>
      <w:r w:rsidRPr="00465B7D">
        <w:rPr>
          <w:b/>
        </w:rPr>
        <w:t>Left Coast Cellars White Pinot Noir ($24)</w:t>
      </w:r>
    </w:p>
    <w:p w14:paraId="428DBE11" w14:textId="77777777" w:rsidR="00465B7D" w:rsidRDefault="00465B7D"/>
    <w:p w14:paraId="52C17395" w14:textId="77777777" w:rsidR="00850D23" w:rsidRPr="00465B7D" w:rsidRDefault="00465B7D">
      <w:r w:rsidRPr="00465B7D">
        <w:t>Famed for its diversity to complem</w:t>
      </w:r>
      <w:r>
        <w:t>ent nearly any food pairing, Left Coast Cellars’</w:t>
      </w:r>
      <w:r w:rsidRPr="00465B7D">
        <w:t xml:space="preserve"> White Pinot Noir is a people</w:t>
      </w:r>
      <w:r>
        <w:t>’</w:t>
      </w:r>
      <w:r w:rsidRPr="00465B7D">
        <w:t xml:space="preserve">s favorite. Limited skin contact gives the White Pinot Noir its pristine clarity. The wine itself is enticingly fruit forward with distinct aromas of white cherry, nectarine, peach, citrus, and beeswax. Its rich mid-palate is beautifully framed and focused with flavors of spiced pear, ripe honeydew, wet stone, and a mineral finish. </w:t>
      </w:r>
    </w:p>
    <w:p w14:paraId="627BFA10" w14:textId="77777777" w:rsidR="00465B7D" w:rsidRDefault="00465B7D">
      <w:pPr>
        <w:rPr>
          <w:b/>
          <w:sz w:val="28"/>
        </w:rPr>
      </w:pPr>
    </w:p>
    <w:p w14:paraId="493516F9" w14:textId="77777777" w:rsidR="00465B7D" w:rsidRDefault="00465B7D">
      <w:pPr>
        <w:rPr>
          <w:b/>
          <w:sz w:val="28"/>
        </w:rPr>
      </w:pPr>
    </w:p>
    <w:p w14:paraId="14BF1C29" w14:textId="77777777" w:rsidR="003F59B8" w:rsidRDefault="003F59B8">
      <w:pPr>
        <w:rPr>
          <w:b/>
          <w:sz w:val="28"/>
        </w:rPr>
      </w:pPr>
    </w:p>
    <w:p w14:paraId="02A8123C" w14:textId="77777777" w:rsidR="00465B7D" w:rsidRDefault="00465B7D">
      <w:pPr>
        <w:rPr>
          <w:b/>
          <w:sz w:val="28"/>
        </w:rPr>
      </w:pPr>
    </w:p>
    <w:p w14:paraId="04D04A43" w14:textId="77777777" w:rsidR="00465B7D" w:rsidRDefault="00465B7D">
      <w:pPr>
        <w:rPr>
          <w:b/>
          <w:sz w:val="28"/>
        </w:rPr>
      </w:pPr>
    </w:p>
    <w:p w14:paraId="45BDA43D" w14:textId="77777777" w:rsidR="003F59B8" w:rsidRDefault="003F59B8">
      <w:pPr>
        <w:rPr>
          <w:rFonts w:ascii="Cambria" w:hAnsi="Cambria"/>
          <w:b/>
        </w:rPr>
      </w:pPr>
      <w:r>
        <w:rPr>
          <w:b/>
          <w:noProof/>
        </w:rPr>
        <w:drawing>
          <wp:anchor distT="0" distB="0" distL="114300" distR="114300" simplePos="0" relativeHeight="251709440" behindDoc="0" locked="0" layoutInCell="1" allowOverlap="1" wp14:anchorId="77FBCDD9" wp14:editId="1214E83C">
            <wp:simplePos x="0" y="0"/>
            <wp:positionH relativeFrom="column">
              <wp:posOffset>25400</wp:posOffset>
            </wp:positionH>
            <wp:positionV relativeFrom="paragraph">
              <wp:posOffset>1270</wp:posOffset>
            </wp:positionV>
            <wp:extent cx="520700" cy="2286000"/>
            <wp:effectExtent l="25400" t="0" r="0" b="0"/>
            <wp:wrapSquare wrapText="bothSides"/>
            <wp:docPr id="92" name="Picture 91" descr="Cic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cada.jpg"/>
                    <pic:cNvPicPr/>
                  </pic:nvPicPr>
                  <pic:blipFill>
                    <a:blip r:embed="rId40"/>
                    <a:srcRect l="38034" r="39316"/>
                    <a:stretch>
                      <a:fillRect/>
                    </a:stretch>
                  </pic:blipFill>
                  <pic:spPr>
                    <a:xfrm>
                      <a:off x="0" y="0"/>
                      <a:ext cx="520700" cy="2286000"/>
                    </a:xfrm>
                    <a:prstGeom prst="rect">
                      <a:avLst/>
                    </a:prstGeom>
                  </pic:spPr>
                </pic:pic>
              </a:graphicData>
            </a:graphic>
          </wp:anchor>
        </w:drawing>
      </w:r>
      <w:r w:rsidRPr="003F59B8">
        <w:rPr>
          <w:b/>
        </w:rPr>
        <w:t>Cicada’s Song Ros</w:t>
      </w:r>
      <w:r w:rsidRPr="003F59B8">
        <w:rPr>
          <w:rFonts w:ascii="Cambria" w:hAnsi="Cambria"/>
          <w:b/>
        </w:rPr>
        <w:t>é ($25)</w:t>
      </w:r>
    </w:p>
    <w:p w14:paraId="175295F7" w14:textId="77777777" w:rsidR="00465B7D" w:rsidRPr="003F59B8" w:rsidRDefault="003F59B8">
      <w:pPr>
        <w:rPr>
          <w:b/>
        </w:rPr>
      </w:pPr>
      <w:r w:rsidRPr="003F59B8">
        <w:rPr>
          <w:rFonts w:ascii="Cambria" w:hAnsi="Cambria"/>
        </w:rPr>
        <w:t xml:space="preserve">This wine's name celebrates the chirrup of the cicada, a familiar Provençal sound. It is a smooth, creamy-textured wine with the ripe red fruits up front. It has tangy acidity as well as a crisp texture in the back, but enjoy this delicious wine mainly for its fruit. 50% Grenache, 50% Mourvedre. </w:t>
      </w:r>
    </w:p>
    <w:p w14:paraId="564FD8CE" w14:textId="77777777" w:rsidR="003F59B8" w:rsidRDefault="003F59B8">
      <w:pPr>
        <w:rPr>
          <w:b/>
          <w:sz w:val="28"/>
        </w:rPr>
      </w:pPr>
    </w:p>
    <w:p w14:paraId="503D39E4" w14:textId="77777777" w:rsidR="003F59B8" w:rsidRDefault="003F59B8">
      <w:pPr>
        <w:rPr>
          <w:b/>
          <w:sz w:val="28"/>
        </w:rPr>
      </w:pPr>
    </w:p>
    <w:p w14:paraId="57E2BE9C" w14:textId="77777777" w:rsidR="003F59B8" w:rsidRDefault="003F59B8">
      <w:pPr>
        <w:rPr>
          <w:b/>
          <w:sz w:val="28"/>
        </w:rPr>
      </w:pPr>
    </w:p>
    <w:p w14:paraId="30B75E42" w14:textId="77777777" w:rsidR="003F59B8" w:rsidRDefault="003F59B8">
      <w:pPr>
        <w:rPr>
          <w:b/>
          <w:sz w:val="28"/>
        </w:rPr>
      </w:pPr>
    </w:p>
    <w:p w14:paraId="05A7DFEC" w14:textId="77777777" w:rsidR="003F59B8" w:rsidRDefault="003F59B8">
      <w:pPr>
        <w:rPr>
          <w:b/>
          <w:sz w:val="28"/>
        </w:rPr>
      </w:pPr>
    </w:p>
    <w:p w14:paraId="14462153" w14:textId="77777777" w:rsidR="003F59B8" w:rsidRDefault="003F59B8">
      <w:pPr>
        <w:rPr>
          <w:b/>
          <w:sz w:val="28"/>
        </w:rPr>
      </w:pPr>
    </w:p>
    <w:p w14:paraId="617936A8" w14:textId="77777777" w:rsidR="003F59B8" w:rsidRDefault="003F59B8">
      <w:pPr>
        <w:rPr>
          <w:b/>
          <w:sz w:val="28"/>
        </w:rPr>
      </w:pPr>
    </w:p>
    <w:p w14:paraId="0232AC24" w14:textId="77777777" w:rsidR="003F59B8" w:rsidRDefault="003F59B8">
      <w:pPr>
        <w:rPr>
          <w:b/>
          <w:sz w:val="28"/>
        </w:rPr>
      </w:pPr>
    </w:p>
    <w:p w14:paraId="6D02A423" w14:textId="77777777" w:rsidR="003F59B8" w:rsidRDefault="003F59B8">
      <w:pPr>
        <w:rPr>
          <w:b/>
          <w:sz w:val="28"/>
        </w:rPr>
      </w:pPr>
    </w:p>
    <w:p w14:paraId="195FC25D" w14:textId="77777777" w:rsidR="003F59B8" w:rsidRDefault="003F59B8">
      <w:pPr>
        <w:rPr>
          <w:b/>
          <w:sz w:val="28"/>
        </w:rPr>
      </w:pPr>
    </w:p>
    <w:p w14:paraId="09B026B5" w14:textId="77777777" w:rsidR="003F59B8" w:rsidRDefault="003F59B8" w:rsidP="003F59B8">
      <w:pPr>
        <w:rPr>
          <w:rFonts w:ascii="Cambria" w:hAnsi="Cambria"/>
          <w:b/>
        </w:rPr>
      </w:pPr>
      <w:r>
        <w:rPr>
          <w:b/>
          <w:noProof/>
        </w:rPr>
        <w:drawing>
          <wp:anchor distT="0" distB="0" distL="114300" distR="114300" simplePos="0" relativeHeight="251710464" behindDoc="0" locked="0" layoutInCell="1" allowOverlap="1" wp14:anchorId="471DF693" wp14:editId="638948C1">
            <wp:simplePos x="0" y="0"/>
            <wp:positionH relativeFrom="column">
              <wp:posOffset>0</wp:posOffset>
            </wp:positionH>
            <wp:positionV relativeFrom="paragraph">
              <wp:posOffset>0</wp:posOffset>
            </wp:positionV>
            <wp:extent cx="736600" cy="2286000"/>
            <wp:effectExtent l="0" t="0" r="0" b="0"/>
            <wp:wrapSquare wrapText="bothSides"/>
            <wp:docPr id="93" name="Picture 92" descr="vin r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 rose.png"/>
                    <pic:cNvPicPr/>
                  </pic:nvPicPr>
                  <pic:blipFill>
                    <a:blip r:embed="rId41"/>
                    <a:srcRect l="31034" r="27586"/>
                    <a:stretch>
                      <a:fillRect/>
                    </a:stretch>
                  </pic:blipFill>
                  <pic:spPr>
                    <a:xfrm>
                      <a:off x="0" y="0"/>
                      <a:ext cx="736600" cy="2286000"/>
                    </a:xfrm>
                    <a:prstGeom prst="rect">
                      <a:avLst/>
                    </a:prstGeom>
                  </pic:spPr>
                </pic:pic>
              </a:graphicData>
            </a:graphic>
          </wp:anchor>
        </w:drawing>
      </w:r>
      <w:r w:rsidRPr="003F59B8">
        <w:rPr>
          <w:b/>
        </w:rPr>
        <w:t>Le Bec Fin Vin Ros</w:t>
      </w:r>
      <w:r w:rsidRPr="003F59B8">
        <w:rPr>
          <w:rFonts w:ascii="Cambria" w:hAnsi="Cambria"/>
          <w:b/>
        </w:rPr>
        <w:t>é</w:t>
      </w:r>
      <w:r>
        <w:rPr>
          <w:rFonts w:ascii="Cambria" w:hAnsi="Cambria"/>
          <w:b/>
        </w:rPr>
        <w:t xml:space="preserve"> ($21</w:t>
      </w:r>
      <w:r w:rsidRPr="003F59B8">
        <w:rPr>
          <w:rFonts w:ascii="Cambria" w:hAnsi="Cambria"/>
          <w:b/>
        </w:rPr>
        <w:t>)</w:t>
      </w:r>
    </w:p>
    <w:p w14:paraId="45C994B7" w14:textId="77777777" w:rsidR="003F59B8" w:rsidRPr="003F59B8" w:rsidRDefault="003F59B8" w:rsidP="003F59B8">
      <w:pPr>
        <w:rPr>
          <w:rFonts w:ascii="Cambria" w:hAnsi="Cambria"/>
          <w:szCs w:val="20"/>
        </w:rPr>
      </w:pPr>
      <w:r w:rsidRPr="003F59B8">
        <w:rPr>
          <w:rFonts w:ascii="Cambria" w:hAnsi="Cambria"/>
          <w:szCs w:val="32"/>
          <w:shd w:val="clear" w:color="auto" w:fill="FFFFFF"/>
        </w:rPr>
        <w:t xml:space="preserve">Pale orange, mineral tinged aromas of raspberry and tangerine are complemented by a subtle floral top note. Shows good intensity and cut on the palate, offering tangy red berry and bitter cherry flavors, with a touch of zesty orange pith. Finishes on a nervy note, delivering solid punch, good tenacity and a lingering citrus note. Syrah and Viognier. </w:t>
      </w:r>
    </w:p>
    <w:p w14:paraId="615B1BB3" w14:textId="77777777" w:rsidR="003F59B8" w:rsidRDefault="003F59B8">
      <w:pPr>
        <w:rPr>
          <w:b/>
          <w:sz w:val="28"/>
        </w:rPr>
      </w:pPr>
    </w:p>
    <w:p w14:paraId="7F429F74" w14:textId="77777777" w:rsidR="003F59B8" w:rsidRDefault="003F59B8">
      <w:pPr>
        <w:rPr>
          <w:b/>
          <w:sz w:val="28"/>
        </w:rPr>
      </w:pPr>
    </w:p>
    <w:p w14:paraId="39EC27E4" w14:textId="77777777" w:rsidR="003F59B8" w:rsidRDefault="003F59B8">
      <w:pPr>
        <w:rPr>
          <w:b/>
          <w:sz w:val="28"/>
        </w:rPr>
      </w:pPr>
    </w:p>
    <w:p w14:paraId="33C32E52" w14:textId="77777777" w:rsidR="003F59B8" w:rsidRDefault="003F59B8">
      <w:pPr>
        <w:rPr>
          <w:b/>
          <w:sz w:val="28"/>
        </w:rPr>
      </w:pPr>
    </w:p>
    <w:p w14:paraId="61D4C71E" w14:textId="77777777" w:rsidR="003F59B8" w:rsidRDefault="003F59B8">
      <w:pPr>
        <w:rPr>
          <w:b/>
          <w:sz w:val="28"/>
        </w:rPr>
      </w:pPr>
    </w:p>
    <w:p w14:paraId="3AE7C71B" w14:textId="77777777" w:rsidR="003F59B8" w:rsidRDefault="003F59B8">
      <w:pPr>
        <w:rPr>
          <w:b/>
          <w:sz w:val="28"/>
        </w:rPr>
      </w:pPr>
    </w:p>
    <w:p w14:paraId="68CE1E4A" w14:textId="77777777" w:rsidR="007D1E20" w:rsidRDefault="007D1E20" w:rsidP="007D1E20">
      <w:pPr>
        <w:rPr>
          <w:rFonts w:ascii="Cambria" w:hAnsi="Cambria"/>
          <w:b/>
          <w:szCs w:val="32"/>
          <w:shd w:val="clear" w:color="auto" w:fill="F8F9FA"/>
        </w:rPr>
      </w:pPr>
    </w:p>
    <w:p w14:paraId="466CE1A9" w14:textId="77777777" w:rsidR="007D1E20" w:rsidRPr="007D1E20" w:rsidRDefault="007D1E20" w:rsidP="007D1E20">
      <w:pPr>
        <w:rPr>
          <w:rFonts w:ascii="Cambria" w:hAnsi="Cambria"/>
          <w:b/>
          <w:szCs w:val="32"/>
          <w:shd w:val="clear" w:color="auto" w:fill="F8F9FA"/>
        </w:rPr>
      </w:pPr>
      <w:r>
        <w:rPr>
          <w:rFonts w:ascii="Cambria" w:hAnsi="Cambria"/>
          <w:b/>
          <w:noProof/>
          <w:szCs w:val="32"/>
          <w:shd w:val="clear" w:color="auto" w:fill="F8F9FA"/>
        </w:rPr>
        <w:drawing>
          <wp:anchor distT="0" distB="0" distL="114300" distR="114300" simplePos="0" relativeHeight="251711488" behindDoc="0" locked="0" layoutInCell="1" allowOverlap="1" wp14:anchorId="24B90EC6" wp14:editId="6A7882AA">
            <wp:simplePos x="0" y="0"/>
            <wp:positionH relativeFrom="column">
              <wp:posOffset>25400</wp:posOffset>
            </wp:positionH>
            <wp:positionV relativeFrom="paragraph">
              <wp:posOffset>1905</wp:posOffset>
            </wp:positionV>
            <wp:extent cx="609600" cy="2286000"/>
            <wp:effectExtent l="25400" t="0" r="0" b="0"/>
            <wp:wrapSquare wrapText="bothSides"/>
            <wp:docPr id="94" name="Picture 93" descr="tasma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mania.png"/>
                    <pic:cNvPicPr/>
                  </pic:nvPicPr>
                  <pic:blipFill>
                    <a:blip r:embed="rId42"/>
                    <a:stretch>
                      <a:fillRect/>
                    </a:stretch>
                  </pic:blipFill>
                  <pic:spPr>
                    <a:xfrm>
                      <a:off x="0" y="0"/>
                      <a:ext cx="609600" cy="2286000"/>
                    </a:xfrm>
                    <a:prstGeom prst="rect">
                      <a:avLst/>
                    </a:prstGeom>
                  </pic:spPr>
                </pic:pic>
              </a:graphicData>
            </a:graphic>
          </wp:anchor>
        </w:drawing>
      </w:r>
      <w:r w:rsidRPr="007D1E20">
        <w:rPr>
          <w:rFonts w:ascii="Cambria" w:hAnsi="Cambria"/>
          <w:b/>
          <w:szCs w:val="32"/>
          <w:shd w:val="clear" w:color="auto" w:fill="F8F9FA"/>
        </w:rPr>
        <w:t>JANSZ TASMANIA PREMIUM CUVÉE</w:t>
      </w:r>
      <w:r>
        <w:rPr>
          <w:rFonts w:ascii="Cambria" w:hAnsi="Cambria"/>
          <w:b/>
          <w:szCs w:val="32"/>
          <w:shd w:val="clear" w:color="auto" w:fill="F8F9FA"/>
        </w:rPr>
        <w:t xml:space="preserve"> ($25)</w:t>
      </w:r>
    </w:p>
    <w:p w14:paraId="5A19F5FF" w14:textId="77777777" w:rsidR="007D1E20" w:rsidRPr="007D1E20" w:rsidRDefault="007D1E20" w:rsidP="007D1E20">
      <w:pPr>
        <w:rPr>
          <w:rFonts w:ascii="Cambria" w:hAnsi="Cambria"/>
          <w:szCs w:val="20"/>
        </w:rPr>
      </w:pPr>
      <w:r>
        <w:rPr>
          <w:rFonts w:ascii="Cambria" w:hAnsi="Cambria"/>
          <w:szCs w:val="32"/>
          <w:shd w:val="clear" w:color="auto" w:fill="F8F9FA"/>
        </w:rPr>
        <w:t xml:space="preserve">This sparkler is </w:t>
      </w:r>
      <w:r w:rsidRPr="007D1E20">
        <w:rPr>
          <w:rFonts w:ascii="Cambria" w:hAnsi="Cambria"/>
          <w:szCs w:val="32"/>
          <w:shd w:val="clear" w:color="auto" w:fill="F8F9FA"/>
        </w:rPr>
        <w:t xml:space="preserve">crafted </w:t>
      </w:r>
      <w:r>
        <w:rPr>
          <w:rFonts w:ascii="Cambria" w:hAnsi="Cambria"/>
          <w:szCs w:val="32"/>
          <w:shd w:val="clear" w:color="auto" w:fill="F8F9FA"/>
        </w:rPr>
        <w:t>by an all-female team of wine professionals in Tasmania using what they have termed their “</w:t>
      </w:r>
      <w:proofErr w:type="spellStart"/>
      <w:r>
        <w:rPr>
          <w:rFonts w:ascii="Cambria" w:hAnsi="Cambria"/>
          <w:szCs w:val="32"/>
          <w:shd w:val="clear" w:color="auto" w:fill="F8F9FA"/>
        </w:rPr>
        <w:t>Methode</w:t>
      </w:r>
      <w:proofErr w:type="spellEnd"/>
      <w:r>
        <w:rPr>
          <w:rFonts w:ascii="Cambria" w:hAnsi="Cambria"/>
          <w:szCs w:val="32"/>
          <w:shd w:val="clear" w:color="auto" w:fill="F8F9FA"/>
        </w:rPr>
        <w:t xml:space="preserve"> </w:t>
      </w:r>
      <w:proofErr w:type="spellStart"/>
      <w:r>
        <w:rPr>
          <w:rFonts w:ascii="Cambria" w:hAnsi="Cambria"/>
          <w:szCs w:val="32"/>
          <w:shd w:val="clear" w:color="auto" w:fill="F8F9FA"/>
        </w:rPr>
        <w:t>Tasmanoie</w:t>
      </w:r>
      <w:proofErr w:type="spellEnd"/>
      <w:r>
        <w:rPr>
          <w:rFonts w:ascii="Cambria" w:hAnsi="Cambria"/>
          <w:szCs w:val="32"/>
          <w:shd w:val="clear" w:color="auto" w:fill="F8F9FA"/>
        </w:rPr>
        <w:t xml:space="preserve">”. The wild and “unforgivingly cold” Tasmania climate rivals the famed French region of Champagne. These cool-climate vineyard sites are all specifically-designated for the production of sparkling wine. </w:t>
      </w:r>
      <w:r w:rsidRPr="007D1E20">
        <w:rPr>
          <w:rFonts w:ascii="Cambria" w:hAnsi="Cambria"/>
          <w:szCs w:val="32"/>
          <w:shd w:val="clear" w:color="auto" w:fill="F8F9FA"/>
        </w:rPr>
        <w:t>A fresh nose with apples, fresh citrus and preserved lemons. Medium-bodied with some nice green and citrus fruit, steely acidity and a bright finish.</w:t>
      </w:r>
    </w:p>
    <w:p w14:paraId="30FF1D2A" w14:textId="77777777" w:rsidR="003F59B8" w:rsidRDefault="003F59B8">
      <w:pPr>
        <w:rPr>
          <w:b/>
          <w:sz w:val="28"/>
        </w:rPr>
      </w:pPr>
    </w:p>
    <w:p w14:paraId="460EB2D1" w14:textId="77777777" w:rsidR="007D1E20" w:rsidRDefault="007D1E20">
      <w:pPr>
        <w:rPr>
          <w:b/>
          <w:sz w:val="28"/>
        </w:rPr>
      </w:pPr>
    </w:p>
    <w:p w14:paraId="3CEEDE9B" w14:textId="77777777" w:rsidR="007D1E20" w:rsidRDefault="007D1E20">
      <w:pPr>
        <w:rPr>
          <w:b/>
          <w:sz w:val="28"/>
        </w:rPr>
      </w:pPr>
    </w:p>
    <w:p w14:paraId="32DEC29E" w14:textId="77777777" w:rsidR="007D1E20" w:rsidRDefault="007D1E20">
      <w:pPr>
        <w:rPr>
          <w:b/>
          <w:sz w:val="28"/>
        </w:rPr>
      </w:pPr>
    </w:p>
    <w:p w14:paraId="26DCE6DD" w14:textId="77777777" w:rsidR="00355EE2" w:rsidRDefault="00355EE2">
      <w:pPr>
        <w:rPr>
          <w:b/>
          <w:sz w:val="28"/>
        </w:rPr>
      </w:pPr>
    </w:p>
    <w:p w14:paraId="0391805C" w14:textId="77777777" w:rsidR="00107D5E" w:rsidRPr="00107D5E" w:rsidRDefault="00107D5E">
      <w:pPr>
        <w:rPr>
          <w:b/>
        </w:rPr>
      </w:pPr>
      <w:r>
        <w:rPr>
          <w:b/>
          <w:noProof/>
        </w:rPr>
        <w:drawing>
          <wp:anchor distT="0" distB="0" distL="114300" distR="114300" simplePos="0" relativeHeight="251712512" behindDoc="0" locked="0" layoutInCell="1" allowOverlap="1" wp14:anchorId="2C39B190" wp14:editId="3C5DBA2E">
            <wp:simplePos x="0" y="0"/>
            <wp:positionH relativeFrom="column">
              <wp:posOffset>0</wp:posOffset>
            </wp:positionH>
            <wp:positionV relativeFrom="paragraph">
              <wp:posOffset>56515</wp:posOffset>
            </wp:positionV>
            <wp:extent cx="781050" cy="2286000"/>
            <wp:effectExtent l="25400" t="0" r="6350" b="0"/>
            <wp:wrapSquare wrapText="bothSides"/>
            <wp:docPr id="96" name="Picture 95" descr="Roed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edie.jpg"/>
                    <pic:cNvPicPr/>
                  </pic:nvPicPr>
                  <pic:blipFill>
                    <a:blip r:embed="rId43"/>
                    <a:srcRect l="20050" t="12222" r="12281"/>
                    <a:stretch>
                      <a:fillRect/>
                    </a:stretch>
                  </pic:blipFill>
                  <pic:spPr>
                    <a:xfrm>
                      <a:off x="0" y="0"/>
                      <a:ext cx="781050" cy="2286000"/>
                    </a:xfrm>
                    <a:prstGeom prst="rect">
                      <a:avLst/>
                    </a:prstGeom>
                  </pic:spPr>
                </pic:pic>
              </a:graphicData>
            </a:graphic>
          </wp:anchor>
        </w:drawing>
      </w:r>
      <w:proofErr w:type="spellStart"/>
      <w:r w:rsidRPr="00107D5E">
        <w:rPr>
          <w:b/>
        </w:rPr>
        <w:t>Roederer</w:t>
      </w:r>
      <w:proofErr w:type="spellEnd"/>
      <w:r w:rsidRPr="00107D5E">
        <w:rPr>
          <w:b/>
        </w:rPr>
        <w:t xml:space="preserve"> Estate Brut</w:t>
      </w:r>
      <w:r>
        <w:rPr>
          <w:b/>
        </w:rPr>
        <w:t xml:space="preserve"> ($25)</w:t>
      </w:r>
    </w:p>
    <w:p w14:paraId="7FF5F540" w14:textId="77777777" w:rsidR="00107D5E" w:rsidRDefault="00107D5E">
      <w:proofErr w:type="spellStart"/>
      <w:r w:rsidRPr="00107D5E">
        <w:t>Roederer</w:t>
      </w:r>
      <w:proofErr w:type="spellEnd"/>
      <w:r w:rsidRPr="00107D5E">
        <w:t xml:space="preserve"> Estate Brut, the first California sparkling wine produced by Champagne Louis </w:t>
      </w:r>
      <w:proofErr w:type="spellStart"/>
      <w:r w:rsidRPr="00107D5E">
        <w:t>Roederer</w:t>
      </w:r>
      <w:proofErr w:type="spellEnd"/>
      <w:r w:rsidRPr="00107D5E">
        <w:t xml:space="preserve">, builds upon a 200-year tradition of fine winemaking that has made </w:t>
      </w:r>
      <w:proofErr w:type="spellStart"/>
      <w:r w:rsidRPr="00107D5E">
        <w:t>Roederer</w:t>
      </w:r>
      <w:proofErr w:type="spellEnd"/>
      <w:r w:rsidRPr="00107D5E">
        <w:t xml:space="preserve"> champagne among the most sought-after in the world. Medium straw color, refined beads; excellent aroma of ripe apples and light creaminess, maybe even a hint of hazelnut; medium bodied, delicately layered on the palate, excellent structure; dry, fine acidity, well balanced; complex flavors of ripe apples and cream; medium to long finish, fine nuances in the aftertaste.</w:t>
      </w:r>
    </w:p>
    <w:p w14:paraId="19CEA26C" w14:textId="77777777" w:rsidR="00890BC4" w:rsidRDefault="00890BC4"/>
    <w:p w14:paraId="2739BA9D" w14:textId="77777777" w:rsidR="00890BC4" w:rsidRDefault="00890BC4"/>
    <w:p w14:paraId="6CB8E768" w14:textId="77777777" w:rsidR="00890BC4" w:rsidRDefault="00890BC4"/>
    <w:p w14:paraId="0C9280D6" w14:textId="77777777" w:rsidR="007D1E20" w:rsidRPr="00107D5E" w:rsidRDefault="007D1E20"/>
    <w:p w14:paraId="6B65558D" w14:textId="77777777" w:rsidR="00107D5E" w:rsidRDefault="00107D5E">
      <w:pPr>
        <w:rPr>
          <w:b/>
          <w:sz w:val="28"/>
        </w:rPr>
      </w:pPr>
    </w:p>
    <w:p w14:paraId="298FEAD3" w14:textId="77777777" w:rsidR="00107D5E" w:rsidRDefault="00107D5E">
      <w:pPr>
        <w:rPr>
          <w:b/>
          <w:sz w:val="28"/>
        </w:rPr>
      </w:pPr>
    </w:p>
    <w:p w14:paraId="11306A03" w14:textId="77777777" w:rsidR="00107D5E" w:rsidRDefault="00107D5E">
      <w:pPr>
        <w:rPr>
          <w:b/>
          <w:sz w:val="28"/>
        </w:rPr>
      </w:pPr>
    </w:p>
    <w:p w14:paraId="095FA1E7" w14:textId="77777777" w:rsidR="00890BC4" w:rsidRPr="00890BC4" w:rsidRDefault="00890BC4">
      <w:pPr>
        <w:rPr>
          <w:b/>
        </w:rPr>
      </w:pPr>
      <w:r>
        <w:rPr>
          <w:b/>
          <w:noProof/>
        </w:rPr>
        <w:drawing>
          <wp:anchor distT="0" distB="0" distL="114300" distR="114300" simplePos="0" relativeHeight="251713536" behindDoc="0" locked="0" layoutInCell="1" allowOverlap="1" wp14:anchorId="72BC3A85" wp14:editId="3A1DE8EB">
            <wp:simplePos x="0" y="0"/>
            <wp:positionH relativeFrom="column">
              <wp:posOffset>25400</wp:posOffset>
            </wp:positionH>
            <wp:positionV relativeFrom="paragraph">
              <wp:posOffset>0</wp:posOffset>
            </wp:positionV>
            <wp:extent cx="698500" cy="2286000"/>
            <wp:effectExtent l="25400" t="0" r="0" b="0"/>
            <wp:wrapSquare wrapText="bothSides"/>
            <wp:docPr id="97" name="Picture 96" descr="saint j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t just.jpg"/>
                    <pic:cNvPicPr/>
                  </pic:nvPicPr>
                  <pic:blipFill>
                    <a:blip r:embed="rId44"/>
                    <a:srcRect l="34188" r="35470"/>
                    <a:stretch>
                      <a:fillRect/>
                    </a:stretch>
                  </pic:blipFill>
                  <pic:spPr>
                    <a:xfrm>
                      <a:off x="0" y="0"/>
                      <a:ext cx="698500" cy="2286000"/>
                    </a:xfrm>
                    <a:prstGeom prst="rect">
                      <a:avLst/>
                    </a:prstGeom>
                  </pic:spPr>
                </pic:pic>
              </a:graphicData>
            </a:graphic>
          </wp:anchor>
        </w:drawing>
      </w:r>
      <w:r w:rsidRPr="00890BC4">
        <w:rPr>
          <w:b/>
        </w:rPr>
        <w:t xml:space="preserve">Saint-Just </w:t>
      </w:r>
      <w:proofErr w:type="spellStart"/>
      <w:r w:rsidRPr="00890BC4">
        <w:rPr>
          <w:b/>
        </w:rPr>
        <w:t>Cremant</w:t>
      </w:r>
      <w:proofErr w:type="spellEnd"/>
      <w:r w:rsidRPr="00890BC4">
        <w:rPr>
          <w:b/>
        </w:rPr>
        <w:t xml:space="preserve"> de Loire </w:t>
      </w:r>
      <w:r w:rsidR="00B822B2">
        <w:rPr>
          <w:b/>
        </w:rPr>
        <w:t xml:space="preserve">Brut </w:t>
      </w:r>
      <w:r w:rsidRPr="00890BC4">
        <w:rPr>
          <w:b/>
        </w:rPr>
        <w:t>($25)</w:t>
      </w:r>
    </w:p>
    <w:p w14:paraId="34D2BFDC" w14:textId="77777777" w:rsidR="00107D5E" w:rsidRPr="00890BC4" w:rsidRDefault="00890BC4">
      <w:r w:rsidRPr="00890BC4">
        <w:t>Former banker, Yves Lambert, took over the Domaine in 1996; he is now joined by his son Arnaud who had completed his wine studies in 20</w:t>
      </w:r>
      <w:r>
        <w:t>05. Together they manage the 99-</w:t>
      </w:r>
      <w:r w:rsidRPr="00890BC4">
        <w:t>acre estate where they make a variety of wines just 5 miles south of Saumur village. An area famous for heavyweight Chenin Blanc and Cab</w:t>
      </w:r>
      <w:r>
        <w:t>ernet</w:t>
      </w:r>
      <w:r w:rsidRPr="00890BC4">
        <w:t xml:space="preserve"> Franc, the vineyards around Saumur also produce some great Chard</w:t>
      </w:r>
      <w:r>
        <w:t>onnay</w:t>
      </w:r>
      <w:r w:rsidRPr="00890BC4">
        <w:t xml:space="preserve"> for blending into its sparklers. Domaine de Saint-Just delivers lots of bang-for-buck in this 60/40 blend of Chenin </w:t>
      </w:r>
      <w:r>
        <w:t xml:space="preserve">Blanc </w:t>
      </w:r>
      <w:r w:rsidRPr="00890BC4">
        <w:t>and Chard</w:t>
      </w:r>
      <w:r>
        <w:t xml:space="preserve">onnay. </w:t>
      </w:r>
      <w:r w:rsidRPr="00890BC4">
        <w:t>Medium-bodied, dry. A fruity nose followed by almond, quince, and pear on the palate. This finish has an elegant creamy texture with long flavors. Pair with cheese, fish, spicy food, or as an aperitif.</w:t>
      </w:r>
    </w:p>
    <w:p w14:paraId="14172375" w14:textId="77777777" w:rsidR="00890BC4" w:rsidRDefault="00890BC4">
      <w:pPr>
        <w:rPr>
          <w:b/>
          <w:sz w:val="28"/>
        </w:rPr>
      </w:pPr>
    </w:p>
    <w:p w14:paraId="56B7EC63" w14:textId="77777777" w:rsidR="00890BC4" w:rsidRDefault="00890BC4">
      <w:pPr>
        <w:rPr>
          <w:b/>
          <w:sz w:val="28"/>
        </w:rPr>
      </w:pPr>
    </w:p>
    <w:p w14:paraId="68F4643C" w14:textId="77777777" w:rsidR="00B822B2" w:rsidRDefault="00B822B2">
      <w:pPr>
        <w:rPr>
          <w:b/>
        </w:rPr>
      </w:pPr>
      <w:r w:rsidRPr="00B822B2">
        <w:rPr>
          <w:b/>
          <w:noProof/>
        </w:rPr>
        <w:drawing>
          <wp:anchor distT="0" distB="0" distL="114300" distR="114300" simplePos="0" relativeHeight="251714560" behindDoc="0" locked="0" layoutInCell="1" allowOverlap="1" wp14:anchorId="287D48BA" wp14:editId="695BDABD">
            <wp:simplePos x="0" y="0"/>
            <wp:positionH relativeFrom="column">
              <wp:posOffset>25400</wp:posOffset>
            </wp:positionH>
            <wp:positionV relativeFrom="paragraph">
              <wp:posOffset>5715</wp:posOffset>
            </wp:positionV>
            <wp:extent cx="647700" cy="2286000"/>
            <wp:effectExtent l="25400" t="0" r="0" b="0"/>
            <wp:wrapSquare wrapText="bothSides"/>
            <wp:docPr id="100" name="Picture 97" descr="Rief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efle.jpg"/>
                    <pic:cNvPicPr/>
                  </pic:nvPicPr>
                  <pic:blipFill>
                    <a:blip r:embed="rId45"/>
                    <a:srcRect l="33810" t="11429" r="32381" b="8571"/>
                    <a:stretch>
                      <a:fillRect/>
                    </a:stretch>
                  </pic:blipFill>
                  <pic:spPr>
                    <a:xfrm>
                      <a:off x="0" y="0"/>
                      <a:ext cx="647700" cy="2286000"/>
                    </a:xfrm>
                    <a:prstGeom prst="rect">
                      <a:avLst/>
                    </a:prstGeom>
                  </pic:spPr>
                </pic:pic>
              </a:graphicData>
            </a:graphic>
          </wp:anchor>
        </w:drawing>
      </w:r>
      <w:r>
        <w:rPr>
          <w:b/>
        </w:rPr>
        <w:t xml:space="preserve">Domaine </w:t>
      </w:r>
      <w:proofErr w:type="spellStart"/>
      <w:r>
        <w:rPr>
          <w:b/>
        </w:rPr>
        <w:t>Riefle</w:t>
      </w:r>
      <w:proofErr w:type="spellEnd"/>
      <w:r>
        <w:rPr>
          <w:b/>
        </w:rPr>
        <w:t xml:space="preserve"> </w:t>
      </w:r>
      <w:proofErr w:type="spellStart"/>
      <w:r>
        <w:rPr>
          <w:b/>
        </w:rPr>
        <w:t>Cremant</w:t>
      </w:r>
      <w:proofErr w:type="spellEnd"/>
      <w:r>
        <w:rPr>
          <w:b/>
        </w:rPr>
        <w:t xml:space="preserve"> </w:t>
      </w:r>
      <w:proofErr w:type="spellStart"/>
      <w:r>
        <w:rPr>
          <w:b/>
        </w:rPr>
        <w:t>d’</w:t>
      </w:r>
      <w:r w:rsidRPr="00B822B2">
        <w:rPr>
          <w:b/>
        </w:rPr>
        <w:t>Alsace</w:t>
      </w:r>
      <w:proofErr w:type="spellEnd"/>
      <w:r>
        <w:rPr>
          <w:b/>
        </w:rPr>
        <w:t xml:space="preserve"> Brut</w:t>
      </w:r>
      <w:r w:rsidRPr="00B822B2">
        <w:rPr>
          <w:b/>
        </w:rPr>
        <w:t xml:space="preserve"> ($25)</w:t>
      </w:r>
    </w:p>
    <w:p w14:paraId="02B63C93" w14:textId="77777777" w:rsidR="00B822B2" w:rsidRDefault="00B822B2">
      <w:r>
        <w:t>At Domaine RIEFLÉ, the winemakers</w:t>
      </w:r>
      <w:r w:rsidRPr="00B822B2">
        <w:t xml:space="preserve"> have chosen to use Pinot Blanc</w:t>
      </w:r>
      <w:r>
        <w:t xml:space="preserve"> and Pinot </w:t>
      </w:r>
      <w:proofErr w:type="spellStart"/>
      <w:r>
        <w:t>Auxerrois</w:t>
      </w:r>
      <w:proofErr w:type="spellEnd"/>
      <w:r>
        <w:t xml:space="preserve"> to make their</w:t>
      </w:r>
      <w:r w:rsidRPr="00B822B2">
        <w:t xml:space="preserve"> Brut Blanc de </w:t>
      </w:r>
      <w:proofErr w:type="spellStart"/>
      <w:r w:rsidRPr="00B822B2">
        <w:t>Blancs</w:t>
      </w:r>
      <w:proofErr w:type="spellEnd"/>
      <w:r>
        <w:t xml:space="preserve">. </w:t>
      </w:r>
      <w:r w:rsidRPr="00B822B2">
        <w:t xml:space="preserve">AOC Crémant </w:t>
      </w:r>
      <w:proofErr w:type="spellStart"/>
      <w:r w:rsidRPr="00B822B2">
        <w:t>d’Alsace</w:t>
      </w:r>
      <w:proofErr w:type="spellEnd"/>
      <w:r w:rsidRPr="00B822B2">
        <w:t xml:space="preserve"> is one of the many sparkling wine appellations in France. The Crémant </w:t>
      </w:r>
      <w:proofErr w:type="spellStart"/>
      <w:r w:rsidRPr="00B822B2">
        <w:t>d’Alsace</w:t>
      </w:r>
      <w:proofErr w:type="spellEnd"/>
      <w:r w:rsidRPr="00B822B2">
        <w:t xml:space="preserve"> is a fresh and elegant wine made using the ''traditional'' sparkling method which involves a second fermentation in the bottle to give it its effervescence.</w:t>
      </w:r>
      <w:r>
        <w:t xml:space="preserve"> </w:t>
      </w:r>
      <w:r w:rsidRPr="00B822B2">
        <w:t>Toasted aroma with subtle white flowers on the nose. Rich and</w:t>
      </w:r>
      <w:r>
        <w:t xml:space="preserve"> </w:t>
      </w:r>
      <w:r w:rsidRPr="00B822B2">
        <w:t>soft on the palate with a fine mousse, and balanced and dry on the whole.</w:t>
      </w:r>
    </w:p>
    <w:p w14:paraId="243E80A9" w14:textId="77777777" w:rsidR="00890BC4" w:rsidRPr="00B822B2" w:rsidRDefault="00890BC4"/>
    <w:p w14:paraId="0CDAA226" w14:textId="77777777" w:rsidR="00B822B2" w:rsidRDefault="00B822B2">
      <w:pPr>
        <w:rPr>
          <w:b/>
          <w:sz w:val="28"/>
        </w:rPr>
      </w:pPr>
    </w:p>
    <w:p w14:paraId="3A8B529D" w14:textId="77777777" w:rsidR="00B822B2" w:rsidRDefault="00B822B2">
      <w:pPr>
        <w:rPr>
          <w:b/>
          <w:sz w:val="28"/>
        </w:rPr>
      </w:pPr>
    </w:p>
    <w:p w14:paraId="0DED1D77" w14:textId="77777777" w:rsidR="00B822B2" w:rsidRDefault="00B822B2">
      <w:pPr>
        <w:rPr>
          <w:b/>
          <w:sz w:val="28"/>
        </w:rPr>
      </w:pPr>
    </w:p>
    <w:p w14:paraId="5C901C32" w14:textId="77777777" w:rsidR="00B822B2" w:rsidRDefault="00B822B2">
      <w:pPr>
        <w:rPr>
          <w:b/>
          <w:sz w:val="28"/>
        </w:rPr>
      </w:pPr>
    </w:p>
    <w:p w14:paraId="1F968C53" w14:textId="77777777" w:rsidR="003F1FFF" w:rsidRDefault="0036780D">
      <w:pPr>
        <w:rPr>
          <w:b/>
          <w:sz w:val="28"/>
        </w:rPr>
      </w:pPr>
      <w:bookmarkStart w:id="2" w:name="TierIII"/>
      <w:r>
        <w:rPr>
          <w:b/>
          <w:sz w:val="28"/>
        </w:rPr>
        <w:t>TIER III</w:t>
      </w:r>
    </w:p>
    <w:bookmarkEnd w:id="2"/>
    <w:p w14:paraId="6D91FDAD" w14:textId="77777777" w:rsidR="00426BEF" w:rsidRPr="003F1FFF" w:rsidRDefault="00426BEF">
      <w:pPr>
        <w:rPr>
          <w:b/>
          <w:sz w:val="28"/>
        </w:rPr>
      </w:pPr>
      <w:r>
        <w:rPr>
          <w:b/>
          <w:sz w:val="28"/>
          <w:u w:val="single"/>
        </w:rPr>
        <w:t>Red</w:t>
      </w:r>
    </w:p>
    <w:p w14:paraId="14BDD887" w14:textId="77777777" w:rsidR="00ED1A79" w:rsidRDefault="00ED1A79">
      <w:r>
        <w:rPr>
          <w:noProof/>
        </w:rPr>
        <w:drawing>
          <wp:anchor distT="0" distB="0" distL="114300" distR="114300" simplePos="0" relativeHeight="251685888" behindDoc="0" locked="0" layoutInCell="1" allowOverlap="1" wp14:anchorId="03E37655" wp14:editId="483F3D0C">
            <wp:simplePos x="0" y="0"/>
            <wp:positionH relativeFrom="column">
              <wp:posOffset>0</wp:posOffset>
            </wp:positionH>
            <wp:positionV relativeFrom="paragraph">
              <wp:posOffset>17145</wp:posOffset>
            </wp:positionV>
            <wp:extent cx="571500" cy="2286000"/>
            <wp:effectExtent l="25400" t="0" r="0" b="0"/>
            <wp:wrapSquare wrapText="bothSides"/>
            <wp:docPr id="54" name="Picture 52" descr="II VInt Leg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 VInt Legit.jpg"/>
                    <pic:cNvPicPr/>
                  </pic:nvPicPr>
                  <pic:blipFill>
                    <a:blip r:embed="rId46"/>
                    <a:srcRect l="38034" t="3846" r="38889" b="3846"/>
                    <a:stretch>
                      <a:fillRect/>
                    </a:stretch>
                  </pic:blipFill>
                  <pic:spPr>
                    <a:xfrm>
                      <a:off x="0" y="0"/>
                      <a:ext cx="571500" cy="2286000"/>
                    </a:xfrm>
                    <a:prstGeom prst="rect">
                      <a:avLst/>
                    </a:prstGeom>
                  </pic:spPr>
                </pic:pic>
              </a:graphicData>
            </a:graphic>
          </wp:anchor>
        </w:drawing>
      </w:r>
    </w:p>
    <w:p w14:paraId="52285E20" w14:textId="77777777" w:rsidR="00ED1A79" w:rsidRPr="00ED1A79" w:rsidRDefault="00ED1A79" w:rsidP="00ED1A79">
      <w:pPr>
        <w:rPr>
          <w:b/>
        </w:rPr>
      </w:pPr>
      <w:r>
        <w:rPr>
          <w:b/>
        </w:rPr>
        <w:t>II Vintners ‘Legit’ Cabernet Sauvignon ($34)</w:t>
      </w:r>
    </w:p>
    <w:p w14:paraId="71AFDC78" w14:textId="77777777" w:rsidR="00ED1A79" w:rsidRDefault="00ED1A79" w:rsidP="00ED1A79"/>
    <w:p w14:paraId="02A9E88D" w14:textId="77777777" w:rsidR="00ED1A79" w:rsidRPr="00ED1A79" w:rsidRDefault="00ED1A79" w:rsidP="00ED1A79">
      <w:pPr>
        <w:rPr>
          <w:rFonts w:ascii="Cambria" w:hAnsi="Cambria"/>
          <w:szCs w:val="20"/>
        </w:rPr>
      </w:pPr>
      <w:r w:rsidRPr="00ED1A79">
        <w:rPr>
          <w:rFonts w:ascii="Cambria" w:hAnsi="Cambria"/>
        </w:rPr>
        <w:t>Two Vintners was founded in 2007 with a partnership between an acclaimed young winemaker, Morgan Lee, and the owners of Covington Cellars, David and Cindy Lawson. S</w:t>
      </w:r>
      <w:r w:rsidRPr="00ED1A79">
        <w:rPr>
          <w:rFonts w:ascii="Cambria" w:hAnsi="Cambria"/>
          <w:szCs w:val="32"/>
          <w:shd w:val="clear" w:color="auto" w:fill="FFFFFF"/>
        </w:rPr>
        <w:t>taying true to the Two Vintners style this is not just a fruit-driven wine. Legit exemplifies that powerful red need not be a fruit bomb, but can be a focused blend of fruit and savory flavors.</w:t>
      </w:r>
      <w:r w:rsidRPr="00ED1A79">
        <w:rPr>
          <w:rFonts w:ascii="Cambria" w:hAnsi="Cambria"/>
          <w:szCs w:val="20"/>
        </w:rPr>
        <w:t xml:space="preserve"> </w:t>
      </w:r>
      <w:r w:rsidRPr="00ED1A79">
        <w:rPr>
          <w:rFonts w:ascii="Cambria" w:hAnsi="Cambria"/>
          <w:szCs w:val="32"/>
          <w:shd w:val="clear" w:color="auto" w:fill="FFFFFF"/>
        </w:rPr>
        <w:t>83% Cabernet Sauvignon, 7% Petit Verdot, 5% Cabernet Franc, &amp; 5% Merlot.</w:t>
      </w:r>
    </w:p>
    <w:p w14:paraId="4B4B0D90" w14:textId="77777777" w:rsidR="00ED1A79" w:rsidRDefault="00ED1A79" w:rsidP="00ED1A79"/>
    <w:p w14:paraId="19542AD4" w14:textId="77777777" w:rsidR="00ED1A79" w:rsidRDefault="00ED1A79">
      <w:r w:rsidRPr="00ED1A79">
        <w:t xml:space="preserve">The bulk of this wine </w:t>
      </w:r>
      <w:r>
        <w:t xml:space="preserve">is sourced </w:t>
      </w:r>
      <w:r w:rsidRPr="00ED1A79">
        <w:t xml:space="preserve">from Discovery, </w:t>
      </w:r>
      <w:proofErr w:type="spellStart"/>
      <w:r w:rsidRPr="00ED1A79">
        <w:t>StoneTree</w:t>
      </w:r>
      <w:proofErr w:type="spellEnd"/>
      <w:r w:rsidRPr="00ED1A79">
        <w:t>, Pepper Bridge and Dineen vineyards. High-toned</w:t>
      </w:r>
      <w:r>
        <w:t xml:space="preserve"> aromas of bruised </w:t>
      </w:r>
      <w:r w:rsidRPr="00ED1A79">
        <w:t>apple, cherry, anise and dried herb are followed by sweet cherry flavors</w:t>
      </w:r>
      <w:r>
        <w:t>.</w:t>
      </w:r>
    </w:p>
    <w:p w14:paraId="4CFBC581" w14:textId="77777777" w:rsidR="00ED1A79" w:rsidRDefault="00ED1A79"/>
    <w:p w14:paraId="71D4D26F" w14:textId="77777777" w:rsidR="00DB1A5D" w:rsidRDefault="00DB1A5D" w:rsidP="00312A41">
      <w:pPr>
        <w:rPr>
          <w:rFonts w:ascii="Cambria" w:hAnsi="Cambria"/>
          <w:b/>
          <w:color w:val="000000"/>
          <w:szCs w:val="27"/>
          <w:shd w:val="clear" w:color="auto" w:fill="FFFFFF"/>
        </w:rPr>
      </w:pPr>
    </w:p>
    <w:p w14:paraId="0C99CDBC" w14:textId="77777777" w:rsidR="00187057" w:rsidRPr="004278C7" w:rsidRDefault="004278C7" w:rsidP="00312A41">
      <w:r>
        <w:rPr>
          <w:noProof/>
        </w:rPr>
        <w:drawing>
          <wp:anchor distT="0" distB="0" distL="114300" distR="114300" simplePos="0" relativeHeight="251680768" behindDoc="0" locked="0" layoutInCell="1" allowOverlap="1" wp14:anchorId="3D15C89B" wp14:editId="07BDB495">
            <wp:simplePos x="0" y="0"/>
            <wp:positionH relativeFrom="column">
              <wp:posOffset>-228600</wp:posOffset>
            </wp:positionH>
            <wp:positionV relativeFrom="paragraph">
              <wp:posOffset>9525</wp:posOffset>
            </wp:positionV>
            <wp:extent cx="658495" cy="2286000"/>
            <wp:effectExtent l="25400" t="0" r="1905" b="0"/>
            <wp:wrapSquare wrapText="bothSides"/>
            <wp:docPr id="51" name="Picture 50" descr="Moulin A v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lin A vent.png"/>
                    <pic:cNvPicPr/>
                  </pic:nvPicPr>
                  <pic:blipFill>
                    <a:blip r:embed="rId47"/>
                    <a:stretch>
                      <a:fillRect/>
                    </a:stretch>
                  </pic:blipFill>
                  <pic:spPr>
                    <a:xfrm>
                      <a:off x="0" y="0"/>
                      <a:ext cx="658495" cy="2286000"/>
                    </a:xfrm>
                    <a:prstGeom prst="rect">
                      <a:avLst/>
                    </a:prstGeom>
                  </pic:spPr>
                </pic:pic>
              </a:graphicData>
            </a:graphic>
          </wp:anchor>
        </w:drawing>
      </w:r>
      <w:r w:rsidR="00CD0E94">
        <w:rPr>
          <w:rFonts w:ascii="Cambria" w:hAnsi="Cambria"/>
          <w:b/>
          <w:color w:val="000000"/>
          <w:szCs w:val="27"/>
          <w:shd w:val="clear" w:color="auto" w:fill="FFFFFF"/>
        </w:rPr>
        <w:t>Yohan Lardy Moulin-à-</w:t>
      </w:r>
      <w:r w:rsidR="006813D5">
        <w:rPr>
          <w:rFonts w:ascii="Cambria" w:hAnsi="Cambria"/>
          <w:b/>
          <w:color w:val="000000"/>
          <w:szCs w:val="27"/>
          <w:shd w:val="clear" w:color="auto" w:fill="FFFFFF"/>
        </w:rPr>
        <w:t xml:space="preserve">Vent </w:t>
      </w:r>
      <w:r w:rsidR="00F5151D">
        <w:rPr>
          <w:rFonts w:ascii="Cambria" w:hAnsi="Cambria"/>
          <w:b/>
          <w:color w:val="000000"/>
          <w:szCs w:val="27"/>
          <w:shd w:val="clear" w:color="auto" w:fill="FFFFFF"/>
        </w:rPr>
        <w:t>‘</w:t>
      </w:r>
      <w:proofErr w:type="spellStart"/>
      <w:r w:rsidR="00CD0E94">
        <w:rPr>
          <w:rFonts w:ascii="Cambria" w:hAnsi="Cambria"/>
          <w:b/>
          <w:color w:val="000000"/>
          <w:szCs w:val="27"/>
          <w:shd w:val="clear" w:color="auto" w:fill="FFFFFF"/>
        </w:rPr>
        <w:t>Vignes</w:t>
      </w:r>
      <w:proofErr w:type="spellEnd"/>
      <w:r w:rsidR="00CD0E94">
        <w:rPr>
          <w:rFonts w:ascii="Cambria" w:hAnsi="Cambria"/>
          <w:b/>
          <w:color w:val="000000"/>
          <w:szCs w:val="27"/>
          <w:shd w:val="clear" w:color="auto" w:fill="FFFFFF"/>
        </w:rPr>
        <w:t xml:space="preserve"> de </w:t>
      </w:r>
      <w:r w:rsidR="006813D5">
        <w:rPr>
          <w:rFonts w:ascii="Cambria" w:hAnsi="Cambria"/>
          <w:b/>
          <w:color w:val="000000"/>
          <w:szCs w:val="27"/>
          <w:shd w:val="clear" w:color="auto" w:fill="FFFFFF"/>
        </w:rPr>
        <w:t>1903</w:t>
      </w:r>
      <w:r w:rsidR="00F5151D">
        <w:rPr>
          <w:rFonts w:ascii="Cambria" w:hAnsi="Cambria"/>
          <w:b/>
          <w:color w:val="000000"/>
          <w:szCs w:val="27"/>
          <w:shd w:val="clear" w:color="auto" w:fill="FFFFFF"/>
        </w:rPr>
        <w:t>’</w:t>
      </w:r>
      <w:r w:rsidR="006813D5">
        <w:rPr>
          <w:rFonts w:ascii="Cambria" w:hAnsi="Cambria"/>
          <w:b/>
          <w:color w:val="000000"/>
          <w:szCs w:val="27"/>
          <w:shd w:val="clear" w:color="auto" w:fill="FFFFFF"/>
        </w:rPr>
        <w:t xml:space="preserve"> ($34)</w:t>
      </w:r>
    </w:p>
    <w:p w14:paraId="03765DDF" w14:textId="77777777" w:rsidR="00312A41" w:rsidRPr="006813D5" w:rsidRDefault="00312A41" w:rsidP="00312A41">
      <w:pPr>
        <w:rPr>
          <w:rFonts w:ascii="Cambria" w:hAnsi="Cambria"/>
          <w:b/>
          <w:color w:val="000000"/>
          <w:szCs w:val="27"/>
          <w:shd w:val="clear" w:color="auto" w:fill="FFFFFF"/>
        </w:rPr>
      </w:pPr>
    </w:p>
    <w:p w14:paraId="6EFBECCE" w14:textId="77777777" w:rsidR="003F1FFF" w:rsidRPr="00C5746D" w:rsidRDefault="00CD0E94" w:rsidP="00312A41">
      <w:pPr>
        <w:rPr>
          <w:rFonts w:ascii="Cambria" w:hAnsi="Cambria"/>
          <w:color w:val="000000"/>
          <w:szCs w:val="27"/>
          <w:shd w:val="clear" w:color="auto" w:fill="FFFFFF"/>
        </w:rPr>
      </w:pPr>
      <w:r>
        <w:rPr>
          <w:rFonts w:ascii="Cambria" w:hAnsi="Cambria"/>
          <w:color w:val="000000"/>
          <w:szCs w:val="27"/>
          <w:shd w:val="clear" w:color="auto" w:fill="FFFFFF"/>
        </w:rPr>
        <w:t>Yohan Lardy</w:t>
      </w:r>
      <w:r w:rsidR="00ED1A79">
        <w:rPr>
          <w:rFonts w:ascii="Cambria" w:hAnsi="Cambria"/>
          <w:color w:val="000000"/>
          <w:szCs w:val="27"/>
          <w:shd w:val="clear" w:color="auto" w:fill="FFFFFF"/>
        </w:rPr>
        <w:t xml:space="preserve"> produces wines of elegance </w:t>
      </w:r>
      <w:r>
        <w:rPr>
          <w:rFonts w:ascii="Cambria" w:hAnsi="Cambria"/>
          <w:color w:val="000000"/>
          <w:szCs w:val="27"/>
          <w:shd w:val="clear" w:color="auto" w:fill="FFFFFF"/>
        </w:rPr>
        <w:t xml:space="preserve">in Moulin-à-Vent in the northern Beaujolais region.  </w:t>
      </w:r>
      <w:r w:rsidR="00C5746D">
        <w:rPr>
          <w:rFonts w:ascii="Cambria" w:hAnsi="Cambria"/>
          <w:color w:val="000000"/>
          <w:szCs w:val="27"/>
          <w:shd w:val="clear" w:color="auto" w:fill="FFFFFF"/>
        </w:rPr>
        <w:t xml:space="preserve">All of his grapes are handpicked, and they’re vinified using only native yeast, without added sulfites. </w:t>
      </w:r>
      <w:r>
        <w:rPr>
          <w:rFonts w:ascii="Cambria" w:hAnsi="Cambria"/>
          <w:color w:val="000000"/>
          <w:szCs w:val="27"/>
          <w:shd w:val="clear" w:color="auto" w:fill="FFFFFF"/>
        </w:rPr>
        <w:t>This wine is produced from fruit grown in a single vineyard that was planted in 1903 by the previous landowner. He selected “</w:t>
      </w:r>
      <w:proofErr w:type="spellStart"/>
      <w:r>
        <w:rPr>
          <w:rFonts w:ascii="Cambria" w:hAnsi="Cambria"/>
          <w:color w:val="000000"/>
          <w:szCs w:val="27"/>
          <w:shd w:val="clear" w:color="auto" w:fill="FFFFFF"/>
        </w:rPr>
        <w:t>Riparia</w:t>
      </w:r>
      <w:proofErr w:type="spellEnd"/>
      <w:r>
        <w:rPr>
          <w:rFonts w:ascii="Cambria" w:hAnsi="Cambria"/>
          <w:color w:val="000000"/>
          <w:szCs w:val="27"/>
          <w:shd w:val="clear" w:color="auto" w:fill="FFFFFF"/>
        </w:rPr>
        <w:t xml:space="preserve"> </w:t>
      </w:r>
      <w:proofErr w:type="spellStart"/>
      <w:r>
        <w:rPr>
          <w:rFonts w:ascii="Cambria" w:hAnsi="Cambria"/>
          <w:color w:val="000000"/>
          <w:szCs w:val="27"/>
          <w:shd w:val="clear" w:color="auto" w:fill="FFFFFF"/>
        </w:rPr>
        <w:t>Gloire</w:t>
      </w:r>
      <w:proofErr w:type="spellEnd"/>
      <w:r>
        <w:rPr>
          <w:rFonts w:ascii="Cambria" w:hAnsi="Cambria"/>
          <w:color w:val="000000"/>
          <w:szCs w:val="27"/>
          <w:shd w:val="clear" w:color="auto" w:fill="FFFFFF"/>
        </w:rPr>
        <w:t xml:space="preserve">” rootstocks that were adapted to the iron-rich pink granite soil. </w:t>
      </w:r>
      <w:r w:rsidRPr="00CD0E94">
        <w:rPr>
          <w:rFonts w:ascii="Cambria" w:hAnsi="Cambria"/>
          <w:color w:val="000000"/>
          <w:szCs w:val="27"/>
          <w:shd w:val="clear" w:color="auto" w:fill="FFFFFF"/>
        </w:rPr>
        <w:t>This wine is firm and conc</w:t>
      </w:r>
      <w:r>
        <w:rPr>
          <w:rFonts w:ascii="Cambria" w:hAnsi="Cambria"/>
          <w:color w:val="000000"/>
          <w:szCs w:val="27"/>
          <w:shd w:val="clear" w:color="auto" w:fill="FFFFFF"/>
        </w:rPr>
        <w:t>entrated, with wood aging lending</w:t>
      </w:r>
      <w:r w:rsidRPr="00CD0E94">
        <w:rPr>
          <w:rFonts w:ascii="Cambria" w:hAnsi="Cambria"/>
          <w:color w:val="000000"/>
          <w:szCs w:val="27"/>
          <w:shd w:val="clear" w:color="auto" w:fill="FFFFFF"/>
        </w:rPr>
        <w:t xml:space="preserve"> a minty cha</w:t>
      </w:r>
      <w:r>
        <w:rPr>
          <w:rFonts w:ascii="Cambria" w:hAnsi="Cambria"/>
          <w:color w:val="000000"/>
          <w:szCs w:val="27"/>
          <w:shd w:val="clear" w:color="auto" w:fill="FFFFFF"/>
        </w:rPr>
        <w:t xml:space="preserve">racter as well as a dry core. </w:t>
      </w:r>
      <w:r w:rsidRPr="00CD0E94">
        <w:rPr>
          <w:rFonts w:ascii="Cambria" w:hAnsi="Cambria"/>
          <w:color w:val="000000"/>
          <w:szCs w:val="27"/>
          <w:shd w:val="clear" w:color="auto" w:fill="FFFFFF"/>
        </w:rPr>
        <w:t>Low-yielding vines bring richness and a solid texture</w:t>
      </w:r>
      <w:r>
        <w:rPr>
          <w:rFonts w:ascii="Cambria" w:hAnsi="Cambria"/>
          <w:color w:val="000000"/>
          <w:szCs w:val="27"/>
          <w:shd w:val="clear" w:color="auto" w:fill="FFFFFF"/>
        </w:rPr>
        <w:t xml:space="preserve">, which allow this wine to pair beautifully with roasted duck or game. </w:t>
      </w:r>
    </w:p>
    <w:p w14:paraId="51B88EE6" w14:textId="77777777" w:rsidR="003F1FFF" w:rsidRDefault="003F1FFF" w:rsidP="00312A41">
      <w:pPr>
        <w:rPr>
          <w:rFonts w:ascii="Cambria" w:hAnsi="Cambria"/>
          <w:b/>
          <w:color w:val="000000"/>
          <w:szCs w:val="27"/>
          <w:shd w:val="clear" w:color="auto" w:fill="FFFFFF"/>
        </w:rPr>
      </w:pPr>
    </w:p>
    <w:p w14:paraId="304EF555" w14:textId="77777777" w:rsidR="003F1FFF" w:rsidRDefault="003F1FFF" w:rsidP="00312A41">
      <w:pPr>
        <w:rPr>
          <w:rFonts w:ascii="Cambria" w:hAnsi="Cambria"/>
          <w:b/>
          <w:color w:val="000000"/>
          <w:szCs w:val="27"/>
          <w:shd w:val="clear" w:color="auto" w:fill="FFFFFF"/>
        </w:rPr>
      </w:pPr>
    </w:p>
    <w:p w14:paraId="6026874F" w14:textId="77777777" w:rsidR="00E374C3" w:rsidRDefault="00E374C3" w:rsidP="00312A41">
      <w:pPr>
        <w:rPr>
          <w:rFonts w:ascii="Cambria" w:hAnsi="Cambria"/>
          <w:b/>
          <w:color w:val="000000"/>
          <w:szCs w:val="27"/>
          <w:shd w:val="clear" w:color="auto" w:fill="FFFFFF"/>
        </w:rPr>
      </w:pPr>
    </w:p>
    <w:p w14:paraId="4121BBD7" w14:textId="77777777" w:rsidR="003F1FFF" w:rsidRDefault="003F1FFF" w:rsidP="00312A41">
      <w:pPr>
        <w:rPr>
          <w:rFonts w:ascii="Cambria" w:hAnsi="Cambria"/>
          <w:b/>
          <w:color w:val="000000"/>
          <w:szCs w:val="27"/>
          <w:shd w:val="clear" w:color="auto" w:fill="FFFFFF"/>
        </w:rPr>
      </w:pPr>
    </w:p>
    <w:p w14:paraId="462FEE4A" w14:textId="77777777" w:rsidR="0073046C" w:rsidRDefault="005B4843" w:rsidP="00312A41">
      <w:pPr>
        <w:rPr>
          <w:rFonts w:ascii="e" w:hAnsi="e"/>
          <w:b/>
          <w:color w:val="000000"/>
          <w:szCs w:val="27"/>
          <w:shd w:val="clear" w:color="auto" w:fill="FFFFFF"/>
        </w:rPr>
      </w:pPr>
      <w:r>
        <w:rPr>
          <w:rFonts w:ascii="Cambria" w:hAnsi="Cambria"/>
          <w:b/>
          <w:noProof/>
          <w:color w:val="000000"/>
          <w:szCs w:val="27"/>
        </w:rPr>
        <w:drawing>
          <wp:anchor distT="0" distB="0" distL="114300" distR="114300" simplePos="0" relativeHeight="251679744" behindDoc="0" locked="0" layoutInCell="1" allowOverlap="1" wp14:anchorId="13C57C8B" wp14:editId="1A478DC1">
            <wp:simplePos x="0" y="0"/>
            <wp:positionH relativeFrom="column">
              <wp:posOffset>-228600</wp:posOffset>
            </wp:positionH>
            <wp:positionV relativeFrom="paragraph">
              <wp:posOffset>133350</wp:posOffset>
            </wp:positionV>
            <wp:extent cx="635000" cy="2514600"/>
            <wp:effectExtent l="25400" t="0" r="0" b="0"/>
            <wp:wrapSquare wrapText="bothSides"/>
            <wp:docPr id="50" name="Picture 49" descr="Cesari J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ari Jema.jpg"/>
                    <pic:cNvPicPr/>
                  </pic:nvPicPr>
                  <pic:blipFill>
                    <a:blip r:embed="rId48"/>
                    <a:stretch>
                      <a:fillRect/>
                    </a:stretch>
                  </pic:blipFill>
                  <pic:spPr>
                    <a:xfrm>
                      <a:off x="0" y="0"/>
                      <a:ext cx="635000" cy="2514600"/>
                    </a:xfrm>
                    <a:prstGeom prst="rect">
                      <a:avLst/>
                    </a:prstGeom>
                  </pic:spPr>
                </pic:pic>
              </a:graphicData>
            </a:graphic>
          </wp:anchor>
        </w:drawing>
      </w:r>
      <w:proofErr w:type="spellStart"/>
      <w:r w:rsidR="00312A41">
        <w:rPr>
          <w:rFonts w:ascii="Cambria" w:hAnsi="Cambria"/>
          <w:b/>
          <w:color w:val="000000"/>
          <w:szCs w:val="27"/>
          <w:shd w:val="clear" w:color="auto" w:fill="FFFFFF"/>
        </w:rPr>
        <w:t>Cesari</w:t>
      </w:r>
      <w:proofErr w:type="spellEnd"/>
      <w:r w:rsidR="00312A41">
        <w:rPr>
          <w:rFonts w:ascii="Cambria" w:hAnsi="Cambria"/>
          <w:b/>
          <w:color w:val="000000"/>
          <w:szCs w:val="27"/>
          <w:shd w:val="clear" w:color="auto" w:fill="FFFFFF"/>
        </w:rPr>
        <w:t xml:space="preserve"> </w:t>
      </w:r>
      <w:r w:rsidR="00F5151D">
        <w:rPr>
          <w:rFonts w:ascii="Cambria" w:hAnsi="Cambria"/>
          <w:b/>
          <w:color w:val="000000"/>
          <w:szCs w:val="27"/>
          <w:shd w:val="clear" w:color="auto" w:fill="FFFFFF"/>
        </w:rPr>
        <w:t>‘</w:t>
      </w:r>
      <w:proofErr w:type="spellStart"/>
      <w:r w:rsidR="00312A41">
        <w:rPr>
          <w:rFonts w:ascii="Cambria" w:hAnsi="Cambria"/>
          <w:b/>
          <w:color w:val="000000"/>
          <w:szCs w:val="27"/>
          <w:shd w:val="clear" w:color="auto" w:fill="FFFFFF"/>
        </w:rPr>
        <w:t>J</w:t>
      </w:r>
      <w:r w:rsidR="00312A41">
        <w:rPr>
          <w:rFonts w:ascii="e" w:hAnsi="e"/>
          <w:b/>
          <w:color w:val="000000"/>
          <w:szCs w:val="27"/>
          <w:shd w:val="clear" w:color="auto" w:fill="FFFFFF"/>
        </w:rPr>
        <w:t>èma</w:t>
      </w:r>
      <w:proofErr w:type="spellEnd"/>
      <w:r w:rsidR="00F5151D">
        <w:rPr>
          <w:rFonts w:ascii="e" w:hAnsi="e"/>
          <w:b/>
          <w:color w:val="000000"/>
          <w:szCs w:val="27"/>
          <w:shd w:val="clear" w:color="auto" w:fill="FFFFFF"/>
        </w:rPr>
        <w:t>’</w:t>
      </w:r>
      <w:r w:rsidR="0073046C">
        <w:rPr>
          <w:rFonts w:ascii="e" w:hAnsi="e"/>
          <w:b/>
          <w:color w:val="000000"/>
          <w:szCs w:val="27"/>
          <w:shd w:val="clear" w:color="auto" w:fill="FFFFFF"/>
        </w:rPr>
        <w:t xml:space="preserve"> ($40)</w:t>
      </w:r>
    </w:p>
    <w:p w14:paraId="37D555CA" w14:textId="77777777" w:rsidR="00312A41" w:rsidRPr="00312A41" w:rsidRDefault="00312A41" w:rsidP="00312A41">
      <w:pPr>
        <w:rPr>
          <w:rFonts w:ascii="Cambria" w:hAnsi="Cambria"/>
          <w:b/>
          <w:color w:val="000000"/>
          <w:szCs w:val="27"/>
          <w:shd w:val="clear" w:color="auto" w:fill="FFFFFF"/>
        </w:rPr>
      </w:pPr>
    </w:p>
    <w:p w14:paraId="0E48F61C" w14:textId="77777777" w:rsidR="00312A41" w:rsidRPr="00785AB4" w:rsidRDefault="00312A41" w:rsidP="00312A41">
      <w:pPr>
        <w:rPr>
          <w:rFonts w:ascii="Cambria" w:hAnsi="Cambria"/>
          <w:szCs w:val="20"/>
        </w:rPr>
      </w:pPr>
      <w:proofErr w:type="spellStart"/>
      <w:r w:rsidRPr="00785AB4">
        <w:rPr>
          <w:rFonts w:ascii="Cambria" w:hAnsi="Cambria"/>
          <w:color w:val="000000"/>
          <w:szCs w:val="27"/>
          <w:shd w:val="clear" w:color="auto" w:fill="FFFFFF"/>
        </w:rPr>
        <w:t>Cesari</w:t>
      </w:r>
      <w:proofErr w:type="spellEnd"/>
      <w:r w:rsidRPr="00785AB4">
        <w:rPr>
          <w:rFonts w:ascii="Cambria" w:hAnsi="Cambria"/>
          <w:color w:val="000000"/>
          <w:szCs w:val="27"/>
          <w:shd w:val="clear" w:color="auto" w:fill="FFFFFF"/>
        </w:rPr>
        <w:t xml:space="preserve"> was founded in 1936 by Gerardo </w:t>
      </w:r>
      <w:proofErr w:type="spellStart"/>
      <w:r w:rsidRPr="00785AB4">
        <w:rPr>
          <w:rFonts w:ascii="Cambria" w:hAnsi="Cambria"/>
          <w:color w:val="000000"/>
          <w:szCs w:val="27"/>
          <w:shd w:val="clear" w:color="auto" w:fill="FFFFFF"/>
        </w:rPr>
        <w:t>Cesari</w:t>
      </w:r>
      <w:proofErr w:type="spellEnd"/>
      <w:r w:rsidRPr="00785AB4">
        <w:rPr>
          <w:rFonts w:ascii="Cambria" w:hAnsi="Cambria"/>
          <w:color w:val="000000"/>
          <w:szCs w:val="27"/>
          <w:shd w:val="clear" w:color="auto" w:fill="FFFFFF"/>
        </w:rPr>
        <w:t xml:space="preserve"> who set out to produce an Amarone capable of competing with the great red wines of the world. Their estate holdings include more than 100 hectares of hillside vineyards located in premier sites in the Valpolicella appellation, including 3 single vineyards, primarily in the historic </w:t>
      </w:r>
      <w:proofErr w:type="spellStart"/>
      <w:r w:rsidRPr="00785AB4">
        <w:rPr>
          <w:rFonts w:ascii="Cambria" w:hAnsi="Cambria"/>
          <w:color w:val="000000"/>
          <w:szCs w:val="27"/>
          <w:shd w:val="clear" w:color="auto" w:fill="FFFFFF"/>
        </w:rPr>
        <w:t>Classico</w:t>
      </w:r>
      <w:proofErr w:type="spellEnd"/>
      <w:r w:rsidRPr="00785AB4">
        <w:rPr>
          <w:rFonts w:ascii="Cambria" w:hAnsi="Cambria"/>
          <w:color w:val="000000"/>
          <w:szCs w:val="27"/>
          <w:shd w:val="clear" w:color="auto" w:fill="FFFFFF"/>
        </w:rPr>
        <w:t xml:space="preserve"> area. In recent years, </w:t>
      </w:r>
      <w:proofErr w:type="spellStart"/>
      <w:r w:rsidRPr="00785AB4">
        <w:rPr>
          <w:rFonts w:ascii="Cambria" w:hAnsi="Cambria"/>
          <w:color w:val="000000"/>
          <w:szCs w:val="27"/>
          <w:shd w:val="clear" w:color="auto" w:fill="FFFFFF"/>
        </w:rPr>
        <w:t>Cesari</w:t>
      </w:r>
      <w:proofErr w:type="spellEnd"/>
      <w:r w:rsidRPr="00785AB4">
        <w:rPr>
          <w:rFonts w:ascii="Cambria" w:hAnsi="Cambria"/>
          <w:color w:val="000000"/>
          <w:szCs w:val="27"/>
          <w:shd w:val="clear" w:color="auto" w:fill="FFFFFF"/>
        </w:rPr>
        <w:t xml:space="preserve"> has adopted environmentally sustainable growing practices. Focused on quality, </w:t>
      </w:r>
      <w:proofErr w:type="spellStart"/>
      <w:r w:rsidRPr="00785AB4">
        <w:rPr>
          <w:rFonts w:ascii="Cambria" w:hAnsi="Cambria"/>
          <w:color w:val="000000"/>
          <w:szCs w:val="27"/>
          <w:shd w:val="clear" w:color="auto" w:fill="FFFFFF"/>
        </w:rPr>
        <w:t>Cesari</w:t>
      </w:r>
      <w:proofErr w:type="spellEnd"/>
      <w:r w:rsidRPr="00785AB4">
        <w:rPr>
          <w:rFonts w:ascii="Cambria" w:hAnsi="Cambria"/>
          <w:color w:val="000000"/>
          <w:szCs w:val="27"/>
          <w:shd w:val="clear" w:color="auto" w:fill="FFFFFF"/>
        </w:rPr>
        <w:t xml:space="preserve"> extensively ages their wines beyond the DOCG regulations.</w:t>
      </w:r>
    </w:p>
    <w:p w14:paraId="20164DD7" w14:textId="77777777" w:rsidR="00785AB4" w:rsidRDefault="00785AB4">
      <w:pPr>
        <w:rPr>
          <w:b/>
          <w:sz w:val="28"/>
        </w:rPr>
      </w:pPr>
    </w:p>
    <w:p w14:paraId="12B4F764" w14:textId="77777777" w:rsidR="00B64CF3" w:rsidRDefault="00312A41" w:rsidP="00785AB4">
      <w:pPr>
        <w:rPr>
          <w:rFonts w:ascii="Cambria" w:hAnsi="Cambria"/>
          <w:color w:val="000000"/>
          <w:szCs w:val="27"/>
          <w:shd w:val="clear" w:color="auto" w:fill="FFFFFF"/>
        </w:rPr>
      </w:pPr>
      <w:r>
        <w:rPr>
          <w:rFonts w:ascii="Cambria" w:hAnsi="Cambria"/>
          <w:color w:val="000000"/>
          <w:szCs w:val="27"/>
          <w:shd w:val="clear" w:color="auto" w:fill="FFFFFF"/>
        </w:rPr>
        <w:t xml:space="preserve"> </w:t>
      </w:r>
      <w:r w:rsidR="00785AB4" w:rsidRPr="00785AB4">
        <w:rPr>
          <w:rFonts w:ascii="Cambria" w:hAnsi="Cambria"/>
          <w:color w:val="000000"/>
          <w:szCs w:val="27"/>
          <w:shd w:val="clear" w:color="auto" w:fill="FFFFFF"/>
        </w:rPr>
        <w:t>Derived from the Italian word </w:t>
      </w:r>
      <w:proofErr w:type="spellStart"/>
      <w:r w:rsidR="00785AB4" w:rsidRPr="00785AB4">
        <w:rPr>
          <w:rFonts w:ascii="Cambria" w:hAnsi="Cambria"/>
          <w:i/>
          <w:color w:val="000000"/>
        </w:rPr>
        <w:t>gemma</w:t>
      </w:r>
      <w:proofErr w:type="spellEnd"/>
      <w:r w:rsidR="00785AB4" w:rsidRPr="00785AB4">
        <w:rPr>
          <w:rFonts w:ascii="Cambria" w:hAnsi="Cambria"/>
          <w:color w:val="000000"/>
          <w:szCs w:val="27"/>
          <w:shd w:val="clear" w:color="auto" w:fill="FFFFFF"/>
        </w:rPr>
        <w:t>, which has a dual meaning of “vine bud” and “precious gem,” </w:t>
      </w:r>
      <w:proofErr w:type="spellStart"/>
      <w:r w:rsidR="00785AB4" w:rsidRPr="00785AB4">
        <w:rPr>
          <w:rFonts w:ascii="Cambria" w:hAnsi="Cambria"/>
          <w:color w:val="000000"/>
          <w:szCs w:val="27"/>
          <w:shd w:val="clear" w:color="auto" w:fill="FFFFFF"/>
        </w:rPr>
        <w:t>Jèma</w:t>
      </w:r>
      <w:proofErr w:type="spellEnd"/>
      <w:r w:rsidR="00785AB4" w:rsidRPr="00785AB4">
        <w:rPr>
          <w:rFonts w:ascii="Cambria" w:hAnsi="Cambria"/>
          <w:color w:val="000000"/>
          <w:szCs w:val="27"/>
          <w:shd w:val="clear" w:color="auto" w:fill="FFFFFF"/>
        </w:rPr>
        <w:t xml:space="preserve"> is a pure expression of Corvina – the region’s signature varietal. Produced from a 3-hectare single vineyard located in the heart of Valpolicella </w:t>
      </w:r>
      <w:proofErr w:type="spellStart"/>
      <w:r w:rsidR="00785AB4" w:rsidRPr="00785AB4">
        <w:rPr>
          <w:rFonts w:ascii="Cambria" w:hAnsi="Cambria"/>
          <w:color w:val="000000"/>
          <w:szCs w:val="27"/>
          <w:shd w:val="clear" w:color="auto" w:fill="FFFFFF"/>
        </w:rPr>
        <w:t>Classico</w:t>
      </w:r>
      <w:proofErr w:type="spellEnd"/>
      <w:r w:rsidR="00785AB4" w:rsidRPr="00785AB4">
        <w:rPr>
          <w:rFonts w:ascii="Cambria" w:hAnsi="Cambria"/>
          <w:color w:val="000000"/>
          <w:szCs w:val="27"/>
          <w:shd w:val="clear" w:color="auto" w:fill="FFFFFF"/>
        </w:rPr>
        <w:t>, </w:t>
      </w:r>
      <w:proofErr w:type="spellStart"/>
      <w:r w:rsidR="00785AB4" w:rsidRPr="00785AB4">
        <w:rPr>
          <w:rFonts w:ascii="Cambria" w:hAnsi="Cambria"/>
          <w:color w:val="000000"/>
          <w:szCs w:val="27"/>
          <w:shd w:val="clear" w:color="auto" w:fill="FFFFFF"/>
        </w:rPr>
        <w:t>Cesari’s</w:t>
      </w:r>
      <w:proofErr w:type="spellEnd"/>
      <w:r w:rsidR="00785AB4" w:rsidRPr="00785AB4">
        <w:rPr>
          <w:rFonts w:ascii="Cambria" w:hAnsi="Cambria"/>
          <w:color w:val="000000"/>
          <w:szCs w:val="27"/>
          <w:shd w:val="clear" w:color="auto" w:fill="FFFFFF"/>
        </w:rPr>
        <w:t xml:space="preserve"> “gem” is full, supple, and well-balanced with rounded tannins. Cherries pervade the nose backed by toasted mocha notes lent from 18 months of aging in French oak barrels. The grapes were dried in crates for 20 days prior to </w:t>
      </w:r>
      <w:proofErr w:type="spellStart"/>
      <w:r w:rsidR="00785AB4" w:rsidRPr="00785AB4">
        <w:rPr>
          <w:rFonts w:ascii="Cambria" w:hAnsi="Cambria"/>
          <w:color w:val="000000"/>
          <w:szCs w:val="27"/>
          <w:shd w:val="clear" w:color="auto" w:fill="FFFFFF"/>
        </w:rPr>
        <w:t>vinification</w:t>
      </w:r>
      <w:proofErr w:type="spellEnd"/>
      <w:r w:rsidR="00785AB4" w:rsidRPr="00785AB4">
        <w:rPr>
          <w:rFonts w:ascii="Cambria" w:hAnsi="Cambria"/>
          <w:color w:val="000000"/>
          <w:szCs w:val="27"/>
          <w:shd w:val="clear" w:color="auto" w:fill="FFFFFF"/>
        </w:rPr>
        <w:t>.  This wine is produced in limited quantities in only the finest vintages. </w:t>
      </w:r>
    </w:p>
    <w:p w14:paraId="43837957" w14:textId="77777777" w:rsidR="00B64CF3" w:rsidRDefault="00B64CF3" w:rsidP="00785AB4">
      <w:pPr>
        <w:rPr>
          <w:rFonts w:ascii="Cambria" w:hAnsi="Cambria"/>
          <w:color w:val="000000"/>
          <w:szCs w:val="27"/>
          <w:shd w:val="clear" w:color="auto" w:fill="FFFFFF"/>
        </w:rPr>
      </w:pPr>
    </w:p>
    <w:p w14:paraId="25D2D96C" w14:textId="77777777" w:rsidR="00B64CF3" w:rsidRPr="00B64CF3" w:rsidRDefault="00B64CF3" w:rsidP="00785AB4">
      <w:pPr>
        <w:rPr>
          <w:rFonts w:ascii="Cambria" w:hAnsi="Cambria"/>
          <w:b/>
          <w:color w:val="000000"/>
          <w:szCs w:val="27"/>
          <w:shd w:val="clear" w:color="auto" w:fill="FFFFFF"/>
        </w:rPr>
      </w:pPr>
      <w:r>
        <w:rPr>
          <w:rFonts w:ascii="Cambria" w:hAnsi="Cambria"/>
          <w:b/>
          <w:noProof/>
          <w:color w:val="000000"/>
          <w:szCs w:val="27"/>
          <w:shd w:val="clear" w:color="auto" w:fill="FFFFFF"/>
        </w:rPr>
        <w:drawing>
          <wp:anchor distT="0" distB="0" distL="114300" distR="114300" simplePos="0" relativeHeight="251715584" behindDoc="0" locked="0" layoutInCell="1" allowOverlap="1" wp14:anchorId="4615F3DD" wp14:editId="53393B74">
            <wp:simplePos x="0" y="0"/>
            <wp:positionH relativeFrom="column">
              <wp:posOffset>-228600</wp:posOffset>
            </wp:positionH>
            <wp:positionV relativeFrom="paragraph">
              <wp:posOffset>17780</wp:posOffset>
            </wp:positionV>
            <wp:extent cx="711200" cy="2286000"/>
            <wp:effectExtent l="25400" t="0" r="0" b="0"/>
            <wp:wrapSquare wrapText="bothSides"/>
            <wp:docPr id="101" name="Picture 100" descr="Beck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ckham.jpg"/>
                    <pic:cNvPicPr/>
                  </pic:nvPicPr>
                  <pic:blipFill>
                    <a:blip r:embed="rId49"/>
                    <a:srcRect l="29333" t="4000" r="29333" b="8000"/>
                    <a:stretch>
                      <a:fillRect/>
                    </a:stretch>
                  </pic:blipFill>
                  <pic:spPr>
                    <a:xfrm>
                      <a:off x="0" y="0"/>
                      <a:ext cx="711200" cy="2286000"/>
                    </a:xfrm>
                    <a:prstGeom prst="rect">
                      <a:avLst/>
                    </a:prstGeom>
                  </pic:spPr>
                </pic:pic>
              </a:graphicData>
            </a:graphic>
          </wp:anchor>
        </w:drawing>
      </w:r>
      <w:r w:rsidRPr="00B64CF3">
        <w:rPr>
          <w:rFonts w:ascii="Cambria" w:hAnsi="Cambria"/>
          <w:b/>
          <w:color w:val="000000"/>
          <w:szCs w:val="27"/>
          <w:shd w:val="clear" w:color="auto" w:fill="FFFFFF"/>
        </w:rPr>
        <w:t>Beckham Estate Pinot Noir ($33)</w:t>
      </w:r>
    </w:p>
    <w:p w14:paraId="24EBBD68" w14:textId="77777777" w:rsidR="0006605A" w:rsidRDefault="0006605A" w:rsidP="00785AB4">
      <w:pPr>
        <w:rPr>
          <w:rFonts w:ascii="Cambria" w:hAnsi="Cambria"/>
          <w:szCs w:val="20"/>
        </w:rPr>
      </w:pPr>
    </w:p>
    <w:p w14:paraId="02CE08F7" w14:textId="77777777" w:rsidR="0006605A" w:rsidRDefault="00B64CF3" w:rsidP="00785AB4">
      <w:pPr>
        <w:rPr>
          <w:rFonts w:ascii="Cambria" w:hAnsi="Cambria"/>
          <w:szCs w:val="20"/>
        </w:rPr>
      </w:pPr>
      <w:r w:rsidRPr="00B64CF3">
        <w:rPr>
          <w:rFonts w:ascii="Cambria" w:hAnsi="Cambria"/>
          <w:szCs w:val="20"/>
        </w:rPr>
        <w:t xml:space="preserve">Andrew &amp; </w:t>
      </w:r>
      <w:proofErr w:type="spellStart"/>
      <w:r w:rsidRPr="00B64CF3">
        <w:rPr>
          <w:rFonts w:ascii="Cambria" w:hAnsi="Cambria"/>
          <w:szCs w:val="20"/>
        </w:rPr>
        <w:t>Annedria</w:t>
      </w:r>
      <w:proofErr w:type="spellEnd"/>
      <w:r w:rsidRPr="00B64CF3">
        <w:rPr>
          <w:rFonts w:ascii="Cambria" w:hAnsi="Cambria"/>
          <w:szCs w:val="20"/>
        </w:rPr>
        <w:t xml:space="preserve"> Beckham founded Beckham Estate Vineyard in 2005 as a family project. Andrew is a ceramics instructor at Beaverton High School and actively produces pottery at his studio on the property. He was able to integrate his love of ceramics with wine after trying a bottle of tinaja-aged wine by the Italian winemaker, Elisabetta </w:t>
      </w:r>
      <w:proofErr w:type="spellStart"/>
      <w:r w:rsidRPr="00B64CF3">
        <w:rPr>
          <w:rFonts w:ascii="Cambria" w:hAnsi="Cambria"/>
          <w:szCs w:val="20"/>
        </w:rPr>
        <w:t>Foradori</w:t>
      </w:r>
      <w:proofErr w:type="spellEnd"/>
      <w:r w:rsidRPr="00B64CF3">
        <w:rPr>
          <w:rFonts w:ascii="Cambria" w:hAnsi="Cambria"/>
          <w:szCs w:val="20"/>
        </w:rPr>
        <w:t xml:space="preserve">. This prompted him to build a set of experimental clay amphorae to find the correct firing temperature and porosity. Andrew’s amphorae are now being used in the </w:t>
      </w:r>
      <w:proofErr w:type="spellStart"/>
      <w:r w:rsidRPr="00B64CF3">
        <w:rPr>
          <w:rFonts w:ascii="Cambria" w:hAnsi="Cambria"/>
          <w:szCs w:val="20"/>
        </w:rPr>
        <w:t>vinification</w:t>
      </w:r>
      <w:proofErr w:type="spellEnd"/>
      <w:r w:rsidRPr="00B64CF3">
        <w:rPr>
          <w:rFonts w:ascii="Cambria" w:hAnsi="Cambria"/>
          <w:szCs w:val="20"/>
        </w:rPr>
        <w:t xml:space="preserve"> and aging of wine.</w:t>
      </w:r>
      <w:r>
        <w:rPr>
          <w:rFonts w:ascii="Cambria" w:hAnsi="Cambria"/>
          <w:szCs w:val="20"/>
        </w:rPr>
        <w:t xml:space="preserve"> </w:t>
      </w:r>
      <w:r w:rsidRPr="00B64CF3">
        <w:rPr>
          <w:rFonts w:ascii="Cambria" w:hAnsi="Cambria"/>
          <w:szCs w:val="20"/>
        </w:rPr>
        <w:t>Organically farming their estate vineyard at Parrett Mountain, and adding nothing but minimal sulfites at bottling - we love the bright crunchy red fruit and balan</w:t>
      </w:r>
      <w:r>
        <w:rPr>
          <w:rFonts w:ascii="Cambria" w:hAnsi="Cambria"/>
          <w:szCs w:val="20"/>
        </w:rPr>
        <w:t>ced mouthfeel here in this 400 case</w:t>
      </w:r>
      <w:r w:rsidRPr="00B64CF3">
        <w:rPr>
          <w:rFonts w:ascii="Cambria" w:hAnsi="Cambria"/>
          <w:szCs w:val="20"/>
        </w:rPr>
        <w:t xml:space="preserve"> production</w:t>
      </w:r>
      <w:r>
        <w:rPr>
          <w:rFonts w:ascii="Cambria" w:hAnsi="Cambria"/>
          <w:szCs w:val="20"/>
        </w:rPr>
        <w:t xml:space="preserve"> bottling</w:t>
      </w:r>
      <w:r w:rsidRPr="00B64CF3">
        <w:rPr>
          <w:rFonts w:ascii="Cambria" w:hAnsi="Cambria"/>
          <w:szCs w:val="20"/>
        </w:rPr>
        <w:t>. A blend of all four clonal varieties planted, this vintage utilized 25% whole clusters and 15% new oak. This is fresh and energetic, without any of the bitter edge</w:t>
      </w:r>
      <w:r w:rsidR="0006605A">
        <w:rPr>
          <w:rFonts w:ascii="Cambria" w:hAnsi="Cambria"/>
          <w:szCs w:val="20"/>
        </w:rPr>
        <w:t>.</w:t>
      </w:r>
    </w:p>
    <w:p w14:paraId="353A9877" w14:textId="77777777" w:rsidR="0006605A" w:rsidRDefault="0006605A" w:rsidP="00785AB4">
      <w:pPr>
        <w:rPr>
          <w:rFonts w:ascii="Cambria" w:hAnsi="Cambria"/>
          <w:szCs w:val="20"/>
        </w:rPr>
      </w:pPr>
    </w:p>
    <w:p w14:paraId="23F7D192" w14:textId="77777777" w:rsidR="0006605A" w:rsidRDefault="00315DD7" w:rsidP="00785AB4">
      <w:pPr>
        <w:rPr>
          <w:rFonts w:ascii="Cambria" w:hAnsi="Cambria"/>
          <w:b/>
          <w:szCs w:val="20"/>
        </w:rPr>
      </w:pPr>
      <w:r>
        <w:rPr>
          <w:rFonts w:ascii="Cambria" w:hAnsi="Cambria"/>
          <w:b/>
          <w:noProof/>
          <w:szCs w:val="20"/>
        </w:rPr>
        <w:drawing>
          <wp:anchor distT="0" distB="0" distL="114300" distR="114300" simplePos="0" relativeHeight="251716608" behindDoc="0" locked="0" layoutInCell="1" allowOverlap="1" wp14:anchorId="55AAA6A2" wp14:editId="0EC7785C">
            <wp:simplePos x="0" y="0"/>
            <wp:positionH relativeFrom="column">
              <wp:posOffset>25400</wp:posOffset>
            </wp:positionH>
            <wp:positionV relativeFrom="paragraph">
              <wp:posOffset>0</wp:posOffset>
            </wp:positionV>
            <wp:extent cx="733425" cy="2286000"/>
            <wp:effectExtent l="25400" t="0" r="3175" b="0"/>
            <wp:wrapSquare wrapText="bothSides"/>
            <wp:docPr id="102" name="Picture 101" descr="Offe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erus.jpg"/>
                    <pic:cNvPicPr/>
                  </pic:nvPicPr>
                  <pic:blipFill>
                    <a:blip r:embed="rId50"/>
                    <a:stretch>
                      <a:fillRect/>
                    </a:stretch>
                  </pic:blipFill>
                  <pic:spPr>
                    <a:xfrm>
                      <a:off x="0" y="0"/>
                      <a:ext cx="733425" cy="2286000"/>
                    </a:xfrm>
                    <a:prstGeom prst="rect">
                      <a:avLst/>
                    </a:prstGeom>
                  </pic:spPr>
                </pic:pic>
              </a:graphicData>
            </a:graphic>
          </wp:anchor>
        </w:drawing>
      </w:r>
      <w:r w:rsidR="0006605A">
        <w:rPr>
          <w:rFonts w:ascii="Cambria" w:hAnsi="Cambria"/>
          <w:b/>
          <w:szCs w:val="20"/>
        </w:rPr>
        <w:t xml:space="preserve">Domaine Jean-Louis </w:t>
      </w:r>
      <w:proofErr w:type="spellStart"/>
      <w:r w:rsidR="0006605A">
        <w:rPr>
          <w:rFonts w:ascii="Cambria" w:hAnsi="Cambria"/>
          <w:b/>
          <w:szCs w:val="20"/>
        </w:rPr>
        <w:t>Chave</w:t>
      </w:r>
      <w:proofErr w:type="spellEnd"/>
      <w:r w:rsidR="0006605A">
        <w:rPr>
          <w:rFonts w:ascii="Cambria" w:hAnsi="Cambria"/>
          <w:b/>
          <w:szCs w:val="20"/>
        </w:rPr>
        <w:t xml:space="preserve">, </w:t>
      </w:r>
      <w:proofErr w:type="spellStart"/>
      <w:r w:rsidR="0006605A">
        <w:rPr>
          <w:rFonts w:ascii="Cambria" w:hAnsi="Cambria"/>
          <w:b/>
          <w:szCs w:val="20"/>
        </w:rPr>
        <w:t>Offerus</w:t>
      </w:r>
      <w:proofErr w:type="spellEnd"/>
      <w:r w:rsidR="0006605A">
        <w:rPr>
          <w:rFonts w:ascii="Cambria" w:hAnsi="Cambria"/>
          <w:b/>
          <w:szCs w:val="20"/>
        </w:rPr>
        <w:t xml:space="preserve"> Saint-Joseph ($44)</w:t>
      </w:r>
    </w:p>
    <w:p w14:paraId="752F8B54" w14:textId="77777777" w:rsidR="0006605A" w:rsidRDefault="0006605A" w:rsidP="0006605A">
      <w:pPr>
        <w:pStyle w:val="font7"/>
        <w:spacing w:beforeLines="0" w:afterLines="0"/>
        <w:textAlignment w:val="baseline"/>
        <w:rPr>
          <w:rFonts w:asciiTheme="minorHAnsi" w:hAnsiTheme="minorHAnsi"/>
          <w:color w:val="000000"/>
          <w:sz w:val="24"/>
          <w:szCs w:val="30"/>
        </w:rPr>
      </w:pPr>
    </w:p>
    <w:p w14:paraId="3C0105AF" w14:textId="77777777" w:rsidR="0006605A" w:rsidRDefault="0006605A" w:rsidP="0006605A">
      <w:pPr>
        <w:pStyle w:val="font7"/>
        <w:spacing w:beforeLines="0" w:afterLines="0"/>
        <w:textAlignment w:val="baseline"/>
        <w:rPr>
          <w:rFonts w:asciiTheme="minorHAnsi" w:hAnsiTheme="minorHAnsi"/>
          <w:color w:val="000000"/>
          <w:sz w:val="24"/>
          <w:szCs w:val="30"/>
        </w:rPr>
      </w:pPr>
      <w:r w:rsidRPr="006B4D26">
        <w:rPr>
          <w:rFonts w:asciiTheme="minorHAnsi" w:hAnsiTheme="minorHAnsi"/>
          <w:color w:val="000000"/>
          <w:sz w:val="24"/>
          <w:szCs w:val="30"/>
        </w:rPr>
        <w:t xml:space="preserve">Wine growers in the northern Rhône since 1481, the </w:t>
      </w:r>
      <w:proofErr w:type="spellStart"/>
      <w:r w:rsidRPr="006B4D26">
        <w:rPr>
          <w:rFonts w:asciiTheme="minorHAnsi" w:hAnsiTheme="minorHAnsi"/>
          <w:color w:val="000000"/>
          <w:sz w:val="24"/>
          <w:szCs w:val="30"/>
        </w:rPr>
        <w:t>Chave</w:t>
      </w:r>
      <w:proofErr w:type="spellEnd"/>
      <w:r w:rsidRPr="006B4D26">
        <w:rPr>
          <w:rFonts w:asciiTheme="minorHAnsi" w:hAnsiTheme="minorHAnsi"/>
          <w:color w:val="000000"/>
          <w:sz w:val="24"/>
          <w:szCs w:val="30"/>
        </w:rPr>
        <w:t xml:space="preserve"> family (currently helmed by Gérard and son Jean-Louis) represents 16 generations of unbroken lineage committed to the producti</w:t>
      </w:r>
      <w:r>
        <w:rPr>
          <w:rFonts w:asciiTheme="minorHAnsi" w:hAnsiTheme="minorHAnsi"/>
          <w:color w:val="000000"/>
          <w:sz w:val="24"/>
          <w:szCs w:val="30"/>
        </w:rPr>
        <w:t xml:space="preserve">on of some of the finest Syrah, </w:t>
      </w:r>
      <w:r w:rsidRPr="006B4D26">
        <w:rPr>
          <w:rFonts w:asciiTheme="minorHAnsi" w:hAnsiTheme="minorHAnsi"/>
          <w:color w:val="000000"/>
          <w:sz w:val="24"/>
          <w:szCs w:val="30"/>
        </w:rPr>
        <w:t>Marsanne, and Roussanne</w:t>
      </w:r>
      <w:r>
        <w:rPr>
          <w:rFonts w:asciiTheme="minorHAnsi" w:hAnsiTheme="minorHAnsi"/>
          <w:color w:val="000000"/>
          <w:sz w:val="24"/>
          <w:szCs w:val="30"/>
        </w:rPr>
        <w:t xml:space="preserve"> on the planet. </w:t>
      </w:r>
    </w:p>
    <w:p w14:paraId="0E43E145" w14:textId="77777777" w:rsidR="0006605A" w:rsidRPr="006B4D26" w:rsidRDefault="0006605A" w:rsidP="0006605A">
      <w:pPr>
        <w:pStyle w:val="font7"/>
        <w:spacing w:beforeLines="0" w:afterLines="0"/>
        <w:textAlignment w:val="baseline"/>
        <w:rPr>
          <w:rFonts w:asciiTheme="minorHAnsi" w:hAnsiTheme="minorHAnsi" w:cs="Times New Roman"/>
          <w:color w:val="000000"/>
          <w:sz w:val="24"/>
          <w:szCs w:val="30"/>
        </w:rPr>
      </w:pPr>
      <w:r w:rsidRPr="006B4D26">
        <w:rPr>
          <w:rFonts w:asciiTheme="minorHAnsi" w:hAnsiTheme="minorHAnsi"/>
          <w:color w:val="000000"/>
          <w:sz w:val="24"/>
          <w:szCs w:val="30"/>
        </w:rPr>
        <w:t xml:space="preserve"> </w:t>
      </w:r>
      <w:r w:rsidRPr="006B4D26">
        <w:rPr>
          <w:rFonts w:asciiTheme="minorHAnsi" w:hAnsiTheme="minorHAnsi" w:cs="Times New Roman"/>
          <w:color w:val="000000"/>
          <w:sz w:val="24"/>
          <w:szCs w:val="30"/>
        </w:rPr>
        <w:t>The Chave family's methods for their winemaking include </w:t>
      </w:r>
      <w:r>
        <w:rPr>
          <w:rFonts w:asciiTheme="minorHAnsi" w:hAnsiTheme="minorHAnsi" w:cs="Times New Roman"/>
          <w:color w:val="000000"/>
          <w:sz w:val="24"/>
          <w:szCs w:val="30"/>
        </w:rPr>
        <w:t>tr</w:t>
      </w:r>
      <w:r w:rsidRPr="006B4D26">
        <w:rPr>
          <w:rFonts w:asciiTheme="minorHAnsi" w:hAnsiTheme="minorHAnsi" w:cs="Times New Roman"/>
          <w:color w:val="000000"/>
          <w:sz w:val="24"/>
          <w:szCs w:val="30"/>
        </w:rPr>
        <w:t>aditional farming, super low yields, full ripeness, and minimal manipulation. Their unmatched meticulousness continues through five centuries to render venerable expressions of the purest of northern Rhône terroir.</w:t>
      </w:r>
      <w:r>
        <w:rPr>
          <w:rFonts w:asciiTheme="minorHAnsi" w:hAnsiTheme="minorHAnsi" w:cs="Times New Roman"/>
          <w:color w:val="000000"/>
          <w:sz w:val="24"/>
          <w:szCs w:val="30"/>
        </w:rPr>
        <w:t xml:space="preserve"> </w:t>
      </w:r>
      <w:r w:rsidRPr="0006605A">
        <w:rPr>
          <w:rFonts w:asciiTheme="minorHAnsi" w:hAnsiTheme="minorHAnsi" w:cs="Times New Roman"/>
          <w:color w:val="000000"/>
          <w:sz w:val="24"/>
          <w:szCs w:val="30"/>
        </w:rPr>
        <w:t>Brilliant magenta. Expansive scents of fresh blackberry and boysenberry are complicated by suggestions of cracked pepper, olive and pungent flowers. Sappy, appealingly sweet dark berry preserve and cherry flavors show sharp delineation and spice and mineral qualities that build with air. Finishes with strong, energetic cut, well-knit tannins and lingering sweetness.</w:t>
      </w:r>
    </w:p>
    <w:p w14:paraId="5D25CD9C" w14:textId="77777777" w:rsidR="00785AB4" w:rsidRPr="0006605A" w:rsidRDefault="00785AB4" w:rsidP="00785AB4">
      <w:pPr>
        <w:rPr>
          <w:rFonts w:ascii="Cambria" w:hAnsi="Cambria"/>
          <w:b/>
          <w:szCs w:val="20"/>
        </w:rPr>
      </w:pPr>
    </w:p>
    <w:p w14:paraId="0E4DC6B2" w14:textId="77777777" w:rsidR="00A75AA0" w:rsidRDefault="004141D1">
      <w:pPr>
        <w:rPr>
          <w:b/>
        </w:rPr>
      </w:pPr>
      <w:r>
        <w:rPr>
          <w:b/>
          <w:noProof/>
        </w:rPr>
        <w:drawing>
          <wp:anchor distT="0" distB="0" distL="114300" distR="114300" simplePos="0" relativeHeight="251717632" behindDoc="0" locked="0" layoutInCell="1" allowOverlap="1" wp14:anchorId="15611D4B" wp14:editId="49AD7EBE">
            <wp:simplePos x="0" y="0"/>
            <wp:positionH relativeFrom="column">
              <wp:posOffset>25400</wp:posOffset>
            </wp:positionH>
            <wp:positionV relativeFrom="paragraph">
              <wp:posOffset>-4445</wp:posOffset>
            </wp:positionV>
            <wp:extent cx="571500" cy="2286000"/>
            <wp:effectExtent l="25400" t="0" r="0" b="0"/>
            <wp:wrapSquare wrapText="bothSides"/>
            <wp:docPr id="103" name="Picture 102" descr="Fel 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 chi.jpg"/>
                    <pic:cNvPicPr/>
                  </pic:nvPicPr>
                  <pic:blipFill>
                    <a:blip r:embed="rId51"/>
                    <a:stretch>
                      <a:fillRect/>
                    </a:stretch>
                  </pic:blipFill>
                  <pic:spPr>
                    <a:xfrm>
                      <a:off x="0" y="0"/>
                      <a:ext cx="571500" cy="2286000"/>
                    </a:xfrm>
                    <a:prstGeom prst="rect">
                      <a:avLst/>
                    </a:prstGeom>
                  </pic:spPr>
                </pic:pic>
              </a:graphicData>
            </a:graphic>
          </wp:anchor>
        </w:drawing>
      </w:r>
      <w:proofErr w:type="spellStart"/>
      <w:r w:rsidR="00315DD7">
        <w:rPr>
          <w:b/>
        </w:rPr>
        <w:t>Felisna</w:t>
      </w:r>
      <w:proofErr w:type="spellEnd"/>
      <w:r w:rsidR="00315DD7">
        <w:rPr>
          <w:b/>
        </w:rPr>
        <w:t xml:space="preserve"> Chianti </w:t>
      </w:r>
      <w:proofErr w:type="spellStart"/>
      <w:r w:rsidR="00315DD7">
        <w:rPr>
          <w:b/>
        </w:rPr>
        <w:t>Classico</w:t>
      </w:r>
      <w:proofErr w:type="spellEnd"/>
      <w:r w:rsidR="00315DD7">
        <w:rPr>
          <w:b/>
        </w:rPr>
        <w:t xml:space="preserve"> </w:t>
      </w:r>
      <w:proofErr w:type="spellStart"/>
      <w:r w:rsidR="00315DD7">
        <w:rPr>
          <w:b/>
        </w:rPr>
        <w:t>Ri</w:t>
      </w:r>
      <w:r w:rsidR="00315DD7" w:rsidRPr="00315DD7">
        <w:rPr>
          <w:b/>
        </w:rPr>
        <w:t>serva</w:t>
      </w:r>
      <w:proofErr w:type="spellEnd"/>
      <w:r w:rsidR="00315DD7" w:rsidRPr="00315DD7">
        <w:rPr>
          <w:b/>
        </w:rPr>
        <w:t xml:space="preserve"> ($43)</w:t>
      </w:r>
    </w:p>
    <w:p w14:paraId="58CC5927" w14:textId="77777777" w:rsidR="00315DD7" w:rsidRDefault="00315DD7">
      <w:pPr>
        <w:rPr>
          <w:b/>
        </w:rPr>
      </w:pPr>
    </w:p>
    <w:p w14:paraId="328519BD" w14:textId="77777777" w:rsidR="00C712F7" w:rsidRDefault="00315DD7" w:rsidP="00BE4A2D">
      <w:pPr>
        <w:jc w:val="both"/>
      </w:pPr>
      <w:proofErr w:type="spellStart"/>
      <w:r w:rsidRPr="00315DD7">
        <w:t>Fèlsina</w:t>
      </w:r>
      <w:proofErr w:type="spellEnd"/>
      <w:r w:rsidRPr="00315DD7">
        <w:t xml:space="preserve"> is located on the southeast edge of the Chianti </w:t>
      </w:r>
      <w:proofErr w:type="spellStart"/>
      <w:r w:rsidRPr="00315DD7">
        <w:t>Classico</w:t>
      </w:r>
      <w:proofErr w:type="spellEnd"/>
      <w:r w:rsidRPr="00315DD7">
        <w:t xml:space="preserve"> appellation, between the last spurs of the Chianti hills and the beginning of the </w:t>
      </w:r>
      <w:proofErr w:type="spellStart"/>
      <w:r w:rsidRPr="00315DD7">
        <w:t>Ombrone</w:t>
      </w:r>
      <w:proofErr w:type="spellEnd"/>
      <w:r w:rsidRPr="00315DD7">
        <w:t xml:space="preserve"> valley. The entire </w:t>
      </w:r>
      <w:proofErr w:type="spellStart"/>
      <w:r w:rsidRPr="00315DD7">
        <w:t>Fèlsina</w:t>
      </w:r>
      <w:proofErr w:type="spellEnd"/>
      <w:r w:rsidRPr="00315DD7">
        <w:t xml:space="preserve"> estate covers 600 hectares, of which 95 is planted with vines. From a geological viewpoint, </w:t>
      </w:r>
      <w:proofErr w:type="spellStart"/>
      <w:r w:rsidRPr="00315DD7">
        <w:t>Fèlsina</w:t>
      </w:r>
      <w:proofErr w:type="spellEnd"/>
      <w:r w:rsidRPr="00315DD7">
        <w:t xml:space="preserve"> is a “frontier land” nestled between the Chianti </w:t>
      </w:r>
      <w:proofErr w:type="spellStart"/>
      <w:r w:rsidRPr="00315DD7">
        <w:t>Classico</w:t>
      </w:r>
      <w:proofErr w:type="spellEnd"/>
      <w:r w:rsidRPr="00315DD7">
        <w:t xml:space="preserve"> and Crete </w:t>
      </w:r>
      <w:proofErr w:type="spellStart"/>
      <w:r w:rsidRPr="00315DD7">
        <w:t>Senesi</w:t>
      </w:r>
      <w:proofErr w:type="spellEnd"/>
      <w:r w:rsidRPr="00315DD7">
        <w:t xml:space="preserve"> areas, in the direction of Montalcino.</w:t>
      </w:r>
      <w:r>
        <w:t xml:space="preserve"> </w:t>
      </w:r>
      <w:r w:rsidRPr="00315DD7">
        <w:t xml:space="preserve">The estates of </w:t>
      </w:r>
      <w:proofErr w:type="spellStart"/>
      <w:r w:rsidRPr="00315DD7">
        <w:t>Fèlsina</w:t>
      </w:r>
      <w:proofErr w:type="spellEnd"/>
      <w:r w:rsidRPr="00315DD7">
        <w:t xml:space="preserve">, developed over more than a thousand years, still </w:t>
      </w:r>
      <w:r>
        <w:t>represent the basic drive of the winery team’s</w:t>
      </w:r>
      <w:r w:rsidRPr="00315DD7">
        <w:t xml:space="preserve"> work culture, despite the post-WWII exodus from the countryside by sharecropping families. </w:t>
      </w:r>
      <w:r>
        <w:t xml:space="preserve"> </w:t>
      </w:r>
      <w:r w:rsidR="00BE4A2D">
        <w:t>F</w:t>
      </w:r>
      <w:r w:rsidR="00BE4A2D" w:rsidRPr="00BE4A2D">
        <w:t>lavors of black cherry, plum, earth, chestnut, leather and bark are matched to a dense, brooding profile. Needs time to find balance, while cherry notes lurk beneath as this plays out on the firm, dry finish.</w:t>
      </w:r>
    </w:p>
    <w:p w14:paraId="37394911" w14:textId="77777777" w:rsidR="00C712F7" w:rsidRDefault="008A78C5" w:rsidP="00BE4A2D">
      <w:pPr>
        <w:jc w:val="both"/>
      </w:pPr>
      <w:r>
        <w:rPr>
          <w:noProof/>
        </w:rPr>
        <w:drawing>
          <wp:anchor distT="0" distB="0" distL="114300" distR="114300" simplePos="0" relativeHeight="251718656" behindDoc="0" locked="0" layoutInCell="1" allowOverlap="1" wp14:anchorId="1FE41737" wp14:editId="0C5B6ACE">
            <wp:simplePos x="0" y="0"/>
            <wp:positionH relativeFrom="column">
              <wp:posOffset>0</wp:posOffset>
            </wp:positionH>
            <wp:positionV relativeFrom="paragraph">
              <wp:posOffset>47625</wp:posOffset>
            </wp:positionV>
            <wp:extent cx="767715" cy="2560320"/>
            <wp:effectExtent l="25400" t="0" r="0" b="0"/>
            <wp:wrapSquare wrapText="bothSides"/>
            <wp:docPr id="104" name="Picture 103" descr="pepe ro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pe rosso.jpg"/>
                    <pic:cNvPicPr/>
                  </pic:nvPicPr>
                  <pic:blipFill>
                    <a:blip r:embed="rId52"/>
                    <a:srcRect l="17778" r="22222"/>
                    <a:stretch>
                      <a:fillRect/>
                    </a:stretch>
                  </pic:blipFill>
                  <pic:spPr>
                    <a:xfrm>
                      <a:off x="0" y="0"/>
                      <a:ext cx="767715" cy="2560320"/>
                    </a:xfrm>
                    <a:prstGeom prst="rect">
                      <a:avLst/>
                    </a:prstGeom>
                  </pic:spPr>
                </pic:pic>
              </a:graphicData>
            </a:graphic>
          </wp:anchor>
        </w:drawing>
      </w:r>
    </w:p>
    <w:p w14:paraId="2BB4F01D" w14:textId="77777777" w:rsidR="00A75AA0" w:rsidRDefault="00C712F7" w:rsidP="00BE4A2D">
      <w:pPr>
        <w:jc w:val="both"/>
        <w:rPr>
          <w:b/>
        </w:rPr>
      </w:pPr>
      <w:proofErr w:type="spellStart"/>
      <w:r w:rsidRPr="00C712F7">
        <w:rPr>
          <w:b/>
        </w:rPr>
        <w:t>Ar.Pe.Pe</w:t>
      </w:r>
      <w:proofErr w:type="spellEnd"/>
      <w:r w:rsidRPr="00C712F7">
        <w:rPr>
          <w:b/>
        </w:rPr>
        <w:t xml:space="preserve"> Rosso di Valtellina</w:t>
      </w:r>
      <w:r w:rsidR="00F23070">
        <w:rPr>
          <w:b/>
        </w:rPr>
        <w:t xml:space="preserve"> Nebbiolo ($39</w:t>
      </w:r>
      <w:r w:rsidRPr="00C712F7">
        <w:rPr>
          <w:b/>
        </w:rPr>
        <w:t>)</w:t>
      </w:r>
    </w:p>
    <w:p w14:paraId="576C4154" w14:textId="77777777" w:rsidR="00C712F7" w:rsidRDefault="00C712F7" w:rsidP="00BE4A2D">
      <w:pPr>
        <w:jc w:val="both"/>
        <w:rPr>
          <w:b/>
        </w:rPr>
      </w:pPr>
    </w:p>
    <w:p w14:paraId="6F132794" w14:textId="77777777" w:rsidR="008A78C5" w:rsidRPr="00C10201" w:rsidRDefault="008A78C5" w:rsidP="008A78C5">
      <w:pPr>
        <w:pStyle w:val="NormalWeb"/>
        <w:shd w:val="clear" w:color="auto" w:fill="FFFFFF"/>
        <w:spacing w:beforeLines="0" w:afterLines="0"/>
        <w:rPr>
          <w:rFonts w:asciiTheme="minorHAnsi" w:hAnsiTheme="minorHAnsi"/>
          <w:sz w:val="24"/>
          <w:szCs w:val="28"/>
        </w:rPr>
      </w:pPr>
      <w:r w:rsidRPr="00C10201">
        <w:rPr>
          <w:rFonts w:asciiTheme="minorHAnsi" w:hAnsiTheme="minorHAnsi"/>
          <w:sz w:val="24"/>
          <w:szCs w:val="28"/>
        </w:rPr>
        <w:t xml:space="preserve">In 1984, Arturo </w:t>
      </w:r>
      <w:proofErr w:type="spellStart"/>
      <w:r w:rsidRPr="00C10201">
        <w:rPr>
          <w:rFonts w:asciiTheme="minorHAnsi" w:hAnsiTheme="minorHAnsi"/>
          <w:sz w:val="24"/>
          <w:szCs w:val="28"/>
        </w:rPr>
        <w:t>Pelizzatti</w:t>
      </w:r>
      <w:proofErr w:type="spellEnd"/>
      <w:r w:rsidRPr="00C10201">
        <w:rPr>
          <w:rFonts w:asciiTheme="minorHAnsi" w:hAnsiTheme="minorHAnsi"/>
          <w:sz w:val="24"/>
          <w:szCs w:val="28"/>
        </w:rPr>
        <w:t xml:space="preserve"> </w:t>
      </w:r>
      <w:proofErr w:type="spellStart"/>
      <w:r w:rsidRPr="00C10201">
        <w:rPr>
          <w:rFonts w:asciiTheme="minorHAnsi" w:hAnsiTheme="minorHAnsi"/>
          <w:sz w:val="24"/>
          <w:szCs w:val="28"/>
        </w:rPr>
        <w:t>Perego</w:t>
      </w:r>
      <w:proofErr w:type="spellEnd"/>
      <w:r w:rsidRPr="00C10201">
        <w:rPr>
          <w:rFonts w:asciiTheme="minorHAnsi" w:hAnsiTheme="minorHAnsi"/>
          <w:sz w:val="24"/>
          <w:szCs w:val="28"/>
        </w:rPr>
        <w:t xml:space="preserve"> decided to resurrect his family's winery under the moniker Ar. Pe. Pe. His father and grandfather had both run their family winery in Valtellina but sold it in the 1970s. Today, Arturo's three children, Isabella, Emanuele and Guido continue their father’s work as the family's fifth generation of growers.</w:t>
      </w:r>
    </w:p>
    <w:p w14:paraId="4CE24077" w14:textId="77777777" w:rsidR="008A78C5" w:rsidRDefault="008A78C5" w:rsidP="008A78C5">
      <w:pPr>
        <w:jc w:val="both"/>
        <w:rPr>
          <w:szCs w:val="28"/>
        </w:rPr>
      </w:pPr>
      <w:r w:rsidRPr="00C10201">
        <w:rPr>
          <w:szCs w:val="28"/>
        </w:rPr>
        <w:t xml:space="preserve">The mountain region of Valtellina sits near the Swiss border and is one of the most picturesque of Italy. From steep, south-facing, and terraced mountain vineyards the </w:t>
      </w:r>
      <w:proofErr w:type="spellStart"/>
      <w:r w:rsidRPr="00C10201">
        <w:rPr>
          <w:szCs w:val="28"/>
        </w:rPr>
        <w:t>Pelizzattis</w:t>
      </w:r>
      <w:proofErr w:type="spellEnd"/>
      <w:r w:rsidRPr="00C10201">
        <w:rPr>
          <w:szCs w:val="28"/>
        </w:rPr>
        <w:t xml:space="preserve"> produce beautifully restrained styles of Nebbiolo, or </w:t>
      </w:r>
      <w:proofErr w:type="spellStart"/>
      <w:r w:rsidRPr="00C10201">
        <w:rPr>
          <w:szCs w:val="28"/>
        </w:rPr>
        <w:t>Chivanesca</w:t>
      </w:r>
      <w:proofErr w:type="spellEnd"/>
      <w:r w:rsidRPr="00C10201">
        <w:rPr>
          <w:szCs w:val="28"/>
        </w:rPr>
        <w:t xml:space="preserve"> as it is called in Valtellina. </w:t>
      </w:r>
      <w:r w:rsidRPr="008A78C5">
        <w:rPr>
          <w:szCs w:val="28"/>
        </w:rPr>
        <w:t>Delicate scents of wild berry, star anise and alpine herb float out of the glass. On the polished palate, supple tannins lightly support juicy Marasca cherry, strawberry preserve and clove. A mineral note wraps up the finish.</w:t>
      </w:r>
    </w:p>
    <w:p w14:paraId="1ECFFE0F" w14:textId="77777777" w:rsidR="00BE4A2D" w:rsidRPr="00C712F7" w:rsidRDefault="00BE4A2D" w:rsidP="008A78C5">
      <w:pPr>
        <w:jc w:val="both"/>
        <w:rPr>
          <w:b/>
        </w:rPr>
      </w:pPr>
    </w:p>
    <w:p w14:paraId="2C523D59" w14:textId="77777777" w:rsidR="0035475B" w:rsidRDefault="0035475B" w:rsidP="00BE4A2D">
      <w:pPr>
        <w:jc w:val="both"/>
        <w:rPr>
          <w:b/>
          <w:sz w:val="28"/>
          <w:u w:val="single"/>
        </w:rPr>
      </w:pPr>
      <w:r w:rsidRPr="0035475B">
        <w:rPr>
          <w:b/>
          <w:sz w:val="28"/>
          <w:u w:val="single"/>
        </w:rPr>
        <w:t>White</w:t>
      </w:r>
    </w:p>
    <w:p w14:paraId="6A084623" w14:textId="77777777" w:rsidR="00A75AA0" w:rsidRDefault="00A75AA0" w:rsidP="00BE4A2D">
      <w:pPr>
        <w:jc w:val="both"/>
        <w:rPr>
          <w:b/>
        </w:rPr>
      </w:pPr>
    </w:p>
    <w:p w14:paraId="5A779F81" w14:textId="77777777" w:rsidR="00A75AA0" w:rsidRDefault="00A75AA0" w:rsidP="00BE4A2D">
      <w:pPr>
        <w:jc w:val="both"/>
        <w:rPr>
          <w:b/>
        </w:rPr>
      </w:pPr>
      <w:r w:rsidRPr="00A75AA0">
        <w:rPr>
          <w:b/>
          <w:noProof/>
        </w:rPr>
        <w:drawing>
          <wp:anchor distT="0" distB="0" distL="114300" distR="114300" simplePos="0" relativeHeight="251719680" behindDoc="0" locked="0" layoutInCell="1" allowOverlap="1" wp14:anchorId="2A1D21CD" wp14:editId="3AA67B75">
            <wp:simplePos x="0" y="0"/>
            <wp:positionH relativeFrom="column">
              <wp:posOffset>25400</wp:posOffset>
            </wp:positionH>
            <wp:positionV relativeFrom="paragraph">
              <wp:posOffset>3175</wp:posOffset>
            </wp:positionV>
            <wp:extent cx="635000" cy="2286000"/>
            <wp:effectExtent l="25400" t="0" r="0" b="0"/>
            <wp:wrapSquare wrapText="bothSides"/>
            <wp:docPr id="106" name="Picture 104" descr="Brick 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ck House.png"/>
                    <pic:cNvPicPr/>
                  </pic:nvPicPr>
                  <pic:blipFill>
                    <a:blip r:embed="rId53"/>
                    <a:srcRect l="34188" r="31624" b="3840"/>
                    <a:stretch>
                      <a:fillRect/>
                    </a:stretch>
                  </pic:blipFill>
                  <pic:spPr>
                    <a:xfrm>
                      <a:off x="0" y="0"/>
                      <a:ext cx="635000" cy="2286000"/>
                    </a:xfrm>
                    <a:prstGeom prst="rect">
                      <a:avLst/>
                    </a:prstGeom>
                  </pic:spPr>
                </pic:pic>
              </a:graphicData>
            </a:graphic>
          </wp:anchor>
        </w:drawing>
      </w:r>
      <w:r w:rsidR="0035475B">
        <w:rPr>
          <w:b/>
        </w:rPr>
        <w:t>Brick House ‘Ribbon Ridge’ Chardonnay ($29)</w:t>
      </w:r>
    </w:p>
    <w:p w14:paraId="3A2EFC31" w14:textId="77777777" w:rsidR="0035475B" w:rsidRDefault="0035475B" w:rsidP="00BE4A2D">
      <w:pPr>
        <w:jc w:val="both"/>
        <w:rPr>
          <w:b/>
        </w:rPr>
      </w:pPr>
    </w:p>
    <w:p w14:paraId="378DC5F5" w14:textId="77777777" w:rsidR="00A75AA0" w:rsidRDefault="0035475B" w:rsidP="00BE4A2D">
      <w:pPr>
        <w:jc w:val="both"/>
      </w:pPr>
      <w:r w:rsidRPr="0035475B">
        <w:t xml:space="preserve">Brick House Vineyards produces estate grown wines from the three great varietals of Burgundy: Pinot Noir, Chardonnay, and Gamay Noir. Their vineyards have been Certified Organic since 1990 and Demeter Biodynamic since 2005. In what was once the farm's horse barn, they produce about 3,800 cases in accordance with both standards - native yeast fermentations and minimal handling to produce wines that are both elegant and profound in their simplicity. All the Brick House wines are produced </w:t>
      </w:r>
      <w:r>
        <w:t>and bottled by hand on their 40-</w:t>
      </w:r>
      <w:r w:rsidRPr="0035475B">
        <w:t xml:space="preserve">acre farm. </w:t>
      </w:r>
      <w:r>
        <w:t xml:space="preserve">A </w:t>
      </w:r>
      <w:r w:rsidRPr="0035475B">
        <w:t>deep straw-yellow moving to a clear-tipped rim. Its wonderfully rich nose is accented by a persisting brightness as it erupts with ripe yellow and green apples, lemon meringue, hazelnut, pineapple core, white pear, and candied lime peel that are all intertwined with vanilla, crushed rocks, acacia, and honeysuckle. The energetic palate is nearing medium-plus bodied and delivers ripe, mouthwatering orchard fruits that linger until the next sip. This is firmly structured Chardonnay with brilliant crispness and tension—like those you’d find in Chassagne-Montrachet and its surrounding villages.</w:t>
      </w:r>
    </w:p>
    <w:p w14:paraId="54F01FE5" w14:textId="77777777" w:rsidR="00A75AA0" w:rsidRDefault="00A75AA0" w:rsidP="00BE4A2D">
      <w:pPr>
        <w:jc w:val="both"/>
      </w:pPr>
    </w:p>
    <w:p w14:paraId="1B047081" w14:textId="77777777" w:rsidR="00463BA2" w:rsidRDefault="00960CE0" w:rsidP="00463BA2">
      <w:pPr>
        <w:rPr>
          <w:b/>
        </w:rPr>
      </w:pPr>
      <w:r>
        <w:rPr>
          <w:b/>
          <w:noProof/>
        </w:rPr>
        <w:drawing>
          <wp:anchor distT="0" distB="0" distL="114300" distR="114300" simplePos="0" relativeHeight="251720704" behindDoc="0" locked="0" layoutInCell="1" allowOverlap="1" wp14:anchorId="1FDB0402" wp14:editId="303585A9">
            <wp:simplePos x="0" y="0"/>
            <wp:positionH relativeFrom="column">
              <wp:posOffset>25400</wp:posOffset>
            </wp:positionH>
            <wp:positionV relativeFrom="paragraph">
              <wp:posOffset>635</wp:posOffset>
            </wp:positionV>
            <wp:extent cx="711200" cy="2286000"/>
            <wp:effectExtent l="25400" t="0" r="0" b="0"/>
            <wp:wrapSquare wrapText="bothSides"/>
            <wp:docPr id="107" name="Picture 106" descr="etna bi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na bianco.jpg"/>
                    <pic:cNvPicPr/>
                  </pic:nvPicPr>
                  <pic:blipFill>
                    <a:blip r:embed="rId54"/>
                    <a:srcRect l="17005" r="18901"/>
                    <a:stretch>
                      <a:fillRect/>
                    </a:stretch>
                  </pic:blipFill>
                  <pic:spPr>
                    <a:xfrm>
                      <a:off x="0" y="0"/>
                      <a:ext cx="711200" cy="2286000"/>
                    </a:xfrm>
                    <a:prstGeom prst="rect">
                      <a:avLst/>
                    </a:prstGeom>
                  </pic:spPr>
                </pic:pic>
              </a:graphicData>
            </a:graphic>
          </wp:anchor>
        </w:drawing>
      </w:r>
      <w:r w:rsidR="00463BA2">
        <w:rPr>
          <w:b/>
        </w:rPr>
        <w:t>Benanti Etna Bianco ($28)</w:t>
      </w:r>
    </w:p>
    <w:p w14:paraId="145CD650" w14:textId="77777777" w:rsidR="006210C9" w:rsidRDefault="00463BA2" w:rsidP="00463BA2">
      <w:r>
        <w:br/>
      </w:r>
      <w:r w:rsidRPr="00463BA2">
        <w:t xml:space="preserve">At the end of the 1800’s, Giuseppe Benanti, grandfather of Dr. Giuseppe Benanti, began the production of wines on one of his father’s old farms on the slopes of Mount Etna, at </w:t>
      </w:r>
      <w:proofErr w:type="spellStart"/>
      <w:r w:rsidRPr="00463BA2">
        <w:t>Viagrande</w:t>
      </w:r>
      <w:proofErr w:type="spellEnd"/>
      <w:r w:rsidRPr="00463BA2">
        <w:t xml:space="preserve"> (Catania). In 1988, Giuseppe Benanti revived the family’s old passion, with an extensive and selective study of the Etnean soils highly devoted to viticulture.</w:t>
      </w:r>
      <w:r>
        <w:t xml:space="preserve"> </w:t>
      </w:r>
      <w:r w:rsidRPr="00463BA2">
        <w:t xml:space="preserve">Blessed with a long growing season at high altitudes on the eastern slopes of the Etna Volcano, the 100% </w:t>
      </w:r>
      <w:proofErr w:type="spellStart"/>
      <w:r w:rsidRPr="00463BA2">
        <w:t>Carricante</w:t>
      </w:r>
      <w:proofErr w:type="spellEnd"/>
      <w:r w:rsidRPr="00463BA2">
        <w:t xml:space="preserve"> </w:t>
      </w:r>
      <w:r>
        <w:t>fruit in this bottling</w:t>
      </w:r>
      <w:r w:rsidRPr="00463BA2">
        <w:t xml:space="preserve"> displays profound mineral depth and floral aromatics reminiscent of both Chablis and the </w:t>
      </w:r>
      <w:proofErr w:type="spellStart"/>
      <w:r w:rsidRPr="00463BA2">
        <w:t>Savoie</w:t>
      </w:r>
      <w:proofErr w:type="spellEnd"/>
      <w:r w:rsidRPr="00463BA2">
        <w:t>. It’s hard to believe that a white from this far south can feel so much like a wine of the cool, mountainous north, but such is Etna—implausible and amazing, with wines to match</w:t>
      </w:r>
      <w:r>
        <w:t xml:space="preserve">. </w:t>
      </w:r>
      <w:r w:rsidRPr="00463BA2">
        <w:t xml:space="preserve">In the glass, it’s a reflective straw-gold with hints of green at the rim, with aromas of green apple, white grapefruit, lime zest, white flowers, and a note of smoke/flint reminiscent of </w:t>
      </w:r>
      <w:proofErr w:type="spellStart"/>
      <w:r w:rsidRPr="00463BA2">
        <w:t>Pouilly-Fumé</w:t>
      </w:r>
      <w:proofErr w:type="spellEnd"/>
      <w:r w:rsidRPr="00463BA2">
        <w:t xml:space="preserve">. </w:t>
      </w:r>
    </w:p>
    <w:p w14:paraId="48967F8C" w14:textId="77777777" w:rsidR="006210C9" w:rsidRDefault="006210C9" w:rsidP="00463BA2"/>
    <w:p w14:paraId="50A7F872" w14:textId="77777777" w:rsidR="006210C9" w:rsidRDefault="006210C9" w:rsidP="00463BA2"/>
    <w:p w14:paraId="56F31E68" w14:textId="77777777" w:rsidR="006210C9" w:rsidRDefault="006210C9" w:rsidP="00463BA2"/>
    <w:p w14:paraId="47E25253" w14:textId="77777777" w:rsidR="003B06A7" w:rsidRDefault="003B06A7" w:rsidP="00463BA2"/>
    <w:p w14:paraId="507D0C20" w14:textId="77777777" w:rsidR="003B06A7" w:rsidRDefault="003B06A7" w:rsidP="00463BA2"/>
    <w:p w14:paraId="6846F686" w14:textId="77777777" w:rsidR="006210C9" w:rsidRDefault="00815DAF" w:rsidP="00463BA2">
      <w:pPr>
        <w:rPr>
          <w:b/>
        </w:rPr>
      </w:pPr>
      <w:r>
        <w:rPr>
          <w:b/>
          <w:noProof/>
        </w:rPr>
        <w:drawing>
          <wp:anchor distT="0" distB="0" distL="114300" distR="114300" simplePos="0" relativeHeight="251721728" behindDoc="0" locked="0" layoutInCell="1" allowOverlap="1" wp14:anchorId="1055826F" wp14:editId="3B798E3A">
            <wp:simplePos x="0" y="0"/>
            <wp:positionH relativeFrom="column">
              <wp:posOffset>25400</wp:posOffset>
            </wp:positionH>
            <wp:positionV relativeFrom="paragraph">
              <wp:posOffset>0</wp:posOffset>
            </wp:positionV>
            <wp:extent cx="605790" cy="2286000"/>
            <wp:effectExtent l="25400" t="0" r="3810" b="0"/>
            <wp:wrapSquare wrapText="bothSides"/>
            <wp:docPr id="109" name="Picture 107" descr="S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i.jpg"/>
                    <pic:cNvPicPr/>
                  </pic:nvPicPr>
                  <pic:blipFill>
                    <a:blip r:embed="rId55"/>
                    <a:srcRect l="38034" r="35470"/>
                    <a:stretch>
                      <a:fillRect/>
                    </a:stretch>
                  </pic:blipFill>
                  <pic:spPr>
                    <a:xfrm>
                      <a:off x="0" y="0"/>
                      <a:ext cx="605790" cy="2286000"/>
                    </a:xfrm>
                    <a:prstGeom prst="rect">
                      <a:avLst/>
                    </a:prstGeom>
                  </pic:spPr>
                </pic:pic>
              </a:graphicData>
            </a:graphic>
          </wp:anchor>
        </w:drawing>
      </w:r>
      <w:r w:rsidR="00EC6A85" w:rsidRPr="00EC6A85">
        <w:rPr>
          <w:b/>
        </w:rPr>
        <w:t xml:space="preserve">Chateau </w:t>
      </w:r>
      <w:proofErr w:type="spellStart"/>
      <w:r w:rsidR="00EC6A85" w:rsidRPr="00EC6A85">
        <w:rPr>
          <w:b/>
        </w:rPr>
        <w:t>d’Épiré</w:t>
      </w:r>
      <w:proofErr w:type="spellEnd"/>
      <w:r w:rsidR="00EC6A85" w:rsidRPr="00EC6A85">
        <w:rPr>
          <w:b/>
        </w:rPr>
        <w:t xml:space="preserve"> </w:t>
      </w:r>
      <w:proofErr w:type="spellStart"/>
      <w:r w:rsidR="00EC6A85" w:rsidRPr="00EC6A85">
        <w:rPr>
          <w:b/>
        </w:rPr>
        <w:t>Savennières</w:t>
      </w:r>
      <w:proofErr w:type="spellEnd"/>
      <w:r w:rsidR="00EC6A85" w:rsidRPr="00EC6A85">
        <w:rPr>
          <w:b/>
        </w:rPr>
        <w:t xml:space="preserve"> Cuvee </w:t>
      </w:r>
      <w:proofErr w:type="spellStart"/>
      <w:r w:rsidR="00EC6A85" w:rsidRPr="00EC6A85">
        <w:rPr>
          <w:b/>
        </w:rPr>
        <w:t>Speciale</w:t>
      </w:r>
      <w:proofErr w:type="spellEnd"/>
      <w:r w:rsidR="00EC6A85" w:rsidRPr="00EC6A85">
        <w:rPr>
          <w:b/>
        </w:rPr>
        <w:t xml:space="preserve"> ($32)</w:t>
      </w:r>
    </w:p>
    <w:p w14:paraId="056C56CA" w14:textId="77777777" w:rsidR="00EC6A85" w:rsidRPr="00EC6A85" w:rsidRDefault="00EC6A85" w:rsidP="00463BA2">
      <w:pPr>
        <w:rPr>
          <w:b/>
        </w:rPr>
      </w:pPr>
    </w:p>
    <w:p w14:paraId="284A2A46" w14:textId="77777777" w:rsidR="003B3FA7" w:rsidRDefault="00EC6A85" w:rsidP="00463BA2">
      <w:r w:rsidRPr="00EC6A85">
        <w:t xml:space="preserve">One of the oldest and most celebrated </w:t>
      </w:r>
      <w:proofErr w:type="spellStart"/>
      <w:r w:rsidRPr="00EC6A85">
        <w:t>domaines</w:t>
      </w:r>
      <w:proofErr w:type="spellEnd"/>
      <w:r w:rsidRPr="00EC6A85">
        <w:t xml:space="preserve"> in </w:t>
      </w:r>
      <w:proofErr w:type="spellStart"/>
      <w:r w:rsidRPr="00EC6A85">
        <w:t>Savennières</w:t>
      </w:r>
      <w:proofErr w:type="spellEnd"/>
      <w:r w:rsidRPr="00EC6A85">
        <w:t xml:space="preserve">, Chateau </w:t>
      </w:r>
      <w:proofErr w:type="spellStart"/>
      <w:r w:rsidRPr="00EC6A85">
        <w:t>d’Épiré</w:t>
      </w:r>
      <w:proofErr w:type="spellEnd"/>
      <w:r w:rsidRPr="00EC6A85">
        <w:t xml:space="preserve"> is rich in history, not only for its fabulous architectural rendition of the Petit Trianon of Versailles, but most especially for its exquisite wines. </w:t>
      </w:r>
      <w:proofErr w:type="spellStart"/>
      <w:r w:rsidRPr="00EC6A85">
        <w:t>Savennières</w:t>
      </w:r>
      <w:proofErr w:type="spellEnd"/>
      <w:r w:rsidRPr="00EC6A85">
        <w:t xml:space="preserve"> is situated just southwest of Angers, on the north bank of the Loire River. Vines have been cultivated there since the time of the Romans.</w:t>
      </w:r>
      <w:r>
        <w:t xml:space="preserve"> </w:t>
      </w:r>
      <w:r w:rsidRPr="00EC6A85">
        <w:t xml:space="preserve">The bouquet jumps from the glass in a very classy </w:t>
      </w:r>
      <w:proofErr w:type="spellStart"/>
      <w:r w:rsidRPr="00EC6A85">
        <w:t>melange</w:t>
      </w:r>
      <w:proofErr w:type="spellEnd"/>
      <w:r w:rsidRPr="00EC6A85">
        <w:t xml:space="preserve"> of orange, pear, powdered stone, citrus blossoms and a faint hint of honeycomb. On the pala</w:t>
      </w:r>
      <w:r>
        <w:t>te the wine is deep, full and v</w:t>
      </w:r>
      <w:r w:rsidRPr="00EC6A85">
        <w:t>ibrant, with a fine core of fruit, impeccable focus and balance</w:t>
      </w:r>
      <w:r>
        <w:t xml:space="preserve">. </w:t>
      </w:r>
      <w:r w:rsidRPr="00EC6A85">
        <w:t>A wine that combines the richness of the vintage with the extreme flinty texture of young, dry Chenin Blanc. Packed with ripe acidity, it is pure, very crisp, yet for aging.</w:t>
      </w:r>
    </w:p>
    <w:p w14:paraId="40447D52" w14:textId="77777777" w:rsidR="003B3FA7" w:rsidRDefault="003B3FA7" w:rsidP="00463BA2"/>
    <w:p w14:paraId="1E888DFB" w14:textId="77777777" w:rsidR="003B3FA7" w:rsidRDefault="003B3FA7" w:rsidP="003B3FA7">
      <w:pPr>
        <w:rPr>
          <w:b/>
        </w:rPr>
      </w:pPr>
      <w:r w:rsidRPr="003B3FA7">
        <w:rPr>
          <w:b/>
          <w:noProof/>
        </w:rPr>
        <w:drawing>
          <wp:anchor distT="0" distB="0" distL="114300" distR="114300" simplePos="0" relativeHeight="251723776" behindDoc="0" locked="0" layoutInCell="1" allowOverlap="1" wp14:anchorId="41521FDC" wp14:editId="069D1E21">
            <wp:simplePos x="0" y="0"/>
            <wp:positionH relativeFrom="column">
              <wp:posOffset>0</wp:posOffset>
            </wp:positionH>
            <wp:positionV relativeFrom="paragraph">
              <wp:posOffset>13335</wp:posOffset>
            </wp:positionV>
            <wp:extent cx="804545" cy="2286000"/>
            <wp:effectExtent l="25400" t="0" r="8255" b="0"/>
            <wp:wrapSquare wrapText="bothSides"/>
            <wp:docPr id="110" name="Picture 31" descr="Florent Rouve Arbois Savagnin, Jura,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lorent Rouve Arbois Savagnin, Jura, Franc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04545" cy="2286000"/>
                    </a:xfrm>
                    <a:prstGeom prst="rect">
                      <a:avLst/>
                    </a:prstGeom>
                    <a:noFill/>
                    <a:ln>
                      <a:noFill/>
                    </a:ln>
                  </pic:spPr>
                </pic:pic>
              </a:graphicData>
            </a:graphic>
          </wp:anchor>
        </w:drawing>
      </w:r>
      <w:r w:rsidRPr="003B3FA7">
        <w:rPr>
          <w:b/>
        </w:rPr>
        <w:t xml:space="preserve">Florent </w:t>
      </w:r>
      <w:proofErr w:type="spellStart"/>
      <w:r w:rsidRPr="003B3FA7">
        <w:rPr>
          <w:b/>
        </w:rPr>
        <w:t>Rouve</w:t>
      </w:r>
      <w:proofErr w:type="spellEnd"/>
      <w:r w:rsidRPr="003B3FA7">
        <w:rPr>
          <w:b/>
        </w:rPr>
        <w:t xml:space="preserve"> </w:t>
      </w:r>
      <w:proofErr w:type="spellStart"/>
      <w:r w:rsidRPr="003B3FA7">
        <w:rPr>
          <w:b/>
        </w:rPr>
        <w:t>Arbois</w:t>
      </w:r>
      <w:proofErr w:type="spellEnd"/>
      <w:r w:rsidRPr="003B3FA7">
        <w:rPr>
          <w:b/>
        </w:rPr>
        <w:t xml:space="preserve"> </w:t>
      </w:r>
      <w:proofErr w:type="spellStart"/>
      <w:r w:rsidRPr="003B3FA7">
        <w:rPr>
          <w:b/>
        </w:rPr>
        <w:t>Savagnin</w:t>
      </w:r>
      <w:proofErr w:type="spellEnd"/>
      <w:r w:rsidRPr="003B3FA7">
        <w:rPr>
          <w:b/>
        </w:rPr>
        <w:t xml:space="preserve">  </w:t>
      </w:r>
      <w:r>
        <w:rPr>
          <w:b/>
        </w:rPr>
        <w:t>(</w:t>
      </w:r>
      <w:r w:rsidRPr="003B3FA7">
        <w:rPr>
          <w:b/>
        </w:rPr>
        <w:t>$30</w:t>
      </w:r>
      <w:r>
        <w:rPr>
          <w:b/>
        </w:rPr>
        <w:t>)</w:t>
      </w:r>
    </w:p>
    <w:p w14:paraId="77BB8BD4" w14:textId="77777777" w:rsidR="003B3FA7" w:rsidRPr="003B3FA7" w:rsidRDefault="003B3FA7" w:rsidP="003B3FA7">
      <w:pPr>
        <w:rPr>
          <w:b/>
        </w:rPr>
      </w:pPr>
    </w:p>
    <w:p w14:paraId="70F04650" w14:textId="77777777" w:rsidR="003B3FA7" w:rsidRDefault="003B3FA7" w:rsidP="003B3FA7">
      <w:r>
        <w:t xml:space="preserve">Emerging superstar Florent </w:t>
      </w:r>
      <w:proofErr w:type="spellStart"/>
      <w:r>
        <w:t>Rouve</w:t>
      </w:r>
      <w:proofErr w:type="spellEnd"/>
      <w:r>
        <w:t xml:space="preserve"> was partners with famed Burgundian </w:t>
      </w:r>
      <w:proofErr w:type="spellStart"/>
      <w:r>
        <w:t>negociant</w:t>
      </w:r>
      <w:proofErr w:type="spellEnd"/>
      <w:r>
        <w:t xml:space="preserve"> Jean </w:t>
      </w:r>
      <w:proofErr w:type="spellStart"/>
      <w:r>
        <w:t>Rijkaert</w:t>
      </w:r>
      <w:proofErr w:type="spellEnd"/>
      <w:r>
        <w:t xml:space="preserve"> until 2013 when he took the reins alone. Producing in two of France’s hottest winemaking regions, the </w:t>
      </w:r>
      <w:proofErr w:type="spellStart"/>
      <w:r>
        <w:t>Maçonnais</w:t>
      </w:r>
      <w:proofErr w:type="spellEnd"/>
      <w:r>
        <w:t xml:space="preserve"> and Jura, </w:t>
      </w:r>
      <w:proofErr w:type="spellStart"/>
      <w:r>
        <w:t>Rouve’s</w:t>
      </w:r>
      <w:proofErr w:type="spellEnd"/>
      <w:r>
        <w:t xml:space="preserve"> oenological approach emphasizes freshness, integrity, balance and terroir and offers superb alliance of tradition and a modern, minimalist style. 100% </w:t>
      </w:r>
      <w:proofErr w:type="spellStart"/>
      <w:r>
        <w:t>Savagnin</w:t>
      </w:r>
      <w:proofErr w:type="spellEnd"/>
      <w:r>
        <w:t xml:space="preserve">, also known as </w:t>
      </w:r>
      <w:proofErr w:type="spellStart"/>
      <w:r>
        <w:t>Traminer</w:t>
      </w:r>
      <w:proofErr w:type="spellEnd"/>
      <w:r>
        <w:t>, the signature grape of the Jura region. Made with native yeasts, 100% hand harvested. Dry white with good acidity. Typical citrus and floral character with a hint of tropical flavors.</w:t>
      </w:r>
    </w:p>
    <w:p w14:paraId="4CC66678" w14:textId="77777777" w:rsidR="003B3FA7" w:rsidRDefault="003B3FA7" w:rsidP="00463BA2"/>
    <w:p w14:paraId="7255E9B9" w14:textId="77777777" w:rsidR="003B3FA7" w:rsidRDefault="003B3FA7" w:rsidP="00463BA2"/>
    <w:p w14:paraId="64F46021" w14:textId="77777777" w:rsidR="003B3FA7" w:rsidRDefault="003B3FA7" w:rsidP="00463BA2"/>
    <w:p w14:paraId="0E18D0FF" w14:textId="77777777" w:rsidR="003B3FA7" w:rsidRDefault="003B3FA7" w:rsidP="00463BA2"/>
    <w:p w14:paraId="6916758A" w14:textId="77777777" w:rsidR="003B3FA7" w:rsidRPr="003B3FA7" w:rsidRDefault="003B3FA7" w:rsidP="00C21AFA">
      <w:pPr>
        <w:jc w:val="both"/>
      </w:pPr>
      <w:r>
        <w:rPr>
          <w:noProof/>
        </w:rPr>
        <w:drawing>
          <wp:anchor distT="0" distB="0" distL="114300" distR="114300" simplePos="0" relativeHeight="251725824" behindDoc="0" locked="0" layoutInCell="1" allowOverlap="1" wp14:anchorId="54999E58" wp14:editId="245C8550">
            <wp:simplePos x="0" y="0"/>
            <wp:positionH relativeFrom="column">
              <wp:posOffset>0</wp:posOffset>
            </wp:positionH>
            <wp:positionV relativeFrom="paragraph">
              <wp:posOffset>26670</wp:posOffset>
            </wp:positionV>
            <wp:extent cx="685800" cy="2286000"/>
            <wp:effectExtent l="0" t="0" r="0" b="0"/>
            <wp:wrapSquare wrapText="bothSides"/>
            <wp:docPr id="111" name="Picture 44" descr="2017 Southwest Facing Sauvignon Blanc- SOL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017 Southwest Facing Sauvignon Blanc- SOLD OUT"/>
                    <pic:cNvPicPr>
                      <a:picLocks noChangeAspect="1" noChangeArrowheads="1"/>
                    </pic:cNvPicPr>
                  </pic:nvPicPr>
                  <pic:blipFill>
                    <a:blip r:embed="rId57" cstate="print">
                      <a:extLst>
                        <a:ext uri="{28A0092B-C50C-407E-A947-70E740481C1C}">
                          <a14:useLocalDpi xmlns:a14="http://schemas.microsoft.com/office/drawing/2010/main" val="0"/>
                        </a:ext>
                      </a:extLst>
                    </a:blip>
                    <a:srcRect l="28572" r="28571"/>
                    <a:stretch>
                      <a:fillRect/>
                    </a:stretch>
                  </pic:blipFill>
                  <pic:spPr bwMode="auto">
                    <a:xfrm>
                      <a:off x="0" y="0"/>
                      <a:ext cx="685800" cy="2286000"/>
                    </a:xfrm>
                    <a:prstGeom prst="rect">
                      <a:avLst/>
                    </a:prstGeom>
                    <a:noFill/>
                    <a:ln>
                      <a:noFill/>
                    </a:ln>
                  </pic:spPr>
                </pic:pic>
              </a:graphicData>
            </a:graphic>
          </wp:anchor>
        </w:drawing>
      </w:r>
      <w:r w:rsidRPr="003B3FA7">
        <w:rPr>
          <w:rFonts w:cstheme="minorHAnsi"/>
          <w:b/>
          <w:shd w:val="clear" w:color="auto" w:fill="FFFFFF"/>
        </w:rPr>
        <w:t xml:space="preserve">Upchurch Southwest Facing Sauvignon Blanc  </w:t>
      </w:r>
      <w:r>
        <w:rPr>
          <w:rFonts w:cstheme="minorHAnsi"/>
          <w:b/>
          <w:shd w:val="clear" w:color="auto" w:fill="FFFFFF"/>
        </w:rPr>
        <w:t>($35)</w:t>
      </w:r>
    </w:p>
    <w:p w14:paraId="1DA82419" w14:textId="77777777" w:rsidR="003B3FA7" w:rsidRPr="003B3FA7" w:rsidRDefault="003B3FA7" w:rsidP="003B3FA7">
      <w:pPr>
        <w:rPr>
          <w:rFonts w:cstheme="minorHAnsi"/>
          <w:b/>
          <w:shd w:val="clear" w:color="auto" w:fill="FFFFFF"/>
        </w:rPr>
      </w:pPr>
    </w:p>
    <w:p w14:paraId="567D9B50" w14:textId="77777777" w:rsidR="003B3FA7" w:rsidRPr="00086731" w:rsidRDefault="003B3FA7" w:rsidP="003B3FA7">
      <w:pPr>
        <w:rPr>
          <w:rFonts w:cstheme="minorHAnsi"/>
          <w:shd w:val="clear" w:color="auto" w:fill="FFFFFF"/>
        </w:rPr>
      </w:pPr>
      <w:r w:rsidRPr="00086731">
        <w:rPr>
          <w:rFonts w:cstheme="minorHAnsi"/>
          <w:shd w:val="clear" w:color="auto" w:fill="FFFFFF"/>
        </w:rPr>
        <w:t>This is the inaugural vintage of Upchurch’s first white wine 100% Sauvignon Blanc from a single plot in Boushey Vineyard. Only 200 cases produced. Aromas of pear, lime chutney, honey save and passion fruit. This riper Sauvignon Blanc exhibits great purity and complexity with an elegant yet plush mouthfeel. The flavors show white peaches, honeyed stone minerality and bosh pear plus mouthwatering and juicy lime acidity. The finish is compact, long and very promising.</w:t>
      </w:r>
    </w:p>
    <w:p w14:paraId="2BBC29CD" w14:textId="77777777" w:rsidR="00A75AA0" w:rsidRDefault="00A75AA0" w:rsidP="003B3FA7">
      <w:pPr>
        <w:rPr>
          <w:b/>
          <w:sz w:val="28"/>
        </w:rPr>
      </w:pPr>
    </w:p>
    <w:p w14:paraId="6C9C59DD" w14:textId="77777777" w:rsidR="00F2423F" w:rsidRDefault="00F2423F" w:rsidP="00BE4A2D">
      <w:pPr>
        <w:jc w:val="both"/>
        <w:rPr>
          <w:b/>
          <w:sz w:val="28"/>
        </w:rPr>
      </w:pPr>
    </w:p>
    <w:p w14:paraId="45305C8F" w14:textId="77777777" w:rsidR="00F2423F" w:rsidRDefault="00F2423F" w:rsidP="00BE4A2D">
      <w:pPr>
        <w:jc w:val="both"/>
        <w:rPr>
          <w:b/>
          <w:sz w:val="28"/>
        </w:rPr>
      </w:pPr>
    </w:p>
    <w:p w14:paraId="6B5BBBBA" w14:textId="77777777" w:rsidR="003B3FA7" w:rsidRDefault="003B3FA7" w:rsidP="00BE4A2D">
      <w:pPr>
        <w:jc w:val="both"/>
        <w:rPr>
          <w:b/>
          <w:sz w:val="28"/>
        </w:rPr>
      </w:pPr>
    </w:p>
    <w:p w14:paraId="393DD059" w14:textId="77777777" w:rsidR="003B3FA7" w:rsidRDefault="003B3FA7" w:rsidP="00BE4A2D">
      <w:pPr>
        <w:jc w:val="both"/>
        <w:rPr>
          <w:b/>
          <w:sz w:val="28"/>
        </w:rPr>
      </w:pPr>
    </w:p>
    <w:p w14:paraId="136EB0E4" w14:textId="77777777" w:rsidR="003B3FA7" w:rsidRDefault="003B3FA7" w:rsidP="00BE4A2D">
      <w:pPr>
        <w:jc w:val="both"/>
        <w:rPr>
          <w:b/>
          <w:sz w:val="28"/>
        </w:rPr>
      </w:pPr>
    </w:p>
    <w:p w14:paraId="1884C40B" w14:textId="77777777" w:rsidR="00F2423F" w:rsidRDefault="00F2423F" w:rsidP="00BE4A2D">
      <w:pPr>
        <w:jc w:val="both"/>
        <w:rPr>
          <w:b/>
        </w:rPr>
      </w:pPr>
      <w:r w:rsidRPr="00F2423F">
        <w:rPr>
          <w:b/>
          <w:noProof/>
        </w:rPr>
        <w:drawing>
          <wp:anchor distT="0" distB="0" distL="114300" distR="114300" simplePos="0" relativeHeight="251726848" behindDoc="0" locked="0" layoutInCell="1" allowOverlap="1" wp14:anchorId="0C7324C2" wp14:editId="3855E006">
            <wp:simplePos x="0" y="0"/>
            <wp:positionH relativeFrom="column">
              <wp:posOffset>0</wp:posOffset>
            </wp:positionH>
            <wp:positionV relativeFrom="paragraph">
              <wp:posOffset>0</wp:posOffset>
            </wp:positionV>
            <wp:extent cx="685800" cy="2286000"/>
            <wp:effectExtent l="0" t="0" r="0" b="0"/>
            <wp:wrapSquare wrapText="bothSides"/>
            <wp:docPr id="113" name="Picture 111" descr="Chen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nin.png"/>
                    <pic:cNvPicPr/>
                  </pic:nvPicPr>
                  <pic:blipFill>
                    <a:blip r:embed="rId58"/>
                    <a:srcRect l="38462" t="11539" r="38461" b="11538"/>
                    <a:stretch>
                      <a:fillRect/>
                    </a:stretch>
                  </pic:blipFill>
                  <pic:spPr>
                    <a:xfrm>
                      <a:off x="0" y="0"/>
                      <a:ext cx="685800" cy="2286000"/>
                    </a:xfrm>
                    <a:prstGeom prst="rect">
                      <a:avLst/>
                    </a:prstGeom>
                  </pic:spPr>
                </pic:pic>
              </a:graphicData>
            </a:graphic>
          </wp:anchor>
        </w:drawing>
      </w:r>
      <w:r w:rsidRPr="00F2423F">
        <w:rPr>
          <w:b/>
        </w:rPr>
        <w:t xml:space="preserve">Domaine de la </w:t>
      </w:r>
      <w:proofErr w:type="spellStart"/>
      <w:r w:rsidRPr="00F2423F">
        <w:rPr>
          <w:b/>
        </w:rPr>
        <w:t>Garreliere</w:t>
      </w:r>
      <w:proofErr w:type="spellEnd"/>
      <w:r w:rsidRPr="00F2423F">
        <w:rPr>
          <w:b/>
        </w:rPr>
        <w:t xml:space="preserve"> Touraine Le Chenin</w:t>
      </w:r>
      <w:r>
        <w:rPr>
          <w:b/>
        </w:rPr>
        <w:t xml:space="preserve"> de La </w:t>
      </w:r>
      <w:proofErr w:type="spellStart"/>
      <w:r>
        <w:rPr>
          <w:b/>
        </w:rPr>
        <w:t>Colline</w:t>
      </w:r>
      <w:proofErr w:type="spellEnd"/>
      <w:r>
        <w:rPr>
          <w:b/>
        </w:rPr>
        <w:t xml:space="preserve"> ($35)</w:t>
      </w:r>
    </w:p>
    <w:p w14:paraId="386189BA" w14:textId="77777777" w:rsidR="00F2423F" w:rsidRDefault="00F2423F" w:rsidP="00BE4A2D">
      <w:pPr>
        <w:jc w:val="both"/>
        <w:rPr>
          <w:b/>
        </w:rPr>
      </w:pPr>
    </w:p>
    <w:p w14:paraId="10ED7319" w14:textId="77777777" w:rsidR="00F2423F" w:rsidRDefault="00F2423F" w:rsidP="00F2423F">
      <w:r w:rsidRPr="00F2423F">
        <w:t>Located near the small town of Richelieu, in the most So</w:t>
      </w:r>
      <w:r>
        <w:t>uthern part of the AOC Touraine in the Loire Valley,</w:t>
      </w:r>
      <w:r w:rsidRPr="00F2423F">
        <w:t xml:space="preserve"> lies Domaine de la </w:t>
      </w:r>
      <w:proofErr w:type="spellStart"/>
      <w:r w:rsidRPr="00F2423F">
        <w:t>Garrelièr</w:t>
      </w:r>
      <w:r w:rsidRPr="00F2423F">
        <w:rPr>
          <w:rFonts w:ascii="Cambria" w:hAnsi="Cambria"/>
        </w:rPr>
        <w:t>e</w:t>
      </w:r>
      <w:proofErr w:type="spellEnd"/>
      <w:r w:rsidRPr="00F2423F">
        <w:rPr>
          <w:rFonts w:ascii="Cambria" w:hAnsi="Cambria"/>
        </w:rPr>
        <w:t xml:space="preserve">. After </w:t>
      </w:r>
      <w:proofErr w:type="spellStart"/>
      <w:r w:rsidRPr="00F2423F">
        <w:rPr>
          <w:rFonts w:ascii="Cambria" w:hAnsi="Cambria"/>
          <w:color w:val="222222"/>
          <w:szCs w:val="32"/>
          <w:shd w:val="clear" w:color="auto" w:fill="FFFFFF"/>
        </w:rPr>
        <w:t>phylloxera</w:t>
      </w:r>
      <w:proofErr w:type="spellEnd"/>
      <w:r w:rsidRPr="00F2423F">
        <w:rPr>
          <w:rFonts w:ascii="Cambria" w:hAnsi="Cambria"/>
          <w:color w:val="222222"/>
          <w:szCs w:val="32"/>
          <w:shd w:val="clear" w:color="auto" w:fill="FFFFFF"/>
        </w:rPr>
        <w:t xml:space="preserve"> wiped out production in the late 19th century</w:t>
      </w:r>
      <w:r>
        <w:rPr>
          <w:rFonts w:ascii="Times" w:hAnsi="Times"/>
          <w:sz w:val="20"/>
          <w:szCs w:val="20"/>
        </w:rPr>
        <w:t>, t</w:t>
      </w:r>
      <w:r w:rsidRPr="00F2423F">
        <w:t xml:space="preserve">he </w:t>
      </w:r>
      <w:proofErr w:type="spellStart"/>
      <w:r w:rsidRPr="00F2423F">
        <w:t>Plouzeau</w:t>
      </w:r>
      <w:proofErr w:type="spellEnd"/>
      <w:r w:rsidRPr="00F2423F">
        <w:t xml:space="preserve"> family acquired the estate in 1973 and replanted vines. Pascale and Francois took over in 1985 and fully converted the now 50 acres to biodynamic farming. </w:t>
      </w:r>
      <w:r>
        <w:t>The</w:t>
      </w:r>
      <w:r w:rsidRPr="00F2423F">
        <w:t xml:space="preserve"> terroir is mo</w:t>
      </w:r>
      <w:r>
        <w:t>stly clay and limestone</w:t>
      </w:r>
      <w:r w:rsidRPr="00F2423F">
        <w:t xml:space="preserve"> mixed with sandy soils and rocks. The unique labels produced by local artists that reflect the naming of the </w:t>
      </w:r>
      <w:proofErr w:type="spellStart"/>
      <w:proofErr w:type="gramStart"/>
      <w:r w:rsidRPr="00F2423F">
        <w:t>wine.A</w:t>
      </w:r>
      <w:proofErr w:type="spellEnd"/>
      <w:proofErr w:type="gramEnd"/>
      <w:r w:rsidRPr="00F2423F">
        <w:t xml:space="preserve"> dry and crisp organic white wine with a golden pale yellow </w:t>
      </w:r>
      <w:proofErr w:type="spellStart"/>
      <w:r w:rsidRPr="00F2423F">
        <w:t>colour</w:t>
      </w:r>
      <w:proofErr w:type="spellEnd"/>
      <w:r w:rsidRPr="00F2423F">
        <w:t xml:space="preserve"> with green hues. The pronounced aromas of</w:t>
      </w:r>
      <w:r>
        <w:t xml:space="preserve"> green, such as gooseberry and crushed herbs</w:t>
      </w:r>
      <w:r w:rsidRPr="00F2423F">
        <w:t xml:space="preserve"> follow through into the </w:t>
      </w:r>
      <w:proofErr w:type="spellStart"/>
      <w:r w:rsidRPr="00F2423F">
        <w:t>flavour</w:t>
      </w:r>
      <w:proofErr w:type="spellEnd"/>
      <w:r w:rsidRPr="00F2423F">
        <w:t xml:space="preserve"> profile with a medium body and refreshing finish.</w:t>
      </w:r>
    </w:p>
    <w:p w14:paraId="00654759" w14:textId="77777777" w:rsidR="00F2423F" w:rsidRPr="00F2423F" w:rsidRDefault="00F2423F" w:rsidP="00F2423F">
      <w:pPr>
        <w:rPr>
          <w:rFonts w:ascii="Times" w:hAnsi="Times"/>
          <w:sz w:val="20"/>
          <w:szCs w:val="20"/>
        </w:rPr>
      </w:pPr>
    </w:p>
    <w:p w14:paraId="486EDCD3" w14:textId="77777777" w:rsidR="001E102D" w:rsidRDefault="001E102D" w:rsidP="00BE4A2D">
      <w:pPr>
        <w:jc w:val="both"/>
        <w:rPr>
          <w:b/>
          <w:sz w:val="28"/>
        </w:rPr>
      </w:pPr>
    </w:p>
    <w:p w14:paraId="601A6D08" w14:textId="77777777" w:rsidR="00945B4D" w:rsidRDefault="00AE631C" w:rsidP="00BE4A2D">
      <w:pPr>
        <w:jc w:val="both"/>
        <w:rPr>
          <w:b/>
          <w:sz w:val="28"/>
        </w:rPr>
      </w:pPr>
      <w:bookmarkStart w:id="3" w:name="TierIV"/>
      <w:r w:rsidRPr="007C4BDE">
        <w:rPr>
          <w:b/>
          <w:sz w:val="28"/>
        </w:rPr>
        <w:t xml:space="preserve">TIER </w:t>
      </w:r>
      <w:r w:rsidR="00945B4D">
        <w:rPr>
          <w:b/>
          <w:sz w:val="28"/>
        </w:rPr>
        <w:t>I</w:t>
      </w:r>
      <w:r w:rsidR="00FE4FF0">
        <w:rPr>
          <w:b/>
          <w:sz w:val="28"/>
        </w:rPr>
        <w:t>V</w:t>
      </w:r>
    </w:p>
    <w:bookmarkEnd w:id="3"/>
    <w:p w14:paraId="70D5C716" w14:textId="77777777" w:rsidR="00945B4D" w:rsidRDefault="00C52869" w:rsidP="00BE4A2D">
      <w:pPr>
        <w:jc w:val="both"/>
        <w:rPr>
          <w:b/>
          <w:sz w:val="28"/>
        </w:rPr>
      </w:pPr>
      <w:r>
        <w:rPr>
          <w:b/>
          <w:noProof/>
          <w:sz w:val="28"/>
        </w:rPr>
        <w:drawing>
          <wp:anchor distT="0" distB="0" distL="114300" distR="114300" simplePos="0" relativeHeight="251728896" behindDoc="0" locked="0" layoutInCell="1" allowOverlap="1" wp14:anchorId="51800CD6" wp14:editId="38795299">
            <wp:simplePos x="0" y="0"/>
            <wp:positionH relativeFrom="column">
              <wp:posOffset>0</wp:posOffset>
            </wp:positionH>
            <wp:positionV relativeFrom="paragraph">
              <wp:posOffset>55245</wp:posOffset>
            </wp:positionV>
            <wp:extent cx="685800" cy="2286000"/>
            <wp:effectExtent l="0" t="0" r="0" b="0"/>
            <wp:wrapSquare wrapText="bothSides"/>
            <wp:docPr id="115" name="Picture 114" descr="Le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large.png"/>
                    <pic:cNvPicPr/>
                  </pic:nvPicPr>
                  <pic:blipFill>
                    <a:blip r:embed="rId59"/>
                    <a:srcRect l="31304" t="8809" r="33478" b="3100"/>
                    <a:stretch>
                      <a:fillRect/>
                    </a:stretch>
                  </pic:blipFill>
                  <pic:spPr>
                    <a:xfrm>
                      <a:off x="0" y="0"/>
                      <a:ext cx="685800" cy="2286000"/>
                    </a:xfrm>
                    <a:prstGeom prst="rect">
                      <a:avLst/>
                    </a:prstGeom>
                  </pic:spPr>
                </pic:pic>
              </a:graphicData>
            </a:graphic>
          </wp:anchor>
        </w:drawing>
      </w:r>
    </w:p>
    <w:p w14:paraId="54438882" w14:textId="77777777" w:rsidR="00945B4D" w:rsidRDefault="00945B4D" w:rsidP="00BE4A2D">
      <w:pPr>
        <w:jc w:val="both"/>
        <w:rPr>
          <w:b/>
        </w:rPr>
      </w:pPr>
      <w:r w:rsidRPr="00945B4D">
        <w:rPr>
          <w:b/>
        </w:rPr>
        <w:t xml:space="preserve">NV Champagne </w:t>
      </w:r>
      <w:proofErr w:type="spellStart"/>
      <w:r w:rsidRPr="00945B4D">
        <w:rPr>
          <w:b/>
        </w:rPr>
        <w:t>Lelarge-Pug</w:t>
      </w:r>
      <w:r>
        <w:rPr>
          <w:b/>
        </w:rPr>
        <w:t>eot</w:t>
      </w:r>
      <w:proofErr w:type="spellEnd"/>
      <w:r>
        <w:rPr>
          <w:b/>
        </w:rPr>
        <w:t xml:space="preserve"> Tradition Premier Cru </w:t>
      </w:r>
      <w:r w:rsidRPr="00945B4D">
        <w:rPr>
          <w:b/>
        </w:rPr>
        <w:t>Brut</w:t>
      </w:r>
      <w:r>
        <w:rPr>
          <w:b/>
        </w:rPr>
        <w:t xml:space="preserve"> ($53)</w:t>
      </w:r>
    </w:p>
    <w:p w14:paraId="3DD8C442" w14:textId="77777777" w:rsidR="00B90842" w:rsidRDefault="00B90842" w:rsidP="00BE4A2D">
      <w:pPr>
        <w:jc w:val="both"/>
      </w:pPr>
    </w:p>
    <w:p w14:paraId="3FEDFA6F" w14:textId="77777777" w:rsidR="00674606" w:rsidRDefault="00945B4D" w:rsidP="00BE4A2D">
      <w:pPr>
        <w:jc w:val="both"/>
      </w:pPr>
      <w:r w:rsidRPr="00945B4D">
        <w:t>This ripe and creamy wine offers a good depth of flavor. It has plenty of fresh apple flavors, although the dominant fruits are riper, richer and tangy with orange zest and apricots. To balance all this fruit, the texture is tight with a good streak of minerality to give a crisp aftertaste.</w:t>
      </w:r>
      <w:r>
        <w:t xml:space="preserve"> </w:t>
      </w:r>
      <w:r w:rsidRPr="00945B4D">
        <w:t xml:space="preserve">65% </w:t>
      </w:r>
      <w:r>
        <w:t>Pinot M</w:t>
      </w:r>
      <w:r w:rsidRPr="00945B4D">
        <w:t>eunier, 20% Pinot Noir and 15% Chardonnay</w:t>
      </w:r>
      <w:r>
        <w:t>.</w:t>
      </w:r>
    </w:p>
    <w:p w14:paraId="27AD41BA" w14:textId="77777777" w:rsidR="00674606" w:rsidRPr="00674606" w:rsidRDefault="00674606" w:rsidP="00BE4A2D">
      <w:pPr>
        <w:jc w:val="both"/>
        <w:rPr>
          <w:b/>
        </w:rPr>
      </w:pPr>
    </w:p>
    <w:p w14:paraId="3CBF4866" w14:textId="77777777" w:rsidR="00C52869" w:rsidRDefault="00C52869" w:rsidP="00BE4A2D">
      <w:pPr>
        <w:jc w:val="both"/>
        <w:rPr>
          <w:b/>
        </w:rPr>
      </w:pPr>
    </w:p>
    <w:p w14:paraId="11494401" w14:textId="77777777" w:rsidR="00C52869" w:rsidRDefault="00C52869" w:rsidP="00BE4A2D">
      <w:pPr>
        <w:jc w:val="both"/>
        <w:rPr>
          <w:b/>
        </w:rPr>
      </w:pPr>
    </w:p>
    <w:p w14:paraId="42C290C3" w14:textId="77777777" w:rsidR="00C52869" w:rsidRDefault="00C52869" w:rsidP="00BE4A2D">
      <w:pPr>
        <w:jc w:val="both"/>
        <w:rPr>
          <w:b/>
        </w:rPr>
      </w:pPr>
    </w:p>
    <w:p w14:paraId="3D385DBC" w14:textId="77777777" w:rsidR="00C52869" w:rsidRDefault="00C52869" w:rsidP="00BE4A2D">
      <w:pPr>
        <w:jc w:val="both"/>
        <w:rPr>
          <w:b/>
        </w:rPr>
      </w:pPr>
    </w:p>
    <w:p w14:paraId="3670C76B" w14:textId="77777777" w:rsidR="00C52869" w:rsidRDefault="00B90842" w:rsidP="00BE4A2D">
      <w:pPr>
        <w:jc w:val="both"/>
        <w:rPr>
          <w:b/>
        </w:rPr>
      </w:pPr>
      <w:r>
        <w:rPr>
          <w:b/>
          <w:noProof/>
        </w:rPr>
        <w:drawing>
          <wp:anchor distT="0" distB="0" distL="114300" distR="114300" simplePos="0" relativeHeight="251729920" behindDoc="0" locked="0" layoutInCell="1" allowOverlap="1" wp14:anchorId="21627DCB" wp14:editId="5A808FCA">
            <wp:simplePos x="0" y="0"/>
            <wp:positionH relativeFrom="column">
              <wp:posOffset>0</wp:posOffset>
            </wp:positionH>
            <wp:positionV relativeFrom="paragraph">
              <wp:posOffset>217170</wp:posOffset>
            </wp:positionV>
            <wp:extent cx="755650" cy="2286000"/>
            <wp:effectExtent l="25400" t="0" r="6350" b="0"/>
            <wp:wrapSquare wrapText="bothSides"/>
            <wp:docPr id="116" name="Picture 115" descr="Co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in.jpg"/>
                    <pic:cNvPicPr/>
                  </pic:nvPicPr>
                  <pic:blipFill>
                    <a:blip r:embed="rId60"/>
                    <a:srcRect l="33067" r="33866"/>
                    <a:stretch>
                      <a:fillRect/>
                    </a:stretch>
                  </pic:blipFill>
                  <pic:spPr>
                    <a:xfrm>
                      <a:off x="0" y="0"/>
                      <a:ext cx="755650" cy="2286000"/>
                    </a:xfrm>
                    <a:prstGeom prst="rect">
                      <a:avLst/>
                    </a:prstGeom>
                  </pic:spPr>
                </pic:pic>
              </a:graphicData>
            </a:graphic>
          </wp:anchor>
        </w:drawing>
      </w:r>
    </w:p>
    <w:p w14:paraId="1F9F30B6" w14:textId="77777777" w:rsidR="00945B4D" w:rsidRDefault="00674606" w:rsidP="00BE4A2D">
      <w:pPr>
        <w:jc w:val="both"/>
      </w:pPr>
      <w:r w:rsidRPr="00674606">
        <w:rPr>
          <w:b/>
        </w:rPr>
        <w:t>Cha</w:t>
      </w:r>
      <w:r>
        <w:rPr>
          <w:b/>
        </w:rPr>
        <w:t xml:space="preserve">mpagne Colin Champagne </w:t>
      </w:r>
      <w:r w:rsidRPr="00674606">
        <w:rPr>
          <w:b/>
        </w:rPr>
        <w:t xml:space="preserve">Brut Blanc de </w:t>
      </w:r>
      <w:proofErr w:type="spellStart"/>
      <w:r w:rsidRPr="00674606">
        <w:rPr>
          <w:b/>
        </w:rPr>
        <w:t>Blancs</w:t>
      </w:r>
      <w:proofErr w:type="spellEnd"/>
      <w:r w:rsidRPr="00674606">
        <w:rPr>
          <w:b/>
        </w:rPr>
        <w:t xml:space="preserve"> </w:t>
      </w:r>
      <w:r>
        <w:rPr>
          <w:b/>
        </w:rPr>
        <w:t>($55)</w:t>
      </w:r>
    </w:p>
    <w:p w14:paraId="391C6B9E" w14:textId="77777777" w:rsidR="00B90842" w:rsidRDefault="00B90842" w:rsidP="00BE4A2D">
      <w:pPr>
        <w:jc w:val="both"/>
      </w:pPr>
    </w:p>
    <w:p w14:paraId="12595A67" w14:textId="77777777" w:rsidR="00674606" w:rsidRDefault="00674606" w:rsidP="00BE4A2D">
      <w:pPr>
        <w:jc w:val="both"/>
      </w:pPr>
      <w:r w:rsidRPr="00674606">
        <w:t xml:space="preserve">Growers based in </w:t>
      </w:r>
      <w:proofErr w:type="spellStart"/>
      <w:r w:rsidRPr="00674606">
        <w:t>Vertus</w:t>
      </w:r>
      <w:proofErr w:type="spellEnd"/>
      <w:r w:rsidRPr="00674606">
        <w:t xml:space="preserve">, at the southern end of the Chardonnay-dominated Côte des </w:t>
      </w:r>
      <w:proofErr w:type="spellStart"/>
      <w:r w:rsidRPr="00674606">
        <w:t>Blancs</w:t>
      </w:r>
      <w:proofErr w:type="spellEnd"/>
      <w:r w:rsidRPr="00674606">
        <w:t xml:space="preserve">, the Colin brothers have made a deliciously balanced wine that is rich, with some age, along with good concentration, weighty green fruits, and a touch of almonds. </w:t>
      </w:r>
      <w:r w:rsidR="00891B8D">
        <w:t>100% Chardonnay.</w:t>
      </w:r>
    </w:p>
    <w:p w14:paraId="08EDD845" w14:textId="77777777" w:rsidR="00945B4D" w:rsidRDefault="00945B4D" w:rsidP="00BE4A2D">
      <w:pPr>
        <w:jc w:val="both"/>
      </w:pPr>
    </w:p>
    <w:p w14:paraId="278E810C" w14:textId="77777777" w:rsidR="00C52869" w:rsidRDefault="00C52869" w:rsidP="00BE4A2D">
      <w:pPr>
        <w:jc w:val="both"/>
        <w:rPr>
          <w:b/>
        </w:rPr>
      </w:pPr>
    </w:p>
    <w:p w14:paraId="20F962C2" w14:textId="77777777" w:rsidR="00C52869" w:rsidRDefault="00C52869" w:rsidP="00BE4A2D">
      <w:pPr>
        <w:jc w:val="both"/>
        <w:rPr>
          <w:b/>
        </w:rPr>
      </w:pPr>
    </w:p>
    <w:p w14:paraId="1A4E6533" w14:textId="77777777" w:rsidR="00C52869" w:rsidRDefault="00C52869" w:rsidP="00BE4A2D">
      <w:pPr>
        <w:jc w:val="both"/>
        <w:rPr>
          <w:b/>
        </w:rPr>
      </w:pPr>
    </w:p>
    <w:p w14:paraId="4C8D1C42" w14:textId="77777777" w:rsidR="00C52869" w:rsidRDefault="00C52869" w:rsidP="00BE4A2D">
      <w:pPr>
        <w:jc w:val="both"/>
        <w:rPr>
          <w:b/>
        </w:rPr>
      </w:pPr>
    </w:p>
    <w:p w14:paraId="5C81FBCC" w14:textId="77777777" w:rsidR="00C52869" w:rsidRDefault="00C52869" w:rsidP="00BE4A2D">
      <w:pPr>
        <w:jc w:val="both"/>
        <w:rPr>
          <w:b/>
        </w:rPr>
      </w:pPr>
    </w:p>
    <w:p w14:paraId="01A5A990" w14:textId="77777777" w:rsidR="00C52869" w:rsidRDefault="00C52869" w:rsidP="00BE4A2D">
      <w:pPr>
        <w:jc w:val="both"/>
        <w:rPr>
          <w:b/>
        </w:rPr>
      </w:pPr>
    </w:p>
    <w:p w14:paraId="4B66B4BB" w14:textId="77777777" w:rsidR="00C52869" w:rsidRDefault="00C52869" w:rsidP="00BE4A2D">
      <w:pPr>
        <w:jc w:val="both"/>
        <w:rPr>
          <w:b/>
        </w:rPr>
      </w:pPr>
    </w:p>
    <w:p w14:paraId="3E304559" w14:textId="77777777" w:rsidR="00C52869" w:rsidRDefault="00C52869" w:rsidP="00BE4A2D">
      <w:pPr>
        <w:jc w:val="both"/>
        <w:rPr>
          <w:b/>
        </w:rPr>
      </w:pPr>
    </w:p>
    <w:p w14:paraId="5CE13D59" w14:textId="77777777" w:rsidR="00945B4D" w:rsidRDefault="00DA297A" w:rsidP="00BE4A2D">
      <w:pPr>
        <w:jc w:val="both"/>
        <w:rPr>
          <w:b/>
        </w:rPr>
      </w:pPr>
      <w:r>
        <w:rPr>
          <w:b/>
          <w:noProof/>
        </w:rPr>
        <w:drawing>
          <wp:anchor distT="0" distB="0" distL="114300" distR="114300" simplePos="0" relativeHeight="251730944" behindDoc="0" locked="0" layoutInCell="1" allowOverlap="1" wp14:anchorId="11191752" wp14:editId="0AA05D97">
            <wp:simplePos x="0" y="0"/>
            <wp:positionH relativeFrom="column">
              <wp:posOffset>25400</wp:posOffset>
            </wp:positionH>
            <wp:positionV relativeFrom="paragraph">
              <wp:posOffset>0</wp:posOffset>
            </wp:positionV>
            <wp:extent cx="685800" cy="2286000"/>
            <wp:effectExtent l="25400" t="0" r="0" b="0"/>
            <wp:wrapSquare wrapText="bothSides"/>
            <wp:docPr id="117" name="Picture 116" descr="Mari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e.jpeg"/>
                    <pic:cNvPicPr/>
                  </pic:nvPicPr>
                  <pic:blipFill>
                    <a:blip r:embed="rId61"/>
                    <a:srcRect l="28357" r="26605"/>
                    <a:stretch>
                      <a:fillRect/>
                    </a:stretch>
                  </pic:blipFill>
                  <pic:spPr>
                    <a:xfrm>
                      <a:off x="0" y="0"/>
                      <a:ext cx="685800" cy="2286000"/>
                    </a:xfrm>
                    <a:prstGeom prst="rect">
                      <a:avLst/>
                    </a:prstGeom>
                  </pic:spPr>
                </pic:pic>
              </a:graphicData>
            </a:graphic>
          </wp:anchor>
        </w:drawing>
      </w:r>
      <w:r w:rsidR="00945B4D" w:rsidRPr="00945B4D">
        <w:rPr>
          <w:b/>
        </w:rPr>
        <w:t xml:space="preserve">Marie </w:t>
      </w:r>
      <w:proofErr w:type="spellStart"/>
      <w:r w:rsidR="00945B4D" w:rsidRPr="00945B4D">
        <w:rPr>
          <w:b/>
        </w:rPr>
        <w:t>Copinet</w:t>
      </w:r>
      <w:proofErr w:type="spellEnd"/>
      <w:r w:rsidR="00945B4D" w:rsidRPr="00945B4D">
        <w:rPr>
          <w:b/>
        </w:rPr>
        <w:t xml:space="preserve"> NV </w:t>
      </w:r>
      <w:proofErr w:type="spellStart"/>
      <w:r w:rsidR="00945B4D" w:rsidRPr="00945B4D">
        <w:rPr>
          <w:b/>
        </w:rPr>
        <w:t>Caractère</w:t>
      </w:r>
      <w:proofErr w:type="spellEnd"/>
      <w:r w:rsidR="00945B4D" w:rsidRPr="00945B4D">
        <w:rPr>
          <w:b/>
        </w:rPr>
        <w:t xml:space="preserve"> Rosé Brut</w:t>
      </w:r>
      <w:r w:rsidR="00945B4D">
        <w:rPr>
          <w:b/>
        </w:rPr>
        <w:t xml:space="preserve"> ($51)</w:t>
      </w:r>
    </w:p>
    <w:p w14:paraId="47FB6D40" w14:textId="77777777" w:rsidR="00B90842" w:rsidRDefault="00B90842" w:rsidP="00BE4A2D">
      <w:pPr>
        <w:jc w:val="both"/>
      </w:pPr>
    </w:p>
    <w:p w14:paraId="139B1C00" w14:textId="77777777" w:rsidR="00945B4D" w:rsidRPr="00945B4D" w:rsidRDefault="00945B4D" w:rsidP="00BE4A2D">
      <w:pPr>
        <w:jc w:val="both"/>
      </w:pPr>
      <w:r w:rsidRPr="00945B4D">
        <w:t>This is a structured style of rosé with a tannic edge as well as red-currant flavors. It is fruity, dry and with fine refreshing acidity to finish this fragrant wine.</w:t>
      </w:r>
      <w:r>
        <w:t xml:space="preserve"> 50% Chardonnay, 30% Rosé de </w:t>
      </w:r>
      <w:proofErr w:type="spellStart"/>
      <w:r>
        <w:t>Saignée</w:t>
      </w:r>
      <w:proofErr w:type="spellEnd"/>
      <w:r>
        <w:t xml:space="preserve"> </w:t>
      </w:r>
      <w:r w:rsidRPr="00945B4D">
        <w:t>Pinot Meunier</w:t>
      </w:r>
      <w:r>
        <w:t>, and 20</w:t>
      </w:r>
      <w:r w:rsidRPr="00945B4D">
        <w:t>% Pinot Noir</w:t>
      </w:r>
      <w:r>
        <w:t>.</w:t>
      </w:r>
    </w:p>
    <w:p w14:paraId="408DE71E" w14:textId="77777777" w:rsidR="00C52869" w:rsidRDefault="00C52869" w:rsidP="00945B4D">
      <w:pPr>
        <w:jc w:val="both"/>
        <w:rPr>
          <w:b/>
          <w:sz w:val="28"/>
        </w:rPr>
      </w:pPr>
    </w:p>
    <w:p w14:paraId="1EE84FCE" w14:textId="77777777" w:rsidR="00DA297A" w:rsidRDefault="00DA297A" w:rsidP="00945B4D">
      <w:pPr>
        <w:jc w:val="both"/>
        <w:rPr>
          <w:b/>
        </w:rPr>
      </w:pPr>
    </w:p>
    <w:p w14:paraId="514A4683" w14:textId="77777777" w:rsidR="00DA297A" w:rsidRDefault="00DA297A" w:rsidP="00945B4D">
      <w:pPr>
        <w:jc w:val="both"/>
        <w:rPr>
          <w:b/>
        </w:rPr>
      </w:pPr>
    </w:p>
    <w:p w14:paraId="297FDDAB" w14:textId="77777777" w:rsidR="00DA297A" w:rsidRDefault="00DA297A" w:rsidP="00945B4D">
      <w:pPr>
        <w:jc w:val="both"/>
        <w:rPr>
          <w:b/>
        </w:rPr>
      </w:pPr>
    </w:p>
    <w:p w14:paraId="2967A6F0" w14:textId="77777777" w:rsidR="00DA297A" w:rsidRDefault="00DA297A" w:rsidP="00945B4D">
      <w:pPr>
        <w:jc w:val="both"/>
        <w:rPr>
          <w:b/>
        </w:rPr>
      </w:pPr>
    </w:p>
    <w:p w14:paraId="087C1969" w14:textId="77777777" w:rsidR="00DA297A" w:rsidRDefault="00DA297A" w:rsidP="00945B4D">
      <w:pPr>
        <w:jc w:val="both"/>
        <w:rPr>
          <w:b/>
        </w:rPr>
      </w:pPr>
    </w:p>
    <w:p w14:paraId="1BE78AEB" w14:textId="77777777" w:rsidR="00DA297A" w:rsidRDefault="00DA297A" w:rsidP="00945B4D">
      <w:pPr>
        <w:jc w:val="both"/>
        <w:rPr>
          <w:b/>
        </w:rPr>
      </w:pPr>
    </w:p>
    <w:p w14:paraId="1CC90E93" w14:textId="77777777" w:rsidR="00C52869" w:rsidRDefault="00DA297A" w:rsidP="00945B4D">
      <w:pPr>
        <w:jc w:val="both"/>
        <w:rPr>
          <w:b/>
        </w:rPr>
      </w:pPr>
      <w:r>
        <w:rPr>
          <w:b/>
          <w:noProof/>
        </w:rPr>
        <w:drawing>
          <wp:anchor distT="0" distB="0" distL="114300" distR="114300" simplePos="0" relativeHeight="251731968" behindDoc="0" locked="0" layoutInCell="1" allowOverlap="1" wp14:anchorId="45331131" wp14:editId="53276C80">
            <wp:simplePos x="0" y="0"/>
            <wp:positionH relativeFrom="column">
              <wp:posOffset>25400</wp:posOffset>
            </wp:positionH>
            <wp:positionV relativeFrom="paragraph">
              <wp:posOffset>0</wp:posOffset>
            </wp:positionV>
            <wp:extent cx="558800" cy="2286000"/>
            <wp:effectExtent l="25400" t="0" r="0" b="0"/>
            <wp:wrapSquare wrapText="bothSides"/>
            <wp:docPr id="118" name="Picture 117" descr="Lan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son.png"/>
                    <pic:cNvPicPr/>
                  </pic:nvPicPr>
                  <pic:blipFill>
                    <a:blip r:embed="rId62"/>
                    <a:srcRect l="28226" r="29032"/>
                    <a:stretch>
                      <a:fillRect/>
                    </a:stretch>
                  </pic:blipFill>
                  <pic:spPr>
                    <a:xfrm>
                      <a:off x="0" y="0"/>
                      <a:ext cx="558800" cy="2286000"/>
                    </a:xfrm>
                    <a:prstGeom prst="rect">
                      <a:avLst/>
                    </a:prstGeom>
                  </pic:spPr>
                </pic:pic>
              </a:graphicData>
            </a:graphic>
          </wp:anchor>
        </w:drawing>
      </w:r>
      <w:proofErr w:type="spellStart"/>
      <w:r w:rsidR="00C52869">
        <w:rPr>
          <w:b/>
        </w:rPr>
        <w:t>Lanson</w:t>
      </w:r>
      <w:proofErr w:type="spellEnd"/>
      <w:r w:rsidR="00C52869">
        <w:rPr>
          <w:b/>
        </w:rPr>
        <w:t xml:space="preserve"> ‘White Label’ Dry Sec ($50)</w:t>
      </w:r>
    </w:p>
    <w:p w14:paraId="6840CF87" w14:textId="77777777" w:rsidR="00B90842" w:rsidRDefault="00B90842" w:rsidP="00945B4D">
      <w:pPr>
        <w:jc w:val="both"/>
      </w:pPr>
    </w:p>
    <w:p w14:paraId="19665BBE" w14:textId="77777777" w:rsidR="00C52869" w:rsidRDefault="00C52869" w:rsidP="00945B4D">
      <w:pPr>
        <w:jc w:val="both"/>
      </w:pPr>
      <w:r>
        <w:t>38% C</w:t>
      </w:r>
      <w:r w:rsidRPr="00C52869">
        <w:t>hardonnay</w:t>
      </w:r>
      <w:r>
        <w:t>, 37% Pinot Noir and 25% Pinot M</w:t>
      </w:r>
      <w:r w:rsidRPr="00C52869">
        <w:t>eunier</w:t>
      </w:r>
      <w:r>
        <w:t xml:space="preserve">. </w:t>
      </w:r>
      <w:r w:rsidRPr="00C52869">
        <w:t xml:space="preserve">Pale gold. Spicy pear, melon and white peach scents and flavors are lifted by a note of tangerine. Emphatically fruity, showing good depth and energy for its sweetness. Closes smooth and long, with a touch of ginger adding bite. </w:t>
      </w:r>
    </w:p>
    <w:p w14:paraId="06DA3882" w14:textId="77777777" w:rsidR="00C52869" w:rsidRDefault="00C52869" w:rsidP="00945B4D">
      <w:pPr>
        <w:jc w:val="both"/>
      </w:pPr>
    </w:p>
    <w:p w14:paraId="7CB67457" w14:textId="77777777" w:rsidR="00DA297A" w:rsidRDefault="00DA297A" w:rsidP="00945B4D">
      <w:pPr>
        <w:jc w:val="both"/>
        <w:rPr>
          <w:b/>
        </w:rPr>
      </w:pPr>
    </w:p>
    <w:p w14:paraId="7E9A38BE" w14:textId="77777777" w:rsidR="00DA297A" w:rsidRDefault="00DA297A" w:rsidP="00945B4D">
      <w:pPr>
        <w:jc w:val="both"/>
        <w:rPr>
          <w:b/>
        </w:rPr>
      </w:pPr>
    </w:p>
    <w:p w14:paraId="7D7FDD10" w14:textId="77777777" w:rsidR="00DA297A" w:rsidRDefault="00DA297A" w:rsidP="00945B4D">
      <w:pPr>
        <w:jc w:val="both"/>
        <w:rPr>
          <w:b/>
        </w:rPr>
      </w:pPr>
    </w:p>
    <w:p w14:paraId="2D509B63" w14:textId="77777777" w:rsidR="00DA297A" w:rsidRDefault="00DA297A" w:rsidP="00945B4D">
      <w:pPr>
        <w:jc w:val="both"/>
        <w:rPr>
          <w:b/>
        </w:rPr>
      </w:pPr>
    </w:p>
    <w:p w14:paraId="0865E016" w14:textId="77777777" w:rsidR="00DA297A" w:rsidRDefault="00DA297A" w:rsidP="00945B4D">
      <w:pPr>
        <w:jc w:val="both"/>
        <w:rPr>
          <w:b/>
        </w:rPr>
      </w:pPr>
    </w:p>
    <w:p w14:paraId="47526B88" w14:textId="77777777" w:rsidR="00DA297A" w:rsidRDefault="00DA297A" w:rsidP="00945B4D">
      <w:pPr>
        <w:jc w:val="both"/>
        <w:rPr>
          <w:b/>
        </w:rPr>
      </w:pPr>
    </w:p>
    <w:p w14:paraId="3FF41B72" w14:textId="77777777" w:rsidR="00945B4D" w:rsidRPr="00C52869" w:rsidRDefault="00B90842" w:rsidP="00945B4D">
      <w:pPr>
        <w:jc w:val="both"/>
        <w:rPr>
          <w:b/>
          <w:sz w:val="28"/>
        </w:rPr>
      </w:pPr>
      <w:r>
        <w:rPr>
          <w:b/>
          <w:noProof/>
        </w:rPr>
        <w:drawing>
          <wp:anchor distT="0" distB="0" distL="114300" distR="114300" simplePos="0" relativeHeight="251732992" behindDoc="0" locked="0" layoutInCell="1" allowOverlap="1" wp14:anchorId="2A7A5354" wp14:editId="31DB756A">
            <wp:simplePos x="0" y="0"/>
            <wp:positionH relativeFrom="column">
              <wp:posOffset>25400</wp:posOffset>
            </wp:positionH>
            <wp:positionV relativeFrom="paragraph">
              <wp:posOffset>0</wp:posOffset>
            </wp:positionV>
            <wp:extent cx="709295" cy="2286000"/>
            <wp:effectExtent l="25400" t="0" r="1905" b="0"/>
            <wp:wrapSquare wrapText="bothSides"/>
            <wp:docPr id="119" name="Picture 118" descr="Louis CH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 CHamp.jpg"/>
                    <pic:cNvPicPr/>
                  </pic:nvPicPr>
                  <pic:blipFill>
                    <a:blip r:embed="rId63"/>
                    <a:srcRect l="34934" r="34061"/>
                    <a:stretch>
                      <a:fillRect/>
                    </a:stretch>
                  </pic:blipFill>
                  <pic:spPr>
                    <a:xfrm>
                      <a:off x="0" y="0"/>
                      <a:ext cx="709295" cy="2286000"/>
                    </a:xfrm>
                    <a:prstGeom prst="rect">
                      <a:avLst/>
                    </a:prstGeom>
                  </pic:spPr>
                </pic:pic>
              </a:graphicData>
            </a:graphic>
          </wp:anchor>
        </w:drawing>
      </w:r>
      <w:r w:rsidR="00C52869">
        <w:rPr>
          <w:b/>
        </w:rPr>
        <w:t>Louis Armand</w:t>
      </w:r>
      <w:r>
        <w:rPr>
          <w:b/>
        </w:rPr>
        <w:t xml:space="preserve"> Premier Cru Brut ($36)</w:t>
      </w:r>
    </w:p>
    <w:p w14:paraId="12CDB27E" w14:textId="77777777" w:rsidR="00B90842" w:rsidRDefault="00B90842" w:rsidP="00B90842">
      <w:pPr>
        <w:jc w:val="both"/>
      </w:pPr>
    </w:p>
    <w:p w14:paraId="78454996" w14:textId="77777777" w:rsidR="00B90842" w:rsidRPr="00B90842" w:rsidRDefault="00B90842" w:rsidP="00B90842">
      <w:pPr>
        <w:jc w:val="both"/>
      </w:pPr>
      <w:r w:rsidRPr="00B90842">
        <w:t>Pale straw color with subtle pink hues. On the nose gentle aromas of fresh croissants, poached plum and vanilla. Refreshing, mouthwatering palate with notes of apple. Soft acidity. Grippy, long finish.</w:t>
      </w:r>
    </w:p>
    <w:p w14:paraId="1524FA14" w14:textId="77777777" w:rsidR="00B90842" w:rsidRPr="00B90842" w:rsidRDefault="00B90842" w:rsidP="00B90842">
      <w:pPr>
        <w:jc w:val="both"/>
        <w:rPr>
          <w:b/>
          <w:sz w:val="28"/>
        </w:rPr>
      </w:pPr>
    </w:p>
    <w:p w14:paraId="469A8B09" w14:textId="77777777" w:rsidR="00C52869" w:rsidRDefault="00C52869" w:rsidP="00945B4D">
      <w:pPr>
        <w:jc w:val="both"/>
        <w:rPr>
          <w:b/>
          <w:sz w:val="28"/>
        </w:rPr>
      </w:pPr>
    </w:p>
    <w:p w14:paraId="31D4B3D5" w14:textId="77777777" w:rsidR="00C52869" w:rsidRDefault="00C52869" w:rsidP="00945B4D">
      <w:pPr>
        <w:jc w:val="both"/>
        <w:rPr>
          <w:b/>
          <w:sz w:val="28"/>
        </w:rPr>
      </w:pPr>
    </w:p>
    <w:p w14:paraId="4803CADE" w14:textId="77777777" w:rsidR="00B90842" w:rsidRDefault="00B90842" w:rsidP="00945B4D">
      <w:pPr>
        <w:jc w:val="both"/>
        <w:rPr>
          <w:b/>
          <w:sz w:val="28"/>
        </w:rPr>
      </w:pPr>
    </w:p>
    <w:p w14:paraId="548A9458" w14:textId="77777777" w:rsidR="00B90842" w:rsidRDefault="00B90842" w:rsidP="00945B4D">
      <w:pPr>
        <w:jc w:val="both"/>
        <w:rPr>
          <w:b/>
          <w:sz w:val="28"/>
        </w:rPr>
      </w:pPr>
    </w:p>
    <w:p w14:paraId="6369CACF" w14:textId="77777777" w:rsidR="00681B16" w:rsidRDefault="00681B16" w:rsidP="00945B4D">
      <w:pPr>
        <w:jc w:val="both"/>
        <w:rPr>
          <w:b/>
          <w:sz w:val="28"/>
        </w:rPr>
      </w:pPr>
    </w:p>
    <w:p w14:paraId="6C96550B" w14:textId="77777777" w:rsidR="00681B16" w:rsidRDefault="00681B16" w:rsidP="00945B4D">
      <w:pPr>
        <w:jc w:val="both"/>
        <w:rPr>
          <w:b/>
          <w:sz w:val="28"/>
        </w:rPr>
      </w:pPr>
    </w:p>
    <w:p w14:paraId="5E496BC6" w14:textId="77777777" w:rsidR="00681B16" w:rsidRDefault="00681B16" w:rsidP="00945B4D">
      <w:pPr>
        <w:jc w:val="both"/>
        <w:rPr>
          <w:b/>
          <w:sz w:val="28"/>
        </w:rPr>
      </w:pPr>
    </w:p>
    <w:p w14:paraId="41B8709C" w14:textId="77777777" w:rsidR="00681B16" w:rsidRDefault="00681B16" w:rsidP="00945B4D">
      <w:pPr>
        <w:jc w:val="both"/>
        <w:rPr>
          <w:b/>
          <w:sz w:val="28"/>
        </w:rPr>
      </w:pPr>
    </w:p>
    <w:p w14:paraId="5BC4D6CE" w14:textId="77777777" w:rsidR="00B90842" w:rsidRDefault="00B90842" w:rsidP="00945B4D">
      <w:pPr>
        <w:jc w:val="both"/>
        <w:rPr>
          <w:b/>
          <w:sz w:val="28"/>
        </w:rPr>
      </w:pPr>
    </w:p>
    <w:p w14:paraId="29717747" w14:textId="77777777" w:rsidR="00B90842" w:rsidRDefault="00B90842" w:rsidP="00945B4D">
      <w:pPr>
        <w:jc w:val="both"/>
        <w:rPr>
          <w:b/>
          <w:sz w:val="28"/>
        </w:rPr>
      </w:pPr>
    </w:p>
    <w:p w14:paraId="00F99B7D" w14:textId="77777777" w:rsidR="00681B16" w:rsidRDefault="00681B16" w:rsidP="00945B4D">
      <w:pPr>
        <w:jc w:val="both"/>
        <w:rPr>
          <w:b/>
        </w:rPr>
      </w:pPr>
      <w:r w:rsidRPr="00681B16">
        <w:rPr>
          <w:b/>
          <w:noProof/>
        </w:rPr>
        <w:drawing>
          <wp:anchor distT="0" distB="0" distL="114300" distR="114300" simplePos="0" relativeHeight="251734016" behindDoc="0" locked="0" layoutInCell="1" allowOverlap="1" wp14:anchorId="4B342A51" wp14:editId="2B4831DB">
            <wp:simplePos x="0" y="0"/>
            <wp:positionH relativeFrom="column">
              <wp:posOffset>25400</wp:posOffset>
            </wp:positionH>
            <wp:positionV relativeFrom="paragraph">
              <wp:posOffset>0</wp:posOffset>
            </wp:positionV>
            <wp:extent cx="711200" cy="2286000"/>
            <wp:effectExtent l="25400" t="0" r="0" b="0"/>
            <wp:wrapSquare wrapText="bothSides"/>
            <wp:docPr id="121" name="Picture 119" descr="hug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ghes.jpg"/>
                    <pic:cNvPicPr/>
                  </pic:nvPicPr>
                  <pic:blipFill>
                    <a:blip r:embed="rId64"/>
                    <a:srcRect l="30342" r="31624"/>
                    <a:stretch>
                      <a:fillRect/>
                    </a:stretch>
                  </pic:blipFill>
                  <pic:spPr>
                    <a:xfrm>
                      <a:off x="0" y="0"/>
                      <a:ext cx="711200" cy="2286000"/>
                    </a:xfrm>
                    <a:prstGeom prst="rect">
                      <a:avLst/>
                    </a:prstGeom>
                  </pic:spPr>
                </pic:pic>
              </a:graphicData>
            </a:graphic>
          </wp:anchor>
        </w:drawing>
      </w:r>
      <w:r w:rsidRPr="00681B16">
        <w:rPr>
          <w:b/>
        </w:rPr>
        <w:t xml:space="preserve">Hugues </w:t>
      </w:r>
      <w:proofErr w:type="spellStart"/>
      <w:r w:rsidRPr="00681B16">
        <w:rPr>
          <w:b/>
        </w:rPr>
        <w:t>Godme</w:t>
      </w:r>
      <w:proofErr w:type="spellEnd"/>
      <w:r w:rsidRPr="00681B16">
        <w:rPr>
          <w:b/>
        </w:rPr>
        <w:t xml:space="preserve"> Blanc de Noirs Champagne Grand Cru</w:t>
      </w:r>
      <w:r>
        <w:rPr>
          <w:b/>
        </w:rPr>
        <w:t xml:space="preserve"> ($70)</w:t>
      </w:r>
    </w:p>
    <w:p w14:paraId="02CEC2D6" w14:textId="77777777" w:rsidR="00B90842" w:rsidRPr="00681B16" w:rsidRDefault="00B90842" w:rsidP="00945B4D">
      <w:pPr>
        <w:jc w:val="both"/>
        <w:rPr>
          <w:b/>
        </w:rPr>
      </w:pPr>
    </w:p>
    <w:p w14:paraId="5115369A" w14:textId="77777777" w:rsidR="00B90842" w:rsidRDefault="00681B16" w:rsidP="00945B4D">
      <w:pPr>
        <w:jc w:val="both"/>
        <w:rPr>
          <w:b/>
          <w:sz w:val="28"/>
        </w:rPr>
      </w:pPr>
      <w:r w:rsidRPr="00681B16">
        <w:t xml:space="preserve">A 100% Pinot Noir Cuvee disgorged in January 2016 with 6 years on lees. Pours with a very fine lacy mousse that possesses excellent staying power. Pale straw </w:t>
      </w:r>
      <w:proofErr w:type="spellStart"/>
      <w:r w:rsidRPr="00681B16">
        <w:t>colour</w:t>
      </w:r>
      <w:proofErr w:type="spellEnd"/>
      <w:r w:rsidRPr="00681B16">
        <w:t xml:space="preserve"> with pale gold edges and an exceptionally fine bead that shows good persistence. Beautiful fresh aromatics of yeast lees and baked bread rise to the top over hints of strawberry, light toast and cashew. Very refined yet rich the palate has well meshed </w:t>
      </w:r>
      <w:proofErr w:type="spellStart"/>
      <w:r w:rsidRPr="00681B16">
        <w:t>flavours</w:t>
      </w:r>
      <w:proofErr w:type="spellEnd"/>
      <w:r w:rsidRPr="00681B16">
        <w:t xml:space="preserve"> of yeast lees, toast and citru</w:t>
      </w:r>
      <w:r w:rsidR="0095191D">
        <w:t>s within a light airy mouthfeel.</w:t>
      </w:r>
    </w:p>
    <w:p w14:paraId="35DC9363" w14:textId="77777777" w:rsidR="00B90842" w:rsidRDefault="00B90842" w:rsidP="00945B4D">
      <w:pPr>
        <w:jc w:val="both"/>
        <w:rPr>
          <w:b/>
          <w:sz w:val="28"/>
        </w:rPr>
      </w:pPr>
    </w:p>
    <w:p w14:paraId="6A0F1B99" w14:textId="77777777" w:rsidR="00B90842" w:rsidRDefault="00B90842" w:rsidP="00945B4D">
      <w:pPr>
        <w:jc w:val="both"/>
        <w:rPr>
          <w:b/>
          <w:sz w:val="28"/>
        </w:rPr>
      </w:pPr>
    </w:p>
    <w:p w14:paraId="60A2A63B" w14:textId="77777777" w:rsidR="00B90842" w:rsidRDefault="00B90842" w:rsidP="00945B4D">
      <w:pPr>
        <w:jc w:val="both"/>
        <w:rPr>
          <w:b/>
          <w:sz w:val="28"/>
        </w:rPr>
      </w:pPr>
    </w:p>
    <w:p w14:paraId="5AD0039E" w14:textId="77777777" w:rsidR="0095191D" w:rsidRDefault="0095191D" w:rsidP="00945B4D">
      <w:pPr>
        <w:jc w:val="both"/>
        <w:rPr>
          <w:b/>
          <w:sz w:val="28"/>
        </w:rPr>
      </w:pPr>
    </w:p>
    <w:p w14:paraId="7927AA99" w14:textId="77777777" w:rsidR="00945B4D" w:rsidRDefault="00945B4D" w:rsidP="00945B4D">
      <w:pPr>
        <w:jc w:val="both"/>
        <w:rPr>
          <w:b/>
          <w:sz w:val="28"/>
        </w:rPr>
      </w:pPr>
      <w:bookmarkStart w:id="4" w:name="TierV"/>
      <w:r w:rsidRPr="007C4BDE">
        <w:rPr>
          <w:b/>
          <w:sz w:val="28"/>
        </w:rPr>
        <w:t xml:space="preserve">TIER </w:t>
      </w:r>
      <w:r>
        <w:rPr>
          <w:b/>
          <w:sz w:val="28"/>
        </w:rPr>
        <w:t>V</w:t>
      </w:r>
    </w:p>
    <w:bookmarkEnd w:id="4"/>
    <w:p w14:paraId="01C8A67F" w14:textId="77777777" w:rsidR="00FE4FF0" w:rsidRDefault="00FE4FF0" w:rsidP="00BE4A2D">
      <w:pPr>
        <w:jc w:val="both"/>
        <w:rPr>
          <w:b/>
          <w:sz w:val="28"/>
        </w:rPr>
      </w:pPr>
    </w:p>
    <w:p w14:paraId="09A813CE" w14:textId="77777777" w:rsidR="00AE631C" w:rsidRPr="007C4BDE" w:rsidRDefault="00F70C83">
      <w:pPr>
        <w:rPr>
          <w:b/>
          <w:sz w:val="28"/>
        </w:rPr>
      </w:pPr>
      <w:r>
        <w:rPr>
          <w:b/>
          <w:noProof/>
          <w:sz w:val="28"/>
        </w:rPr>
        <w:drawing>
          <wp:anchor distT="0" distB="0" distL="114300" distR="114300" simplePos="0" relativeHeight="251727872" behindDoc="0" locked="0" layoutInCell="1" allowOverlap="1" wp14:anchorId="0BAD5C87" wp14:editId="14C362D7">
            <wp:simplePos x="0" y="0"/>
            <wp:positionH relativeFrom="column">
              <wp:posOffset>-228600</wp:posOffset>
            </wp:positionH>
            <wp:positionV relativeFrom="paragraph">
              <wp:posOffset>55245</wp:posOffset>
            </wp:positionV>
            <wp:extent cx="698500" cy="2286000"/>
            <wp:effectExtent l="25400" t="0" r="0" b="0"/>
            <wp:wrapSquare wrapText="bothSides"/>
            <wp:docPr id="114" name="Picture 113" descr="Old G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 Goat.jpg"/>
                    <pic:cNvPicPr/>
                  </pic:nvPicPr>
                  <pic:blipFill>
                    <a:blip r:embed="rId65"/>
                    <a:srcRect l="34188" r="35470"/>
                    <a:stretch>
                      <a:fillRect/>
                    </a:stretch>
                  </pic:blipFill>
                  <pic:spPr>
                    <a:xfrm>
                      <a:off x="0" y="0"/>
                      <a:ext cx="698500" cy="2286000"/>
                    </a:xfrm>
                    <a:prstGeom prst="rect">
                      <a:avLst/>
                    </a:prstGeom>
                  </pic:spPr>
                </pic:pic>
              </a:graphicData>
            </a:graphic>
          </wp:anchor>
        </w:drawing>
      </w:r>
    </w:p>
    <w:p w14:paraId="100C8C20" w14:textId="77777777" w:rsidR="001B7861" w:rsidRPr="00C10201" w:rsidRDefault="00F5151D" w:rsidP="001B7861">
      <w:pPr>
        <w:rPr>
          <w:b/>
        </w:rPr>
      </w:pPr>
      <w:r>
        <w:rPr>
          <w:b/>
        </w:rPr>
        <w:t>JB Neufeld ‘Old Goat’</w:t>
      </w:r>
      <w:r w:rsidR="00C10201" w:rsidRPr="00C10201">
        <w:rPr>
          <w:b/>
        </w:rPr>
        <w:t xml:space="preserve"> </w:t>
      </w:r>
      <w:r w:rsidR="00864FAB">
        <w:rPr>
          <w:b/>
        </w:rPr>
        <w:t xml:space="preserve">Reserve </w:t>
      </w:r>
      <w:r w:rsidR="001B7861" w:rsidRPr="00C10201">
        <w:rPr>
          <w:b/>
        </w:rPr>
        <w:t xml:space="preserve">Cabernet Sauvignon </w:t>
      </w:r>
      <w:r w:rsidR="00E502D0">
        <w:rPr>
          <w:b/>
        </w:rPr>
        <w:t>($63</w:t>
      </w:r>
      <w:r w:rsidR="00712866" w:rsidRPr="00C10201">
        <w:rPr>
          <w:b/>
        </w:rPr>
        <w:t>)</w:t>
      </w:r>
    </w:p>
    <w:p w14:paraId="4C685A44" w14:textId="77777777" w:rsidR="0040213D" w:rsidRDefault="0040213D" w:rsidP="00980092"/>
    <w:p w14:paraId="5A5BCB90" w14:textId="77777777" w:rsidR="00CD76B4" w:rsidRPr="0040213D" w:rsidRDefault="00864FAB" w:rsidP="000C5994">
      <w:r w:rsidRPr="0040213D">
        <w:t xml:space="preserve">As head winemaker for Gilbert Cellars in the Yakima Valley, winemaker Justin Neufeld is </w:t>
      </w:r>
      <w:r w:rsidR="000C5994" w:rsidRPr="0040213D">
        <w:t>well acquainted</w:t>
      </w:r>
      <w:r w:rsidRPr="0040213D">
        <w:t xml:space="preserve"> with some of the best vineyards in Washington State. Together with his wife Brooke, he created his</w:t>
      </w:r>
      <w:r w:rsidR="000C5994">
        <w:t xml:space="preserve"> namesake label to exclusively craft</w:t>
      </w:r>
      <w:r w:rsidRPr="0040213D">
        <w:t xml:space="preserve"> world-class Cabernet Sauvignon. </w:t>
      </w:r>
    </w:p>
    <w:p w14:paraId="0E9D4834" w14:textId="77777777" w:rsidR="001B7861" w:rsidRPr="0040213D" w:rsidRDefault="00864FAB" w:rsidP="000C5994">
      <w:pPr>
        <w:rPr>
          <w:szCs w:val="28"/>
          <w:shd w:val="clear" w:color="auto" w:fill="FFFFFF"/>
        </w:rPr>
      </w:pPr>
      <w:r w:rsidRPr="0040213D">
        <w:rPr>
          <w:szCs w:val="28"/>
          <w:shd w:val="clear" w:color="auto" w:fill="FFFFFF"/>
        </w:rPr>
        <w:t>Only 60 cases were produced of this reserv</w:t>
      </w:r>
      <w:r w:rsidR="00F04B03">
        <w:rPr>
          <w:szCs w:val="28"/>
          <w:shd w:val="clear" w:color="auto" w:fill="FFFFFF"/>
        </w:rPr>
        <w:t xml:space="preserve">e Cabernet Sauvignon </w:t>
      </w:r>
      <w:r w:rsidRPr="0040213D">
        <w:rPr>
          <w:szCs w:val="28"/>
          <w:shd w:val="clear" w:color="auto" w:fill="FFFFFF"/>
        </w:rPr>
        <w:t xml:space="preserve">which features fruit from </w:t>
      </w:r>
      <w:proofErr w:type="spellStart"/>
      <w:r w:rsidR="0040213D" w:rsidRPr="0040213D">
        <w:rPr>
          <w:szCs w:val="28"/>
          <w:shd w:val="clear" w:color="auto" w:fill="FFFFFF"/>
        </w:rPr>
        <w:t>Artz</w:t>
      </w:r>
      <w:proofErr w:type="spellEnd"/>
      <w:r w:rsidR="0040213D" w:rsidRPr="0040213D">
        <w:rPr>
          <w:szCs w:val="28"/>
          <w:shd w:val="clear" w:color="auto" w:fill="FFFFFF"/>
        </w:rPr>
        <w:t xml:space="preserve">, </w:t>
      </w:r>
      <w:proofErr w:type="spellStart"/>
      <w:r w:rsidR="0040213D" w:rsidRPr="0040213D">
        <w:rPr>
          <w:szCs w:val="28"/>
          <w:shd w:val="clear" w:color="auto" w:fill="FFFFFF"/>
        </w:rPr>
        <w:t>DuBrul</w:t>
      </w:r>
      <w:proofErr w:type="spellEnd"/>
      <w:r w:rsidR="0040213D" w:rsidRPr="0040213D">
        <w:rPr>
          <w:szCs w:val="28"/>
          <w:shd w:val="clear" w:color="auto" w:fill="FFFFFF"/>
        </w:rPr>
        <w:t xml:space="preserve">, and Two Blondes vineyards. “Old Goat” </w:t>
      </w:r>
      <w:r w:rsidR="00C10201" w:rsidRPr="0040213D">
        <w:rPr>
          <w:szCs w:val="28"/>
          <w:shd w:val="clear" w:color="auto" w:fill="FFFFFF"/>
        </w:rPr>
        <w:t>displays intense aromas of plum and mint. Full-bodied with deep flavors of black cherry, lovely acidity and velvety tannins, this wine will drink beautifully for years to come.</w:t>
      </w:r>
    </w:p>
    <w:p w14:paraId="42E7B427" w14:textId="77777777" w:rsidR="00E72C8B" w:rsidRDefault="00E72C8B" w:rsidP="00980092">
      <w:pPr>
        <w:rPr>
          <w:b/>
        </w:rPr>
      </w:pPr>
    </w:p>
    <w:p w14:paraId="4DF71E06" w14:textId="77777777" w:rsidR="00C1657E" w:rsidRDefault="00C1657E" w:rsidP="006B4D26">
      <w:pPr>
        <w:rPr>
          <w:b/>
        </w:rPr>
      </w:pPr>
    </w:p>
    <w:p w14:paraId="1C47AE90" w14:textId="77777777" w:rsidR="00C1657E" w:rsidRDefault="00C1657E" w:rsidP="006B4D26">
      <w:pPr>
        <w:rPr>
          <w:b/>
        </w:rPr>
      </w:pPr>
    </w:p>
    <w:p w14:paraId="050090C0" w14:textId="77777777" w:rsidR="00712866" w:rsidRPr="00C10201" w:rsidRDefault="00356F10" w:rsidP="006B4D26">
      <w:pPr>
        <w:rPr>
          <w:b/>
        </w:rPr>
      </w:pPr>
      <w:r>
        <w:rPr>
          <w:b/>
          <w:noProof/>
        </w:rPr>
        <w:drawing>
          <wp:anchor distT="0" distB="0" distL="114300" distR="114300" simplePos="0" relativeHeight="251665408" behindDoc="0" locked="0" layoutInCell="1" allowOverlap="1" wp14:anchorId="26B383A3" wp14:editId="4FCDBA2A">
            <wp:simplePos x="0" y="0"/>
            <wp:positionH relativeFrom="column">
              <wp:posOffset>-228600</wp:posOffset>
            </wp:positionH>
            <wp:positionV relativeFrom="paragraph">
              <wp:posOffset>0</wp:posOffset>
            </wp:positionV>
            <wp:extent cx="593725" cy="2468880"/>
            <wp:effectExtent l="25400" t="0" r="0" b="0"/>
            <wp:wrapSquare wrapText="bothSides"/>
            <wp:docPr id="4" name="Picture 3" descr="JL Chave Farcon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L Chave Farconnet.jpg"/>
                    <pic:cNvPicPr/>
                  </pic:nvPicPr>
                  <pic:blipFill>
                    <a:blip r:embed="rId66"/>
                    <a:stretch>
                      <a:fillRect/>
                    </a:stretch>
                  </pic:blipFill>
                  <pic:spPr>
                    <a:xfrm>
                      <a:off x="0" y="0"/>
                      <a:ext cx="593725" cy="2468880"/>
                    </a:xfrm>
                    <a:prstGeom prst="rect">
                      <a:avLst/>
                    </a:prstGeom>
                  </pic:spPr>
                </pic:pic>
              </a:graphicData>
            </a:graphic>
          </wp:anchor>
        </w:drawing>
      </w:r>
      <w:r w:rsidR="001E66E6" w:rsidRPr="00C10201">
        <w:rPr>
          <w:b/>
        </w:rPr>
        <w:t xml:space="preserve">Domaine J.L. </w:t>
      </w:r>
      <w:proofErr w:type="spellStart"/>
      <w:r w:rsidR="00EF32E3" w:rsidRPr="00C10201">
        <w:rPr>
          <w:b/>
        </w:rPr>
        <w:t>Chave</w:t>
      </w:r>
      <w:proofErr w:type="spellEnd"/>
      <w:r w:rsidR="00EF32E3" w:rsidRPr="00C10201">
        <w:rPr>
          <w:b/>
        </w:rPr>
        <w:t xml:space="preserve"> </w:t>
      </w:r>
      <w:proofErr w:type="spellStart"/>
      <w:r w:rsidR="00EF32E3" w:rsidRPr="00C10201">
        <w:rPr>
          <w:b/>
        </w:rPr>
        <w:t>Farconnet</w:t>
      </w:r>
      <w:proofErr w:type="spellEnd"/>
      <w:r w:rsidR="00EF32E3" w:rsidRPr="00C10201">
        <w:rPr>
          <w:b/>
        </w:rPr>
        <w:t xml:space="preserve"> Hermitage</w:t>
      </w:r>
      <w:r w:rsidR="00712866" w:rsidRPr="00C10201">
        <w:rPr>
          <w:b/>
        </w:rPr>
        <w:t xml:space="preserve"> ($</w:t>
      </w:r>
      <w:r w:rsidR="00E502D0">
        <w:rPr>
          <w:b/>
        </w:rPr>
        <w:t>92</w:t>
      </w:r>
      <w:r w:rsidR="00712866" w:rsidRPr="00C10201">
        <w:rPr>
          <w:b/>
        </w:rPr>
        <w:t>)</w:t>
      </w:r>
    </w:p>
    <w:p w14:paraId="01BDBF57" w14:textId="77777777" w:rsidR="000C5994" w:rsidRDefault="000C5994" w:rsidP="00980092">
      <w:pPr>
        <w:rPr>
          <w:b/>
          <w:sz w:val="28"/>
        </w:rPr>
      </w:pPr>
    </w:p>
    <w:p w14:paraId="676218D0" w14:textId="77777777" w:rsidR="006B4D26" w:rsidRDefault="006B4D26" w:rsidP="006B4D26">
      <w:pPr>
        <w:pStyle w:val="font7"/>
        <w:spacing w:beforeLines="0" w:afterLines="0"/>
        <w:textAlignment w:val="baseline"/>
        <w:rPr>
          <w:rFonts w:asciiTheme="minorHAnsi" w:hAnsiTheme="minorHAnsi"/>
          <w:color w:val="000000"/>
          <w:sz w:val="24"/>
          <w:szCs w:val="30"/>
        </w:rPr>
      </w:pPr>
      <w:r w:rsidRPr="006B4D26">
        <w:rPr>
          <w:rFonts w:asciiTheme="minorHAnsi" w:hAnsiTheme="minorHAnsi"/>
          <w:color w:val="000000"/>
          <w:sz w:val="24"/>
          <w:szCs w:val="30"/>
        </w:rPr>
        <w:t xml:space="preserve">Wine growers in the northern Rhône since 1481, the </w:t>
      </w:r>
      <w:proofErr w:type="spellStart"/>
      <w:r w:rsidRPr="006B4D26">
        <w:rPr>
          <w:rFonts w:asciiTheme="minorHAnsi" w:hAnsiTheme="minorHAnsi"/>
          <w:color w:val="000000"/>
          <w:sz w:val="24"/>
          <w:szCs w:val="30"/>
        </w:rPr>
        <w:t>Chave</w:t>
      </w:r>
      <w:proofErr w:type="spellEnd"/>
      <w:r w:rsidRPr="006B4D26">
        <w:rPr>
          <w:rFonts w:asciiTheme="minorHAnsi" w:hAnsiTheme="minorHAnsi"/>
          <w:color w:val="000000"/>
          <w:sz w:val="24"/>
          <w:szCs w:val="30"/>
        </w:rPr>
        <w:t xml:space="preserve"> family (currently helmed by Gérard and son Jean-Louis) represents 16 generations of unbroken lineage committed to the producti</w:t>
      </w:r>
      <w:r>
        <w:rPr>
          <w:rFonts w:asciiTheme="minorHAnsi" w:hAnsiTheme="minorHAnsi"/>
          <w:color w:val="000000"/>
          <w:sz w:val="24"/>
          <w:szCs w:val="30"/>
        </w:rPr>
        <w:t xml:space="preserve">on of some of the finest Syrah, </w:t>
      </w:r>
      <w:r w:rsidRPr="006B4D26">
        <w:rPr>
          <w:rFonts w:asciiTheme="minorHAnsi" w:hAnsiTheme="minorHAnsi"/>
          <w:color w:val="000000"/>
          <w:sz w:val="24"/>
          <w:szCs w:val="30"/>
        </w:rPr>
        <w:t>Marsanne, and Roussanne</w:t>
      </w:r>
      <w:r>
        <w:rPr>
          <w:rFonts w:asciiTheme="minorHAnsi" w:hAnsiTheme="minorHAnsi"/>
          <w:color w:val="000000"/>
          <w:sz w:val="24"/>
          <w:szCs w:val="30"/>
        </w:rPr>
        <w:t xml:space="preserve"> on the planet. </w:t>
      </w:r>
    </w:p>
    <w:p w14:paraId="395EC3D9" w14:textId="77777777" w:rsidR="006B4D26" w:rsidRPr="006B4D26" w:rsidRDefault="006B4D26" w:rsidP="006B4D26">
      <w:pPr>
        <w:pStyle w:val="font7"/>
        <w:spacing w:beforeLines="0" w:afterLines="0"/>
        <w:textAlignment w:val="baseline"/>
        <w:rPr>
          <w:rFonts w:asciiTheme="minorHAnsi" w:hAnsiTheme="minorHAnsi" w:cs="Times New Roman"/>
          <w:color w:val="000000"/>
          <w:sz w:val="24"/>
          <w:szCs w:val="30"/>
        </w:rPr>
      </w:pPr>
      <w:r w:rsidRPr="006B4D26">
        <w:rPr>
          <w:rFonts w:asciiTheme="minorHAnsi" w:hAnsiTheme="minorHAnsi"/>
          <w:color w:val="000000"/>
          <w:sz w:val="24"/>
          <w:szCs w:val="30"/>
        </w:rPr>
        <w:t xml:space="preserve"> </w:t>
      </w:r>
      <w:r w:rsidRPr="006B4D26">
        <w:rPr>
          <w:rFonts w:asciiTheme="minorHAnsi" w:hAnsiTheme="minorHAnsi" w:cs="Times New Roman"/>
          <w:color w:val="000000"/>
          <w:sz w:val="24"/>
          <w:szCs w:val="30"/>
        </w:rPr>
        <w:t>The Chave family's methods for their winemaking include </w:t>
      </w:r>
      <w:r>
        <w:rPr>
          <w:rFonts w:asciiTheme="minorHAnsi" w:hAnsiTheme="minorHAnsi" w:cs="Times New Roman"/>
          <w:color w:val="000000"/>
          <w:sz w:val="24"/>
          <w:szCs w:val="30"/>
        </w:rPr>
        <w:t>tr</w:t>
      </w:r>
      <w:r w:rsidRPr="006B4D26">
        <w:rPr>
          <w:rFonts w:asciiTheme="minorHAnsi" w:hAnsiTheme="minorHAnsi" w:cs="Times New Roman"/>
          <w:color w:val="000000"/>
          <w:sz w:val="24"/>
          <w:szCs w:val="30"/>
        </w:rPr>
        <w:t>aditional farming, super low yields, full ripeness, and minimal manipulation. Their unmatched meticulousness continues through five centuries to render venerable expressions of the purest of northern Rhône terroir.</w:t>
      </w:r>
    </w:p>
    <w:p w14:paraId="038C35FA" w14:textId="77777777" w:rsidR="001B7861" w:rsidRPr="000C5994" w:rsidRDefault="000C5994" w:rsidP="006B4D26">
      <w:r>
        <w:t xml:space="preserve">Ripe and fleshy in feel, with an open-knit personality to the mix of steeped blackberry and black cherry compote flavors, backed by warm anise, smoldering black tea and loam notes. Offers well-integrated grip through the finish, making this approachable while giving it staying power. Drink now through 2032. </w:t>
      </w:r>
    </w:p>
    <w:p w14:paraId="34FF58A4" w14:textId="77777777" w:rsidR="006B4D26" w:rsidRDefault="006B4D26" w:rsidP="00980092">
      <w:pPr>
        <w:rPr>
          <w:b/>
          <w:sz w:val="28"/>
        </w:rPr>
      </w:pPr>
    </w:p>
    <w:p w14:paraId="42F8547C" w14:textId="77777777" w:rsidR="00731453" w:rsidRDefault="009E2660" w:rsidP="00980092">
      <w:pPr>
        <w:rPr>
          <w:b/>
          <w:sz w:val="28"/>
        </w:rPr>
      </w:pPr>
      <w:r>
        <w:rPr>
          <w:b/>
          <w:noProof/>
          <w:sz w:val="28"/>
        </w:rPr>
        <w:drawing>
          <wp:anchor distT="0" distB="0" distL="114300" distR="114300" simplePos="0" relativeHeight="251660288" behindDoc="0" locked="0" layoutInCell="1" allowOverlap="1" wp14:anchorId="226BAEB5" wp14:editId="181A1A3E">
            <wp:simplePos x="0" y="0"/>
            <wp:positionH relativeFrom="column">
              <wp:posOffset>-228600</wp:posOffset>
            </wp:positionH>
            <wp:positionV relativeFrom="paragraph">
              <wp:posOffset>153670</wp:posOffset>
            </wp:positionV>
            <wp:extent cx="956945" cy="2743200"/>
            <wp:effectExtent l="25400" t="0" r="8255" b="0"/>
            <wp:wrapTight wrapText="bothSides">
              <wp:wrapPolygon edited="0">
                <wp:start x="-573" y="0"/>
                <wp:lineTo x="-573" y="21400"/>
                <wp:lineTo x="21786" y="21400"/>
                <wp:lineTo x="21786" y="0"/>
                <wp:lineTo x="-573" y="0"/>
              </wp:wrapPolygon>
            </wp:wrapTight>
            <wp:docPr id="19" name="Picture 19" descr="http://vinoalvinofirenze.com/wp-content/uploads/2018/01/valtellina-sup-arpep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vinoalvinofirenze.com/wp-content/uploads/2018/01/valtellina-sup-arpepe.gif"/>
                    <pic:cNvPicPr>
                      <a:picLocks noChangeAspect="1" noChangeArrowheads="1"/>
                    </pic:cNvPicPr>
                  </pic:nvPicPr>
                  <pic:blipFill>
                    <a:blip r:embed="rId67"/>
                    <a:srcRect l="29902" t="4630" r="28695"/>
                    <a:stretch>
                      <a:fillRect/>
                    </a:stretch>
                  </pic:blipFill>
                  <pic:spPr bwMode="auto">
                    <a:xfrm>
                      <a:off x="0" y="0"/>
                      <a:ext cx="956945" cy="2743200"/>
                    </a:xfrm>
                    <a:prstGeom prst="rect">
                      <a:avLst/>
                    </a:prstGeom>
                    <a:noFill/>
                    <a:ln w="9525">
                      <a:noFill/>
                      <a:miter lim="800000"/>
                      <a:headEnd/>
                      <a:tailEnd/>
                    </a:ln>
                  </pic:spPr>
                </pic:pic>
              </a:graphicData>
            </a:graphic>
          </wp:anchor>
        </w:drawing>
      </w:r>
    </w:p>
    <w:p w14:paraId="4BCDE8C5" w14:textId="77777777" w:rsidR="006B4D26" w:rsidRPr="00E256B8" w:rsidRDefault="006C4B80" w:rsidP="00980092">
      <w:pPr>
        <w:rPr>
          <w:b/>
          <w:sz w:val="28"/>
        </w:rPr>
      </w:pPr>
      <w:r w:rsidRPr="00C10201">
        <w:rPr>
          <w:b/>
        </w:rPr>
        <w:t>A</w:t>
      </w:r>
      <w:r w:rsidR="00C10201" w:rsidRPr="00C10201">
        <w:rPr>
          <w:b/>
        </w:rPr>
        <w:t>r. Pe. Pe.</w:t>
      </w:r>
      <w:r w:rsidR="00AE631C" w:rsidRPr="00C10201">
        <w:rPr>
          <w:b/>
        </w:rPr>
        <w:t xml:space="preserve"> </w:t>
      </w:r>
      <w:r w:rsidRPr="00C10201">
        <w:rPr>
          <w:b/>
        </w:rPr>
        <w:t xml:space="preserve">Valtellina </w:t>
      </w:r>
      <w:proofErr w:type="spellStart"/>
      <w:r w:rsidRPr="00C10201">
        <w:rPr>
          <w:b/>
        </w:rPr>
        <w:t>Superiore</w:t>
      </w:r>
      <w:proofErr w:type="spellEnd"/>
      <w:r w:rsidRPr="00C10201">
        <w:rPr>
          <w:b/>
        </w:rPr>
        <w:t xml:space="preserve"> Inferno </w:t>
      </w:r>
      <w:proofErr w:type="spellStart"/>
      <w:r w:rsidRPr="00C10201">
        <w:rPr>
          <w:b/>
        </w:rPr>
        <w:t>Fiamme</w:t>
      </w:r>
      <w:proofErr w:type="spellEnd"/>
      <w:r w:rsidRPr="00C10201">
        <w:rPr>
          <w:b/>
        </w:rPr>
        <w:t xml:space="preserve"> </w:t>
      </w:r>
      <w:proofErr w:type="spellStart"/>
      <w:r w:rsidRPr="00C10201">
        <w:rPr>
          <w:b/>
        </w:rPr>
        <w:t>Antiche</w:t>
      </w:r>
      <w:proofErr w:type="spellEnd"/>
      <w:r w:rsidRPr="00C10201">
        <w:rPr>
          <w:b/>
        </w:rPr>
        <w:t xml:space="preserve"> </w:t>
      </w:r>
      <w:proofErr w:type="spellStart"/>
      <w:r w:rsidRPr="00C10201">
        <w:rPr>
          <w:b/>
        </w:rPr>
        <w:t>Reserva</w:t>
      </w:r>
      <w:proofErr w:type="spellEnd"/>
      <w:r w:rsidR="00121698" w:rsidRPr="00C10201">
        <w:rPr>
          <w:b/>
        </w:rPr>
        <w:t xml:space="preserve"> ($82</w:t>
      </w:r>
      <w:r w:rsidR="00980092" w:rsidRPr="00C10201">
        <w:rPr>
          <w:b/>
        </w:rPr>
        <w:t xml:space="preserve">) </w:t>
      </w:r>
    </w:p>
    <w:p w14:paraId="3567B199" w14:textId="77777777" w:rsidR="006C4B80" w:rsidRDefault="006C4B80" w:rsidP="00980092">
      <w:pPr>
        <w:rPr>
          <w:b/>
          <w:sz w:val="28"/>
        </w:rPr>
      </w:pPr>
    </w:p>
    <w:p w14:paraId="661500DD" w14:textId="77777777" w:rsidR="00C10201" w:rsidRPr="00C10201" w:rsidRDefault="00C10201" w:rsidP="00C10201">
      <w:pPr>
        <w:pStyle w:val="NormalWeb"/>
        <w:shd w:val="clear" w:color="auto" w:fill="FFFFFF"/>
        <w:spacing w:beforeLines="0" w:afterLines="0"/>
        <w:rPr>
          <w:rFonts w:asciiTheme="minorHAnsi" w:hAnsiTheme="minorHAnsi"/>
          <w:sz w:val="24"/>
          <w:szCs w:val="28"/>
        </w:rPr>
      </w:pPr>
      <w:r w:rsidRPr="00C10201">
        <w:rPr>
          <w:rFonts w:asciiTheme="minorHAnsi" w:hAnsiTheme="minorHAnsi"/>
          <w:sz w:val="24"/>
          <w:szCs w:val="28"/>
        </w:rPr>
        <w:t xml:space="preserve">In 1984, Arturo </w:t>
      </w:r>
      <w:proofErr w:type="spellStart"/>
      <w:r w:rsidRPr="00C10201">
        <w:rPr>
          <w:rFonts w:asciiTheme="minorHAnsi" w:hAnsiTheme="minorHAnsi"/>
          <w:sz w:val="24"/>
          <w:szCs w:val="28"/>
        </w:rPr>
        <w:t>Pelizzatti</w:t>
      </w:r>
      <w:proofErr w:type="spellEnd"/>
      <w:r w:rsidRPr="00C10201">
        <w:rPr>
          <w:rFonts w:asciiTheme="minorHAnsi" w:hAnsiTheme="minorHAnsi"/>
          <w:sz w:val="24"/>
          <w:szCs w:val="28"/>
        </w:rPr>
        <w:t xml:space="preserve"> </w:t>
      </w:r>
      <w:proofErr w:type="spellStart"/>
      <w:r w:rsidRPr="00C10201">
        <w:rPr>
          <w:rFonts w:asciiTheme="minorHAnsi" w:hAnsiTheme="minorHAnsi"/>
          <w:sz w:val="24"/>
          <w:szCs w:val="28"/>
        </w:rPr>
        <w:t>Perego</w:t>
      </w:r>
      <w:proofErr w:type="spellEnd"/>
      <w:r w:rsidRPr="00C10201">
        <w:rPr>
          <w:rFonts w:asciiTheme="minorHAnsi" w:hAnsiTheme="minorHAnsi"/>
          <w:sz w:val="24"/>
          <w:szCs w:val="28"/>
        </w:rPr>
        <w:t xml:space="preserve"> decided to resurrect his family's winery under the moniker Ar. Pe. Pe. His father and grandfather had both run their family winery in Valtellina but sold it in the 1970s. Today, Arturo's three children, Isabella, Emanuele and Guido continue their father’s work as the family's fifth generation of growers.</w:t>
      </w:r>
    </w:p>
    <w:p w14:paraId="4ECF06A9" w14:textId="77777777" w:rsidR="00C10201" w:rsidRPr="00C10201" w:rsidRDefault="00C10201" w:rsidP="00C10201">
      <w:pPr>
        <w:pStyle w:val="NormalWeb"/>
        <w:shd w:val="clear" w:color="auto" w:fill="FFFFFF"/>
        <w:spacing w:beforeLines="0" w:afterLines="0"/>
        <w:rPr>
          <w:rFonts w:asciiTheme="minorHAnsi" w:hAnsiTheme="minorHAnsi"/>
          <w:sz w:val="24"/>
          <w:szCs w:val="28"/>
        </w:rPr>
      </w:pPr>
      <w:r w:rsidRPr="00C10201">
        <w:rPr>
          <w:rFonts w:asciiTheme="minorHAnsi" w:hAnsiTheme="minorHAnsi"/>
          <w:sz w:val="24"/>
          <w:szCs w:val="28"/>
        </w:rPr>
        <w:t xml:space="preserve">The mountain region of Valtellina sits near the Swiss border and is one of the most picturesque of Italy. From steep, south-facing, and terraced mountain vineyards the </w:t>
      </w:r>
      <w:proofErr w:type="spellStart"/>
      <w:r w:rsidRPr="00C10201">
        <w:rPr>
          <w:rFonts w:asciiTheme="minorHAnsi" w:hAnsiTheme="minorHAnsi"/>
          <w:sz w:val="24"/>
          <w:szCs w:val="28"/>
        </w:rPr>
        <w:t>Pelizzattis</w:t>
      </w:r>
      <w:proofErr w:type="spellEnd"/>
      <w:r w:rsidRPr="00C10201">
        <w:rPr>
          <w:rFonts w:asciiTheme="minorHAnsi" w:hAnsiTheme="minorHAnsi"/>
          <w:sz w:val="24"/>
          <w:szCs w:val="28"/>
        </w:rPr>
        <w:t xml:space="preserve"> produce beautifully restrained styles of Nebbiolo, or </w:t>
      </w:r>
      <w:proofErr w:type="spellStart"/>
      <w:r w:rsidRPr="00C10201">
        <w:rPr>
          <w:rFonts w:asciiTheme="minorHAnsi" w:hAnsiTheme="minorHAnsi"/>
          <w:sz w:val="24"/>
          <w:szCs w:val="28"/>
        </w:rPr>
        <w:t>Chivanesca</w:t>
      </w:r>
      <w:proofErr w:type="spellEnd"/>
      <w:r w:rsidRPr="00C10201">
        <w:rPr>
          <w:rFonts w:asciiTheme="minorHAnsi" w:hAnsiTheme="minorHAnsi"/>
          <w:sz w:val="24"/>
          <w:szCs w:val="28"/>
        </w:rPr>
        <w:t xml:space="preserve"> as it is called in Valtellina. They choose to stay loyal to the region's traditions and avoid the trappings of modern winemaking technology, instead opting for long macerations and old large-format chestnut and oak barrels.</w:t>
      </w:r>
    </w:p>
    <w:p w14:paraId="773F5C34" w14:textId="77777777" w:rsidR="00C10201" w:rsidRPr="00C10201" w:rsidRDefault="00C10201" w:rsidP="00C10201">
      <w:pPr>
        <w:rPr>
          <w:szCs w:val="20"/>
        </w:rPr>
      </w:pPr>
      <w:proofErr w:type="spellStart"/>
      <w:r w:rsidRPr="00C10201">
        <w:rPr>
          <w:szCs w:val="28"/>
          <w:shd w:val="clear" w:color="auto" w:fill="FFFFFF"/>
        </w:rPr>
        <w:t>Fiamme</w:t>
      </w:r>
      <w:proofErr w:type="spellEnd"/>
      <w:r w:rsidRPr="00C10201">
        <w:rPr>
          <w:szCs w:val="28"/>
          <w:shd w:val="clear" w:color="auto" w:fill="FFFFFF"/>
        </w:rPr>
        <w:t xml:space="preserve"> </w:t>
      </w:r>
      <w:proofErr w:type="spellStart"/>
      <w:r w:rsidRPr="00C10201">
        <w:rPr>
          <w:szCs w:val="28"/>
          <w:shd w:val="clear" w:color="auto" w:fill="FFFFFF"/>
        </w:rPr>
        <w:t>Antiche</w:t>
      </w:r>
      <w:proofErr w:type="spellEnd"/>
      <w:r w:rsidRPr="00C10201">
        <w:rPr>
          <w:szCs w:val="28"/>
          <w:shd w:val="clear" w:color="auto" w:fill="FFFFFF"/>
        </w:rPr>
        <w:t xml:space="preserve"> is 100% Nebbiolo (50 year old vines) sourced from Inferno, the "burning terraces".  </w:t>
      </w:r>
      <w:proofErr w:type="gramStart"/>
      <w:r w:rsidRPr="00C10201">
        <w:rPr>
          <w:szCs w:val="36"/>
          <w:shd w:val="clear" w:color="auto" w:fill="FFFFFF"/>
        </w:rPr>
        <w:t>Aromas of flint,</w:t>
      </w:r>
      <w:proofErr w:type="gramEnd"/>
      <w:r w:rsidRPr="00C10201">
        <w:rPr>
          <w:szCs w:val="36"/>
          <w:shd w:val="clear" w:color="auto" w:fill="FFFFFF"/>
        </w:rPr>
        <w:t xml:space="preserve"> pressed rose petal, dark spice and a light balsamic note delicately lead the nose. The slim palate is vibrant and smooth, offering sour cherry, crushed herb and a smoky mineral note framed in bright acidity and taut, refined tannins.</w:t>
      </w:r>
    </w:p>
    <w:p w14:paraId="54C13CC9" w14:textId="77777777" w:rsidR="00C10201" w:rsidRPr="00C10201" w:rsidRDefault="00C10201" w:rsidP="00C10201">
      <w:pPr>
        <w:rPr>
          <w:rFonts w:ascii="Times" w:hAnsi="Times"/>
          <w:sz w:val="20"/>
          <w:szCs w:val="20"/>
        </w:rPr>
      </w:pPr>
    </w:p>
    <w:p w14:paraId="1445DBA4" w14:textId="77777777" w:rsidR="00AE631C" w:rsidRPr="00C10201" w:rsidRDefault="00AE631C" w:rsidP="00980092">
      <w:pPr>
        <w:rPr>
          <w:b/>
        </w:rPr>
      </w:pPr>
    </w:p>
    <w:sectPr w:rsidR="00AE631C" w:rsidRPr="00C10201" w:rsidSect="001B7861">
      <w:pgSz w:w="12240" w:h="15840"/>
      <w:pgMar w:top="1440" w:right="1440" w:bottom="180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4D"/>
    <w:family w:val="roman"/>
    <w:notTrueType/>
    <w:pitch w:val="variable"/>
    <w:sig w:usb0="00000003" w:usb1="00000000" w:usb2="00000000" w:usb3="00000000" w:csb0="00000001" w:csb1="00000000"/>
  </w:font>
  <w:font w:name="n">
    <w:altName w:val="Cambria"/>
    <w:panose1 w:val="00000000000000000000"/>
    <w:charset w:val="4D"/>
    <w:family w:val="roman"/>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e">
    <w:altName w:val="Cambria"/>
    <w:panose1 w:val="00000000000000000000"/>
    <w:charset w:val="4D"/>
    <w:family w:val="roman"/>
    <w:notTrueType/>
    <w:pitch w:val="default"/>
    <w:sig w:usb0="00000003" w:usb1="00000000" w:usb2="00000000" w:usb3="00000000" w:csb0="00000001" w:csb1="00000000"/>
  </w:font>
  <w:font w:name="Palatino">
    <w:altName w:val="Palatino Linotype"/>
    <w:charset w:val="00"/>
    <w:family w:val="auto"/>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E4FD2"/>
    <w:multiLevelType w:val="hybridMultilevel"/>
    <w:tmpl w:val="BE963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activeWritingStyle w:appName="MSWord" w:lang="en-US" w:vendorID="64" w:dllVersion="6" w:nlCheck="1" w:checkStyle="1"/>
  <w:activeWritingStyle w:appName="MSWord" w:lang="en-US" w:vendorID="64" w:dllVersion="0" w:nlCheck="1" w:checkStyle="0"/>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31C"/>
    <w:rsid w:val="0001119E"/>
    <w:rsid w:val="00023C9C"/>
    <w:rsid w:val="00065F40"/>
    <w:rsid w:val="0006605A"/>
    <w:rsid w:val="0009043B"/>
    <w:rsid w:val="000C5994"/>
    <w:rsid w:val="000D1D42"/>
    <w:rsid w:val="00107D5E"/>
    <w:rsid w:val="00121698"/>
    <w:rsid w:val="00146F34"/>
    <w:rsid w:val="001861E6"/>
    <w:rsid w:val="00187057"/>
    <w:rsid w:val="001B7861"/>
    <w:rsid w:val="001D1608"/>
    <w:rsid w:val="001D4341"/>
    <w:rsid w:val="001E102D"/>
    <w:rsid w:val="001E66E6"/>
    <w:rsid w:val="00242690"/>
    <w:rsid w:val="00260596"/>
    <w:rsid w:val="002B472E"/>
    <w:rsid w:val="00300D5A"/>
    <w:rsid w:val="00310043"/>
    <w:rsid w:val="00312A41"/>
    <w:rsid w:val="003150B7"/>
    <w:rsid w:val="00315DD7"/>
    <w:rsid w:val="0035475B"/>
    <w:rsid w:val="00355EE2"/>
    <w:rsid w:val="00356F10"/>
    <w:rsid w:val="0036780D"/>
    <w:rsid w:val="0037440B"/>
    <w:rsid w:val="003772EF"/>
    <w:rsid w:val="003B06A7"/>
    <w:rsid w:val="003B3FA7"/>
    <w:rsid w:val="003C6E10"/>
    <w:rsid w:val="003F1FFF"/>
    <w:rsid w:val="003F59B8"/>
    <w:rsid w:val="0040213D"/>
    <w:rsid w:val="00413B10"/>
    <w:rsid w:val="004141D1"/>
    <w:rsid w:val="004155F0"/>
    <w:rsid w:val="00426BEF"/>
    <w:rsid w:val="004278C7"/>
    <w:rsid w:val="00463BA2"/>
    <w:rsid w:val="00465B7D"/>
    <w:rsid w:val="00466CF2"/>
    <w:rsid w:val="00475F3E"/>
    <w:rsid w:val="00481E7D"/>
    <w:rsid w:val="004B75B6"/>
    <w:rsid w:val="00505A63"/>
    <w:rsid w:val="00507C5A"/>
    <w:rsid w:val="00521641"/>
    <w:rsid w:val="0054684E"/>
    <w:rsid w:val="00574042"/>
    <w:rsid w:val="005B4843"/>
    <w:rsid w:val="005B7342"/>
    <w:rsid w:val="005D3212"/>
    <w:rsid w:val="006140A0"/>
    <w:rsid w:val="006210C9"/>
    <w:rsid w:val="00674606"/>
    <w:rsid w:val="006813D5"/>
    <w:rsid w:val="00681B16"/>
    <w:rsid w:val="006B0BB2"/>
    <w:rsid w:val="006B4D26"/>
    <w:rsid w:val="006C4B80"/>
    <w:rsid w:val="006E6C0C"/>
    <w:rsid w:val="007025FC"/>
    <w:rsid w:val="00712866"/>
    <w:rsid w:val="0073046C"/>
    <w:rsid w:val="00731453"/>
    <w:rsid w:val="00744C6C"/>
    <w:rsid w:val="00780D57"/>
    <w:rsid w:val="00785AB4"/>
    <w:rsid w:val="007B35D6"/>
    <w:rsid w:val="007C00A3"/>
    <w:rsid w:val="007C07AD"/>
    <w:rsid w:val="007C1A19"/>
    <w:rsid w:val="007C31A0"/>
    <w:rsid w:val="007C4BDE"/>
    <w:rsid w:val="007D1E20"/>
    <w:rsid w:val="007D544D"/>
    <w:rsid w:val="007E201A"/>
    <w:rsid w:val="007E3B37"/>
    <w:rsid w:val="00815DAF"/>
    <w:rsid w:val="00850D23"/>
    <w:rsid w:val="00853435"/>
    <w:rsid w:val="00864FAB"/>
    <w:rsid w:val="00885D8A"/>
    <w:rsid w:val="00890BC4"/>
    <w:rsid w:val="00891B8D"/>
    <w:rsid w:val="008A3413"/>
    <w:rsid w:val="008A78C5"/>
    <w:rsid w:val="008B6F65"/>
    <w:rsid w:val="008C785F"/>
    <w:rsid w:val="008E172D"/>
    <w:rsid w:val="00945B4D"/>
    <w:rsid w:val="00946157"/>
    <w:rsid w:val="0095191D"/>
    <w:rsid w:val="00960CE0"/>
    <w:rsid w:val="00980092"/>
    <w:rsid w:val="00993D84"/>
    <w:rsid w:val="009A1702"/>
    <w:rsid w:val="009A2648"/>
    <w:rsid w:val="009E090E"/>
    <w:rsid w:val="009E2660"/>
    <w:rsid w:val="00A055B5"/>
    <w:rsid w:val="00A257C7"/>
    <w:rsid w:val="00A41EE6"/>
    <w:rsid w:val="00A66DAD"/>
    <w:rsid w:val="00A75AA0"/>
    <w:rsid w:val="00A774F7"/>
    <w:rsid w:val="00AC7ABC"/>
    <w:rsid w:val="00AE631C"/>
    <w:rsid w:val="00B0241A"/>
    <w:rsid w:val="00B04DCB"/>
    <w:rsid w:val="00B2208F"/>
    <w:rsid w:val="00B4389A"/>
    <w:rsid w:val="00B5621F"/>
    <w:rsid w:val="00B64CF3"/>
    <w:rsid w:val="00B822B2"/>
    <w:rsid w:val="00B8718E"/>
    <w:rsid w:val="00B90842"/>
    <w:rsid w:val="00B92913"/>
    <w:rsid w:val="00BE4A2D"/>
    <w:rsid w:val="00BE6350"/>
    <w:rsid w:val="00C02AB0"/>
    <w:rsid w:val="00C05258"/>
    <w:rsid w:val="00C10201"/>
    <w:rsid w:val="00C1657E"/>
    <w:rsid w:val="00C21AFA"/>
    <w:rsid w:val="00C52869"/>
    <w:rsid w:val="00C5746D"/>
    <w:rsid w:val="00C712F7"/>
    <w:rsid w:val="00C915B8"/>
    <w:rsid w:val="00CD0E94"/>
    <w:rsid w:val="00CD76B4"/>
    <w:rsid w:val="00CE093B"/>
    <w:rsid w:val="00D373E6"/>
    <w:rsid w:val="00D4023A"/>
    <w:rsid w:val="00D40B5F"/>
    <w:rsid w:val="00D57D08"/>
    <w:rsid w:val="00D63739"/>
    <w:rsid w:val="00DA297A"/>
    <w:rsid w:val="00DB1A5D"/>
    <w:rsid w:val="00DF4F3E"/>
    <w:rsid w:val="00DF637E"/>
    <w:rsid w:val="00E10D2D"/>
    <w:rsid w:val="00E20795"/>
    <w:rsid w:val="00E256B8"/>
    <w:rsid w:val="00E374C3"/>
    <w:rsid w:val="00E502D0"/>
    <w:rsid w:val="00E72C8B"/>
    <w:rsid w:val="00E77162"/>
    <w:rsid w:val="00E816E1"/>
    <w:rsid w:val="00EA38D5"/>
    <w:rsid w:val="00EA6D61"/>
    <w:rsid w:val="00EB3D09"/>
    <w:rsid w:val="00EC6A85"/>
    <w:rsid w:val="00EC6C18"/>
    <w:rsid w:val="00ED1A79"/>
    <w:rsid w:val="00EE3583"/>
    <w:rsid w:val="00EF32E3"/>
    <w:rsid w:val="00EF3619"/>
    <w:rsid w:val="00EF72EA"/>
    <w:rsid w:val="00F04B03"/>
    <w:rsid w:val="00F23070"/>
    <w:rsid w:val="00F2423F"/>
    <w:rsid w:val="00F45853"/>
    <w:rsid w:val="00F5151D"/>
    <w:rsid w:val="00F560DE"/>
    <w:rsid w:val="00F70C83"/>
    <w:rsid w:val="00F815C7"/>
    <w:rsid w:val="00FA72F7"/>
    <w:rsid w:val="00FC0F54"/>
    <w:rsid w:val="00FE4FF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B4061"/>
  <w15:docId w15:val="{E3F1E658-26CB-488A-BA6E-8AB14C666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18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10201"/>
    <w:pPr>
      <w:spacing w:beforeLines="1" w:afterLines="1"/>
    </w:pPr>
    <w:rPr>
      <w:rFonts w:ascii="Times" w:hAnsi="Times" w:cs="Times New Roman"/>
      <w:sz w:val="20"/>
      <w:szCs w:val="20"/>
    </w:rPr>
  </w:style>
  <w:style w:type="paragraph" w:customStyle="1" w:styleId="font7">
    <w:name w:val="font_7"/>
    <w:basedOn w:val="Normal"/>
    <w:rsid w:val="006B4D26"/>
    <w:pPr>
      <w:spacing w:beforeLines="1" w:afterLines="1"/>
    </w:pPr>
    <w:rPr>
      <w:rFonts w:ascii="Times" w:hAnsi="Times"/>
      <w:sz w:val="20"/>
      <w:szCs w:val="20"/>
    </w:rPr>
  </w:style>
  <w:style w:type="paragraph" w:customStyle="1" w:styleId="font8">
    <w:name w:val="font_8"/>
    <w:basedOn w:val="Normal"/>
    <w:rsid w:val="006B4D26"/>
    <w:pPr>
      <w:spacing w:beforeLines="1" w:afterLines="1"/>
    </w:pPr>
    <w:rPr>
      <w:rFonts w:ascii="Times" w:hAnsi="Times"/>
      <w:sz w:val="20"/>
      <w:szCs w:val="20"/>
    </w:rPr>
  </w:style>
  <w:style w:type="character" w:styleId="Emphasis">
    <w:name w:val="Emphasis"/>
    <w:basedOn w:val="DefaultParagraphFont"/>
    <w:uiPriority w:val="20"/>
    <w:rsid w:val="00785AB4"/>
    <w:rPr>
      <w:i/>
    </w:rPr>
  </w:style>
  <w:style w:type="paragraph" w:styleId="ListParagraph">
    <w:name w:val="List Paragraph"/>
    <w:basedOn w:val="Normal"/>
    <w:uiPriority w:val="34"/>
    <w:qFormat/>
    <w:rsid w:val="00993D84"/>
    <w:pPr>
      <w:ind w:left="720"/>
      <w:contextualSpacing/>
    </w:pPr>
  </w:style>
  <w:style w:type="character" w:styleId="Strong">
    <w:name w:val="Strong"/>
    <w:basedOn w:val="DefaultParagraphFont"/>
    <w:uiPriority w:val="22"/>
    <w:rsid w:val="00AC7ABC"/>
    <w:rPr>
      <w:b/>
    </w:rPr>
  </w:style>
  <w:style w:type="character" w:styleId="Hyperlink">
    <w:name w:val="Hyperlink"/>
    <w:basedOn w:val="DefaultParagraphFont"/>
    <w:uiPriority w:val="99"/>
    <w:rsid w:val="00AC7ABC"/>
    <w:rPr>
      <w:color w:val="0000FF"/>
      <w:u w:val="single"/>
    </w:rPr>
  </w:style>
  <w:style w:type="character" w:styleId="FollowedHyperlink">
    <w:name w:val="FollowedHyperlink"/>
    <w:basedOn w:val="DefaultParagraphFont"/>
    <w:rsid w:val="0036780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08178">
      <w:bodyDiv w:val="1"/>
      <w:marLeft w:val="0"/>
      <w:marRight w:val="0"/>
      <w:marTop w:val="0"/>
      <w:marBottom w:val="0"/>
      <w:divBdr>
        <w:top w:val="none" w:sz="0" w:space="0" w:color="auto"/>
        <w:left w:val="none" w:sz="0" w:space="0" w:color="auto"/>
        <w:bottom w:val="none" w:sz="0" w:space="0" w:color="auto"/>
        <w:right w:val="none" w:sz="0" w:space="0" w:color="auto"/>
      </w:divBdr>
    </w:div>
    <w:div w:id="259725721">
      <w:bodyDiv w:val="1"/>
      <w:marLeft w:val="0"/>
      <w:marRight w:val="0"/>
      <w:marTop w:val="0"/>
      <w:marBottom w:val="0"/>
      <w:divBdr>
        <w:top w:val="none" w:sz="0" w:space="0" w:color="auto"/>
        <w:left w:val="none" w:sz="0" w:space="0" w:color="auto"/>
        <w:bottom w:val="none" w:sz="0" w:space="0" w:color="auto"/>
        <w:right w:val="none" w:sz="0" w:space="0" w:color="auto"/>
      </w:divBdr>
    </w:div>
    <w:div w:id="278265909">
      <w:bodyDiv w:val="1"/>
      <w:marLeft w:val="0"/>
      <w:marRight w:val="0"/>
      <w:marTop w:val="0"/>
      <w:marBottom w:val="0"/>
      <w:divBdr>
        <w:top w:val="none" w:sz="0" w:space="0" w:color="auto"/>
        <w:left w:val="none" w:sz="0" w:space="0" w:color="auto"/>
        <w:bottom w:val="none" w:sz="0" w:space="0" w:color="auto"/>
        <w:right w:val="none" w:sz="0" w:space="0" w:color="auto"/>
      </w:divBdr>
    </w:div>
    <w:div w:id="287978709">
      <w:bodyDiv w:val="1"/>
      <w:marLeft w:val="0"/>
      <w:marRight w:val="0"/>
      <w:marTop w:val="0"/>
      <w:marBottom w:val="0"/>
      <w:divBdr>
        <w:top w:val="none" w:sz="0" w:space="0" w:color="auto"/>
        <w:left w:val="none" w:sz="0" w:space="0" w:color="auto"/>
        <w:bottom w:val="none" w:sz="0" w:space="0" w:color="auto"/>
        <w:right w:val="none" w:sz="0" w:space="0" w:color="auto"/>
      </w:divBdr>
    </w:div>
    <w:div w:id="414084851">
      <w:bodyDiv w:val="1"/>
      <w:marLeft w:val="0"/>
      <w:marRight w:val="0"/>
      <w:marTop w:val="0"/>
      <w:marBottom w:val="0"/>
      <w:divBdr>
        <w:top w:val="none" w:sz="0" w:space="0" w:color="auto"/>
        <w:left w:val="none" w:sz="0" w:space="0" w:color="auto"/>
        <w:bottom w:val="none" w:sz="0" w:space="0" w:color="auto"/>
        <w:right w:val="none" w:sz="0" w:space="0" w:color="auto"/>
      </w:divBdr>
    </w:div>
    <w:div w:id="483156619">
      <w:bodyDiv w:val="1"/>
      <w:marLeft w:val="0"/>
      <w:marRight w:val="0"/>
      <w:marTop w:val="0"/>
      <w:marBottom w:val="0"/>
      <w:divBdr>
        <w:top w:val="none" w:sz="0" w:space="0" w:color="auto"/>
        <w:left w:val="none" w:sz="0" w:space="0" w:color="auto"/>
        <w:bottom w:val="none" w:sz="0" w:space="0" w:color="auto"/>
        <w:right w:val="none" w:sz="0" w:space="0" w:color="auto"/>
      </w:divBdr>
    </w:div>
    <w:div w:id="509101156">
      <w:bodyDiv w:val="1"/>
      <w:marLeft w:val="0"/>
      <w:marRight w:val="0"/>
      <w:marTop w:val="0"/>
      <w:marBottom w:val="0"/>
      <w:divBdr>
        <w:top w:val="none" w:sz="0" w:space="0" w:color="auto"/>
        <w:left w:val="none" w:sz="0" w:space="0" w:color="auto"/>
        <w:bottom w:val="none" w:sz="0" w:space="0" w:color="auto"/>
        <w:right w:val="none" w:sz="0" w:space="0" w:color="auto"/>
      </w:divBdr>
    </w:div>
    <w:div w:id="547112359">
      <w:bodyDiv w:val="1"/>
      <w:marLeft w:val="0"/>
      <w:marRight w:val="0"/>
      <w:marTop w:val="0"/>
      <w:marBottom w:val="0"/>
      <w:divBdr>
        <w:top w:val="none" w:sz="0" w:space="0" w:color="auto"/>
        <w:left w:val="none" w:sz="0" w:space="0" w:color="auto"/>
        <w:bottom w:val="none" w:sz="0" w:space="0" w:color="auto"/>
        <w:right w:val="none" w:sz="0" w:space="0" w:color="auto"/>
      </w:divBdr>
    </w:div>
    <w:div w:id="548031701">
      <w:bodyDiv w:val="1"/>
      <w:marLeft w:val="0"/>
      <w:marRight w:val="0"/>
      <w:marTop w:val="0"/>
      <w:marBottom w:val="0"/>
      <w:divBdr>
        <w:top w:val="none" w:sz="0" w:space="0" w:color="auto"/>
        <w:left w:val="none" w:sz="0" w:space="0" w:color="auto"/>
        <w:bottom w:val="none" w:sz="0" w:space="0" w:color="auto"/>
        <w:right w:val="none" w:sz="0" w:space="0" w:color="auto"/>
      </w:divBdr>
    </w:div>
    <w:div w:id="580061870">
      <w:bodyDiv w:val="1"/>
      <w:marLeft w:val="0"/>
      <w:marRight w:val="0"/>
      <w:marTop w:val="0"/>
      <w:marBottom w:val="0"/>
      <w:divBdr>
        <w:top w:val="none" w:sz="0" w:space="0" w:color="auto"/>
        <w:left w:val="none" w:sz="0" w:space="0" w:color="auto"/>
        <w:bottom w:val="none" w:sz="0" w:space="0" w:color="auto"/>
        <w:right w:val="none" w:sz="0" w:space="0" w:color="auto"/>
      </w:divBdr>
    </w:div>
    <w:div w:id="601651677">
      <w:bodyDiv w:val="1"/>
      <w:marLeft w:val="0"/>
      <w:marRight w:val="0"/>
      <w:marTop w:val="0"/>
      <w:marBottom w:val="0"/>
      <w:divBdr>
        <w:top w:val="none" w:sz="0" w:space="0" w:color="auto"/>
        <w:left w:val="none" w:sz="0" w:space="0" w:color="auto"/>
        <w:bottom w:val="none" w:sz="0" w:space="0" w:color="auto"/>
        <w:right w:val="none" w:sz="0" w:space="0" w:color="auto"/>
      </w:divBdr>
    </w:div>
    <w:div w:id="614099649">
      <w:bodyDiv w:val="1"/>
      <w:marLeft w:val="0"/>
      <w:marRight w:val="0"/>
      <w:marTop w:val="0"/>
      <w:marBottom w:val="0"/>
      <w:divBdr>
        <w:top w:val="none" w:sz="0" w:space="0" w:color="auto"/>
        <w:left w:val="none" w:sz="0" w:space="0" w:color="auto"/>
        <w:bottom w:val="none" w:sz="0" w:space="0" w:color="auto"/>
        <w:right w:val="none" w:sz="0" w:space="0" w:color="auto"/>
      </w:divBdr>
    </w:div>
    <w:div w:id="620963757">
      <w:bodyDiv w:val="1"/>
      <w:marLeft w:val="0"/>
      <w:marRight w:val="0"/>
      <w:marTop w:val="0"/>
      <w:marBottom w:val="0"/>
      <w:divBdr>
        <w:top w:val="none" w:sz="0" w:space="0" w:color="auto"/>
        <w:left w:val="none" w:sz="0" w:space="0" w:color="auto"/>
        <w:bottom w:val="none" w:sz="0" w:space="0" w:color="auto"/>
        <w:right w:val="none" w:sz="0" w:space="0" w:color="auto"/>
      </w:divBdr>
    </w:div>
    <w:div w:id="679434201">
      <w:bodyDiv w:val="1"/>
      <w:marLeft w:val="0"/>
      <w:marRight w:val="0"/>
      <w:marTop w:val="0"/>
      <w:marBottom w:val="0"/>
      <w:divBdr>
        <w:top w:val="none" w:sz="0" w:space="0" w:color="auto"/>
        <w:left w:val="none" w:sz="0" w:space="0" w:color="auto"/>
        <w:bottom w:val="none" w:sz="0" w:space="0" w:color="auto"/>
        <w:right w:val="none" w:sz="0" w:space="0" w:color="auto"/>
      </w:divBdr>
    </w:div>
    <w:div w:id="780147931">
      <w:bodyDiv w:val="1"/>
      <w:marLeft w:val="0"/>
      <w:marRight w:val="0"/>
      <w:marTop w:val="0"/>
      <w:marBottom w:val="0"/>
      <w:divBdr>
        <w:top w:val="none" w:sz="0" w:space="0" w:color="auto"/>
        <w:left w:val="none" w:sz="0" w:space="0" w:color="auto"/>
        <w:bottom w:val="none" w:sz="0" w:space="0" w:color="auto"/>
        <w:right w:val="none" w:sz="0" w:space="0" w:color="auto"/>
      </w:divBdr>
    </w:div>
    <w:div w:id="789319620">
      <w:bodyDiv w:val="1"/>
      <w:marLeft w:val="0"/>
      <w:marRight w:val="0"/>
      <w:marTop w:val="0"/>
      <w:marBottom w:val="0"/>
      <w:divBdr>
        <w:top w:val="none" w:sz="0" w:space="0" w:color="auto"/>
        <w:left w:val="none" w:sz="0" w:space="0" w:color="auto"/>
        <w:bottom w:val="none" w:sz="0" w:space="0" w:color="auto"/>
        <w:right w:val="none" w:sz="0" w:space="0" w:color="auto"/>
      </w:divBdr>
    </w:div>
    <w:div w:id="801965195">
      <w:bodyDiv w:val="1"/>
      <w:marLeft w:val="0"/>
      <w:marRight w:val="0"/>
      <w:marTop w:val="0"/>
      <w:marBottom w:val="0"/>
      <w:divBdr>
        <w:top w:val="none" w:sz="0" w:space="0" w:color="auto"/>
        <w:left w:val="none" w:sz="0" w:space="0" w:color="auto"/>
        <w:bottom w:val="none" w:sz="0" w:space="0" w:color="auto"/>
        <w:right w:val="none" w:sz="0" w:space="0" w:color="auto"/>
      </w:divBdr>
    </w:div>
    <w:div w:id="872617096">
      <w:bodyDiv w:val="1"/>
      <w:marLeft w:val="0"/>
      <w:marRight w:val="0"/>
      <w:marTop w:val="0"/>
      <w:marBottom w:val="0"/>
      <w:divBdr>
        <w:top w:val="none" w:sz="0" w:space="0" w:color="auto"/>
        <w:left w:val="none" w:sz="0" w:space="0" w:color="auto"/>
        <w:bottom w:val="none" w:sz="0" w:space="0" w:color="auto"/>
        <w:right w:val="none" w:sz="0" w:space="0" w:color="auto"/>
      </w:divBdr>
    </w:div>
    <w:div w:id="954869910">
      <w:bodyDiv w:val="1"/>
      <w:marLeft w:val="0"/>
      <w:marRight w:val="0"/>
      <w:marTop w:val="0"/>
      <w:marBottom w:val="0"/>
      <w:divBdr>
        <w:top w:val="none" w:sz="0" w:space="0" w:color="auto"/>
        <w:left w:val="none" w:sz="0" w:space="0" w:color="auto"/>
        <w:bottom w:val="none" w:sz="0" w:space="0" w:color="auto"/>
        <w:right w:val="none" w:sz="0" w:space="0" w:color="auto"/>
      </w:divBdr>
    </w:div>
    <w:div w:id="985860853">
      <w:bodyDiv w:val="1"/>
      <w:marLeft w:val="0"/>
      <w:marRight w:val="0"/>
      <w:marTop w:val="0"/>
      <w:marBottom w:val="0"/>
      <w:divBdr>
        <w:top w:val="none" w:sz="0" w:space="0" w:color="auto"/>
        <w:left w:val="none" w:sz="0" w:space="0" w:color="auto"/>
        <w:bottom w:val="none" w:sz="0" w:space="0" w:color="auto"/>
        <w:right w:val="none" w:sz="0" w:space="0" w:color="auto"/>
      </w:divBdr>
    </w:div>
    <w:div w:id="986856071">
      <w:bodyDiv w:val="1"/>
      <w:marLeft w:val="0"/>
      <w:marRight w:val="0"/>
      <w:marTop w:val="0"/>
      <w:marBottom w:val="0"/>
      <w:divBdr>
        <w:top w:val="none" w:sz="0" w:space="0" w:color="auto"/>
        <w:left w:val="none" w:sz="0" w:space="0" w:color="auto"/>
        <w:bottom w:val="none" w:sz="0" w:space="0" w:color="auto"/>
        <w:right w:val="none" w:sz="0" w:space="0" w:color="auto"/>
      </w:divBdr>
    </w:div>
    <w:div w:id="988246705">
      <w:bodyDiv w:val="1"/>
      <w:marLeft w:val="0"/>
      <w:marRight w:val="0"/>
      <w:marTop w:val="0"/>
      <w:marBottom w:val="0"/>
      <w:divBdr>
        <w:top w:val="none" w:sz="0" w:space="0" w:color="auto"/>
        <w:left w:val="none" w:sz="0" w:space="0" w:color="auto"/>
        <w:bottom w:val="none" w:sz="0" w:space="0" w:color="auto"/>
        <w:right w:val="none" w:sz="0" w:space="0" w:color="auto"/>
      </w:divBdr>
    </w:div>
    <w:div w:id="1019156987">
      <w:bodyDiv w:val="1"/>
      <w:marLeft w:val="0"/>
      <w:marRight w:val="0"/>
      <w:marTop w:val="0"/>
      <w:marBottom w:val="0"/>
      <w:divBdr>
        <w:top w:val="none" w:sz="0" w:space="0" w:color="auto"/>
        <w:left w:val="none" w:sz="0" w:space="0" w:color="auto"/>
        <w:bottom w:val="none" w:sz="0" w:space="0" w:color="auto"/>
        <w:right w:val="none" w:sz="0" w:space="0" w:color="auto"/>
      </w:divBdr>
    </w:div>
    <w:div w:id="1076510065">
      <w:bodyDiv w:val="1"/>
      <w:marLeft w:val="0"/>
      <w:marRight w:val="0"/>
      <w:marTop w:val="0"/>
      <w:marBottom w:val="0"/>
      <w:divBdr>
        <w:top w:val="none" w:sz="0" w:space="0" w:color="auto"/>
        <w:left w:val="none" w:sz="0" w:space="0" w:color="auto"/>
        <w:bottom w:val="none" w:sz="0" w:space="0" w:color="auto"/>
        <w:right w:val="none" w:sz="0" w:space="0" w:color="auto"/>
      </w:divBdr>
    </w:div>
    <w:div w:id="1080715369">
      <w:bodyDiv w:val="1"/>
      <w:marLeft w:val="0"/>
      <w:marRight w:val="0"/>
      <w:marTop w:val="0"/>
      <w:marBottom w:val="0"/>
      <w:divBdr>
        <w:top w:val="none" w:sz="0" w:space="0" w:color="auto"/>
        <w:left w:val="none" w:sz="0" w:space="0" w:color="auto"/>
        <w:bottom w:val="none" w:sz="0" w:space="0" w:color="auto"/>
        <w:right w:val="none" w:sz="0" w:space="0" w:color="auto"/>
      </w:divBdr>
    </w:div>
    <w:div w:id="1149397184">
      <w:bodyDiv w:val="1"/>
      <w:marLeft w:val="0"/>
      <w:marRight w:val="0"/>
      <w:marTop w:val="0"/>
      <w:marBottom w:val="0"/>
      <w:divBdr>
        <w:top w:val="none" w:sz="0" w:space="0" w:color="auto"/>
        <w:left w:val="none" w:sz="0" w:space="0" w:color="auto"/>
        <w:bottom w:val="none" w:sz="0" w:space="0" w:color="auto"/>
        <w:right w:val="none" w:sz="0" w:space="0" w:color="auto"/>
      </w:divBdr>
    </w:div>
    <w:div w:id="1179003283">
      <w:bodyDiv w:val="1"/>
      <w:marLeft w:val="0"/>
      <w:marRight w:val="0"/>
      <w:marTop w:val="0"/>
      <w:marBottom w:val="0"/>
      <w:divBdr>
        <w:top w:val="none" w:sz="0" w:space="0" w:color="auto"/>
        <w:left w:val="none" w:sz="0" w:space="0" w:color="auto"/>
        <w:bottom w:val="none" w:sz="0" w:space="0" w:color="auto"/>
        <w:right w:val="none" w:sz="0" w:space="0" w:color="auto"/>
      </w:divBdr>
    </w:div>
    <w:div w:id="1186869757">
      <w:bodyDiv w:val="1"/>
      <w:marLeft w:val="0"/>
      <w:marRight w:val="0"/>
      <w:marTop w:val="0"/>
      <w:marBottom w:val="0"/>
      <w:divBdr>
        <w:top w:val="none" w:sz="0" w:space="0" w:color="auto"/>
        <w:left w:val="none" w:sz="0" w:space="0" w:color="auto"/>
        <w:bottom w:val="none" w:sz="0" w:space="0" w:color="auto"/>
        <w:right w:val="none" w:sz="0" w:space="0" w:color="auto"/>
      </w:divBdr>
    </w:div>
    <w:div w:id="1187448325">
      <w:bodyDiv w:val="1"/>
      <w:marLeft w:val="0"/>
      <w:marRight w:val="0"/>
      <w:marTop w:val="0"/>
      <w:marBottom w:val="0"/>
      <w:divBdr>
        <w:top w:val="none" w:sz="0" w:space="0" w:color="auto"/>
        <w:left w:val="none" w:sz="0" w:space="0" w:color="auto"/>
        <w:bottom w:val="none" w:sz="0" w:space="0" w:color="auto"/>
        <w:right w:val="none" w:sz="0" w:space="0" w:color="auto"/>
      </w:divBdr>
    </w:div>
    <w:div w:id="1229801663">
      <w:bodyDiv w:val="1"/>
      <w:marLeft w:val="0"/>
      <w:marRight w:val="0"/>
      <w:marTop w:val="0"/>
      <w:marBottom w:val="0"/>
      <w:divBdr>
        <w:top w:val="none" w:sz="0" w:space="0" w:color="auto"/>
        <w:left w:val="none" w:sz="0" w:space="0" w:color="auto"/>
        <w:bottom w:val="none" w:sz="0" w:space="0" w:color="auto"/>
        <w:right w:val="none" w:sz="0" w:space="0" w:color="auto"/>
      </w:divBdr>
    </w:div>
    <w:div w:id="1247111131">
      <w:bodyDiv w:val="1"/>
      <w:marLeft w:val="0"/>
      <w:marRight w:val="0"/>
      <w:marTop w:val="0"/>
      <w:marBottom w:val="0"/>
      <w:divBdr>
        <w:top w:val="none" w:sz="0" w:space="0" w:color="auto"/>
        <w:left w:val="none" w:sz="0" w:space="0" w:color="auto"/>
        <w:bottom w:val="none" w:sz="0" w:space="0" w:color="auto"/>
        <w:right w:val="none" w:sz="0" w:space="0" w:color="auto"/>
      </w:divBdr>
    </w:div>
    <w:div w:id="1273172658">
      <w:bodyDiv w:val="1"/>
      <w:marLeft w:val="0"/>
      <w:marRight w:val="0"/>
      <w:marTop w:val="0"/>
      <w:marBottom w:val="0"/>
      <w:divBdr>
        <w:top w:val="none" w:sz="0" w:space="0" w:color="auto"/>
        <w:left w:val="none" w:sz="0" w:space="0" w:color="auto"/>
        <w:bottom w:val="none" w:sz="0" w:space="0" w:color="auto"/>
        <w:right w:val="none" w:sz="0" w:space="0" w:color="auto"/>
      </w:divBdr>
    </w:div>
    <w:div w:id="1307123312">
      <w:bodyDiv w:val="1"/>
      <w:marLeft w:val="0"/>
      <w:marRight w:val="0"/>
      <w:marTop w:val="0"/>
      <w:marBottom w:val="0"/>
      <w:divBdr>
        <w:top w:val="none" w:sz="0" w:space="0" w:color="auto"/>
        <w:left w:val="none" w:sz="0" w:space="0" w:color="auto"/>
        <w:bottom w:val="none" w:sz="0" w:space="0" w:color="auto"/>
        <w:right w:val="none" w:sz="0" w:space="0" w:color="auto"/>
      </w:divBdr>
    </w:div>
    <w:div w:id="1411148438">
      <w:bodyDiv w:val="1"/>
      <w:marLeft w:val="0"/>
      <w:marRight w:val="0"/>
      <w:marTop w:val="0"/>
      <w:marBottom w:val="0"/>
      <w:divBdr>
        <w:top w:val="none" w:sz="0" w:space="0" w:color="auto"/>
        <w:left w:val="none" w:sz="0" w:space="0" w:color="auto"/>
        <w:bottom w:val="none" w:sz="0" w:space="0" w:color="auto"/>
        <w:right w:val="none" w:sz="0" w:space="0" w:color="auto"/>
      </w:divBdr>
    </w:div>
    <w:div w:id="1432822435">
      <w:bodyDiv w:val="1"/>
      <w:marLeft w:val="0"/>
      <w:marRight w:val="0"/>
      <w:marTop w:val="0"/>
      <w:marBottom w:val="0"/>
      <w:divBdr>
        <w:top w:val="none" w:sz="0" w:space="0" w:color="auto"/>
        <w:left w:val="none" w:sz="0" w:space="0" w:color="auto"/>
        <w:bottom w:val="none" w:sz="0" w:space="0" w:color="auto"/>
        <w:right w:val="none" w:sz="0" w:space="0" w:color="auto"/>
      </w:divBdr>
    </w:div>
    <w:div w:id="1454638569">
      <w:bodyDiv w:val="1"/>
      <w:marLeft w:val="0"/>
      <w:marRight w:val="0"/>
      <w:marTop w:val="0"/>
      <w:marBottom w:val="0"/>
      <w:divBdr>
        <w:top w:val="none" w:sz="0" w:space="0" w:color="auto"/>
        <w:left w:val="none" w:sz="0" w:space="0" w:color="auto"/>
        <w:bottom w:val="none" w:sz="0" w:space="0" w:color="auto"/>
        <w:right w:val="none" w:sz="0" w:space="0" w:color="auto"/>
      </w:divBdr>
    </w:div>
    <w:div w:id="1480422420">
      <w:bodyDiv w:val="1"/>
      <w:marLeft w:val="0"/>
      <w:marRight w:val="0"/>
      <w:marTop w:val="0"/>
      <w:marBottom w:val="0"/>
      <w:divBdr>
        <w:top w:val="none" w:sz="0" w:space="0" w:color="auto"/>
        <w:left w:val="none" w:sz="0" w:space="0" w:color="auto"/>
        <w:bottom w:val="none" w:sz="0" w:space="0" w:color="auto"/>
        <w:right w:val="none" w:sz="0" w:space="0" w:color="auto"/>
      </w:divBdr>
    </w:div>
    <w:div w:id="1490485659">
      <w:bodyDiv w:val="1"/>
      <w:marLeft w:val="0"/>
      <w:marRight w:val="0"/>
      <w:marTop w:val="0"/>
      <w:marBottom w:val="0"/>
      <w:divBdr>
        <w:top w:val="none" w:sz="0" w:space="0" w:color="auto"/>
        <w:left w:val="none" w:sz="0" w:space="0" w:color="auto"/>
        <w:bottom w:val="none" w:sz="0" w:space="0" w:color="auto"/>
        <w:right w:val="none" w:sz="0" w:space="0" w:color="auto"/>
      </w:divBdr>
    </w:div>
    <w:div w:id="1500652149">
      <w:bodyDiv w:val="1"/>
      <w:marLeft w:val="0"/>
      <w:marRight w:val="0"/>
      <w:marTop w:val="0"/>
      <w:marBottom w:val="0"/>
      <w:divBdr>
        <w:top w:val="none" w:sz="0" w:space="0" w:color="auto"/>
        <w:left w:val="none" w:sz="0" w:space="0" w:color="auto"/>
        <w:bottom w:val="none" w:sz="0" w:space="0" w:color="auto"/>
        <w:right w:val="none" w:sz="0" w:space="0" w:color="auto"/>
      </w:divBdr>
    </w:div>
    <w:div w:id="1504589340">
      <w:bodyDiv w:val="1"/>
      <w:marLeft w:val="0"/>
      <w:marRight w:val="0"/>
      <w:marTop w:val="0"/>
      <w:marBottom w:val="0"/>
      <w:divBdr>
        <w:top w:val="none" w:sz="0" w:space="0" w:color="auto"/>
        <w:left w:val="none" w:sz="0" w:space="0" w:color="auto"/>
        <w:bottom w:val="none" w:sz="0" w:space="0" w:color="auto"/>
        <w:right w:val="none" w:sz="0" w:space="0" w:color="auto"/>
      </w:divBdr>
    </w:div>
    <w:div w:id="1510830245">
      <w:bodyDiv w:val="1"/>
      <w:marLeft w:val="0"/>
      <w:marRight w:val="0"/>
      <w:marTop w:val="0"/>
      <w:marBottom w:val="0"/>
      <w:divBdr>
        <w:top w:val="none" w:sz="0" w:space="0" w:color="auto"/>
        <w:left w:val="none" w:sz="0" w:space="0" w:color="auto"/>
        <w:bottom w:val="none" w:sz="0" w:space="0" w:color="auto"/>
        <w:right w:val="none" w:sz="0" w:space="0" w:color="auto"/>
      </w:divBdr>
    </w:div>
    <w:div w:id="1525289558">
      <w:bodyDiv w:val="1"/>
      <w:marLeft w:val="0"/>
      <w:marRight w:val="0"/>
      <w:marTop w:val="0"/>
      <w:marBottom w:val="0"/>
      <w:divBdr>
        <w:top w:val="none" w:sz="0" w:space="0" w:color="auto"/>
        <w:left w:val="none" w:sz="0" w:space="0" w:color="auto"/>
        <w:bottom w:val="none" w:sz="0" w:space="0" w:color="auto"/>
        <w:right w:val="none" w:sz="0" w:space="0" w:color="auto"/>
      </w:divBdr>
    </w:div>
    <w:div w:id="1542354488">
      <w:bodyDiv w:val="1"/>
      <w:marLeft w:val="0"/>
      <w:marRight w:val="0"/>
      <w:marTop w:val="0"/>
      <w:marBottom w:val="0"/>
      <w:divBdr>
        <w:top w:val="none" w:sz="0" w:space="0" w:color="auto"/>
        <w:left w:val="none" w:sz="0" w:space="0" w:color="auto"/>
        <w:bottom w:val="none" w:sz="0" w:space="0" w:color="auto"/>
        <w:right w:val="none" w:sz="0" w:space="0" w:color="auto"/>
      </w:divBdr>
    </w:div>
    <w:div w:id="1561793894">
      <w:bodyDiv w:val="1"/>
      <w:marLeft w:val="0"/>
      <w:marRight w:val="0"/>
      <w:marTop w:val="0"/>
      <w:marBottom w:val="0"/>
      <w:divBdr>
        <w:top w:val="none" w:sz="0" w:space="0" w:color="auto"/>
        <w:left w:val="none" w:sz="0" w:space="0" w:color="auto"/>
        <w:bottom w:val="none" w:sz="0" w:space="0" w:color="auto"/>
        <w:right w:val="none" w:sz="0" w:space="0" w:color="auto"/>
      </w:divBdr>
    </w:div>
    <w:div w:id="1577395430">
      <w:bodyDiv w:val="1"/>
      <w:marLeft w:val="0"/>
      <w:marRight w:val="0"/>
      <w:marTop w:val="0"/>
      <w:marBottom w:val="0"/>
      <w:divBdr>
        <w:top w:val="none" w:sz="0" w:space="0" w:color="auto"/>
        <w:left w:val="none" w:sz="0" w:space="0" w:color="auto"/>
        <w:bottom w:val="none" w:sz="0" w:space="0" w:color="auto"/>
        <w:right w:val="none" w:sz="0" w:space="0" w:color="auto"/>
      </w:divBdr>
    </w:div>
    <w:div w:id="1641378306">
      <w:bodyDiv w:val="1"/>
      <w:marLeft w:val="0"/>
      <w:marRight w:val="0"/>
      <w:marTop w:val="0"/>
      <w:marBottom w:val="0"/>
      <w:divBdr>
        <w:top w:val="none" w:sz="0" w:space="0" w:color="auto"/>
        <w:left w:val="none" w:sz="0" w:space="0" w:color="auto"/>
        <w:bottom w:val="none" w:sz="0" w:space="0" w:color="auto"/>
        <w:right w:val="none" w:sz="0" w:space="0" w:color="auto"/>
      </w:divBdr>
    </w:div>
    <w:div w:id="1664117496">
      <w:bodyDiv w:val="1"/>
      <w:marLeft w:val="0"/>
      <w:marRight w:val="0"/>
      <w:marTop w:val="0"/>
      <w:marBottom w:val="0"/>
      <w:divBdr>
        <w:top w:val="none" w:sz="0" w:space="0" w:color="auto"/>
        <w:left w:val="none" w:sz="0" w:space="0" w:color="auto"/>
        <w:bottom w:val="none" w:sz="0" w:space="0" w:color="auto"/>
        <w:right w:val="none" w:sz="0" w:space="0" w:color="auto"/>
      </w:divBdr>
    </w:div>
    <w:div w:id="1732583746">
      <w:bodyDiv w:val="1"/>
      <w:marLeft w:val="0"/>
      <w:marRight w:val="0"/>
      <w:marTop w:val="0"/>
      <w:marBottom w:val="0"/>
      <w:divBdr>
        <w:top w:val="none" w:sz="0" w:space="0" w:color="auto"/>
        <w:left w:val="none" w:sz="0" w:space="0" w:color="auto"/>
        <w:bottom w:val="none" w:sz="0" w:space="0" w:color="auto"/>
        <w:right w:val="none" w:sz="0" w:space="0" w:color="auto"/>
      </w:divBdr>
    </w:div>
    <w:div w:id="1737507836">
      <w:bodyDiv w:val="1"/>
      <w:marLeft w:val="0"/>
      <w:marRight w:val="0"/>
      <w:marTop w:val="0"/>
      <w:marBottom w:val="0"/>
      <w:divBdr>
        <w:top w:val="none" w:sz="0" w:space="0" w:color="auto"/>
        <w:left w:val="none" w:sz="0" w:space="0" w:color="auto"/>
        <w:bottom w:val="none" w:sz="0" w:space="0" w:color="auto"/>
        <w:right w:val="none" w:sz="0" w:space="0" w:color="auto"/>
      </w:divBdr>
    </w:div>
    <w:div w:id="1739476945">
      <w:bodyDiv w:val="1"/>
      <w:marLeft w:val="0"/>
      <w:marRight w:val="0"/>
      <w:marTop w:val="0"/>
      <w:marBottom w:val="0"/>
      <w:divBdr>
        <w:top w:val="none" w:sz="0" w:space="0" w:color="auto"/>
        <w:left w:val="none" w:sz="0" w:space="0" w:color="auto"/>
        <w:bottom w:val="none" w:sz="0" w:space="0" w:color="auto"/>
        <w:right w:val="none" w:sz="0" w:space="0" w:color="auto"/>
      </w:divBdr>
    </w:div>
    <w:div w:id="1775858246">
      <w:bodyDiv w:val="1"/>
      <w:marLeft w:val="0"/>
      <w:marRight w:val="0"/>
      <w:marTop w:val="0"/>
      <w:marBottom w:val="0"/>
      <w:divBdr>
        <w:top w:val="none" w:sz="0" w:space="0" w:color="auto"/>
        <w:left w:val="none" w:sz="0" w:space="0" w:color="auto"/>
        <w:bottom w:val="none" w:sz="0" w:space="0" w:color="auto"/>
        <w:right w:val="none" w:sz="0" w:space="0" w:color="auto"/>
      </w:divBdr>
    </w:div>
    <w:div w:id="1779061618">
      <w:bodyDiv w:val="1"/>
      <w:marLeft w:val="0"/>
      <w:marRight w:val="0"/>
      <w:marTop w:val="0"/>
      <w:marBottom w:val="0"/>
      <w:divBdr>
        <w:top w:val="none" w:sz="0" w:space="0" w:color="auto"/>
        <w:left w:val="none" w:sz="0" w:space="0" w:color="auto"/>
        <w:bottom w:val="none" w:sz="0" w:space="0" w:color="auto"/>
        <w:right w:val="none" w:sz="0" w:space="0" w:color="auto"/>
      </w:divBdr>
    </w:div>
    <w:div w:id="1782068274">
      <w:bodyDiv w:val="1"/>
      <w:marLeft w:val="0"/>
      <w:marRight w:val="0"/>
      <w:marTop w:val="0"/>
      <w:marBottom w:val="0"/>
      <w:divBdr>
        <w:top w:val="none" w:sz="0" w:space="0" w:color="auto"/>
        <w:left w:val="none" w:sz="0" w:space="0" w:color="auto"/>
        <w:bottom w:val="none" w:sz="0" w:space="0" w:color="auto"/>
        <w:right w:val="none" w:sz="0" w:space="0" w:color="auto"/>
      </w:divBdr>
    </w:div>
    <w:div w:id="1874414866">
      <w:bodyDiv w:val="1"/>
      <w:marLeft w:val="0"/>
      <w:marRight w:val="0"/>
      <w:marTop w:val="0"/>
      <w:marBottom w:val="0"/>
      <w:divBdr>
        <w:top w:val="none" w:sz="0" w:space="0" w:color="auto"/>
        <w:left w:val="none" w:sz="0" w:space="0" w:color="auto"/>
        <w:bottom w:val="none" w:sz="0" w:space="0" w:color="auto"/>
        <w:right w:val="none" w:sz="0" w:space="0" w:color="auto"/>
      </w:divBdr>
    </w:div>
    <w:div w:id="1932279027">
      <w:bodyDiv w:val="1"/>
      <w:marLeft w:val="0"/>
      <w:marRight w:val="0"/>
      <w:marTop w:val="0"/>
      <w:marBottom w:val="0"/>
      <w:divBdr>
        <w:top w:val="none" w:sz="0" w:space="0" w:color="auto"/>
        <w:left w:val="none" w:sz="0" w:space="0" w:color="auto"/>
        <w:bottom w:val="none" w:sz="0" w:space="0" w:color="auto"/>
        <w:right w:val="none" w:sz="0" w:space="0" w:color="auto"/>
      </w:divBdr>
    </w:div>
    <w:div w:id="1985423663">
      <w:bodyDiv w:val="1"/>
      <w:marLeft w:val="0"/>
      <w:marRight w:val="0"/>
      <w:marTop w:val="0"/>
      <w:marBottom w:val="0"/>
      <w:divBdr>
        <w:top w:val="none" w:sz="0" w:space="0" w:color="auto"/>
        <w:left w:val="none" w:sz="0" w:space="0" w:color="auto"/>
        <w:bottom w:val="none" w:sz="0" w:space="0" w:color="auto"/>
        <w:right w:val="none" w:sz="0" w:space="0" w:color="auto"/>
      </w:divBdr>
    </w:div>
    <w:div w:id="2013489582">
      <w:bodyDiv w:val="1"/>
      <w:marLeft w:val="0"/>
      <w:marRight w:val="0"/>
      <w:marTop w:val="0"/>
      <w:marBottom w:val="0"/>
      <w:divBdr>
        <w:top w:val="none" w:sz="0" w:space="0" w:color="auto"/>
        <w:left w:val="none" w:sz="0" w:space="0" w:color="auto"/>
        <w:bottom w:val="none" w:sz="0" w:space="0" w:color="auto"/>
        <w:right w:val="none" w:sz="0" w:space="0" w:color="auto"/>
      </w:divBdr>
    </w:div>
    <w:div w:id="2022316720">
      <w:bodyDiv w:val="1"/>
      <w:marLeft w:val="0"/>
      <w:marRight w:val="0"/>
      <w:marTop w:val="0"/>
      <w:marBottom w:val="0"/>
      <w:divBdr>
        <w:top w:val="none" w:sz="0" w:space="0" w:color="auto"/>
        <w:left w:val="none" w:sz="0" w:space="0" w:color="auto"/>
        <w:bottom w:val="none" w:sz="0" w:space="0" w:color="auto"/>
        <w:right w:val="none" w:sz="0" w:space="0" w:color="auto"/>
      </w:divBdr>
    </w:div>
    <w:div w:id="2029066386">
      <w:bodyDiv w:val="1"/>
      <w:marLeft w:val="0"/>
      <w:marRight w:val="0"/>
      <w:marTop w:val="0"/>
      <w:marBottom w:val="0"/>
      <w:divBdr>
        <w:top w:val="none" w:sz="0" w:space="0" w:color="auto"/>
        <w:left w:val="none" w:sz="0" w:space="0" w:color="auto"/>
        <w:bottom w:val="none" w:sz="0" w:space="0" w:color="auto"/>
        <w:right w:val="none" w:sz="0" w:space="0" w:color="auto"/>
      </w:divBdr>
    </w:div>
    <w:div w:id="2037534729">
      <w:bodyDiv w:val="1"/>
      <w:marLeft w:val="0"/>
      <w:marRight w:val="0"/>
      <w:marTop w:val="0"/>
      <w:marBottom w:val="0"/>
      <w:divBdr>
        <w:top w:val="none" w:sz="0" w:space="0" w:color="auto"/>
        <w:left w:val="none" w:sz="0" w:space="0" w:color="auto"/>
        <w:bottom w:val="none" w:sz="0" w:space="0" w:color="auto"/>
        <w:right w:val="none" w:sz="0" w:space="0" w:color="auto"/>
      </w:divBdr>
    </w:div>
    <w:div w:id="2059545187">
      <w:bodyDiv w:val="1"/>
      <w:marLeft w:val="0"/>
      <w:marRight w:val="0"/>
      <w:marTop w:val="0"/>
      <w:marBottom w:val="0"/>
      <w:divBdr>
        <w:top w:val="none" w:sz="0" w:space="0" w:color="auto"/>
        <w:left w:val="none" w:sz="0" w:space="0" w:color="auto"/>
        <w:bottom w:val="none" w:sz="0" w:space="0" w:color="auto"/>
        <w:right w:val="none" w:sz="0" w:space="0" w:color="auto"/>
      </w:divBdr>
    </w:div>
    <w:div w:id="2098864396">
      <w:bodyDiv w:val="1"/>
      <w:marLeft w:val="0"/>
      <w:marRight w:val="0"/>
      <w:marTop w:val="0"/>
      <w:marBottom w:val="0"/>
      <w:divBdr>
        <w:top w:val="none" w:sz="0" w:space="0" w:color="auto"/>
        <w:left w:val="none" w:sz="0" w:space="0" w:color="auto"/>
        <w:bottom w:val="none" w:sz="0" w:space="0" w:color="auto"/>
        <w:right w:val="none" w:sz="0" w:space="0" w:color="auto"/>
      </w:divBdr>
    </w:div>
    <w:div w:id="2125492321">
      <w:bodyDiv w:val="1"/>
      <w:marLeft w:val="0"/>
      <w:marRight w:val="0"/>
      <w:marTop w:val="0"/>
      <w:marBottom w:val="0"/>
      <w:divBdr>
        <w:top w:val="none" w:sz="0" w:space="0" w:color="auto"/>
        <w:left w:val="none" w:sz="0" w:space="0" w:color="auto"/>
        <w:bottom w:val="none" w:sz="0" w:space="0" w:color="auto"/>
        <w:right w:val="none" w:sz="0" w:space="0" w:color="auto"/>
      </w:divBdr>
    </w:div>
    <w:div w:id="21257260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png"/><Relationship Id="rId61" Type="http://schemas.openxmlformats.org/officeDocument/2006/relationships/image" Target="media/image57.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png"/><Relationship Id="rId67" Type="http://schemas.openxmlformats.org/officeDocument/2006/relationships/image" Target="media/image63.gif"/><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jpeg"/><Relationship Id="rId62" Type="http://schemas.openxmlformats.org/officeDocument/2006/relationships/image" Target="media/image5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6018</Words>
  <Characters>34306</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Hill</dc:creator>
  <cp:keywords/>
  <cp:lastModifiedBy>Mina Williams</cp:lastModifiedBy>
  <cp:revision>2</cp:revision>
  <cp:lastPrinted>2020-02-13T17:21:00Z</cp:lastPrinted>
  <dcterms:created xsi:type="dcterms:W3CDTF">2020-02-18T19:13:00Z</dcterms:created>
  <dcterms:modified xsi:type="dcterms:W3CDTF">2020-02-18T19:13:00Z</dcterms:modified>
</cp:coreProperties>
</file>