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E5C77" w14:textId="77777777" w:rsidR="00171B60" w:rsidRDefault="00AE631C" w:rsidP="00E31DE9">
      <w:pPr>
        <w:ind w:left="1440"/>
        <w:rPr>
          <w:b/>
          <w:szCs w:val="28"/>
        </w:rPr>
      </w:pPr>
      <w:r w:rsidRPr="00D95299">
        <w:rPr>
          <w:noProof/>
        </w:rPr>
        <w:drawing>
          <wp:anchor distT="0" distB="0" distL="114300" distR="114300" simplePos="0" relativeHeight="251659264" behindDoc="0" locked="0" layoutInCell="1" allowOverlap="1" wp14:anchorId="3B7D702F" wp14:editId="564598F5">
            <wp:simplePos x="0" y="0"/>
            <wp:positionH relativeFrom="column">
              <wp:posOffset>-229235</wp:posOffset>
            </wp:positionH>
            <wp:positionV relativeFrom="paragraph">
              <wp:posOffset>-228600</wp:posOffset>
            </wp:positionV>
            <wp:extent cx="2926715" cy="1473200"/>
            <wp:effectExtent l="2540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26715" cy="1473200"/>
                    </a:xfrm>
                    <a:prstGeom prst="rect">
                      <a:avLst/>
                    </a:prstGeom>
                    <a:noFill/>
                    <a:ln>
                      <a:noFill/>
                    </a:ln>
                  </pic:spPr>
                </pic:pic>
              </a:graphicData>
            </a:graphic>
          </wp:anchor>
        </w:drawing>
      </w:r>
      <w:r w:rsidR="00E31DE9" w:rsidRPr="00D95299">
        <w:rPr>
          <w:b/>
          <w:szCs w:val="28"/>
        </w:rPr>
        <w:t>Wi</w:t>
      </w:r>
      <w:r w:rsidRPr="00D95299">
        <w:rPr>
          <w:b/>
          <w:szCs w:val="28"/>
        </w:rPr>
        <w:t>ne Club Tasting Notes</w:t>
      </w:r>
    </w:p>
    <w:p w14:paraId="23C02E09" w14:textId="75A6658F" w:rsidR="00E31DE9" w:rsidRDefault="00171B60" w:rsidP="00A4708C">
      <w:pPr>
        <w:ind w:left="1440"/>
      </w:pPr>
      <w:r>
        <w:rPr>
          <w:b/>
          <w:szCs w:val="28"/>
        </w:rPr>
        <w:t>Summer Club Release</w:t>
      </w:r>
      <w:r w:rsidR="00AE631C" w:rsidRPr="00D95299">
        <w:rPr>
          <w:b/>
          <w:szCs w:val="28"/>
        </w:rPr>
        <w:br/>
      </w:r>
      <w:r w:rsidR="00BE11BF">
        <w:rPr>
          <w:b/>
          <w:szCs w:val="28"/>
        </w:rPr>
        <w:t>July 31</w:t>
      </w:r>
      <w:r w:rsidR="00BE11BF" w:rsidRPr="00BE11BF">
        <w:rPr>
          <w:b/>
          <w:szCs w:val="28"/>
          <w:vertAlign w:val="superscript"/>
        </w:rPr>
        <w:t>st</w:t>
      </w:r>
      <w:r w:rsidR="00BE11BF">
        <w:rPr>
          <w:b/>
          <w:szCs w:val="28"/>
        </w:rPr>
        <w:t>, 2020</w:t>
      </w:r>
    </w:p>
    <w:p w14:paraId="0B931125" w14:textId="24056507" w:rsidR="00A4708C" w:rsidRDefault="00A4708C" w:rsidP="00A4708C">
      <w:pPr>
        <w:ind w:left="1440"/>
      </w:pPr>
    </w:p>
    <w:p w14:paraId="7E0173F0" w14:textId="5042707A" w:rsidR="00A4708C" w:rsidRDefault="00A4708C" w:rsidP="00A4708C">
      <w:pPr>
        <w:ind w:left="1440"/>
      </w:pPr>
    </w:p>
    <w:p w14:paraId="1FE1D010" w14:textId="34F7C430" w:rsidR="00A4708C" w:rsidRDefault="00A4708C" w:rsidP="00A4708C">
      <w:pPr>
        <w:ind w:left="1440"/>
      </w:pPr>
    </w:p>
    <w:p w14:paraId="202E3F21" w14:textId="77777777" w:rsidR="00A4708C" w:rsidRDefault="00A4708C" w:rsidP="00A4708C">
      <w:pPr>
        <w:ind w:left="1440"/>
      </w:pPr>
    </w:p>
    <w:p w14:paraId="1EB2E5AA" w14:textId="77777777" w:rsidR="00206391" w:rsidRDefault="00206391"/>
    <w:p w14:paraId="0DDC1C9D" w14:textId="77777777" w:rsidR="00A4708C" w:rsidRDefault="00A4708C" w:rsidP="00206391">
      <w:pPr>
        <w:jc w:val="center"/>
      </w:pPr>
    </w:p>
    <w:p w14:paraId="2F5D750A" w14:textId="18C9B972" w:rsidR="00E31DE9" w:rsidRPr="004C64FE" w:rsidRDefault="00206391" w:rsidP="00206391">
      <w:pPr>
        <w:jc w:val="center"/>
        <w:rPr>
          <w:b/>
          <w:sz w:val="28"/>
        </w:rPr>
      </w:pPr>
      <w:r w:rsidRPr="004C64FE">
        <w:rPr>
          <w:b/>
          <w:sz w:val="28"/>
        </w:rPr>
        <w:t>Old World vs. New World</w:t>
      </w:r>
    </w:p>
    <w:p w14:paraId="2F5FBE13" w14:textId="77777777" w:rsidR="001B7E9A" w:rsidRDefault="001B7E9A" w:rsidP="001D658C">
      <w:pPr>
        <w:jc w:val="both"/>
      </w:pPr>
    </w:p>
    <w:p w14:paraId="070BB6A6" w14:textId="77777777" w:rsidR="00A80B17" w:rsidRDefault="00A80B17" w:rsidP="00A80B17">
      <w:pPr>
        <w:jc w:val="both"/>
      </w:pPr>
      <w:r>
        <w:t xml:space="preserve">The theme of our summer club release was sparked from a conversation on one of our favorite white grapes—Sauvignon Blanc. </w:t>
      </w:r>
      <w:proofErr w:type="spellStart"/>
      <w:r>
        <w:t>Sauv</w:t>
      </w:r>
      <w:proofErr w:type="spellEnd"/>
      <w:r>
        <w:t xml:space="preserve"> Blanc is a zesty, refreshing wine that pairs well with everything from spicy Thai curry to roasted chicken. That said, it takes on radically different flavor profiles depending on where </w:t>
      </w:r>
      <w:proofErr w:type="gramStart"/>
      <w:r>
        <w:t>it’s</w:t>
      </w:r>
      <w:proofErr w:type="gramEnd"/>
      <w:r>
        <w:t xml:space="preserve"> produced. We discussed the differences between tropical, herbal bottles from New Zealand and mineral-driven, peachy Italian </w:t>
      </w:r>
      <w:proofErr w:type="spellStart"/>
      <w:r>
        <w:t>Sauv</w:t>
      </w:r>
      <w:proofErr w:type="spellEnd"/>
      <w:r>
        <w:t xml:space="preserve"> Blanc from Friuli, and by the end, we knew we had our concept. This summer we will be comparing Old World and New World examples of some of our favorite grapes.</w:t>
      </w:r>
    </w:p>
    <w:p w14:paraId="676AA650" w14:textId="77777777" w:rsidR="00A80B17" w:rsidRDefault="00A80B17" w:rsidP="00A80B17">
      <w:pPr>
        <w:jc w:val="both"/>
      </w:pPr>
    </w:p>
    <w:p w14:paraId="017B4B1E" w14:textId="2E243B7C" w:rsidR="00A80B17" w:rsidRDefault="00A80B17" w:rsidP="00A80B17">
      <w:pPr>
        <w:jc w:val="both"/>
      </w:pPr>
      <w:r>
        <w:t xml:space="preserve">In your club allocation you will find at least one Old World vs. New World comparison of a grape varietal. These two bottles may have similar composition, but will demonstrate differences in soils, vineyard management, winemaking practices, and aging. We talk a lot about </w:t>
      </w:r>
      <w:r>
        <w:rPr>
          <w:i/>
        </w:rPr>
        <w:t xml:space="preserve">terroir </w:t>
      </w:r>
      <w:r>
        <w:t xml:space="preserve">at Blanc &amp; Rouge—the concept that land and climate impart flavors that are unique to that specific place. This club release is an experiment in </w:t>
      </w:r>
      <w:r>
        <w:rPr>
          <w:i/>
        </w:rPr>
        <w:t>terroir</w:t>
      </w:r>
      <w:r>
        <w:t xml:space="preserve">, and we hope </w:t>
      </w:r>
      <w:proofErr w:type="gramStart"/>
      <w:r>
        <w:t>you’ll</w:t>
      </w:r>
      <w:proofErr w:type="gramEnd"/>
      <w:r>
        <w:t xml:space="preserve"> find it both fun and educational.</w:t>
      </w:r>
      <w:r w:rsidR="00A4708C">
        <w:t xml:space="preserve"> </w:t>
      </w:r>
    </w:p>
    <w:p w14:paraId="71FD81A2" w14:textId="77777777" w:rsidR="00A80B17" w:rsidRDefault="00A80B17" w:rsidP="00A80B17">
      <w:pPr>
        <w:jc w:val="both"/>
      </w:pPr>
    </w:p>
    <w:p w14:paraId="2563057C" w14:textId="77777777" w:rsidR="00A80B17" w:rsidRDefault="00A80B17" w:rsidP="00A80B17">
      <w:pPr>
        <w:jc w:val="both"/>
      </w:pPr>
      <w:r>
        <w:t xml:space="preserve">Our quarterly wine club was founded as an opportunity for exploration, a chance for us to feature lesser-known grape varietals, up-and-coming wine regions, rising winemakers, and challenging enology styles, with the hope that </w:t>
      </w:r>
      <w:proofErr w:type="gramStart"/>
      <w:r>
        <w:t>you’ll</w:t>
      </w:r>
      <w:proofErr w:type="gramEnd"/>
      <w:r>
        <w:t xml:space="preserve"> find some new favorite bottles. We thank you for continuing to exp</w:t>
      </w:r>
      <w:r w:rsidR="001B2173">
        <w:t>lore the world of wine with us!</w:t>
      </w:r>
    </w:p>
    <w:p w14:paraId="62D63F23" w14:textId="77777777" w:rsidR="001B7E9A" w:rsidRDefault="001B7E9A" w:rsidP="001D658C">
      <w:pPr>
        <w:jc w:val="both"/>
      </w:pPr>
    </w:p>
    <w:p w14:paraId="5040FA6E" w14:textId="77777777" w:rsidR="000D15FB" w:rsidRDefault="00DE7309" w:rsidP="001D658C">
      <w:pPr>
        <w:jc w:val="both"/>
      </w:pPr>
      <w:r>
        <w:t xml:space="preserve">Quick links: </w:t>
      </w:r>
      <w:hyperlink w:anchor="TierI" w:history="1">
        <w:r w:rsidR="001E1267" w:rsidRPr="001E1267">
          <w:rPr>
            <w:rStyle w:val="Hyperlink"/>
          </w:rPr>
          <w:t>Tier I</w:t>
        </w:r>
      </w:hyperlink>
      <w:r w:rsidR="001E1267">
        <w:t xml:space="preserve"> </w:t>
      </w:r>
      <w:hyperlink w:anchor="TierII" w:history="1">
        <w:r w:rsidR="001E1267" w:rsidRPr="001E1267">
          <w:rPr>
            <w:rStyle w:val="Hyperlink"/>
          </w:rPr>
          <w:t>Tier II</w:t>
        </w:r>
      </w:hyperlink>
      <w:r w:rsidR="001E1267">
        <w:t xml:space="preserve"> </w:t>
      </w:r>
      <w:hyperlink w:anchor="TierIII" w:history="1">
        <w:r w:rsidR="001E1267" w:rsidRPr="001E1267">
          <w:rPr>
            <w:rStyle w:val="Hyperlink"/>
          </w:rPr>
          <w:t>Tiers III IV V</w:t>
        </w:r>
      </w:hyperlink>
    </w:p>
    <w:p w14:paraId="67D42A32" w14:textId="77777777" w:rsidR="00171B60" w:rsidRDefault="00171B60" w:rsidP="001D658C">
      <w:pPr>
        <w:jc w:val="both"/>
      </w:pPr>
    </w:p>
    <w:p w14:paraId="5163B101" w14:textId="77777777" w:rsidR="00171B60" w:rsidRDefault="00171B60" w:rsidP="001D658C">
      <w:pPr>
        <w:jc w:val="both"/>
      </w:pPr>
      <w:r>
        <w:t xml:space="preserve">*If you have specified that you would like only New World or only </w:t>
      </w:r>
      <w:proofErr w:type="gramStart"/>
      <w:r>
        <w:t>Old World</w:t>
      </w:r>
      <w:proofErr w:type="gramEnd"/>
      <w:r>
        <w:t xml:space="preserve"> wines, you will not have this comparison in your club allocation. Please let us know if you would like to participate and we will adjust your selections. </w:t>
      </w:r>
    </w:p>
    <w:p w14:paraId="788A6254" w14:textId="77777777" w:rsidR="00DE7309" w:rsidRDefault="00DE7309" w:rsidP="001D658C">
      <w:pPr>
        <w:jc w:val="both"/>
      </w:pPr>
    </w:p>
    <w:p w14:paraId="6FEB3117" w14:textId="77777777" w:rsidR="00D11E23" w:rsidRDefault="00F37331" w:rsidP="001D658C">
      <w:pPr>
        <w:jc w:val="both"/>
      </w:pPr>
      <w:r>
        <w:t xml:space="preserve">The tasting notes below represent the core wine selections for this </w:t>
      </w:r>
      <w:r w:rsidR="00BE11BF">
        <w:t xml:space="preserve">August </w:t>
      </w:r>
      <w:r>
        <w:t xml:space="preserve">club release. We may have </w:t>
      </w:r>
      <w:r w:rsidR="00BB4CF2">
        <w:t>included</w:t>
      </w:r>
      <w:r>
        <w:t xml:space="preserve"> a special sel</w:t>
      </w:r>
      <w:r w:rsidR="00BB4CF2">
        <w:t>ection in your club bag</w:t>
      </w:r>
      <w:r w:rsidR="00196A5B">
        <w:t xml:space="preserve">, so please </w:t>
      </w:r>
      <w:r>
        <w:t xml:space="preserve">contact </w:t>
      </w:r>
      <w:hyperlink r:id="rId6" w:history="1">
        <w:r w:rsidRPr="00366C31">
          <w:rPr>
            <w:rStyle w:val="Hyperlink"/>
          </w:rPr>
          <w:t>wineclub@blancandrougewine.com</w:t>
        </w:r>
      </w:hyperlink>
      <w:r>
        <w:t xml:space="preserve"> if you would like any additional information about your club wines. </w:t>
      </w:r>
      <w:r w:rsidR="006F2C16">
        <w:t xml:space="preserve"> </w:t>
      </w:r>
      <w:r w:rsidR="00BE11BF">
        <w:t>Cheers!</w:t>
      </w:r>
    </w:p>
    <w:p w14:paraId="2CC733DF" w14:textId="77777777" w:rsidR="00BE31A2" w:rsidRDefault="00BE31A2" w:rsidP="00D95299">
      <w:pPr>
        <w:outlineLvl w:val="0"/>
      </w:pPr>
    </w:p>
    <w:p w14:paraId="711DB6DE" w14:textId="77777777" w:rsidR="00171B60" w:rsidRDefault="00171B60" w:rsidP="00D95299">
      <w:pPr>
        <w:outlineLvl w:val="0"/>
        <w:rPr>
          <w:b/>
          <w:sz w:val="28"/>
        </w:rPr>
      </w:pPr>
    </w:p>
    <w:p w14:paraId="1BFD6015" w14:textId="77777777" w:rsidR="00171B60" w:rsidRDefault="00171B60" w:rsidP="00D95299">
      <w:pPr>
        <w:outlineLvl w:val="0"/>
        <w:rPr>
          <w:b/>
          <w:sz w:val="28"/>
        </w:rPr>
      </w:pPr>
    </w:p>
    <w:p w14:paraId="625BBBCD" w14:textId="77777777" w:rsidR="00171B60" w:rsidRDefault="00171B60" w:rsidP="00D95299">
      <w:pPr>
        <w:outlineLvl w:val="0"/>
        <w:rPr>
          <w:b/>
          <w:sz w:val="28"/>
        </w:rPr>
      </w:pPr>
    </w:p>
    <w:p w14:paraId="74408DD2" w14:textId="77777777" w:rsidR="00BE31A2" w:rsidRDefault="00AE631C" w:rsidP="00D95299">
      <w:pPr>
        <w:outlineLvl w:val="0"/>
        <w:rPr>
          <w:b/>
          <w:sz w:val="28"/>
        </w:rPr>
      </w:pPr>
      <w:bookmarkStart w:id="0" w:name="TierI"/>
      <w:r w:rsidRPr="007C07AD">
        <w:rPr>
          <w:b/>
          <w:sz w:val="28"/>
        </w:rPr>
        <w:t>TIER I</w:t>
      </w:r>
    </w:p>
    <w:bookmarkEnd w:id="0"/>
    <w:p w14:paraId="6B8DB622" w14:textId="77777777" w:rsidR="00BE31A2" w:rsidRPr="00D4704B" w:rsidRDefault="00BE31A2" w:rsidP="000C2995">
      <w:pPr>
        <w:jc w:val="both"/>
        <w:outlineLvl w:val="0"/>
        <w:rPr>
          <w:b/>
          <w:sz w:val="28"/>
          <w:u w:val="single"/>
        </w:rPr>
      </w:pPr>
      <w:r w:rsidRPr="007C07AD">
        <w:rPr>
          <w:b/>
          <w:sz w:val="28"/>
          <w:u w:val="single"/>
        </w:rPr>
        <w:t xml:space="preserve">Red </w:t>
      </w:r>
    </w:p>
    <w:p w14:paraId="36913881" w14:textId="77777777" w:rsidR="00D4704B" w:rsidRDefault="00BE31A2" w:rsidP="000C2995">
      <w:pPr>
        <w:jc w:val="both"/>
        <w:outlineLvl w:val="0"/>
        <w:rPr>
          <w:b/>
          <w:sz w:val="22"/>
        </w:rPr>
      </w:pPr>
      <w:r>
        <w:rPr>
          <w:b/>
          <w:noProof/>
          <w:sz w:val="28"/>
        </w:rPr>
        <w:drawing>
          <wp:anchor distT="0" distB="0" distL="114300" distR="114300" simplePos="0" relativeHeight="251660288" behindDoc="0" locked="0" layoutInCell="1" allowOverlap="1" wp14:anchorId="4709DFB2" wp14:editId="60D790B2">
            <wp:simplePos x="0" y="0"/>
            <wp:positionH relativeFrom="column">
              <wp:posOffset>0</wp:posOffset>
            </wp:positionH>
            <wp:positionV relativeFrom="paragraph">
              <wp:posOffset>78105</wp:posOffset>
            </wp:positionV>
            <wp:extent cx="548640" cy="1828800"/>
            <wp:effectExtent l="25400" t="0" r="10160" b="0"/>
            <wp:wrapSquare wrapText="bothSides"/>
            <wp:docPr id="14" name="Picture 14" descr="Yalu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lumba.jpg"/>
                    <pic:cNvPicPr/>
                  </pic:nvPicPr>
                  <pic:blipFill>
                    <a:blip r:embed="rId7"/>
                    <a:stretch>
                      <a:fillRect/>
                    </a:stretch>
                  </pic:blipFill>
                  <pic:spPr>
                    <a:xfrm>
                      <a:off x="0" y="0"/>
                      <a:ext cx="548640" cy="1828800"/>
                    </a:xfrm>
                    <a:prstGeom prst="rect">
                      <a:avLst/>
                    </a:prstGeom>
                  </pic:spPr>
                </pic:pic>
              </a:graphicData>
            </a:graphic>
          </wp:anchor>
        </w:drawing>
      </w:r>
      <w:proofErr w:type="spellStart"/>
      <w:r>
        <w:rPr>
          <w:b/>
          <w:sz w:val="22"/>
        </w:rPr>
        <w:t>Yalumba</w:t>
      </w:r>
      <w:proofErr w:type="spellEnd"/>
      <w:r>
        <w:rPr>
          <w:b/>
          <w:sz w:val="22"/>
        </w:rPr>
        <w:t xml:space="preserve"> </w:t>
      </w:r>
      <w:r w:rsidR="00ED2081">
        <w:rPr>
          <w:b/>
          <w:sz w:val="22"/>
        </w:rPr>
        <w:t xml:space="preserve">Barossa </w:t>
      </w:r>
      <w:r>
        <w:rPr>
          <w:b/>
          <w:sz w:val="22"/>
        </w:rPr>
        <w:t xml:space="preserve">Old </w:t>
      </w:r>
      <w:proofErr w:type="spellStart"/>
      <w:r>
        <w:rPr>
          <w:b/>
          <w:sz w:val="22"/>
        </w:rPr>
        <w:t>Bushvine</w:t>
      </w:r>
      <w:proofErr w:type="spellEnd"/>
      <w:r>
        <w:rPr>
          <w:b/>
          <w:sz w:val="22"/>
        </w:rPr>
        <w:t xml:space="preserve"> Grenache </w:t>
      </w:r>
      <w:r w:rsidR="00D4704B">
        <w:rPr>
          <w:b/>
          <w:sz w:val="22"/>
        </w:rPr>
        <w:t>($20)</w:t>
      </w:r>
    </w:p>
    <w:p w14:paraId="7C3173F8" w14:textId="77777777" w:rsidR="00234729" w:rsidRPr="00D4704B" w:rsidRDefault="00D4704B" w:rsidP="000C2995">
      <w:pPr>
        <w:jc w:val="both"/>
        <w:outlineLvl w:val="0"/>
        <w:rPr>
          <w:b/>
          <w:color w:val="FF0000"/>
          <w:sz w:val="22"/>
        </w:rPr>
      </w:pPr>
      <w:r>
        <w:rPr>
          <w:b/>
          <w:i/>
          <w:color w:val="FF0000"/>
          <w:sz w:val="22"/>
        </w:rPr>
        <w:t xml:space="preserve">New World </w:t>
      </w:r>
      <w:r w:rsidR="006F4594">
        <w:rPr>
          <w:b/>
          <w:i/>
          <w:color w:val="FF0000"/>
          <w:sz w:val="22"/>
        </w:rPr>
        <w:t>Gre</w:t>
      </w:r>
      <w:r>
        <w:rPr>
          <w:b/>
          <w:i/>
          <w:color w:val="FF0000"/>
          <w:sz w:val="22"/>
        </w:rPr>
        <w:t>n</w:t>
      </w:r>
      <w:r w:rsidR="006F4594">
        <w:rPr>
          <w:b/>
          <w:i/>
          <w:color w:val="FF0000"/>
          <w:sz w:val="22"/>
        </w:rPr>
        <w:t>ache</w:t>
      </w:r>
      <w:r>
        <w:rPr>
          <w:b/>
          <w:color w:val="FF0000"/>
          <w:sz w:val="22"/>
        </w:rPr>
        <w:t xml:space="preserve"> </w:t>
      </w:r>
    </w:p>
    <w:p w14:paraId="103AD966" w14:textId="77777777" w:rsidR="00B264BF" w:rsidRDefault="00D4704B" w:rsidP="000C2995">
      <w:pPr>
        <w:jc w:val="both"/>
        <w:outlineLvl w:val="0"/>
        <w:rPr>
          <w:sz w:val="22"/>
        </w:rPr>
      </w:pPr>
      <w:r w:rsidRPr="00D4704B">
        <w:rPr>
          <w:sz w:val="22"/>
        </w:rPr>
        <w:t xml:space="preserve">Established in 1849, </w:t>
      </w:r>
      <w:proofErr w:type="spellStart"/>
      <w:r w:rsidRPr="00D4704B">
        <w:rPr>
          <w:sz w:val="22"/>
        </w:rPr>
        <w:t>Yalumba</w:t>
      </w:r>
      <w:proofErr w:type="spellEnd"/>
      <w:r w:rsidRPr="00D4704B">
        <w:rPr>
          <w:sz w:val="22"/>
        </w:rPr>
        <w:t xml:space="preserve"> is A</w:t>
      </w:r>
      <w:r w:rsidR="00ED2081">
        <w:rPr>
          <w:sz w:val="22"/>
        </w:rPr>
        <w:t>ustralia’s most historic family-</w:t>
      </w:r>
      <w:r w:rsidRPr="00D4704B">
        <w:rPr>
          <w:sz w:val="22"/>
        </w:rPr>
        <w:t>owned wine company. It remains fiercely independent and extremely progressive through the generational ownership by the Hill-Smith family.</w:t>
      </w:r>
      <w:r>
        <w:rPr>
          <w:sz w:val="22"/>
        </w:rPr>
        <w:t xml:space="preserve"> </w:t>
      </w:r>
      <w:r w:rsidRPr="00D4704B">
        <w:rPr>
          <w:sz w:val="22"/>
        </w:rPr>
        <w:t xml:space="preserve">Barossa is arguably the single most famous wine region in Australia. Barossa includes both Barossa Valley and Eden Valley, making it one of the only areas in Australia to have </w:t>
      </w:r>
      <w:r w:rsidR="008F163B" w:rsidRPr="00D4704B">
        <w:rPr>
          <w:sz w:val="22"/>
        </w:rPr>
        <w:t>neighboring</w:t>
      </w:r>
      <w:r w:rsidRPr="00D4704B">
        <w:rPr>
          <w:sz w:val="22"/>
        </w:rPr>
        <w:t xml:space="preserve"> warm and cool climate growing conditions. </w:t>
      </w:r>
      <w:proofErr w:type="spellStart"/>
      <w:r w:rsidRPr="00D4704B">
        <w:rPr>
          <w:sz w:val="22"/>
        </w:rPr>
        <w:t>Yalumba</w:t>
      </w:r>
      <w:proofErr w:type="spellEnd"/>
      <w:r w:rsidRPr="00D4704B">
        <w:rPr>
          <w:sz w:val="22"/>
        </w:rPr>
        <w:t xml:space="preserve"> is privileged to have access to some of the oldest vineyards in the world in Barossa Valley, including 1889 bush vine Grenache and 1908 Shiraz. </w:t>
      </w:r>
      <w:r>
        <w:rPr>
          <w:sz w:val="22"/>
        </w:rPr>
        <w:t>This</w:t>
      </w:r>
      <w:r w:rsidRPr="00D4704B">
        <w:rPr>
          <w:sz w:val="22"/>
        </w:rPr>
        <w:t xml:space="preserve"> wine is fragrant, </w:t>
      </w:r>
      <w:proofErr w:type="gramStart"/>
      <w:r w:rsidRPr="00D4704B">
        <w:rPr>
          <w:sz w:val="22"/>
        </w:rPr>
        <w:t>fresh</w:t>
      </w:r>
      <w:proofErr w:type="gramEnd"/>
      <w:r w:rsidRPr="00D4704B">
        <w:rPr>
          <w:sz w:val="22"/>
        </w:rPr>
        <w:t xml:space="preserve"> and full of red cherries,</w:t>
      </w:r>
      <w:r w:rsidR="006045ED">
        <w:rPr>
          <w:sz w:val="22"/>
        </w:rPr>
        <w:t xml:space="preserve"> </w:t>
      </w:r>
      <w:r w:rsidRPr="00D4704B">
        <w:rPr>
          <w:sz w:val="22"/>
        </w:rPr>
        <w:t xml:space="preserve">raspberries and crunchy pomegranates. </w:t>
      </w:r>
      <w:r w:rsidR="008F163B" w:rsidRPr="00D4704B">
        <w:rPr>
          <w:sz w:val="22"/>
        </w:rPr>
        <w:t>Savory</w:t>
      </w:r>
      <w:r w:rsidRPr="00D4704B">
        <w:rPr>
          <w:sz w:val="22"/>
        </w:rPr>
        <w:t xml:space="preserve"> characters evolve into spices and dried herbs. A concise yet fleshy palate with rich red fruits weaving through a juicy, mouth-watering mid palate, with elegant tannins and fresh acidity to finish. Enjoy with charred mushroom and cashew pizza or a tea smoked duck with maple glaze.</w:t>
      </w:r>
    </w:p>
    <w:p w14:paraId="3CB2CB89" w14:textId="77777777" w:rsidR="00234729" w:rsidRPr="00D4704B" w:rsidRDefault="00234729" w:rsidP="000C2995">
      <w:pPr>
        <w:jc w:val="both"/>
        <w:outlineLvl w:val="0"/>
        <w:rPr>
          <w:sz w:val="22"/>
        </w:rPr>
      </w:pPr>
    </w:p>
    <w:p w14:paraId="32372A6D" w14:textId="77777777" w:rsidR="00160906" w:rsidRDefault="00160906" w:rsidP="000C2995">
      <w:pPr>
        <w:jc w:val="both"/>
        <w:outlineLvl w:val="0"/>
        <w:rPr>
          <w:b/>
          <w:sz w:val="22"/>
        </w:rPr>
      </w:pPr>
      <w:r>
        <w:rPr>
          <w:b/>
          <w:noProof/>
          <w:sz w:val="28"/>
          <w:u w:val="single"/>
        </w:rPr>
        <w:drawing>
          <wp:anchor distT="0" distB="0" distL="114300" distR="114300" simplePos="0" relativeHeight="251661312" behindDoc="0" locked="0" layoutInCell="1" allowOverlap="1" wp14:anchorId="48D6DF1F" wp14:editId="763A75A9">
            <wp:simplePos x="0" y="0"/>
            <wp:positionH relativeFrom="column">
              <wp:posOffset>25400</wp:posOffset>
            </wp:positionH>
            <wp:positionV relativeFrom="paragraph">
              <wp:posOffset>-4445</wp:posOffset>
            </wp:positionV>
            <wp:extent cx="474980" cy="2011680"/>
            <wp:effectExtent l="25400" t="0" r="7620" b="0"/>
            <wp:wrapSquare wrapText="bothSides"/>
            <wp:docPr id="20" name="Picture 19" descr="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png"/>
                    <pic:cNvPicPr/>
                  </pic:nvPicPr>
                  <pic:blipFill>
                    <a:blip r:embed="rId8"/>
                    <a:srcRect l="25886" r="27048"/>
                    <a:stretch>
                      <a:fillRect/>
                    </a:stretch>
                  </pic:blipFill>
                  <pic:spPr>
                    <a:xfrm>
                      <a:off x="0" y="0"/>
                      <a:ext cx="474980" cy="2011680"/>
                    </a:xfrm>
                    <a:prstGeom prst="rect">
                      <a:avLst/>
                    </a:prstGeom>
                  </pic:spPr>
                </pic:pic>
              </a:graphicData>
            </a:graphic>
          </wp:anchor>
        </w:drawing>
      </w:r>
      <w:r>
        <w:rPr>
          <w:b/>
          <w:sz w:val="22"/>
        </w:rPr>
        <w:t xml:space="preserve">Bodegas </w:t>
      </w:r>
      <w:proofErr w:type="spellStart"/>
      <w:r>
        <w:rPr>
          <w:b/>
          <w:sz w:val="22"/>
        </w:rPr>
        <w:t>Anadas</w:t>
      </w:r>
      <w:proofErr w:type="spellEnd"/>
      <w:r>
        <w:rPr>
          <w:b/>
          <w:sz w:val="22"/>
        </w:rPr>
        <w:t xml:space="preserve"> Care Garnacha </w:t>
      </w:r>
      <w:proofErr w:type="spellStart"/>
      <w:r>
        <w:rPr>
          <w:b/>
          <w:sz w:val="22"/>
        </w:rPr>
        <w:t>Nativa</w:t>
      </w:r>
      <w:proofErr w:type="spellEnd"/>
      <w:r>
        <w:rPr>
          <w:b/>
          <w:sz w:val="22"/>
        </w:rPr>
        <w:t xml:space="preserve"> </w:t>
      </w:r>
      <w:r w:rsidR="006F4594">
        <w:rPr>
          <w:b/>
          <w:sz w:val="22"/>
        </w:rPr>
        <w:t>($16)</w:t>
      </w:r>
    </w:p>
    <w:p w14:paraId="09636168" w14:textId="77777777" w:rsidR="006F4594" w:rsidRPr="00D4704B" w:rsidRDefault="006F4594" w:rsidP="000C2995">
      <w:pPr>
        <w:jc w:val="both"/>
        <w:outlineLvl w:val="0"/>
        <w:rPr>
          <w:b/>
          <w:color w:val="FF0000"/>
          <w:sz w:val="22"/>
        </w:rPr>
      </w:pPr>
      <w:r>
        <w:rPr>
          <w:b/>
          <w:i/>
          <w:color w:val="FF0000"/>
          <w:sz w:val="22"/>
        </w:rPr>
        <w:t xml:space="preserve">Old World Grenache (Garnacha) </w:t>
      </w:r>
    </w:p>
    <w:p w14:paraId="449C8309" w14:textId="77777777" w:rsidR="00D22366" w:rsidRPr="000C2995" w:rsidRDefault="004567A4" w:rsidP="000C2995">
      <w:pPr>
        <w:jc w:val="both"/>
        <w:rPr>
          <w:sz w:val="22"/>
        </w:rPr>
      </w:pPr>
      <w:r w:rsidRPr="000C2995">
        <w:rPr>
          <w:rFonts w:ascii="Cambria" w:hAnsi="Cambria"/>
          <w:sz w:val="22"/>
          <w:szCs w:val="28"/>
          <w:shd w:val="clear" w:color="auto" w:fill="FFFFFF"/>
        </w:rPr>
        <w:t xml:space="preserve">Bodegas </w:t>
      </w:r>
      <w:proofErr w:type="spellStart"/>
      <w:r w:rsidRPr="000C2995">
        <w:rPr>
          <w:rFonts w:ascii="Cambria" w:hAnsi="Cambria"/>
          <w:sz w:val="22"/>
          <w:szCs w:val="28"/>
          <w:shd w:val="clear" w:color="auto" w:fill="FFFFFF"/>
        </w:rPr>
        <w:t>Añadas</w:t>
      </w:r>
      <w:proofErr w:type="spellEnd"/>
      <w:r w:rsidRPr="000C2995">
        <w:rPr>
          <w:rFonts w:ascii="Cambria" w:hAnsi="Cambria"/>
          <w:sz w:val="22"/>
          <w:szCs w:val="28"/>
          <w:shd w:val="clear" w:color="auto" w:fill="FFFFFF"/>
        </w:rPr>
        <w:t xml:space="preserve"> was founded in the very heart of </w:t>
      </w:r>
      <w:proofErr w:type="spellStart"/>
      <w:r w:rsidRPr="000C2995">
        <w:rPr>
          <w:rFonts w:ascii="Cambria" w:hAnsi="Cambria"/>
          <w:bCs/>
          <w:sz w:val="22"/>
        </w:rPr>
        <w:t>Cariñena</w:t>
      </w:r>
      <w:proofErr w:type="spellEnd"/>
      <w:r w:rsidRPr="000C2995">
        <w:rPr>
          <w:rFonts w:ascii="Cambria" w:hAnsi="Cambria"/>
          <w:sz w:val="22"/>
          <w:szCs w:val="28"/>
          <w:shd w:val="clear" w:color="auto" w:fill="FFFFFF"/>
        </w:rPr>
        <w:t xml:space="preserve">, Spain’s </w:t>
      </w:r>
      <w:proofErr w:type="gramStart"/>
      <w:r w:rsidRPr="000C2995">
        <w:rPr>
          <w:rFonts w:ascii="Cambria" w:hAnsi="Cambria"/>
          <w:sz w:val="22"/>
          <w:szCs w:val="28"/>
          <w:shd w:val="clear" w:color="auto" w:fill="FFFFFF"/>
        </w:rPr>
        <w:t>second-oldest</w:t>
      </w:r>
      <w:proofErr w:type="gramEnd"/>
      <w:r w:rsidRPr="000C2995">
        <w:rPr>
          <w:rFonts w:ascii="Cambria" w:hAnsi="Cambria"/>
          <w:sz w:val="22"/>
          <w:szCs w:val="28"/>
          <w:shd w:val="clear" w:color="auto" w:fill="FFFFFF"/>
        </w:rPr>
        <w:t xml:space="preserve"> officially designated wine region. </w:t>
      </w:r>
      <w:r w:rsidRPr="000C2995">
        <w:rPr>
          <w:rFonts w:ascii="Cambria" w:hAnsi="Cambria"/>
          <w:sz w:val="22"/>
        </w:rPr>
        <w:t>C</w:t>
      </w:r>
      <w:r w:rsidR="006F4594" w:rsidRPr="000C2995">
        <w:rPr>
          <w:rFonts w:ascii="Cambria" w:hAnsi="Cambria"/>
          <w:sz w:val="22"/>
        </w:rPr>
        <w:t xml:space="preserve">are is the ancient name used by the Romans to refer to the town of </w:t>
      </w:r>
      <w:proofErr w:type="spellStart"/>
      <w:r w:rsidR="006F4594" w:rsidRPr="000C2995">
        <w:rPr>
          <w:rFonts w:ascii="Cambria" w:hAnsi="Cambria"/>
          <w:sz w:val="22"/>
        </w:rPr>
        <w:t>Cariñ</w:t>
      </w:r>
      <w:r w:rsidRPr="000C2995">
        <w:rPr>
          <w:rFonts w:ascii="Cambria" w:hAnsi="Cambria"/>
          <w:sz w:val="22"/>
        </w:rPr>
        <w:t>ena</w:t>
      </w:r>
      <w:proofErr w:type="spellEnd"/>
      <w:r w:rsidR="006F4594" w:rsidRPr="000C2995">
        <w:rPr>
          <w:rFonts w:ascii="Cambria" w:hAnsi="Cambria"/>
          <w:sz w:val="22"/>
        </w:rPr>
        <w:t xml:space="preserve">, which then became </w:t>
      </w:r>
      <w:proofErr w:type="spellStart"/>
      <w:r w:rsidR="006F4594" w:rsidRPr="000C2995">
        <w:rPr>
          <w:rFonts w:ascii="Cambria" w:hAnsi="Cambria"/>
          <w:sz w:val="22"/>
        </w:rPr>
        <w:t>Caraellana</w:t>
      </w:r>
      <w:proofErr w:type="spellEnd"/>
      <w:r w:rsidR="006F4594" w:rsidRPr="000C2995">
        <w:rPr>
          <w:rFonts w:ascii="Cambria" w:hAnsi="Cambria"/>
          <w:sz w:val="22"/>
        </w:rPr>
        <w:t xml:space="preserve">, “the dear plain”.  In the English-speaking world, </w:t>
      </w:r>
      <w:r w:rsidRPr="000C2995">
        <w:rPr>
          <w:rFonts w:ascii="Cambria" w:hAnsi="Cambria"/>
          <w:sz w:val="22"/>
        </w:rPr>
        <w:t xml:space="preserve">“Care” </w:t>
      </w:r>
      <w:r w:rsidR="006F4594" w:rsidRPr="000C2995">
        <w:rPr>
          <w:rFonts w:ascii="Cambria" w:hAnsi="Cambria"/>
          <w:sz w:val="22"/>
        </w:rPr>
        <w:t xml:space="preserve">refers to the </w:t>
      </w:r>
      <w:r w:rsidRPr="000C2995">
        <w:rPr>
          <w:rFonts w:ascii="Cambria" w:hAnsi="Cambria"/>
          <w:sz w:val="22"/>
        </w:rPr>
        <w:t>attention and</w:t>
      </w:r>
      <w:r w:rsidRPr="000C2995">
        <w:rPr>
          <w:sz w:val="22"/>
        </w:rPr>
        <w:t xml:space="preserve"> respect the winery</w:t>
      </w:r>
      <w:r w:rsidR="008A5D38" w:rsidRPr="000C2995">
        <w:rPr>
          <w:sz w:val="22"/>
        </w:rPr>
        <w:t xml:space="preserve"> gives</w:t>
      </w:r>
      <w:r w:rsidR="006F4594" w:rsidRPr="000C2995">
        <w:rPr>
          <w:sz w:val="22"/>
        </w:rPr>
        <w:t xml:space="preserve"> in </w:t>
      </w:r>
      <w:r w:rsidR="008A5D38" w:rsidRPr="000C2995">
        <w:rPr>
          <w:sz w:val="22"/>
        </w:rPr>
        <w:t>their winemaking</w:t>
      </w:r>
      <w:r w:rsidR="006F4594" w:rsidRPr="000C2995">
        <w:rPr>
          <w:sz w:val="22"/>
        </w:rPr>
        <w:t xml:space="preserve">.  </w:t>
      </w:r>
      <w:r w:rsidR="00B264BF" w:rsidRPr="000C2995">
        <w:rPr>
          <w:sz w:val="22"/>
        </w:rPr>
        <w:t xml:space="preserve">The majority of </w:t>
      </w:r>
      <w:proofErr w:type="spellStart"/>
      <w:r w:rsidR="00B264BF" w:rsidRPr="000C2995">
        <w:rPr>
          <w:rFonts w:ascii="Cambria" w:hAnsi="Cambria"/>
          <w:bCs/>
          <w:sz w:val="22"/>
        </w:rPr>
        <w:t>Cariñena’s</w:t>
      </w:r>
      <w:proofErr w:type="spellEnd"/>
      <w:r w:rsidR="00B264BF" w:rsidRPr="000C2995">
        <w:rPr>
          <w:rFonts w:ascii="Cambria" w:hAnsi="Cambria"/>
          <w:bCs/>
          <w:sz w:val="22"/>
        </w:rPr>
        <w:t xml:space="preserve"> wines are made from Garnacha grapes, ranging in style </w:t>
      </w:r>
      <w:r w:rsidR="008F163B" w:rsidRPr="000C2995">
        <w:rPr>
          <w:rFonts w:ascii="Cambria" w:hAnsi="Cambria"/>
          <w:bCs/>
          <w:sz w:val="22"/>
        </w:rPr>
        <w:t>from</w:t>
      </w:r>
      <w:r w:rsidR="00B264BF" w:rsidRPr="000C2995">
        <w:rPr>
          <w:rFonts w:ascii="Cambria" w:hAnsi="Cambria"/>
          <w:bCs/>
          <w:sz w:val="22"/>
        </w:rPr>
        <w:t xml:space="preserve"> steely and aromatic (high-altitude vineyards) to ripe and robust (lower elevation vineyards). </w:t>
      </w:r>
      <w:r w:rsidR="008A5D38" w:rsidRPr="000C2995">
        <w:rPr>
          <w:rFonts w:ascii="Cambria" w:hAnsi="Cambria"/>
          <w:bCs/>
          <w:sz w:val="22"/>
        </w:rPr>
        <w:t xml:space="preserve">This bottle is elegant and powerful, with notes of cocoa and coffee bean that integrate well with weighty red and black fruits. </w:t>
      </w:r>
      <w:r w:rsidR="00B264BF" w:rsidRPr="000C2995">
        <w:rPr>
          <w:sz w:val="22"/>
        </w:rPr>
        <w:t>The labels feature</w:t>
      </w:r>
      <w:r w:rsidR="006F4594" w:rsidRPr="000C2995">
        <w:rPr>
          <w:sz w:val="22"/>
        </w:rPr>
        <w:t xml:space="preserve"> the original work of the artist Enrique Torrijos.</w:t>
      </w:r>
      <w:r w:rsidR="00B264BF" w:rsidRPr="000C2995">
        <w:rPr>
          <w:sz w:val="22"/>
        </w:rPr>
        <w:t xml:space="preserve"> </w:t>
      </w:r>
      <w:r w:rsidR="00427D0F" w:rsidRPr="000C2995">
        <w:rPr>
          <w:sz w:val="22"/>
        </w:rPr>
        <w:t xml:space="preserve"> Enjoy with </w:t>
      </w:r>
      <w:proofErr w:type="spellStart"/>
      <w:r w:rsidR="00427D0F" w:rsidRPr="000C2995">
        <w:rPr>
          <w:sz w:val="22"/>
        </w:rPr>
        <w:t>Morroccon</w:t>
      </w:r>
      <w:proofErr w:type="spellEnd"/>
      <w:r w:rsidR="00427D0F" w:rsidRPr="000C2995">
        <w:rPr>
          <w:sz w:val="22"/>
        </w:rPr>
        <w:t>- spiced lentils or grilled chili-rubbed chicken.</w:t>
      </w:r>
    </w:p>
    <w:p w14:paraId="435BC936" w14:textId="77777777" w:rsidR="008A5D38" w:rsidRPr="000C2995" w:rsidRDefault="00D22366" w:rsidP="004567A4">
      <w:pPr>
        <w:rPr>
          <w:sz w:val="22"/>
        </w:rPr>
      </w:pPr>
      <w:r w:rsidRPr="000C2995">
        <w:rPr>
          <w:noProof/>
          <w:sz w:val="22"/>
        </w:rPr>
        <w:drawing>
          <wp:anchor distT="0" distB="0" distL="114300" distR="114300" simplePos="0" relativeHeight="251662336" behindDoc="0" locked="0" layoutInCell="1" allowOverlap="1" wp14:anchorId="3BC0C696" wp14:editId="6D8F3B6F">
            <wp:simplePos x="0" y="0"/>
            <wp:positionH relativeFrom="column">
              <wp:posOffset>-622300</wp:posOffset>
            </wp:positionH>
            <wp:positionV relativeFrom="paragraph">
              <wp:posOffset>125730</wp:posOffset>
            </wp:positionV>
            <wp:extent cx="554990" cy="1828800"/>
            <wp:effectExtent l="25400" t="0" r="3810" b="0"/>
            <wp:wrapSquare wrapText="bothSides"/>
            <wp:docPr id="21" name="Picture 20" descr="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jpg"/>
                    <pic:cNvPicPr/>
                  </pic:nvPicPr>
                  <pic:blipFill>
                    <a:blip r:embed="rId9"/>
                    <a:srcRect l="34188" r="35470"/>
                    <a:stretch>
                      <a:fillRect/>
                    </a:stretch>
                  </pic:blipFill>
                  <pic:spPr>
                    <a:xfrm>
                      <a:off x="0" y="0"/>
                      <a:ext cx="554990" cy="1828800"/>
                    </a:xfrm>
                    <a:prstGeom prst="rect">
                      <a:avLst/>
                    </a:prstGeom>
                  </pic:spPr>
                </pic:pic>
              </a:graphicData>
            </a:graphic>
          </wp:anchor>
        </w:drawing>
      </w:r>
    </w:p>
    <w:p w14:paraId="3342E766" w14:textId="77777777" w:rsidR="003727C4" w:rsidRDefault="00D22366" w:rsidP="000C2995">
      <w:pPr>
        <w:jc w:val="both"/>
        <w:outlineLvl w:val="0"/>
        <w:rPr>
          <w:b/>
          <w:sz w:val="22"/>
        </w:rPr>
      </w:pPr>
      <w:r>
        <w:rPr>
          <w:b/>
          <w:sz w:val="22"/>
        </w:rPr>
        <w:t>C</w:t>
      </w:r>
      <w:r w:rsidR="00427D0F">
        <w:rPr>
          <w:b/>
          <w:sz w:val="22"/>
        </w:rPr>
        <w:t>hateau de</w:t>
      </w:r>
      <w:r w:rsidR="003727C4">
        <w:rPr>
          <w:b/>
          <w:sz w:val="22"/>
        </w:rPr>
        <w:t xml:space="preserve"> </w:t>
      </w:r>
      <w:proofErr w:type="spellStart"/>
      <w:r w:rsidR="003727C4">
        <w:rPr>
          <w:b/>
          <w:sz w:val="22"/>
        </w:rPr>
        <w:t>Miniere</w:t>
      </w:r>
      <w:proofErr w:type="spellEnd"/>
      <w:r w:rsidR="003727C4">
        <w:rPr>
          <w:b/>
          <w:sz w:val="22"/>
        </w:rPr>
        <w:t xml:space="preserve"> Rouge ($18)</w:t>
      </w:r>
    </w:p>
    <w:p w14:paraId="28B3F22C" w14:textId="77777777" w:rsidR="005E7A80" w:rsidRDefault="003727C4" w:rsidP="000C2995">
      <w:pPr>
        <w:jc w:val="both"/>
        <w:outlineLvl w:val="0"/>
        <w:rPr>
          <w:sz w:val="22"/>
        </w:rPr>
      </w:pPr>
      <w:r>
        <w:rPr>
          <w:sz w:val="22"/>
        </w:rPr>
        <w:t xml:space="preserve">100% Cabernet Franc </w:t>
      </w:r>
    </w:p>
    <w:p w14:paraId="1A5E4BB7" w14:textId="77777777" w:rsidR="006F4594" w:rsidRPr="006F4594" w:rsidRDefault="003727C4" w:rsidP="000C2995">
      <w:pPr>
        <w:jc w:val="both"/>
        <w:outlineLvl w:val="0"/>
        <w:rPr>
          <w:sz w:val="22"/>
        </w:rPr>
      </w:pPr>
      <w:r w:rsidRPr="003727C4">
        <w:rPr>
          <w:sz w:val="22"/>
        </w:rPr>
        <w:t xml:space="preserve">Château de </w:t>
      </w:r>
      <w:proofErr w:type="spellStart"/>
      <w:r w:rsidRPr="003727C4">
        <w:rPr>
          <w:sz w:val="22"/>
        </w:rPr>
        <w:t>Minière</w:t>
      </w:r>
      <w:proofErr w:type="spellEnd"/>
      <w:r w:rsidRPr="003727C4">
        <w:rPr>
          <w:sz w:val="22"/>
        </w:rPr>
        <w:t xml:space="preserve"> is a sprawling 18th century estate in the Loire Valley situated midway between Tours and </w:t>
      </w:r>
      <w:proofErr w:type="gramStart"/>
      <w:r w:rsidRPr="003727C4">
        <w:rPr>
          <w:sz w:val="22"/>
        </w:rPr>
        <w:t>Saumur, and</w:t>
      </w:r>
      <w:proofErr w:type="gramEnd"/>
      <w:r w:rsidRPr="003727C4">
        <w:rPr>
          <w:sz w:val="22"/>
        </w:rPr>
        <w:t xml:space="preserve"> lying within the </w:t>
      </w:r>
      <w:proofErr w:type="spellStart"/>
      <w:r w:rsidRPr="003727C4">
        <w:rPr>
          <w:sz w:val="22"/>
        </w:rPr>
        <w:t>Bourgueil</w:t>
      </w:r>
      <w:proofErr w:type="spellEnd"/>
      <w:r w:rsidRPr="003727C4">
        <w:rPr>
          <w:sz w:val="22"/>
        </w:rPr>
        <w:t xml:space="preserve"> appellation.  The estate has numerous parcels of vineyards, comprising 18 hectares in all, and entirely planted in Cabernet Franc. </w:t>
      </w:r>
      <w:r w:rsidR="005E7A80" w:rsidRPr="005E7A80">
        <w:rPr>
          <w:sz w:val="22"/>
        </w:rPr>
        <w:t xml:space="preserve">The viticulture is entirely organic, certified as such by </w:t>
      </w:r>
      <w:proofErr w:type="spellStart"/>
      <w:r w:rsidR="005E7A80" w:rsidRPr="005E7A80">
        <w:rPr>
          <w:sz w:val="22"/>
        </w:rPr>
        <w:t>Ecocert</w:t>
      </w:r>
      <w:proofErr w:type="spellEnd"/>
      <w:r w:rsidR="005E7A80">
        <w:rPr>
          <w:sz w:val="22"/>
        </w:rPr>
        <w:t xml:space="preserve"> and wines are fermented in stainless steel without the addition of commercial yeast or fining agents. This is a fresh, dry wine with bright red cherry and raspberry notes that intermingle with a touch of cocoa and bell pepper.</w:t>
      </w:r>
      <w:r>
        <w:rPr>
          <w:sz w:val="22"/>
        </w:rPr>
        <w:t xml:space="preserve"> </w:t>
      </w:r>
      <w:r w:rsidR="00427D0F">
        <w:rPr>
          <w:sz w:val="22"/>
        </w:rPr>
        <w:t>Enjoy</w:t>
      </w:r>
      <w:r w:rsidR="005E7A80">
        <w:rPr>
          <w:sz w:val="22"/>
        </w:rPr>
        <w:t xml:space="preserve"> with ratatouille or crispy trout. </w:t>
      </w:r>
    </w:p>
    <w:p w14:paraId="2E8B7B21" w14:textId="77777777" w:rsidR="000C2995" w:rsidRDefault="006F4594" w:rsidP="00D95299">
      <w:pPr>
        <w:outlineLvl w:val="0"/>
        <w:rPr>
          <w:b/>
          <w:sz w:val="28"/>
          <w:u w:val="single"/>
        </w:rPr>
      </w:pPr>
      <w:r w:rsidRPr="006F4594">
        <w:rPr>
          <w:b/>
          <w:sz w:val="28"/>
          <w:u w:val="single"/>
        </w:rPr>
        <w:t xml:space="preserve"> </w:t>
      </w:r>
    </w:p>
    <w:p w14:paraId="37FF7E0D" w14:textId="77777777" w:rsidR="000C2995" w:rsidRDefault="00BE089D" w:rsidP="00E6150F">
      <w:pPr>
        <w:jc w:val="both"/>
        <w:outlineLvl w:val="0"/>
        <w:rPr>
          <w:b/>
          <w:sz w:val="22"/>
        </w:rPr>
      </w:pPr>
      <w:r>
        <w:rPr>
          <w:b/>
          <w:noProof/>
          <w:sz w:val="22"/>
        </w:rPr>
        <w:drawing>
          <wp:anchor distT="0" distB="0" distL="114300" distR="114300" simplePos="0" relativeHeight="251663360" behindDoc="0" locked="0" layoutInCell="1" allowOverlap="1" wp14:anchorId="2AE81473" wp14:editId="246554D3">
            <wp:simplePos x="0" y="0"/>
            <wp:positionH relativeFrom="column">
              <wp:posOffset>25400</wp:posOffset>
            </wp:positionH>
            <wp:positionV relativeFrom="paragraph">
              <wp:posOffset>0</wp:posOffset>
            </wp:positionV>
            <wp:extent cx="481330" cy="1828800"/>
            <wp:effectExtent l="25400" t="0" r="1270" b="0"/>
            <wp:wrapSquare wrapText="bothSides"/>
            <wp:docPr id="22" name="Picture 21" descr="Baby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lon.jpg"/>
                    <pic:cNvPicPr/>
                  </pic:nvPicPr>
                  <pic:blipFill>
                    <a:blip r:embed="rId10"/>
                    <a:srcRect l="27586" t="3169" r="27900" b="1761"/>
                    <a:stretch>
                      <a:fillRect/>
                    </a:stretch>
                  </pic:blipFill>
                  <pic:spPr>
                    <a:xfrm>
                      <a:off x="0" y="0"/>
                      <a:ext cx="481330" cy="1828800"/>
                    </a:xfrm>
                    <a:prstGeom prst="rect">
                      <a:avLst/>
                    </a:prstGeom>
                  </pic:spPr>
                </pic:pic>
              </a:graphicData>
            </a:graphic>
          </wp:anchor>
        </w:drawing>
      </w:r>
      <w:r w:rsidR="000C2995">
        <w:rPr>
          <w:b/>
          <w:sz w:val="22"/>
        </w:rPr>
        <w:t>Babylon’s Peak Shiraz ($16)</w:t>
      </w:r>
    </w:p>
    <w:p w14:paraId="5F938320" w14:textId="77777777" w:rsidR="00160906" w:rsidRPr="000C2995" w:rsidRDefault="000C2995" w:rsidP="00E6150F">
      <w:pPr>
        <w:jc w:val="both"/>
        <w:outlineLvl w:val="0"/>
        <w:rPr>
          <w:sz w:val="22"/>
        </w:rPr>
      </w:pPr>
      <w:r w:rsidRPr="000C2995">
        <w:rPr>
          <w:sz w:val="22"/>
        </w:rPr>
        <w:t xml:space="preserve">Babylon's Peak winery, situated on the highest weathered granite slopes of the </w:t>
      </w:r>
      <w:r w:rsidR="00BE089D">
        <w:rPr>
          <w:sz w:val="22"/>
        </w:rPr>
        <w:t xml:space="preserve">South Africa’s </w:t>
      </w:r>
      <w:proofErr w:type="spellStart"/>
      <w:r w:rsidRPr="000C2995">
        <w:rPr>
          <w:sz w:val="22"/>
        </w:rPr>
        <w:t>Paardeberg</w:t>
      </w:r>
      <w:proofErr w:type="spellEnd"/>
      <w:r w:rsidRPr="000C2995">
        <w:rPr>
          <w:sz w:val="22"/>
        </w:rPr>
        <w:t xml:space="preserve"> Mountain, is privately owned by the </w:t>
      </w:r>
      <w:proofErr w:type="spellStart"/>
      <w:r w:rsidRPr="000C2995">
        <w:rPr>
          <w:sz w:val="22"/>
        </w:rPr>
        <w:t>Basson</w:t>
      </w:r>
      <w:proofErr w:type="spellEnd"/>
      <w:r w:rsidRPr="000C2995">
        <w:rPr>
          <w:sz w:val="22"/>
        </w:rPr>
        <w:t xml:space="preserve"> family who has passed down the tradition, </w:t>
      </w:r>
      <w:proofErr w:type="gramStart"/>
      <w:r w:rsidRPr="000C2995">
        <w:rPr>
          <w:sz w:val="22"/>
        </w:rPr>
        <w:t>passion</w:t>
      </w:r>
      <w:proofErr w:type="gramEnd"/>
      <w:r w:rsidRPr="000C2995">
        <w:rPr>
          <w:sz w:val="22"/>
        </w:rPr>
        <w:t xml:space="preserve"> and art of winemaking over four generations. Predominantly low-yield dryland bush</w:t>
      </w:r>
      <w:r w:rsidR="008F163B">
        <w:rPr>
          <w:sz w:val="22"/>
        </w:rPr>
        <w:t xml:space="preserve"> </w:t>
      </w:r>
      <w:r w:rsidRPr="000C2995">
        <w:rPr>
          <w:sz w:val="22"/>
        </w:rPr>
        <w:t>vines are selected to produce these excellent wines with distinctive character.</w:t>
      </w:r>
      <w:r w:rsidR="00BE089D">
        <w:rPr>
          <w:sz w:val="22"/>
        </w:rPr>
        <w:t xml:space="preserve"> This Shiraz </w:t>
      </w:r>
      <w:r w:rsidR="00BE089D" w:rsidRPr="00BE089D">
        <w:rPr>
          <w:sz w:val="22"/>
        </w:rPr>
        <w:t xml:space="preserve">offers nice purity of black fruit with a licorice note on the nose and flavors of blackberry, mocha, and a touch of dried fruit. </w:t>
      </w:r>
      <w:proofErr w:type="gramStart"/>
      <w:r w:rsidR="00BE089D" w:rsidRPr="00BE089D">
        <w:rPr>
          <w:sz w:val="22"/>
        </w:rPr>
        <w:t>It’s</w:t>
      </w:r>
      <w:proofErr w:type="gramEnd"/>
      <w:r w:rsidR="00BE089D" w:rsidRPr="00BE089D">
        <w:rPr>
          <w:sz w:val="22"/>
        </w:rPr>
        <w:t xml:space="preserve"> softly textured with good supporting acidity and has an attractive cracked pepper spice note.</w:t>
      </w:r>
      <w:r w:rsidR="00BE089D">
        <w:rPr>
          <w:sz w:val="22"/>
        </w:rPr>
        <w:t xml:space="preserve"> Enjoy with herbed lamb chops or grilled eggplant. </w:t>
      </w:r>
    </w:p>
    <w:p w14:paraId="391A4AA0" w14:textId="77777777" w:rsidR="00BE089D" w:rsidRDefault="00BE089D" w:rsidP="00E6150F">
      <w:pPr>
        <w:jc w:val="both"/>
        <w:outlineLvl w:val="0"/>
        <w:rPr>
          <w:b/>
          <w:sz w:val="28"/>
          <w:u w:val="single"/>
        </w:rPr>
      </w:pPr>
    </w:p>
    <w:p w14:paraId="40ADBA76" w14:textId="77777777" w:rsidR="006D6878" w:rsidRDefault="00E17E69" w:rsidP="00BE089D">
      <w:pPr>
        <w:jc w:val="both"/>
        <w:outlineLvl w:val="0"/>
        <w:rPr>
          <w:b/>
          <w:sz w:val="22"/>
        </w:rPr>
      </w:pPr>
      <w:r>
        <w:rPr>
          <w:b/>
          <w:noProof/>
          <w:sz w:val="22"/>
        </w:rPr>
        <w:drawing>
          <wp:anchor distT="0" distB="0" distL="114300" distR="114300" simplePos="0" relativeHeight="251664384" behindDoc="0" locked="0" layoutInCell="1" allowOverlap="1" wp14:anchorId="5E73DC58" wp14:editId="1DD916EE">
            <wp:simplePos x="0" y="0"/>
            <wp:positionH relativeFrom="column">
              <wp:posOffset>25400</wp:posOffset>
            </wp:positionH>
            <wp:positionV relativeFrom="paragraph">
              <wp:posOffset>0</wp:posOffset>
            </wp:positionV>
            <wp:extent cx="475615" cy="1828800"/>
            <wp:effectExtent l="25400" t="0" r="6985" b="0"/>
            <wp:wrapSquare wrapText="bothSides"/>
            <wp:docPr id="24" name="Picture 23" descr="Ruca Ma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ca Malen.jpg"/>
                    <pic:cNvPicPr/>
                  </pic:nvPicPr>
                  <pic:blipFill>
                    <a:blip r:embed="rId11"/>
                    <a:stretch>
                      <a:fillRect/>
                    </a:stretch>
                  </pic:blipFill>
                  <pic:spPr>
                    <a:xfrm>
                      <a:off x="0" y="0"/>
                      <a:ext cx="475615" cy="1828800"/>
                    </a:xfrm>
                    <a:prstGeom prst="rect">
                      <a:avLst/>
                    </a:prstGeom>
                  </pic:spPr>
                </pic:pic>
              </a:graphicData>
            </a:graphic>
          </wp:anchor>
        </w:drawing>
      </w:r>
      <w:proofErr w:type="spellStart"/>
      <w:r w:rsidR="006D6878">
        <w:rPr>
          <w:b/>
          <w:sz w:val="22"/>
        </w:rPr>
        <w:t>Ruca</w:t>
      </w:r>
      <w:proofErr w:type="spellEnd"/>
      <w:r w:rsidR="006D6878">
        <w:rPr>
          <w:b/>
          <w:sz w:val="22"/>
        </w:rPr>
        <w:t xml:space="preserve"> </w:t>
      </w:r>
      <w:proofErr w:type="spellStart"/>
      <w:r w:rsidR="006D6878">
        <w:rPr>
          <w:b/>
          <w:sz w:val="22"/>
        </w:rPr>
        <w:t>Malen</w:t>
      </w:r>
      <w:proofErr w:type="spellEnd"/>
      <w:r w:rsidR="006D6878">
        <w:rPr>
          <w:b/>
          <w:sz w:val="22"/>
        </w:rPr>
        <w:t xml:space="preserve"> Cabernet Sauvignon ($14)</w:t>
      </w:r>
    </w:p>
    <w:p w14:paraId="63D70EA4" w14:textId="77777777" w:rsidR="000C2995" w:rsidRPr="00E17E69" w:rsidRDefault="00E17E69" w:rsidP="00E17E69">
      <w:pPr>
        <w:pStyle w:val="NormalWeb"/>
        <w:shd w:val="clear" w:color="auto" w:fill="FFFFFF"/>
        <w:spacing w:beforeLines="0" w:afterLines="0"/>
        <w:jc w:val="both"/>
        <w:rPr>
          <w:rFonts w:ascii="Cambria" w:hAnsi="Cambria"/>
          <w:color w:val="000000"/>
          <w:sz w:val="22"/>
          <w:szCs w:val="27"/>
        </w:rPr>
      </w:pPr>
      <w:r w:rsidRPr="00E17E69">
        <w:rPr>
          <w:rFonts w:ascii="Cambria" w:hAnsi="Cambria"/>
          <w:color w:val="000000"/>
          <w:sz w:val="22"/>
          <w:szCs w:val="27"/>
        </w:rPr>
        <w:t xml:space="preserve">Hailing from Argentina’s premier wine region and home to over half the country’s cultivated vines, </w:t>
      </w:r>
      <w:proofErr w:type="spellStart"/>
      <w:r w:rsidRPr="00E17E69">
        <w:rPr>
          <w:rFonts w:ascii="Cambria" w:hAnsi="Cambria"/>
          <w:color w:val="000000"/>
          <w:sz w:val="22"/>
          <w:szCs w:val="27"/>
        </w:rPr>
        <w:t>Ruca</w:t>
      </w:r>
      <w:proofErr w:type="spellEnd"/>
      <w:r w:rsidRPr="00E17E69">
        <w:rPr>
          <w:rFonts w:ascii="Cambria" w:hAnsi="Cambria"/>
          <w:color w:val="000000"/>
          <w:sz w:val="22"/>
          <w:szCs w:val="27"/>
        </w:rPr>
        <w:t xml:space="preserve"> </w:t>
      </w:r>
      <w:proofErr w:type="spellStart"/>
      <w:r w:rsidRPr="00E17E69">
        <w:rPr>
          <w:rFonts w:ascii="Cambria" w:hAnsi="Cambria"/>
          <w:color w:val="000000"/>
          <w:sz w:val="22"/>
          <w:szCs w:val="27"/>
        </w:rPr>
        <w:t>Malen</w:t>
      </w:r>
      <w:proofErr w:type="spellEnd"/>
      <w:r w:rsidRPr="00E17E69">
        <w:rPr>
          <w:rFonts w:ascii="Cambria" w:hAnsi="Cambria"/>
          <w:color w:val="000000"/>
          <w:sz w:val="22"/>
          <w:szCs w:val="27"/>
        </w:rPr>
        <w:t xml:space="preserve"> embodies the rich history, spirit, and pedigree of Mendoza winemaking. </w:t>
      </w:r>
      <w:proofErr w:type="spellStart"/>
      <w:r w:rsidRPr="00E17E69">
        <w:rPr>
          <w:rFonts w:ascii="Cambria" w:hAnsi="Cambria"/>
          <w:color w:val="000000"/>
          <w:sz w:val="22"/>
          <w:szCs w:val="27"/>
        </w:rPr>
        <w:t>Ruca</w:t>
      </w:r>
      <w:proofErr w:type="spellEnd"/>
      <w:r w:rsidRPr="00E17E69">
        <w:rPr>
          <w:rFonts w:ascii="Cambria" w:hAnsi="Cambria"/>
          <w:color w:val="000000"/>
          <w:sz w:val="22"/>
          <w:szCs w:val="27"/>
        </w:rPr>
        <w:t xml:space="preserve"> </w:t>
      </w:r>
      <w:proofErr w:type="spellStart"/>
      <w:r w:rsidRPr="00E17E69">
        <w:rPr>
          <w:rFonts w:ascii="Cambria" w:hAnsi="Cambria"/>
          <w:color w:val="000000"/>
          <w:sz w:val="22"/>
          <w:szCs w:val="27"/>
        </w:rPr>
        <w:t>Malen</w:t>
      </w:r>
      <w:proofErr w:type="spellEnd"/>
      <w:r w:rsidRPr="00E17E69">
        <w:rPr>
          <w:rFonts w:ascii="Cambria" w:hAnsi="Cambria"/>
          <w:color w:val="000000"/>
          <w:sz w:val="22"/>
          <w:szCs w:val="27"/>
        </w:rPr>
        <w:t xml:space="preserve">, meaning “the house of the young girl,” takes its name from an indigenous legend of the </w:t>
      </w:r>
      <w:proofErr w:type="spellStart"/>
      <w:r w:rsidRPr="00E17E69">
        <w:rPr>
          <w:rFonts w:ascii="Cambria" w:hAnsi="Cambria"/>
          <w:color w:val="000000"/>
          <w:sz w:val="22"/>
          <w:szCs w:val="27"/>
        </w:rPr>
        <w:t>Mapuche</w:t>
      </w:r>
      <w:proofErr w:type="spellEnd"/>
      <w:r w:rsidRPr="00E17E69">
        <w:rPr>
          <w:rFonts w:ascii="Cambria" w:hAnsi="Cambria"/>
          <w:color w:val="000000"/>
          <w:sz w:val="22"/>
          <w:szCs w:val="27"/>
        </w:rPr>
        <w:t xml:space="preserve"> Indians.  A young tribal woman looked up to the heavens and fell in love with a handsome god. He gifted her a house, overlooking the world’s splendors. The beauty of the </w:t>
      </w:r>
      <w:proofErr w:type="spellStart"/>
      <w:r w:rsidRPr="00E17E69">
        <w:rPr>
          <w:rFonts w:ascii="Cambria" w:hAnsi="Cambria"/>
          <w:color w:val="000000"/>
          <w:sz w:val="22"/>
          <w:szCs w:val="27"/>
        </w:rPr>
        <w:t>Ruca</w:t>
      </w:r>
      <w:proofErr w:type="spellEnd"/>
      <w:r w:rsidRPr="00E17E69">
        <w:rPr>
          <w:rFonts w:ascii="Cambria" w:hAnsi="Cambria"/>
          <w:color w:val="000000"/>
          <w:sz w:val="22"/>
          <w:szCs w:val="27"/>
        </w:rPr>
        <w:t xml:space="preserve"> </w:t>
      </w:r>
      <w:proofErr w:type="spellStart"/>
      <w:r w:rsidRPr="00E17E69">
        <w:rPr>
          <w:rFonts w:ascii="Cambria" w:hAnsi="Cambria"/>
          <w:color w:val="000000"/>
          <w:sz w:val="22"/>
          <w:szCs w:val="27"/>
        </w:rPr>
        <w:t>Malen</w:t>
      </w:r>
      <w:proofErr w:type="spellEnd"/>
      <w:r w:rsidRPr="00E17E69">
        <w:rPr>
          <w:rFonts w:ascii="Cambria" w:hAnsi="Cambria"/>
          <w:color w:val="000000"/>
          <w:sz w:val="22"/>
          <w:szCs w:val="27"/>
        </w:rPr>
        <w:t xml:space="preserve"> estate reminds of this location. </w:t>
      </w:r>
      <w:proofErr w:type="spellStart"/>
      <w:r w:rsidRPr="00E17E69">
        <w:rPr>
          <w:rFonts w:ascii="Cambria" w:hAnsi="Cambria"/>
          <w:color w:val="000000"/>
          <w:sz w:val="22"/>
          <w:szCs w:val="27"/>
        </w:rPr>
        <w:t>Ruca</w:t>
      </w:r>
      <w:proofErr w:type="spellEnd"/>
      <w:r w:rsidRPr="00E17E69">
        <w:rPr>
          <w:rFonts w:ascii="Cambria" w:hAnsi="Cambria"/>
          <w:color w:val="000000"/>
          <w:sz w:val="22"/>
          <w:szCs w:val="27"/>
        </w:rPr>
        <w:t xml:space="preserve"> </w:t>
      </w:r>
      <w:proofErr w:type="spellStart"/>
      <w:r w:rsidRPr="00E17E69">
        <w:rPr>
          <w:rFonts w:ascii="Cambria" w:hAnsi="Cambria"/>
          <w:color w:val="000000"/>
          <w:sz w:val="22"/>
          <w:szCs w:val="27"/>
        </w:rPr>
        <w:t>Malen</w:t>
      </w:r>
      <w:proofErr w:type="spellEnd"/>
      <w:r w:rsidRPr="00E17E69">
        <w:rPr>
          <w:rFonts w:ascii="Cambria" w:hAnsi="Cambria"/>
          <w:color w:val="000000"/>
          <w:sz w:val="22"/>
          <w:szCs w:val="27"/>
        </w:rPr>
        <w:t xml:space="preserve"> was the first winery in Argentina to adopt the “tasting menu” concept. Today, the internationally acclaimed winery restaurant is the most successful in the country, where the dishes are specifically prepared to further enhance the wines. </w:t>
      </w:r>
      <w:r w:rsidRPr="00E17E69">
        <w:rPr>
          <w:rFonts w:ascii="Cambria" w:hAnsi="Cambria"/>
          <w:sz w:val="22"/>
        </w:rPr>
        <w:t xml:space="preserve">This Cabernet Sauvignon hosts initial aromas of black fruit and baking spices with red pepper and currant progressively emerging. </w:t>
      </w:r>
      <w:proofErr w:type="gramStart"/>
      <w:r w:rsidRPr="00E17E69">
        <w:rPr>
          <w:rFonts w:ascii="Cambria" w:hAnsi="Cambria"/>
          <w:sz w:val="22"/>
        </w:rPr>
        <w:t>A vibrant wine,</w:t>
      </w:r>
      <w:proofErr w:type="gramEnd"/>
      <w:r w:rsidRPr="00E17E69">
        <w:rPr>
          <w:rFonts w:ascii="Cambria" w:hAnsi="Cambria"/>
          <w:sz w:val="22"/>
        </w:rPr>
        <w:t xml:space="preserve"> packed with sweet tannins that provide structure and body. Vinified in stainless steel, 20% of the wine is transferred into French oak to age for 6 months.</w:t>
      </w:r>
      <w:r>
        <w:rPr>
          <w:rFonts w:ascii="Cambria" w:hAnsi="Cambria"/>
          <w:sz w:val="22"/>
        </w:rPr>
        <w:t xml:space="preserve"> Enjoy with Portobello mushroom burgers or classic Argentinian-inspired </w:t>
      </w:r>
      <w:r w:rsidR="00E6150F">
        <w:rPr>
          <w:rFonts w:ascii="Cambria" w:hAnsi="Cambria"/>
          <w:sz w:val="22"/>
        </w:rPr>
        <w:t xml:space="preserve">asado. </w:t>
      </w:r>
    </w:p>
    <w:p w14:paraId="4C59983F" w14:textId="77777777" w:rsidR="00E17E69" w:rsidRDefault="00E17E69" w:rsidP="00D95299">
      <w:pPr>
        <w:outlineLvl w:val="0"/>
        <w:rPr>
          <w:b/>
          <w:sz w:val="28"/>
          <w:u w:val="single"/>
        </w:rPr>
      </w:pPr>
    </w:p>
    <w:p w14:paraId="24328D98" w14:textId="77777777" w:rsidR="00E6150F" w:rsidRDefault="0099767F" w:rsidP="00D95299">
      <w:pPr>
        <w:outlineLvl w:val="0"/>
        <w:rPr>
          <w:b/>
          <w:sz w:val="22"/>
        </w:rPr>
      </w:pPr>
      <w:r>
        <w:rPr>
          <w:b/>
          <w:noProof/>
          <w:sz w:val="22"/>
        </w:rPr>
        <w:drawing>
          <wp:anchor distT="0" distB="0" distL="114300" distR="114300" simplePos="0" relativeHeight="251665408" behindDoc="0" locked="0" layoutInCell="1" allowOverlap="1" wp14:anchorId="2C515EB6" wp14:editId="48AB3313">
            <wp:simplePos x="0" y="0"/>
            <wp:positionH relativeFrom="column">
              <wp:posOffset>25400</wp:posOffset>
            </wp:positionH>
            <wp:positionV relativeFrom="paragraph">
              <wp:posOffset>0</wp:posOffset>
            </wp:positionV>
            <wp:extent cx="457200" cy="1828800"/>
            <wp:effectExtent l="25400" t="0" r="0" b="0"/>
            <wp:wrapSquare wrapText="bothSides"/>
            <wp:docPr id="26" name="Picture 25" descr="lu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iano.jpg"/>
                    <pic:cNvPicPr/>
                  </pic:nvPicPr>
                  <pic:blipFill>
                    <a:blip r:embed="rId12"/>
                    <a:stretch>
                      <a:fillRect/>
                    </a:stretch>
                  </pic:blipFill>
                  <pic:spPr>
                    <a:xfrm>
                      <a:off x="0" y="0"/>
                      <a:ext cx="457200" cy="1828800"/>
                    </a:xfrm>
                    <a:prstGeom prst="rect">
                      <a:avLst/>
                    </a:prstGeom>
                  </pic:spPr>
                </pic:pic>
              </a:graphicData>
            </a:graphic>
          </wp:anchor>
        </w:drawing>
      </w:r>
      <w:proofErr w:type="spellStart"/>
      <w:r w:rsidR="00E17E69">
        <w:rPr>
          <w:b/>
          <w:sz w:val="22"/>
        </w:rPr>
        <w:t>Luino</w:t>
      </w:r>
      <w:proofErr w:type="spellEnd"/>
      <w:r w:rsidR="00E17E69">
        <w:rPr>
          <w:b/>
          <w:sz w:val="22"/>
        </w:rPr>
        <w:t xml:space="preserve"> Sangiovese ($16)</w:t>
      </w:r>
    </w:p>
    <w:p w14:paraId="426EB87D" w14:textId="77777777" w:rsidR="00E6150F" w:rsidRDefault="00E6150F" w:rsidP="00E6150F">
      <w:pPr>
        <w:jc w:val="both"/>
        <w:rPr>
          <w:sz w:val="22"/>
        </w:rPr>
      </w:pPr>
      <w:proofErr w:type="spellStart"/>
      <w:r w:rsidRPr="00E6150F">
        <w:rPr>
          <w:rFonts w:ascii="Cambria" w:hAnsi="Cambria"/>
          <w:color w:val="000000"/>
          <w:sz w:val="22"/>
          <w:szCs w:val="27"/>
          <w:shd w:val="clear" w:color="auto" w:fill="FFFFFF"/>
        </w:rPr>
        <w:t>Luiano</w:t>
      </w:r>
      <w:proofErr w:type="spellEnd"/>
      <w:r w:rsidRPr="00E6150F">
        <w:rPr>
          <w:rFonts w:ascii="Cambria" w:hAnsi="Cambria"/>
          <w:color w:val="000000"/>
          <w:sz w:val="22"/>
          <w:szCs w:val="27"/>
          <w:shd w:val="clear" w:color="auto" w:fill="FFFFFF"/>
        </w:rPr>
        <w:t xml:space="preserve"> is an ancient fort, built in the late middle ages, that spans 40 hectares in the Chianti </w:t>
      </w:r>
      <w:proofErr w:type="spellStart"/>
      <w:r w:rsidRPr="00E6150F">
        <w:rPr>
          <w:rFonts w:ascii="Cambria" w:hAnsi="Cambria"/>
          <w:color w:val="000000"/>
          <w:sz w:val="22"/>
          <w:szCs w:val="27"/>
          <w:shd w:val="clear" w:color="auto" w:fill="FFFFFF"/>
        </w:rPr>
        <w:t>Classico</w:t>
      </w:r>
      <w:proofErr w:type="spellEnd"/>
      <w:r w:rsidRPr="00E6150F">
        <w:rPr>
          <w:rFonts w:ascii="Cambria" w:hAnsi="Cambria"/>
          <w:color w:val="000000"/>
          <w:sz w:val="22"/>
          <w:szCs w:val="27"/>
          <w:shd w:val="clear" w:color="auto" w:fill="FFFFFF"/>
        </w:rPr>
        <w:t xml:space="preserve"> appellation of Tuscany, Italy, just 10 miles south of Florence.  Since it was erected, </w:t>
      </w:r>
      <w:proofErr w:type="spellStart"/>
      <w:r w:rsidRPr="00E6150F">
        <w:rPr>
          <w:rFonts w:ascii="Cambria" w:hAnsi="Cambria"/>
          <w:color w:val="000000"/>
          <w:sz w:val="22"/>
          <w:szCs w:val="27"/>
          <w:shd w:val="clear" w:color="auto" w:fill="FFFFFF"/>
        </w:rPr>
        <w:t>Luiano</w:t>
      </w:r>
      <w:proofErr w:type="spellEnd"/>
      <w:r w:rsidRPr="00E6150F">
        <w:rPr>
          <w:rFonts w:ascii="Cambria" w:hAnsi="Cambria"/>
          <w:color w:val="000000"/>
          <w:sz w:val="22"/>
          <w:szCs w:val="27"/>
          <w:shd w:val="clear" w:color="auto" w:fill="FFFFFF"/>
        </w:rPr>
        <w:t xml:space="preserve"> has belonged to several of the most important, noble families of Florence, renowned for its abilities to produce superb wine.</w:t>
      </w:r>
      <w:r>
        <w:rPr>
          <w:rFonts w:ascii="Cambria" w:hAnsi="Cambria"/>
          <w:sz w:val="22"/>
          <w:szCs w:val="20"/>
        </w:rPr>
        <w:t xml:space="preserve"> </w:t>
      </w:r>
      <w:proofErr w:type="spellStart"/>
      <w:r w:rsidRPr="00E6150F">
        <w:rPr>
          <w:sz w:val="22"/>
        </w:rPr>
        <w:t>Luiano</w:t>
      </w:r>
      <w:proofErr w:type="spellEnd"/>
      <w:r w:rsidRPr="00E6150F">
        <w:rPr>
          <w:sz w:val="22"/>
        </w:rPr>
        <w:t xml:space="preserve"> Sangiovese is a young, fresh expression of Tuscany’s signature varietal with aromatics of cherries and strawberries that fill the nose and flood the palate.  The acidity is balanced by rounded tannins creating a smooth mouthfeel. Vinified entirely in stainless steel to preserve the natural characteristics of the grapes, the wine rests for 10 months prior to bottling.</w:t>
      </w:r>
      <w:r>
        <w:rPr>
          <w:sz w:val="22"/>
        </w:rPr>
        <w:t xml:space="preserve"> Enjoy with spaghetti Bolognese or with dishes using local tomatoes at the peak of season. </w:t>
      </w:r>
    </w:p>
    <w:p w14:paraId="2CA87D10" w14:textId="77777777" w:rsidR="00BE089D" w:rsidRPr="00E6150F" w:rsidRDefault="00BE089D" w:rsidP="00E6150F">
      <w:pPr>
        <w:jc w:val="both"/>
        <w:rPr>
          <w:rFonts w:ascii="Cambria" w:hAnsi="Cambria"/>
          <w:sz w:val="22"/>
          <w:szCs w:val="20"/>
        </w:rPr>
      </w:pPr>
    </w:p>
    <w:p w14:paraId="56D286A2" w14:textId="77777777" w:rsidR="0099767F" w:rsidRDefault="0099767F" w:rsidP="00D95299">
      <w:pPr>
        <w:outlineLvl w:val="0"/>
        <w:rPr>
          <w:b/>
          <w:sz w:val="28"/>
          <w:u w:val="single"/>
        </w:rPr>
      </w:pPr>
    </w:p>
    <w:p w14:paraId="6583DB0D" w14:textId="77777777" w:rsidR="00387754" w:rsidRDefault="00387754" w:rsidP="00D95299">
      <w:pPr>
        <w:outlineLvl w:val="0"/>
        <w:rPr>
          <w:b/>
          <w:sz w:val="28"/>
          <w:u w:val="single"/>
        </w:rPr>
      </w:pPr>
      <w:r w:rsidRPr="00387754">
        <w:rPr>
          <w:b/>
          <w:sz w:val="28"/>
          <w:u w:val="single"/>
        </w:rPr>
        <w:t>White</w:t>
      </w:r>
    </w:p>
    <w:p w14:paraId="0E7778A3" w14:textId="77777777" w:rsidR="00C5340A" w:rsidRDefault="00C5340A" w:rsidP="00D95299">
      <w:pPr>
        <w:outlineLvl w:val="0"/>
        <w:rPr>
          <w:b/>
          <w:sz w:val="22"/>
        </w:rPr>
      </w:pPr>
      <w:r>
        <w:rPr>
          <w:b/>
          <w:noProof/>
          <w:sz w:val="28"/>
          <w:u w:val="single"/>
        </w:rPr>
        <w:drawing>
          <wp:anchor distT="0" distB="0" distL="114300" distR="114300" simplePos="0" relativeHeight="251666432" behindDoc="0" locked="0" layoutInCell="1" allowOverlap="1" wp14:anchorId="6AD33A43" wp14:editId="446F1ECA">
            <wp:simplePos x="0" y="0"/>
            <wp:positionH relativeFrom="column">
              <wp:posOffset>25400</wp:posOffset>
            </wp:positionH>
            <wp:positionV relativeFrom="paragraph">
              <wp:posOffset>3810</wp:posOffset>
            </wp:positionV>
            <wp:extent cx="1079500" cy="1866900"/>
            <wp:effectExtent l="25400" t="0" r="0" b="0"/>
            <wp:wrapSquare wrapText="bothSides"/>
            <wp:docPr id="29" name="Picture 29" descr="SV 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SB.jpg"/>
                    <pic:cNvPicPr/>
                  </pic:nvPicPr>
                  <pic:blipFill>
                    <a:blip r:embed="rId13"/>
                    <a:stretch>
                      <a:fillRect/>
                    </a:stretch>
                  </pic:blipFill>
                  <pic:spPr>
                    <a:xfrm>
                      <a:off x="0" y="0"/>
                      <a:ext cx="1079500" cy="1866900"/>
                    </a:xfrm>
                    <a:prstGeom prst="rect">
                      <a:avLst/>
                    </a:prstGeom>
                  </pic:spPr>
                </pic:pic>
              </a:graphicData>
            </a:graphic>
          </wp:anchor>
        </w:drawing>
      </w:r>
      <w:proofErr w:type="spellStart"/>
      <w:r>
        <w:rPr>
          <w:b/>
          <w:sz w:val="22"/>
        </w:rPr>
        <w:t>Saintpaulia</w:t>
      </w:r>
      <w:proofErr w:type="spellEnd"/>
      <w:r>
        <w:rPr>
          <w:b/>
          <w:sz w:val="22"/>
        </w:rPr>
        <w:t xml:space="preserve"> Vintners Sauvignon Blanc ($15)</w:t>
      </w:r>
    </w:p>
    <w:p w14:paraId="185BC2CF" w14:textId="77777777" w:rsidR="00FE67A8" w:rsidRPr="00C5340A" w:rsidRDefault="00C5340A" w:rsidP="00D95299">
      <w:pPr>
        <w:outlineLvl w:val="0"/>
        <w:rPr>
          <w:b/>
          <w:i/>
          <w:color w:val="FF0000"/>
          <w:sz w:val="22"/>
        </w:rPr>
      </w:pPr>
      <w:r w:rsidRPr="00C5340A">
        <w:rPr>
          <w:b/>
          <w:i/>
          <w:color w:val="FF0000"/>
          <w:sz w:val="22"/>
        </w:rPr>
        <w:t xml:space="preserve">New World Sauvignon Blanc </w:t>
      </w:r>
    </w:p>
    <w:p w14:paraId="134D3E84" w14:textId="77777777" w:rsidR="00AE0F10" w:rsidRDefault="00C5340A" w:rsidP="0048467F">
      <w:pPr>
        <w:jc w:val="both"/>
        <w:rPr>
          <w:sz w:val="22"/>
        </w:rPr>
      </w:pPr>
      <w:proofErr w:type="spellStart"/>
      <w:r>
        <w:rPr>
          <w:sz w:val="22"/>
        </w:rPr>
        <w:t>Saintpaulia</w:t>
      </w:r>
      <w:proofErr w:type="spellEnd"/>
      <w:r>
        <w:rPr>
          <w:sz w:val="22"/>
        </w:rPr>
        <w:t xml:space="preserve"> Vintners was founded in 1994 in Snohomish on Shinoda Floral’s commercial green</w:t>
      </w:r>
      <w:r w:rsidR="004E2B9B">
        <w:rPr>
          <w:sz w:val="22"/>
        </w:rPr>
        <w:t xml:space="preserve">house property. Founding winemaker </w:t>
      </w:r>
      <w:r>
        <w:rPr>
          <w:sz w:val="22"/>
        </w:rPr>
        <w:t xml:space="preserve">Paul Shinoda, was one of the largest commercial growers of African Violets (botanical name </w:t>
      </w:r>
      <w:proofErr w:type="spellStart"/>
      <w:r>
        <w:rPr>
          <w:sz w:val="22"/>
        </w:rPr>
        <w:t>Saintpaulia</w:t>
      </w:r>
      <w:proofErr w:type="spellEnd"/>
      <w:r>
        <w:rPr>
          <w:sz w:val="22"/>
        </w:rPr>
        <w:t xml:space="preserve">) in the United States. In 2015, Paul’s </w:t>
      </w:r>
      <w:proofErr w:type="spellStart"/>
      <w:r>
        <w:rPr>
          <w:sz w:val="22"/>
        </w:rPr>
        <w:t>granddaugte</w:t>
      </w:r>
      <w:r w:rsidR="004E2B9B">
        <w:rPr>
          <w:sz w:val="22"/>
        </w:rPr>
        <w:t>r</w:t>
      </w:r>
      <w:proofErr w:type="spellEnd"/>
      <w:r w:rsidR="004E2B9B">
        <w:rPr>
          <w:sz w:val="22"/>
        </w:rPr>
        <w:t xml:space="preserve">, </w:t>
      </w:r>
      <w:proofErr w:type="spellStart"/>
      <w:r w:rsidR="004E2B9B">
        <w:rPr>
          <w:sz w:val="22"/>
        </w:rPr>
        <w:t>Allyse</w:t>
      </w:r>
      <w:proofErr w:type="spellEnd"/>
      <w:r w:rsidR="004E2B9B">
        <w:rPr>
          <w:sz w:val="22"/>
        </w:rPr>
        <w:t xml:space="preserve"> Ingalls took over </w:t>
      </w:r>
      <w:proofErr w:type="spellStart"/>
      <w:r>
        <w:rPr>
          <w:sz w:val="22"/>
        </w:rPr>
        <w:t>Saintpaulia’s</w:t>
      </w:r>
      <w:proofErr w:type="spellEnd"/>
      <w:r>
        <w:rPr>
          <w:sz w:val="22"/>
        </w:rPr>
        <w:t xml:space="preserve"> winemaking program and she continues to produce </w:t>
      </w:r>
      <w:r w:rsidR="008F3CD5">
        <w:rPr>
          <w:sz w:val="22"/>
        </w:rPr>
        <w:t>small lots of hand-crafted wine in Snohomish. This Sauvignon Blanc</w:t>
      </w:r>
      <w:r w:rsidR="004E2B9B">
        <w:rPr>
          <w:sz w:val="22"/>
        </w:rPr>
        <w:t xml:space="preserve"> </w:t>
      </w:r>
      <w:r w:rsidR="003565E8">
        <w:rPr>
          <w:sz w:val="22"/>
        </w:rPr>
        <w:t xml:space="preserve">is weighty </w:t>
      </w:r>
      <w:r w:rsidR="004E2B9B">
        <w:rPr>
          <w:sz w:val="22"/>
        </w:rPr>
        <w:t xml:space="preserve">with aromas of peach tea and </w:t>
      </w:r>
      <w:r w:rsidR="003565E8">
        <w:rPr>
          <w:sz w:val="22"/>
        </w:rPr>
        <w:t>melon</w:t>
      </w:r>
      <w:r w:rsidR="004E2B9B">
        <w:rPr>
          <w:sz w:val="22"/>
        </w:rPr>
        <w:t>.</w:t>
      </w:r>
      <w:r w:rsidR="008F3CD5">
        <w:rPr>
          <w:sz w:val="22"/>
        </w:rPr>
        <w:t xml:space="preserve"> </w:t>
      </w:r>
      <w:r w:rsidR="004E2B9B">
        <w:rPr>
          <w:sz w:val="22"/>
        </w:rPr>
        <w:t>Juicy</w:t>
      </w:r>
      <w:r w:rsidR="008F3CD5">
        <w:rPr>
          <w:sz w:val="22"/>
        </w:rPr>
        <w:t xml:space="preserve"> </w:t>
      </w:r>
      <w:r w:rsidR="004E2B9B">
        <w:rPr>
          <w:sz w:val="22"/>
        </w:rPr>
        <w:t xml:space="preserve">grapefruit, pineapple, and a touch of </w:t>
      </w:r>
      <w:r w:rsidR="008F3CD5">
        <w:rPr>
          <w:sz w:val="22"/>
        </w:rPr>
        <w:t>spice box</w:t>
      </w:r>
      <w:r w:rsidR="003565E8">
        <w:rPr>
          <w:sz w:val="22"/>
        </w:rPr>
        <w:t xml:space="preserve"> burst on the palate</w:t>
      </w:r>
      <w:r w:rsidR="004E2B9B">
        <w:rPr>
          <w:sz w:val="22"/>
        </w:rPr>
        <w:t xml:space="preserve">. Enjoy with marinated grilled prawns or </w:t>
      </w:r>
      <w:r w:rsidR="008819A3">
        <w:rPr>
          <w:sz w:val="22"/>
        </w:rPr>
        <w:t xml:space="preserve">stuffed poblano peppers.  </w:t>
      </w:r>
    </w:p>
    <w:p w14:paraId="15641417" w14:textId="77777777" w:rsidR="002E7902" w:rsidRDefault="002E7902" w:rsidP="0048467F">
      <w:pPr>
        <w:jc w:val="both"/>
        <w:rPr>
          <w:sz w:val="22"/>
        </w:rPr>
      </w:pPr>
    </w:p>
    <w:p w14:paraId="3B636A6E" w14:textId="77777777" w:rsidR="002E7902" w:rsidRDefault="002E7902" w:rsidP="0048467F">
      <w:pPr>
        <w:jc w:val="both"/>
        <w:rPr>
          <w:sz w:val="22"/>
        </w:rPr>
      </w:pPr>
    </w:p>
    <w:p w14:paraId="6FF6E103" w14:textId="77777777" w:rsidR="00AE0F10" w:rsidRDefault="00AE0F10" w:rsidP="0048467F">
      <w:pPr>
        <w:jc w:val="both"/>
        <w:rPr>
          <w:sz w:val="22"/>
        </w:rPr>
      </w:pPr>
    </w:p>
    <w:p w14:paraId="6D23353C" w14:textId="77777777" w:rsidR="002E7902" w:rsidRDefault="002E7902" w:rsidP="0048467F">
      <w:pPr>
        <w:jc w:val="both"/>
        <w:rPr>
          <w:b/>
          <w:noProof/>
          <w:sz w:val="22"/>
        </w:rPr>
      </w:pPr>
    </w:p>
    <w:p w14:paraId="7ABE3674" w14:textId="77777777" w:rsidR="0063593C" w:rsidRPr="009D4389" w:rsidRDefault="002E7902" w:rsidP="0048467F">
      <w:pPr>
        <w:jc w:val="both"/>
        <w:rPr>
          <w:b/>
          <w:sz w:val="22"/>
        </w:rPr>
      </w:pPr>
      <w:r>
        <w:rPr>
          <w:b/>
          <w:noProof/>
          <w:sz w:val="22"/>
        </w:rPr>
        <w:drawing>
          <wp:anchor distT="0" distB="0" distL="114300" distR="114300" simplePos="0" relativeHeight="251667456" behindDoc="0" locked="0" layoutInCell="1" allowOverlap="1" wp14:anchorId="75FD0E5C" wp14:editId="081CDD9B">
            <wp:simplePos x="0" y="0"/>
            <wp:positionH relativeFrom="column">
              <wp:posOffset>0</wp:posOffset>
            </wp:positionH>
            <wp:positionV relativeFrom="paragraph">
              <wp:posOffset>0</wp:posOffset>
            </wp:positionV>
            <wp:extent cx="558800" cy="1828800"/>
            <wp:effectExtent l="0" t="0" r="0" b="0"/>
            <wp:wrapSquare wrapText="bothSides"/>
            <wp:docPr id="32" name="Picture 30" descr="foli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tte.png"/>
                    <pic:cNvPicPr/>
                  </pic:nvPicPr>
                  <pic:blipFill>
                    <a:blip r:embed="rId14"/>
                    <a:srcRect l="34615" r="34616"/>
                    <a:stretch>
                      <a:fillRect/>
                    </a:stretch>
                  </pic:blipFill>
                  <pic:spPr>
                    <a:xfrm>
                      <a:off x="0" y="0"/>
                      <a:ext cx="558800" cy="1828800"/>
                    </a:xfrm>
                    <a:prstGeom prst="rect">
                      <a:avLst/>
                    </a:prstGeom>
                  </pic:spPr>
                </pic:pic>
              </a:graphicData>
            </a:graphic>
          </wp:anchor>
        </w:drawing>
      </w:r>
      <w:r w:rsidR="009D4389" w:rsidRPr="009D4389">
        <w:rPr>
          <w:b/>
          <w:sz w:val="22"/>
        </w:rPr>
        <w:t xml:space="preserve">Domaine de la </w:t>
      </w:r>
      <w:proofErr w:type="spellStart"/>
      <w:r w:rsidR="009D4389" w:rsidRPr="009D4389">
        <w:rPr>
          <w:b/>
          <w:sz w:val="22"/>
        </w:rPr>
        <w:t>Foliette</w:t>
      </w:r>
      <w:proofErr w:type="spellEnd"/>
      <w:r w:rsidR="009D4389" w:rsidRPr="009D4389">
        <w:rPr>
          <w:b/>
          <w:sz w:val="22"/>
        </w:rPr>
        <w:t xml:space="preserve"> Sauvignon </w:t>
      </w:r>
      <w:r>
        <w:rPr>
          <w:b/>
          <w:sz w:val="22"/>
        </w:rPr>
        <w:t>($16)</w:t>
      </w:r>
    </w:p>
    <w:p w14:paraId="6E3C037D" w14:textId="77777777" w:rsidR="002E7902" w:rsidRPr="00C5340A" w:rsidRDefault="002E7902" w:rsidP="002E7902">
      <w:pPr>
        <w:outlineLvl w:val="0"/>
        <w:rPr>
          <w:b/>
          <w:i/>
          <w:color w:val="FF0000"/>
          <w:sz w:val="22"/>
        </w:rPr>
      </w:pPr>
      <w:r>
        <w:rPr>
          <w:b/>
          <w:i/>
          <w:color w:val="FF0000"/>
          <w:sz w:val="22"/>
        </w:rPr>
        <w:t>Old</w:t>
      </w:r>
      <w:r w:rsidRPr="00C5340A">
        <w:rPr>
          <w:b/>
          <w:i/>
          <w:color w:val="FF0000"/>
          <w:sz w:val="22"/>
        </w:rPr>
        <w:t xml:space="preserve"> World Sauvignon Blanc </w:t>
      </w:r>
    </w:p>
    <w:p w14:paraId="0F5EBC4A" w14:textId="77777777" w:rsidR="00116E2D" w:rsidRPr="0067378D" w:rsidRDefault="0067378D" w:rsidP="0048467F">
      <w:pPr>
        <w:jc w:val="both"/>
        <w:rPr>
          <w:sz w:val="22"/>
        </w:rPr>
      </w:pPr>
      <w:r w:rsidRPr="0067378D">
        <w:rPr>
          <w:sz w:val="22"/>
        </w:rPr>
        <w:t xml:space="preserve">Domaine de la </w:t>
      </w:r>
      <w:proofErr w:type="spellStart"/>
      <w:r w:rsidRPr="0067378D">
        <w:rPr>
          <w:sz w:val="22"/>
        </w:rPr>
        <w:t>Foliette</w:t>
      </w:r>
      <w:proofErr w:type="spellEnd"/>
      <w:r w:rsidRPr="0067378D">
        <w:rPr>
          <w:sz w:val="22"/>
        </w:rPr>
        <w:t xml:space="preserve"> has a </w:t>
      </w:r>
      <w:proofErr w:type="gramStart"/>
      <w:r>
        <w:rPr>
          <w:sz w:val="22"/>
        </w:rPr>
        <w:t>35 hectare</w:t>
      </w:r>
      <w:proofErr w:type="gramEnd"/>
      <w:r>
        <w:rPr>
          <w:sz w:val="22"/>
        </w:rPr>
        <w:t xml:space="preserve"> vineyard</w:t>
      </w:r>
      <w:r w:rsidRPr="0067378D">
        <w:rPr>
          <w:sz w:val="22"/>
        </w:rPr>
        <w:t xml:space="preserve"> set in the ancient grounds of the “Massif </w:t>
      </w:r>
      <w:proofErr w:type="spellStart"/>
      <w:r w:rsidRPr="0067378D">
        <w:rPr>
          <w:sz w:val="22"/>
        </w:rPr>
        <w:t>Armoricain</w:t>
      </w:r>
      <w:proofErr w:type="spellEnd"/>
      <w:r w:rsidRPr="0067378D">
        <w:rPr>
          <w:sz w:val="22"/>
        </w:rPr>
        <w:t xml:space="preserve">”. </w:t>
      </w:r>
      <w:r>
        <w:rPr>
          <w:sz w:val="22"/>
        </w:rPr>
        <w:t xml:space="preserve"> Their </w:t>
      </w:r>
      <w:r w:rsidRPr="0067378D">
        <w:rPr>
          <w:sz w:val="22"/>
        </w:rPr>
        <w:t xml:space="preserve">wines reflect the diversity of the </w:t>
      </w:r>
      <w:r>
        <w:rPr>
          <w:sz w:val="22"/>
        </w:rPr>
        <w:t>Loire Valley terroir.</w:t>
      </w:r>
      <w:r w:rsidRPr="0067378D">
        <w:rPr>
          <w:sz w:val="22"/>
        </w:rPr>
        <w:t xml:space="preserve"> This fantastic Domaine, in the heart of the Muscadet region, has been in the </w:t>
      </w:r>
      <w:proofErr w:type="spellStart"/>
      <w:r w:rsidRPr="0067378D">
        <w:rPr>
          <w:sz w:val="22"/>
        </w:rPr>
        <w:t>Hervouet</w:t>
      </w:r>
      <w:proofErr w:type="spellEnd"/>
      <w:r w:rsidRPr="0067378D">
        <w:rPr>
          <w:sz w:val="22"/>
        </w:rPr>
        <w:t xml:space="preserve"> family for generations and today Jean </w:t>
      </w:r>
      <w:proofErr w:type="spellStart"/>
      <w:r w:rsidRPr="0067378D">
        <w:rPr>
          <w:sz w:val="22"/>
        </w:rPr>
        <w:t>Hervouet</w:t>
      </w:r>
      <w:proofErr w:type="spellEnd"/>
      <w:r w:rsidRPr="0067378D">
        <w:rPr>
          <w:sz w:val="22"/>
        </w:rPr>
        <w:t xml:space="preserve"> and his wife tend the vineyards and make the wines with patience and passion. The wines are produced following the traditional method specific to the Nantes area (Loire Valley) called “sur Lie” (the sediment remains in the wine during the fermentation process). Herbal and gooseberry flavors are part of this classic, light Sauvignon Blanc. Crisp acidity and lemon flavors </w:t>
      </w:r>
      <w:r w:rsidR="001F1937">
        <w:rPr>
          <w:sz w:val="22"/>
        </w:rPr>
        <w:t>le</w:t>
      </w:r>
      <w:r w:rsidR="00356BF8">
        <w:rPr>
          <w:sz w:val="22"/>
        </w:rPr>
        <w:t xml:space="preserve">nd a wine that is fresh to </w:t>
      </w:r>
      <w:r w:rsidR="001F1937">
        <w:rPr>
          <w:sz w:val="22"/>
        </w:rPr>
        <w:t>the finish</w:t>
      </w:r>
      <w:r w:rsidRPr="0067378D">
        <w:rPr>
          <w:sz w:val="22"/>
        </w:rPr>
        <w:t xml:space="preserve">. </w:t>
      </w:r>
      <w:r>
        <w:rPr>
          <w:sz w:val="22"/>
        </w:rPr>
        <w:t xml:space="preserve">Enjoy with fresh-shucked oysters or </w:t>
      </w:r>
      <w:r w:rsidR="00433DFF">
        <w:rPr>
          <w:sz w:val="22"/>
        </w:rPr>
        <w:t xml:space="preserve">difficult-to-pair </w:t>
      </w:r>
      <w:r w:rsidR="001F1937">
        <w:rPr>
          <w:sz w:val="22"/>
        </w:rPr>
        <w:t xml:space="preserve">green vegetables such as </w:t>
      </w:r>
      <w:hyperlink r:id="rId15" w:history="1">
        <w:r w:rsidR="001F1937" w:rsidRPr="00F56106">
          <w:rPr>
            <w:rStyle w:val="Hyperlink"/>
            <w:sz w:val="22"/>
          </w:rPr>
          <w:t>artichokes</w:t>
        </w:r>
      </w:hyperlink>
      <w:r w:rsidR="001F1937">
        <w:rPr>
          <w:sz w:val="22"/>
        </w:rPr>
        <w:t xml:space="preserve"> or zucchini. </w:t>
      </w:r>
    </w:p>
    <w:p w14:paraId="406A0952" w14:textId="77777777" w:rsidR="00116E2D" w:rsidRDefault="00116E2D" w:rsidP="0048467F">
      <w:pPr>
        <w:jc w:val="both"/>
        <w:rPr>
          <w:b/>
          <w:sz w:val="28"/>
        </w:rPr>
      </w:pPr>
    </w:p>
    <w:p w14:paraId="3EF46F99" w14:textId="77777777" w:rsidR="004D1BC6" w:rsidRDefault="004D1BC6" w:rsidP="00650E2B">
      <w:pPr>
        <w:jc w:val="both"/>
        <w:rPr>
          <w:b/>
          <w:noProof/>
          <w:sz w:val="22"/>
        </w:rPr>
      </w:pPr>
      <w:r>
        <w:rPr>
          <w:b/>
          <w:noProof/>
          <w:sz w:val="22"/>
        </w:rPr>
        <w:drawing>
          <wp:anchor distT="0" distB="0" distL="114300" distR="114300" simplePos="0" relativeHeight="251668480" behindDoc="0" locked="0" layoutInCell="1" allowOverlap="1" wp14:anchorId="566E324A" wp14:editId="5C8C1673">
            <wp:simplePos x="0" y="0"/>
            <wp:positionH relativeFrom="column">
              <wp:posOffset>0</wp:posOffset>
            </wp:positionH>
            <wp:positionV relativeFrom="paragraph">
              <wp:posOffset>112395</wp:posOffset>
            </wp:positionV>
            <wp:extent cx="1640840" cy="1645920"/>
            <wp:effectExtent l="25400" t="0" r="10160" b="0"/>
            <wp:wrapSquare wrapText="bothSides"/>
            <wp:docPr id="39" name="Picture 38" descr="Goeu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uil.jpg"/>
                    <pic:cNvPicPr/>
                  </pic:nvPicPr>
                  <pic:blipFill>
                    <a:blip r:embed="rId16"/>
                    <a:stretch>
                      <a:fillRect/>
                    </a:stretch>
                  </pic:blipFill>
                  <pic:spPr>
                    <a:xfrm>
                      <a:off x="0" y="0"/>
                      <a:ext cx="1640840" cy="1645920"/>
                    </a:xfrm>
                    <a:prstGeom prst="rect">
                      <a:avLst/>
                    </a:prstGeom>
                  </pic:spPr>
                </pic:pic>
              </a:graphicData>
            </a:graphic>
          </wp:anchor>
        </w:drawing>
      </w:r>
    </w:p>
    <w:p w14:paraId="426A0E22" w14:textId="77777777" w:rsidR="00650E2B" w:rsidRDefault="00650E2B" w:rsidP="00650E2B">
      <w:pPr>
        <w:jc w:val="both"/>
        <w:rPr>
          <w:b/>
          <w:sz w:val="22"/>
        </w:rPr>
      </w:pPr>
      <w:r>
        <w:rPr>
          <w:b/>
          <w:noProof/>
          <w:sz w:val="22"/>
        </w:rPr>
        <w:t xml:space="preserve">Catherine Le Goeuil </w:t>
      </w:r>
      <w:proofErr w:type="spellStart"/>
      <w:r>
        <w:rPr>
          <w:b/>
          <w:sz w:val="22"/>
        </w:rPr>
        <w:t>Côtes</w:t>
      </w:r>
      <w:proofErr w:type="spellEnd"/>
      <w:r>
        <w:rPr>
          <w:b/>
          <w:sz w:val="22"/>
        </w:rPr>
        <w:t xml:space="preserve"> du Rhône Blanc ($14)</w:t>
      </w:r>
    </w:p>
    <w:p w14:paraId="79AD081D" w14:textId="77777777" w:rsidR="00650E2B" w:rsidRPr="00650E2B" w:rsidRDefault="00650E2B" w:rsidP="00650E2B">
      <w:pPr>
        <w:jc w:val="both"/>
        <w:rPr>
          <w:sz w:val="22"/>
        </w:rPr>
      </w:pPr>
      <w:r>
        <w:rPr>
          <w:sz w:val="22"/>
        </w:rPr>
        <w:t xml:space="preserve">Equal parts </w:t>
      </w:r>
      <w:proofErr w:type="spellStart"/>
      <w:r>
        <w:rPr>
          <w:sz w:val="22"/>
        </w:rPr>
        <w:t>Roussane</w:t>
      </w:r>
      <w:proofErr w:type="spellEnd"/>
      <w:r>
        <w:rPr>
          <w:sz w:val="22"/>
        </w:rPr>
        <w:t xml:space="preserve">, Grenache Blanc, and </w:t>
      </w:r>
      <w:proofErr w:type="spellStart"/>
      <w:r>
        <w:rPr>
          <w:sz w:val="22"/>
        </w:rPr>
        <w:t>Clairette</w:t>
      </w:r>
      <w:proofErr w:type="spellEnd"/>
      <w:r>
        <w:rPr>
          <w:sz w:val="22"/>
        </w:rPr>
        <w:t xml:space="preserve"> </w:t>
      </w:r>
    </w:p>
    <w:p w14:paraId="7E1D3199" w14:textId="77777777" w:rsidR="001B2173" w:rsidRDefault="00650E2B" w:rsidP="0048467F">
      <w:pPr>
        <w:jc w:val="both"/>
        <w:rPr>
          <w:sz w:val="22"/>
        </w:rPr>
      </w:pPr>
      <w:r w:rsidRPr="00650E2B">
        <w:rPr>
          <w:sz w:val="22"/>
        </w:rPr>
        <w:t xml:space="preserve">The hilltop village of </w:t>
      </w:r>
      <w:proofErr w:type="spellStart"/>
      <w:r w:rsidRPr="00650E2B">
        <w:rPr>
          <w:sz w:val="22"/>
        </w:rPr>
        <w:t>Cairanne</w:t>
      </w:r>
      <w:proofErr w:type="spellEnd"/>
      <w:r w:rsidRPr="00650E2B">
        <w:rPr>
          <w:sz w:val="22"/>
        </w:rPr>
        <w:t xml:space="preserve"> on the left bank of the southern Rhône between Orange and </w:t>
      </w:r>
      <w:proofErr w:type="spellStart"/>
      <w:r w:rsidRPr="00650E2B">
        <w:rPr>
          <w:sz w:val="22"/>
        </w:rPr>
        <w:t>Vaison</w:t>
      </w:r>
      <w:proofErr w:type="spellEnd"/>
      <w:r w:rsidRPr="00650E2B">
        <w:rPr>
          <w:sz w:val="22"/>
        </w:rPr>
        <w:t xml:space="preserve">-la-Romaine is a picture of Provençal fantasy where fields of lavender paint the landscape purple and proud plain trees line the marketplace in the center of town. </w:t>
      </w:r>
      <w:proofErr w:type="spellStart"/>
      <w:r w:rsidRPr="00650E2B">
        <w:rPr>
          <w:sz w:val="22"/>
        </w:rPr>
        <w:t>Cairanne</w:t>
      </w:r>
      <w:proofErr w:type="spellEnd"/>
      <w:r w:rsidRPr="00650E2B">
        <w:rPr>
          <w:sz w:val="22"/>
        </w:rPr>
        <w:t xml:space="preserve"> belongs to the </w:t>
      </w:r>
      <w:proofErr w:type="spellStart"/>
      <w:r w:rsidRPr="00650E2B">
        <w:rPr>
          <w:sz w:val="22"/>
        </w:rPr>
        <w:t>Côtes</w:t>
      </w:r>
      <w:proofErr w:type="spellEnd"/>
      <w:r w:rsidRPr="00650E2B">
        <w:rPr>
          <w:sz w:val="22"/>
        </w:rPr>
        <w:t xml:space="preserve"> du Rhône Villages appellation and is widely regarded as the star among the seventeen villages that have the right to use this designation.</w:t>
      </w:r>
      <w:r w:rsidR="00D87A22">
        <w:rPr>
          <w:sz w:val="22"/>
        </w:rPr>
        <w:t xml:space="preserve"> </w:t>
      </w:r>
    </w:p>
    <w:p w14:paraId="4104BE88" w14:textId="77777777" w:rsidR="00433DFF" w:rsidRDefault="00D87A22" w:rsidP="0048467F">
      <w:pPr>
        <w:jc w:val="both"/>
        <w:rPr>
          <w:sz w:val="22"/>
        </w:rPr>
      </w:pPr>
      <w:r w:rsidRPr="00D87A22">
        <w:rPr>
          <w:sz w:val="22"/>
        </w:rPr>
        <w:t xml:space="preserve">Catherine Le </w:t>
      </w:r>
      <w:proofErr w:type="spellStart"/>
      <w:r w:rsidRPr="00D87A22">
        <w:rPr>
          <w:sz w:val="22"/>
        </w:rPr>
        <w:t>Goeuil’s</w:t>
      </w:r>
      <w:proofErr w:type="spellEnd"/>
      <w:r w:rsidRPr="00D87A22">
        <w:rPr>
          <w:sz w:val="22"/>
        </w:rPr>
        <w:t xml:space="preserve"> taste for adventure has made her a leading pioneer in </w:t>
      </w:r>
      <w:proofErr w:type="spellStart"/>
      <w:r w:rsidRPr="00D87A22">
        <w:rPr>
          <w:sz w:val="22"/>
        </w:rPr>
        <w:t>Cairanne</w:t>
      </w:r>
      <w:proofErr w:type="spellEnd"/>
      <w:r w:rsidRPr="00D87A22">
        <w:rPr>
          <w:sz w:val="22"/>
        </w:rPr>
        <w:t xml:space="preserve">. Having been born in the Congo to French parents, she had already lived in interesting places, but she longed to return to her roots. In 1993, with little experience and great determination, she and her family bought a six-hectare </w:t>
      </w:r>
      <w:proofErr w:type="spellStart"/>
      <w:r w:rsidRPr="00D87A22">
        <w:rPr>
          <w:sz w:val="22"/>
        </w:rPr>
        <w:t>domaine</w:t>
      </w:r>
      <w:proofErr w:type="spellEnd"/>
      <w:r w:rsidRPr="00D87A22">
        <w:rPr>
          <w:sz w:val="22"/>
        </w:rPr>
        <w:t xml:space="preserve">. Soon after implementing one of their first chemical treatments on the vines, Catherine became </w:t>
      </w:r>
      <w:proofErr w:type="gramStart"/>
      <w:r w:rsidRPr="00D87A22">
        <w:rPr>
          <w:sz w:val="22"/>
        </w:rPr>
        <w:t>very ill</w:t>
      </w:r>
      <w:proofErr w:type="gramEnd"/>
      <w:r w:rsidRPr="00D87A22">
        <w:rPr>
          <w:sz w:val="22"/>
        </w:rPr>
        <w:t xml:space="preserve">. The </w:t>
      </w:r>
      <w:proofErr w:type="spellStart"/>
      <w:r w:rsidRPr="00D87A22">
        <w:rPr>
          <w:sz w:val="22"/>
        </w:rPr>
        <w:t>viticultural</w:t>
      </w:r>
      <w:proofErr w:type="spellEnd"/>
      <w:r w:rsidRPr="00D87A22">
        <w:rPr>
          <w:sz w:val="22"/>
        </w:rPr>
        <w:t xml:space="preserve"> direction for the </w:t>
      </w:r>
      <w:proofErr w:type="spellStart"/>
      <w:r w:rsidRPr="00D87A22">
        <w:rPr>
          <w:sz w:val="22"/>
        </w:rPr>
        <w:t>domaine</w:t>
      </w:r>
      <w:proofErr w:type="spellEnd"/>
      <w:r w:rsidRPr="00D87A22">
        <w:rPr>
          <w:sz w:val="22"/>
        </w:rPr>
        <w:t xml:space="preserve"> became instantly clear. In her mind, farming as naturally as possible was the only way to go. Over time, she started the conversion to organic farming, and is now fully certified in this methodology. </w:t>
      </w:r>
      <w:r w:rsidR="00433DFF">
        <w:rPr>
          <w:sz w:val="22"/>
        </w:rPr>
        <w:t>Notes of apricot and orange zest balance with Meyer lemon citrus on the palate.  Rhone white blends are massively food-</w:t>
      </w:r>
      <w:proofErr w:type="gramStart"/>
      <w:r w:rsidR="00433DFF">
        <w:rPr>
          <w:sz w:val="22"/>
        </w:rPr>
        <w:t>friendly, and</w:t>
      </w:r>
      <w:proofErr w:type="gramEnd"/>
      <w:r w:rsidR="00433DFF">
        <w:rPr>
          <w:sz w:val="22"/>
        </w:rPr>
        <w:t xml:space="preserve"> refreshing any season of the year. Enjoy this wine with </w:t>
      </w:r>
      <w:r w:rsidR="00A17AF7">
        <w:rPr>
          <w:sz w:val="22"/>
        </w:rPr>
        <w:t xml:space="preserve">white fish with mango salsa or baked sweet potatoes. </w:t>
      </w:r>
    </w:p>
    <w:p w14:paraId="6E0E3C4C" w14:textId="77777777" w:rsidR="004D1BC6" w:rsidRDefault="00DE4BDF" w:rsidP="0048467F">
      <w:pPr>
        <w:jc w:val="both"/>
        <w:rPr>
          <w:sz w:val="22"/>
        </w:rPr>
      </w:pPr>
      <w:r>
        <w:rPr>
          <w:noProof/>
          <w:sz w:val="22"/>
        </w:rPr>
        <w:drawing>
          <wp:anchor distT="0" distB="0" distL="114300" distR="114300" simplePos="0" relativeHeight="251669504" behindDoc="0" locked="0" layoutInCell="1" allowOverlap="1" wp14:anchorId="05462441" wp14:editId="6EE9895B">
            <wp:simplePos x="0" y="0"/>
            <wp:positionH relativeFrom="column">
              <wp:posOffset>25400</wp:posOffset>
            </wp:positionH>
            <wp:positionV relativeFrom="paragraph">
              <wp:posOffset>163830</wp:posOffset>
            </wp:positionV>
            <wp:extent cx="604520" cy="1828800"/>
            <wp:effectExtent l="25400" t="0" r="5080" b="0"/>
            <wp:wrapSquare wrapText="bothSides"/>
            <wp:docPr id="40" name="Picture 39" descr="M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a.jpeg"/>
                    <pic:cNvPicPr/>
                  </pic:nvPicPr>
                  <pic:blipFill>
                    <a:blip r:embed="rId17"/>
                    <a:stretch>
                      <a:fillRect/>
                    </a:stretch>
                  </pic:blipFill>
                  <pic:spPr>
                    <a:xfrm>
                      <a:off x="0" y="0"/>
                      <a:ext cx="604520" cy="1828800"/>
                    </a:xfrm>
                    <a:prstGeom prst="rect">
                      <a:avLst/>
                    </a:prstGeom>
                  </pic:spPr>
                </pic:pic>
              </a:graphicData>
            </a:graphic>
          </wp:anchor>
        </w:drawing>
      </w:r>
    </w:p>
    <w:p w14:paraId="332C2818" w14:textId="77777777" w:rsidR="004D1BC6" w:rsidRDefault="00DE4BDF" w:rsidP="004D1BC6">
      <w:pPr>
        <w:jc w:val="both"/>
        <w:rPr>
          <w:b/>
          <w:sz w:val="22"/>
        </w:rPr>
      </w:pPr>
      <w:r>
        <w:rPr>
          <w:b/>
          <w:noProof/>
          <w:sz w:val="22"/>
        </w:rPr>
        <w:t>Monte Tondo ‘</w:t>
      </w:r>
      <w:r w:rsidR="004D1BC6">
        <w:rPr>
          <w:b/>
          <w:noProof/>
          <w:sz w:val="22"/>
        </w:rPr>
        <w:t>Marta</w:t>
      </w:r>
      <w:r>
        <w:rPr>
          <w:b/>
          <w:noProof/>
          <w:sz w:val="22"/>
        </w:rPr>
        <w:t>’</w:t>
      </w:r>
      <w:r w:rsidR="004D1BC6">
        <w:rPr>
          <w:b/>
          <w:noProof/>
          <w:sz w:val="22"/>
        </w:rPr>
        <w:t xml:space="preserve"> Soave</w:t>
      </w:r>
      <w:r w:rsidR="00A17AF7">
        <w:rPr>
          <w:b/>
          <w:noProof/>
          <w:sz w:val="22"/>
        </w:rPr>
        <w:t xml:space="preserve"> Classico</w:t>
      </w:r>
      <w:r w:rsidR="004D1BC6">
        <w:rPr>
          <w:b/>
          <w:sz w:val="22"/>
        </w:rPr>
        <w:t xml:space="preserve"> ($14)</w:t>
      </w:r>
    </w:p>
    <w:p w14:paraId="400AFD8E" w14:textId="77777777" w:rsidR="00DE4BDF" w:rsidRPr="00DE4BDF" w:rsidRDefault="00224C70" w:rsidP="007837C9">
      <w:pPr>
        <w:shd w:val="clear" w:color="auto" w:fill="FFFFFF"/>
        <w:jc w:val="both"/>
        <w:rPr>
          <w:rFonts w:ascii="Cambria" w:hAnsi="Cambria" w:cs="Times New Roman"/>
          <w:sz w:val="22"/>
          <w:szCs w:val="27"/>
        </w:rPr>
      </w:pPr>
      <w:r w:rsidRPr="00224C70">
        <w:rPr>
          <w:rFonts w:ascii="Cambria" w:hAnsi="Cambria" w:cs="Times New Roman"/>
          <w:sz w:val="22"/>
          <w:szCs w:val="27"/>
        </w:rPr>
        <w:t xml:space="preserve">Monte Tondo is a family estate located in the beautiful hillside vineyards of Soave. Here the soils range from volcanic to chalky, which alongside the varying microclimates, gives the wines distinct </w:t>
      </w:r>
      <w:proofErr w:type="spellStart"/>
      <w:r w:rsidRPr="00224C70">
        <w:rPr>
          <w:rFonts w:ascii="Cambria" w:hAnsi="Cambria" w:cs="Times New Roman"/>
          <w:sz w:val="22"/>
          <w:szCs w:val="27"/>
        </w:rPr>
        <w:t>flavour</w:t>
      </w:r>
      <w:proofErr w:type="spellEnd"/>
      <w:r w:rsidRPr="00224C70">
        <w:rPr>
          <w:rFonts w:ascii="Cambria" w:hAnsi="Cambria" w:cs="Times New Roman"/>
          <w:sz w:val="22"/>
          <w:szCs w:val="27"/>
        </w:rPr>
        <w:t xml:space="preserve"> characteristics and individualistic style.</w:t>
      </w:r>
      <w:r>
        <w:rPr>
          <w:rFonts w:ascii="Cambria" w:hAnsi="Cambria" w:cs="Times New Roman"/>
          <w:sz w:val="22"/>
          <w:szCs w:val="27"/>
        </w:rPr>
        <w:t xml:space="preserve"> </w:t>
      </w:r>
      <w:r w:rsidRPr="00224C70">
        <w:rPr>
          <w:rFonts w:ascii="Cambria" w:hAnsi="Cambria" w:cs="Times New Roman"/>
          <w:sz w:val="22"/>
          <w:szCs w:val="27"/>
        </w:rPr>
        <w:t xml:space="preserve">Alongside his family, winemaker Gino </w:t>
      </w:r>
      <w:proofErr w:type="spellStart"/>
      <w:r w:rsidRPr="00224C70">
        <w:rPr>
          <w:rFonts w:ascii="Cambria" w:hAnsi="Cambria" w:cs="Times New Roman"/>
          <w:sz w:val="22"/>
          <w:szCs w:val="27"/>
        </w:rPr>
        <w:t>Magnabosco</w:t>
      </w:r>
      <w:proofErr w:type="spellEnd"/>
      <w:r w:rsidRPr="00224C70">
        <w:rPr>
          <w:rFonts w:ascii="Cambria" w:hAnsi="Cambria" w:cs="Times New Roman"/>
          <w:sz w:val="22"/>
          <w:szCs w:val="27"/>
        </w:rPr>
        <w:t xml:space="preserve"> is part of the third generation to run the estate. They believe that hard work, drive, and determination are key to obtaining the best results from their land. Maintaining, nourishing, and cherishing the land of their ancestors is of utmost importance. And although not certified, they farm using organic practices and an environmentally friendly approach to both viticulture and </w:t>
      </w:r>
      <w:proofErr w:type="spellStart"/>
      <w:r w:rsidRPr="00224C70">
        <w:rPr>
          <w:rFonts w:ascii="Cambria" w:hAnsi="Cambria" w:cs="Times New Roman"/>
          <w:sz w:val="22"/>
          <w:szCs w:val="27"/>
        </w:rPr>
        <w:t>vinification</w:t>
      </w:r>
      <w:proofErr w:type="spellEnd"/>
      <w:r w:rsidRPr="00224C70">
        <w:rPr>
          <w:rFonts w:ascii="Cambria" w:hAnsi="Cambria" w:cs="Times New Roman"/>
          <w:sz w:val="22"/>
          <w:szCs w:val="27"/>
        </w:rPr>
        <w:t>. No chemicals are used in their production and they recycle everything excess coming from the vineyard (stems as fertilizers, skins for grappa, pruned branches for heating and fertilizer).</w:t>
      </w:r>
      <w:r w:rsidR="00DE4BDF">
        <w:rPr>
          <w:rFonts w:ascii="Cambria" w:hAnsi="Cambria" w:cs="Times New Roman"/>
          <w:sz w:val="22"/>
          <w:szCs w:val="27"/>
        </w:rPr>
        <w:t xml:space="preserve"> </w:t>
      </w:r>
      <w:r w:rsidRPr="00224C70">
        <w:rPr>
          <w:rFonts w:ascii="Cambria" w:hAnsi="Cambria"/>
          <w:sz w:val="22"/>
        </w:rPr>
        <w:t xml:space="preserve">Delicate and very floral, this lovely Soave </w:t>
      </w:r>
      <w:proofErr w:type="spellStart"/>
      <w:r w:rsidRPr="00224C70">
        <w:rPr>
          <w:rFonts w:ascii="Cambria" w:hAnsi="Cambria"/>
          <w:sz w:val="22"/>
        </w:rPr>
        <w:t>Classico</w:t>
      </w:r>
      <w:proofErr w:type="spellEnd"/>
      <w:r w:rsidRPr="00224C70">
        <w:rPr>
          <w:rFonts w:ascii="Cambria" w:hAnsi="Cambria"/>
          <w:sz w:val="22"/>
        </w:rPr>
        <w:t xml:space="preserve"> from Italy's Veneto region is made of 100% Garganega, the region's hallmark white variety. This </w:t>
      </w:r>
      <w:r>
        <w:rPr>
          <w:rFonts w:ascii="Cambria" w:hAnsi="Cambria"/>
          <w:sz w:val="22"/>
        </w:rPr>
        <w:t>wine</w:t>
      </w:r>
      <w:r w:rsidRPr="00224C70">
        <w:rPr>
          <w:rFonts w:ascii="Cambria" w:hAnsi="Cambria"/>
          <w:sz w:val="22"/>
        </w:rPr>
        <w:t xml:space="preserve"> is bristling and clean, </w:t>
      </w:r>
      <w:proofErr w:type="gramStart"/>
      <w:r w:rsidRPr="00224C70">
        <w:rPr>
          <w:rFonts w:ascii="Cambria" w:hAnsi="Cambria"/>
          <w:sz w:val="22"/>
        </w:rPr>
        <w:t>flinty</w:t>
      </w:r>
      <w:proofErr w:type="gramEnd"/>
      <w:r w:rsidRPr="00224C70">
        <w:rPr>
          <w:rFonts w:ascii="Cambria" w:hAnsi="Cambria"/>
          <w:sz w:val="22"/>
        </w:rPr>
        <w:t xml:space="preserve"> and fragrant, with terrific notes of granite, citrus, green apple.</w:t>
      </w:r>
      <w:r w:rsidR="00DE4BDF">
        <w:rPr>
          <w:rFonts w:ascii="Cambria" w:hAnsi="Cambria"/>
          <w:sz w:val="22"/>
        </w:rPr>
        <w:t xml:space="preserve"> Enjoy with a simple roasted apple and fennel salad or Chicken Milanese. </w:t>
      </w:r>
    </w:p>
    <w:p w14:paraId="00AE0C74" w14:textId="77777777" w:rsidR="00DE4BDF" w:rsidRDefault="000F6BF5" w:rsidP="0048467F">
      <w:pPr>
        <w:jc w:val="both"/>
        <w:rPr>
          <w:rFonts w:ascii="Cambria" w:hAnsi="Cambria"/>
          <w:sz w:val="22"/>
        </w:rPr>
      </w:pPr>
      <w:r>
        <w:rPr>
          <w:rFonts w:ascii="Cambria" w:hAnsi="Cambria"/>
          <w:noProof/>
          <w:sz w:val="22"/>
        </w:rPr>
        <w:drawing>
          <wp:anchor distT="0" distB="0" distL="114300" distR="114300" simplePos="0" relativeHeight="251670528" behindDoc="0" locked="0" layoutInCell="1" allowOverlap="1" wp14:anchorId="10476DA9" wp14:editId="1F469AC7">
            <wp:simplePos x="0" y="0"/>
            <wp:positionH relativeFrom="column">
              <wp:posOffset>25400</wp:posOffset>
            </wp:positionH>
            <wp:positionV relativeFrom="paragraph">
              <wp:posOffset>168910</wp:posOffset>
            </wp:positionV>
            <wp:extent cx="594360" cy="1828800"/>
            <wp:effectExtent l="25400" t="0" r="0" b="0"/>
            <wp:wrapSquare wrapText="bothSides"/>
            <wp:docPr id="43" name="Picture 42" descr="shaya-verde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ya-verdejo.jpg"/>
                    <pic:cNvPicPr/>
                  </pic:nvPicPr>
                  <pic:blipFill>
                    <a:blip r:embed="rId18"/>
                    <a:srcRect l="38034" t="15812" r="39316" b="14530"/>
                    <a:stretch>
                      <a:fillRect/>
                    </a:stretch>
                  </pic:blipFill>
                  <pic:spPr>
                    <a:xfrm>
                      <a:off x="0" y="0"/>
                      <a:ext cx="594360" cy="1828800"/>
                    </a:xfrm>
                    <a:prstGeom prst="rect">
                      <a:avLst/>
                    </a:prstGeom>
                  </pic:spPr>
                </pic:pic>
              </a:graphicData>
            </a:graphic>
          </wp:anchor>
        </w:drawing>
      </w:r>
    </w:p>
    <w:p w14:paraId="302065C7" w14:textId="77777777" w:rsidR="007262E0" w:rsidRPr="000F6BF5" w:rsidRDefault="007262E0" w:rsidP="0048467F">
      <w:pPr>
        <w:jc w:val="both"/>
        <w:rPr>
          <w:rFonts w:ascii="Cambria" w:hAnsi="Cambria"/>
          <w:b/>
          <w:sz w:val="22"/>
        </w:rPr>
      </w:pPr>
      <w:r w:rsidRPr="000F6BF5">
        <w:rPr>
          <w:rFonts w:ascii="Cambria" w:hAnsi="Cambria"/>
          <w:b/>
          <w:sz w:val="22"/>
        </w:rPr>
        <w:t xml:space="preserve">Bodegas Shaya </w:t>
      </w:r>
      <w:proofErr w:type="gramStart"/>
      <w:r w:rsidRPr="000F6BF5">
        <w:rPr>
          <w:rFonts w:ascii="Cambria" w:hAnsi="Cambria"/>
          <w:b/>
          <w:sz w:val="22"/>
        </w:rPr>
        <w:t>Verdejo  (</w:t>
      </w:r>
      <w:proofErr w:type="gramEnd"/>
      <w:r w:rsidRPr="000F6BF5">
        <w:rPr>
          <w:rFonts w:ascii="Cambria" w:hAnsi="Cambria"/>
          <w:b/>
          <w:sz w:val="22"/>
        </w:rPr>
        <w:t>$16)</w:t>
      </w:r>
    </w:p>
    <w:p w14:paraId="65ED6081" w14:textId="77777777" w:rsidR="00650E2B" w:rsidRPr="000F6BF5" w:rsidRDefault="000F6BF5" w:rsidP="000F6BF5">
      <w:pPr>
        <w:jc w:val="both"/>
        <w:rPr>
          <w:rFonts w:ascii="Cambria" w:hAnsi="Cambria"/>
          <w:sz w:val="22"/>
        </w:rPr>
      </w:pPr>
      <w:r w:rsidRPr="000F6BF5">
        <w:rPr>
          <w:rFonts w:ascii="Cambria" w:hAnsi="Cambria"/>
          <w:sz w:val="22"/>
        </w:rPr>
        <w:t xml:space="preserve">As the morning mist disperses across the countryside the Shaya deer emerge from the surrounding pine forest to forage. The gnarled vineyards, planted a long time ago in sandy </w:t>
      </w:r>
      <w:proofErr w:type="spellStart"/>
      <w:r w:rsidRPr="000F6BF5">
        <w:rPr>
          <w:rFonts w:ascii="Cambria" w:hAnsi="Cambria"/>
          <w:sz w:val="22"/>
        </w:rPr>
        <w:t>riverstone</w:t>
      </w:r>
      <w:proofErr w:type="spellEnd"/>
      <w:r w:rsidRPr="000F6BF5">
        <w:rPr>
          <w:rFonts w:ascii="Cambria" w:hAnsi="Cambria"/>
          <w:sz w:val="22"/>
        </w:rPr>
        <w:t xml:space="preserve"> soil, produce the finest Verdejo in Rueda</w:t>
      </w:r>
      <w:r w:rsidR="006045ED">
        <w:rPr>
          <w:rFonts w:ascii="Cambria" w:hAnsi="Cambria"/>
          <w:sz w:val="22"/>
        </w:rPr>
        <w:t>, Sp</w:t>
      </w:r>
      <w:r>
        <w:rPr>
          <w:rFonts w:ascii="Cambria" w:hAnsi="Cambria"/>
          <w:sz w:val="22"/>
        </w:rPr>
        <w:t>ain</w:t>
      </w:r>
      <w:r w:rsidRPr="000F6BF5">
        <w:rPr>
          <w:rFonts w:ascii="Cambria" w:hAnsi="Cambria"/>
          <w:sz w:val="22"/>
        </w:rPr>
        <w:t xml:space="preserve">. There is a distinct minerality in these wines which </w:t>
      </w:r>
      <w:proofErr w:type="spellStart"/>
      <w:r w:rsidRPr="000F6BF5">
        <w:rPr>
          <w:rFonts w:ascii="Cambria" w:hAnsi="Cambria"/>
          <w:sz w:val="22"/>
        </w:rPr>
        <w:t>compliment</w:t>
      </w:r>
      <w:proofErr w:type="spellEnd"/>
      <w:r w:rsidRPr="000F6BF5">
        <w:rPr>
          <w:rFonts w:ascii="Cambria" w:hAnsi="Cambria"/>
          <w:sz w:val="22"/>
        </w:rPr>
        <w:t xml:space="preserve"> the abundance of fruit flavors.  Ripe, bright tropical notes of pineapple and mango on the nose with sweet/tart apple and pear </w:t>
      </w:r>
      <w:r>
        <w:rPr>
          <w:rFonts w:ascii="Cambria" w:hAnsi="Cambria"/>
          <w:sz w:val="22"/>
        </w:rPr>
        <w:t>fl</w:t>
      </w:r>
      <w:r w:rsidRPr="000F6BF5">
        <w:rPr>
          <w:rFonts w:ascii="Cambria" w:hAnsi="Cambria"/>
          <w:sz w:val="22"/>
        </w:rPr>
        <w:t>avors. A structurally b</w:t>
      </w:r>
      <w:r>
        <w:rPr>
          <w:rFonts w:ascii="Cambria" w:hAnsi="Cambria"/>
          <w:sz w:val="22"/>
        </w:rPr>
        <w:t>a</w:t>
      </w:r>
      <w:r w:rsidRPr="000F6BF5">
        <w:rPr>
          <w:rFonts w:ascii="Cambria" w:hAnsi="Cambria"/>
          <w:sz w:val="22"/>
        </w:rPr>
        <w:t xml:space="preserve">lanced wine with nice minerality to complement the enduring finish. It displays a nose of toasty baking spices, nutmeg, spring flowers, marzipan, and pit fruits. A bit richer and more complex on the palate than the </w:t>
      </w:r>
      <w:r>
        <w:rPr>
          <w:rFonts w:ascii="Cambria" w:hAnsi="Cambria"/>
          <w:sz w:val="22"/>
        </w:rPr>
        <w:t>typical</w:t>
      </w:r>
      <w:r w:rsidRPr="000F6BF5">
        <w:rPr>
          <w:rFonts w:ascii="Cambria" w:hAnsi="Cambria"/>
          <w:sz w:val="22"/>
        </w:rPr>
        <w:t xml:space="preserve"> cuvee, this vibrant effort could evolve for 1-2 years but is drinking well now.</w:t>
      </w:r>
      <w:r w:rsidR="00344656">
        <w:rPr>
          <w:rFonts w:ascii="Cambria" w:hAnsi="Cambria"/>
          <w:sz w:val="22"/>
        </w:rPr>
        <w:t xml:space="preserve"> Enjoy with Spanish-style steamed shellfish or </w:t>
      </w:r>
      <w:hyperlink r:id="rId19" w:history="1">
        <w:r w:rsidR="00344656" w:rsidRPr="00344656">
          <w:rPr>
            <w:rStyle w:val="Hyperlink"/>
            <w:rFonts w:ascii="Cambria" w:hAnsi="Cambria"/>
            <w:sz w:val="22"/>
          </w:rPr>
          <w:t>Alice Waters’ s baked goat cheese salad</w:t>
        </w:r>
      </w:hyperlink>
      <w:r w:rsidR="00344656">
        <w:rPr>
          <w:rFonts w:ascii="Cambria" w:hAnsi="Cambria"/>
          <w:sz w:val="22"/>
        </w:rPr>
        <w:t xml:space="preserve">. </w:t>
      </w:r>
    </w:p>
    <w:p w14:paraId="5E9C18B4" w14:textId="77777777" w:rsidR="00C5340A" w:rsidRPr="000F6BF5" w:rsidRDefault="00C5340A" w:rsidP="0048467F">
      <w:pPr>
        <w:jc w:val="both"/>
        <w:rPr>
          <w:sz w:val="22"/>
        </w:rPr>
      </w:pPr>
    </w:p>
    <w:p w14:paraId="256C9FD6" w14:textId="77777777" w:rsidR="00AA4696" w:rsidRDefault="00AA4696" w:rsidP="0048467F">
      <w:pPr>
        <w:jc w:val="both"/>
        <w:rPr>
          <w:sz w:val="22"/>
        </w:rPr>
      </w:pPr>
    </w:p>
    <w:p w14:paraId="533CA48A" w14:textId="77777777" w:rsidR="00AA4696" w:rsidRPr="00AA4696" w:rsidRDefault="00AA4696" w:rsidP="0048467F">
      <w:pPr>
        <w:jc w:val="both"/>
        <w:rPr>
          <w:b/>
          <w:sz w:val="22"/>
        </w:rPr>
      </w:pPr>
      <w:r>
        <w:rPr>
          <w:b/>
          <w:noProof/>
          <w:sz w:val="22"/>
        </w:rPr>
        <w:drawing>
          <wp:anchor distT="0" distB="0" distL="114300" distR="114300" simplePos="0" relativeHeight="251671552" behindDoc="0" locked="0" layoutInCell="1" allowOverlap="1" wp14:anchorId="72AC887A" wp14:editId="5FFC9566">
            <wp:simplePos x="0" y="0"/>
            <wp:positionH relativeFrom="column">
              <wp:posOffset>25400</wp:posOffset>
            </wp:positionH>
            <wp:positionV relativeFrom="paragraph">
              <wp:posOffset>0</wp:posOffset>
            </wp:positionV>
            <wp:extent cx="1384300" cy="1371600"/>
            <wp:effectExtent l="25400" t="0" r="0" b="0"/>
            <wp:wrapSquare wrapText="bothSides"/>
            <wp:docPr id="49" name="Picture 48" descr="Rose_bck-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_bck-sm.jpg"/>
                    <pic:cNvPicPr/>
                  </pic:nvPicPr>
                  <pic:blipFill>
                    <a:blip r:embed="rId20"/>
                    <a:stretch>
                      <a:fillRect/>
                    </a:stretch>
                  </pic:blipFill>
                  <pic:spPr>
                    <a:xfrm>
                      <a:off x="0" y="0"/>
                      <a:ext cx="1384300" cy="1371600"/>
                    </a:xfrm>
                    <a:prstGeom prst="rect">
                      <a:avLst/>
                    </a:prstGeom>
                  </pic:spPr>
                </pic:pic>
              </a:graphicData>
            </a:graphic>
          </wp:anchor>
        </w:drawing>
      </w:r>
      <w:r w:rsidRPr="00AA4696">
        <w:rPr>
          <w:b/>
          <w:sz w:val="22"/>
        </w:rPr>
        <w:t xml:space="preserve">Domaine de </w:t>
      </w:r>
      <w:proofErr w:type="spellStart"/>
      <w:r w:rsidRPr="00AA4696">
        <w:rPr>
          <w:b/>
          <w:sz w:val="22"/>
        </w:rPr>
        <w:t>Marquiliani</w:t>
      </w:r>
      <w:proofErr w:type="spellEnd"/>
      <w:r w:rsidRPr="00AA4696">
        <w:rPr>
          <w:b/>
          <w:sz w:val="22"/>
        </w:rPr>
        <w:t xml:space="preserve"> Vin de Corse Rosé Gris ($20)</w:t>
      </w:r>
    </w:p>
    <w:p w14:paraId="58812D21" w14:textId="77777777" w:rsidR="00C5340A" w:rsidRPr="00AA4696" w:rsidRDefault="00AA4696" w:rsidP="0048467F">
      <w:pPr>
        <w:jc w:val="both"/>
        <w:rPr>
          <w:sz w:val="22"/>
        </w:rPr>
      </w:pPr>
      <w:r w:rsidRPr="00AA4696">
        <w:rPr>
          <w:sz w:val="22"/>
        </w:rPr>
        <w:t xml:space="preserve">Domaine de </w:t>
      </w:r>
      <w:proofErr w:type="spellStart"/>
      <w:r w:rsidRPr="00AA4696">
        <w:rPr>
          <w:sz w:val="22"/>
        </w:rPr>
        <w:t>Marquiliani</w:t>
      </w:r>
      <w:proofErr w:type="spellEnd"/>
      <w:r w:rsidRPr="00AA4696">
        <w:rPr>
          <w:sz w:val="22"/>
        </w:rPr>
        <w:t xml:space="preserve"> is considered a pioneer of Corsican rosé, as they were the first to plant </w:t>
      </w:r>
      <w:proofErr w:type="spellStart"/>
      <w:r w:rsidRPr="00AA4696">
        <w:rPr>
          <w:sz w:val="22"/>
        </w:rPr>
        <w:t>Niellucciu</w:t>
      </w:r>
      <w:proofErr w:type="spellEnd"/>
      <w:r w:rsidRPr="00AA4696">
        <w:rPr>
          <w:sz w:val="22"/>
        </w:rPr>
        <w:t xml:space="preserve"> and Syrah on their side of the island. Fruit for their rosé comes from two hectares of 50-year-old vines, rooted in schist-gravel soils. Grapes are hand-harvested, direct pressed, and cold soaked for three days, creating a crisp and crunchy wine, oozing with notes of strawberry grapefruit, and salty sea air. </w:t>
      </w:r>
      <w:r>
        <w:rPr>
          <w:sz w:val="22"/>
        </w:rPr>
        <w:t xml:space="preserve">Enjoy as an aperitif or a light salmon pasta dish. </w:t>
      </w:r>
    </w:p>
    <w:p w14:paraId="6EAD3383" w14:textId="77777777" w:rsidR="00AA4696" w:rsidRDefault="00AA4696" w:rsidP="0048467F">
      <w:pPr>
        <w:jc w:val="both"/>
        <w:rPr>
          <w:b/>
          <w:sz w:val="28"/>
        </w:rPr>
      </w:pPr>
    </w:p>
    <w:p w14:paraId="059E1158" w14:textId="77777777" w:rsidR="009E7F95" w:rsidRDefault="003C6E10" w:rsidP="0048467F">
      <w:pPr>
        <w:jc w:val="both"/>
        <w:rPr>
          <w:b/>
          <w:sz w:val="28"/>
        </w:rPr>
      </w:pPr>
      <w:bookmarkStart w:id="1" w:name="TierII"/>
      <w:r>
        <w:rPr>
          <w:b/>
          <w:sz w:val="28"/>
        </w:rPr>
        <w:t>TIER II</w:t>
      </w:r>
    </w:p>
    <w:bookmarkEnd w:id="1"/>
    <w:p w14:paraId="1C0C0E0D" w14:textId="77777777" w:rsidR="00610DE5" w:rsidRDefault="009E7F95" w:rsidP="009E7F95">
      <w:pPr>
        <w:outlineLvl w:val="0"/>
        <w:rPr>
          <w:b/>
          <w:sz w:val="28"/>
          <w:u w:val="single"/>
        </w:rPr>
      </w:pPr>
      <w:r w:rsidRPr="007C07AD">
        <w:rPr>
          <w:b/>
          <w:sz w:val="28"/>
          <w:u w:val="single"/>
        </w:rPr>
        <w:t xml:space="preserve">Red </w:t>
      </w:r>
    </w:p>
    <w:p w14:paraId="1583BB3A" w14:textId="77777777" w:rsidR="00610DE5" w:rsidRPr="00AA4696" w:rsidRDefault="00790D2B" w:rsidP="00610DE5">
      <w:pPr>
        <w:jc w:val="both"/>
        <w:rPr>
          <w:b/>
          <w:sz w:val="22"/>
        </w:rPr>
      </w:pPr>
      <w:r>
        <w:rPr>
          <w:b/>
          <w:noProof/>
          <w:sz w:val="22"/>
        </w:rPr>
        <w:drawing>
          <wp:anchor distT="0" distB="0" distL="114300" distR="114300" simplePos="0" relativeHeight="251672576" behindDoc="0" locked="0" layoutInCell="1" allowOverlap="1" wp14:anchorId="77FC453D" wp14:editId="23F9378A">
            <wp:simplePos x="0" y="0"/>
            <wp:positionH relativeFrom="column">
              <wp:posOffset>0</wp:posOffset>
            </wp:positionH>
            <wp:positionV relativeFrom="paragraph">
              <wp:posOffset>5080</wp:posOffset>
            </wp:positionV>
            <wp:extent cx="546100" cy="1828800"/>
            <wp:effectExtent l="0" t="0" r="0" b="0"/>
            <wp:wrapSquare wrapText="bothSides"/>
            <wp:docPr id="51" name="Picture 50" descr="Eras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o.png"/>
                    <pic:cNvPicPr/>
                  </pic:nvPicPr>
                  <pic:blipFill>
                    <a:blip r:embed="rId21"/>
                    <a:stretch>
                      <a:fillRect/>
                    </a:stretch>
                  </pic:blipFill>
                  <pic:spPr>
                    <a:xfrm>
                      <a:off x="0" y="0"/>
                      <a:ext cx="546100" cy="1828800"/>
                    </a:xfrm>
                    <a:prstGeom prst="rect">
                      <a:avLst/>
                    </a:prstGeom>
                  </pic:spPr>
                </pic:pic>
              </a:graphicData>
            </a:graphic>
          </wp:anchor>
        </w:drawing>
      </w:r>
      <w:r w:rsidR="00610DE5">
        <w:rPr>
          <w:b/>
          <w:noProof/>
          <w:sz w:val="22"/>
        </w:rPr>
        <w:t xml:space="preserve">Erasmo </w:t>
      </w:r>
      <w:proofErr w:type="gramStart"/>
      <w:r w:rsidR="00610DE5">
        <w:rPr>
          <w:b/>
          <w:noProof/>
          <w:sz w:val="22"/>
        </w:rPr>
        <w:t xml:space="preserve">Reserva </w:t>
      </w:r>
      <w:r>
        <w:rPr>
          <w:b/>
          <w:sz w:val="22"/>
        </w:rPr>
        <w:t xml:space="preserve"> (</w:t>
      </w:r>
      <w:proofErr w:type="gramEnd"/>
      <w:r>
        <w:rPr>
          <w:b/>
          <w:sz w:val="22"/>
        </w:rPr>
        <w:t>$26</w:t>
      </w:r>
      <w:r w:rsidR="00610DE5" w:rsidRPr="00AA4696">
        <w:rPr>
          <w:b/>
          <w:sz w:val="22"/>
        </w:rPr>
        <w:t>)</w:t>
      </w:r>
    </w:p>
    <w:p w14:paraId="79B263E1" w14:textId="77777777" w:rsidR="00790D2B" w:rsidRDefault="00790D2B" w:rsidP="00790D2B">
      <w:pPr>
        <w:jc w:val="both"/>
        <w:outlineLvl w:val="0"/>
        <w:rPr>
          <w:b/>
          <w:color w:val="FF0000"/>
          <w:sz w:val="22"/>
        </w:rPr>
      </w:pPr>
      <w:r>
        <w:rPr>
          <w:b/>
          <w:i/>
          <w:color w:val="FF0000"/>
          <w:sz w:val="22"/>
        </w:rPr>
        <w:t>New World Cabernet Sauvignon-Dominant Blend</w:t>
      </w:r>
    </w:p>
    <w:p w14:paraId="4BAE9756" w14:textId="77777777" w:rsidR="008734C0" w:rsidRDefault="00790D2B" w:rsidP="00790D2B">
      <w:pPr>
        <w:jc w:val="both"/>
        <w:outlineLvl w:val="0"/>
        <w:rPr>
          <w:sz w:val="22"/>
        </w:rPr>
      </w:pPr>
      <w:r>
        <w:rPr>
          <w:sz w:val="22"/>
        </w:rPr>
        <w:t>This wine is a dry-</w:t>
      </w:r>
      <w:r w:rsidRPr="00790D2B">
        <w:rPr>
          <w:sz w:val="22"/>
        </w:rPr>
        <w:t xml:space="preserve">farmed </w:t>
      </w:r>
      <w:r>
        <w:rPr>
          <w:sz w:val="22"/>
        </w:rPr>
        <w:t>Bordeaux-inspired blend of predominantly Cabernet Sauvignon,</w:t>
      </w:r>
      <w:r w:rsidRPr="00790D2B">
        <w:rPr>
          <w:sz w:val="22"/>
        </w:rPr>
        <w:t xml:space="preserve"> produced from a single vineyard on the ancient estate of la </w:t>
      </w:r>
      <w:proofErr w:type="spellStart"/>
      <w:r w:rsidRPr="00790D2B">
        <w:rPr>
          <w:sz w:val="22"/>
        </w:rPr>
        <w:t>Reserva</w:t>
      </w:r>
      <w:proofErr w:type="spellEnd"/>
      <w:r w:rsidRPr="00790D2B">
        <w:rPr>
          <w:sz w:val="22"/>
        </w:rPr>
        <w:t xml:space="preserve"> de </w:t>
      </w:r>
      <w:proofErr w:type="spellStart"/>
      <w:r w:rsidRPr="00790D2B">
        <w:rPr>
          <w:sz w:val="22"/>
        </w:rPr>
        <w:t>Caliboro</w:t>
      </w:r>
      <w:proofErr w:type="spellEnd"/>
      <w:r w:rsidRPr="00790D2B">
        <w:rPr>
          <w:sz w:val="22"/>
        </w:rPr>
        <w:t xml:space="preserve">. It is named after </w:t>
      </w:r>
      <w:r>
        <w:rPr>
          <w:sz w:val="22"/>
        </w:rPr>
        <w:t>the</w:t>
      </w:r>
      <w:r w:rsidRPr="00790D2B">
        <w:rPr>
          <w:sz w:val="22"/>
        </w:rPr>
        <w:t xml:space="preserve"> elderly person born on</w:t>
      </w:r>
      <w:r>
        <w:rPr>
          <w:sz w:val="22"/>
        </w:rPr>
        <w:t xml:space="preserve"> the estate who helped the current owners establish the vineyard utilizing local vineyard management practices. The blend</w:t>
      </w:r>
      <w:r w:rsidRPr="00790D2B">
        <w:rPr>
          <w:sz w:val="22"/>
        </w:rPr>
        <w:t xml:space="preserve"> acquires a unique character thanks to the aromas of </w:t>
      </w:r>
      <w:proofErr w:type="spellStart"/>
      <w:r w:rsidRPr="00790D2B">
        <w:rPr>
          <w:sz w:val="22"/>
        </w:rPr>
        <w:t>boldos</w:t>
      </w:r>
      <w:proofErr w:type="spellEnd"/>
      <w:r w:rsidRPr="00790D2B">
        <w:rPr>
          <w:sz w:val="22"/>
        </w:rPr>
        <w:t xml:space="preserve">, </w:t>
      </w:r>
      <w:proofErr w:type="spellStart"/>
      <w:r w:rsidRPr="00790D2B">
        <w:rPr>
          <w:sz w:val="22"/>
        </w:rPr>
        <w:t>peumos</w:t>
      </w:r>
      <w:proofErr w:type="spellEnd"/>
      <w:r w:rsidRPr="00790D2B">
        <w:rPr>
          <w:sz w:val="22"/>
        </w:rPr>
        <w:t>, wild roses and other native plants that thrive on the riverbanks surrounding the vineyard.</w:t>
      </w:r>
      <w:r w:rsidR="007E60A8">
        <w:rPr>
          <w:sz w:val="22"/>
        </w:rPr>
        <w:t xml:space="preserve"> </w:t>
      </w:r>
      <w:r w:rsidR="007E60A8" w:rsidRPr="007E60A8">
        <w:rPr>
          <w:sz w:val="22"/>
        </w:rPr>
        <w:t>Toasty oak and savory cherry and plum aromas are meaty and calm. On the palate, this is linear and compact, with a beam of acidity that keeps things healthy and plodding ahead. Spicy oak flavors blend nicely with tomato, herbal plum and red currant notes.</w:t>
      </w:r>
      <w:r w:rsidR="007E60A8">
        <w:rPr>
          <w:sz w:val="22"/>
        </w:rPr>
        <w:t xml:space="preserve"> Enjoy this wine with </w:t>
      </w:r>
      <w:r w:rsidR="008734C0">
        <w:rPr>
          <w:sz w:val="22"/>
        </w:rPr>
        <w:t>grilled lamb kabobs or spicy squash and poblano chili.</w:t>
      </w:r>
    </w:p>
    <w:p w14:paraId="03F0ADF7" w14:textId="77777777" w:rsidR="009D70CE" w:rsidRDefault="009D70CE" w:rsidP="009D70CE">
      <w:pPr>
        <w:jc w:val="both"/>
        <w:outlineLvl w:val="0"/>
        <w:rPr>
          <w:b/>
          <w:noProof/>
          <w:sz w:val="22"/>
        </w:rPr>
      </w:pPr>
      <w:r>
        <w:rPr>
          <w:noProof/>
          <w:sz w:val="22"/>
        </w:rPr>
        <w:drawing>
          <wp:anchor distT="0" distB="0" distL="114300" distR="114300" simplePos="0" relativeHeight="251673600" behindDoc="0" locked="0" layoutInCell="1" allowOverlap="1" wp14:anchorId="2AD45EB5" wp14:editId="30421AB9">
            <wp:simplePos x="0" y="0"/>
            <wp:positionH relativeFrom="column">
              <wp:posOffset>0</wp:posOffset>
            </wp:positionH>
            <wp:positionV relativeFrom="paragraph">
              <wp:posOffset>172720</wp:posOffset>
            </wp:positionV>
            <wp:extent cx="557530" cy="1828800"/>
            <wp:effectExtent l="0" t="0" r="1270" b="0"/>
            <wp:wrapSquare wrapText="bothSides"/>
            <wp:docPr id="52" name="Picture 51" descr="Rothsch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hschild.png"/>
                    <pic:cNvPicPr/>
                  </pic:nvPicPr>
                  <pic:blipFill>
                    <a:blip r:embed="rId22"/>
                    <a:stretch>
                      <a:fillRect/>
                    </a:stretch>
                  </pic:blipFill>
                  <pic:spPr>
                    <a:xfrm>
                      <a:off x="0" y="0"/>
                      <a:ext cx="557530" cy="1828800"/>
                    </a:xfrm>
                    <a:prstGeom prst="rect">
                      <a:avLst/>
                    </a:prstGeom>
                  </pic:spPr>
                </pic:pic>
              </a:graphicData>
            </a:graphic>
          </wp:anchor>
        </w:drawing>
      </w:r>
    </w:p>
    <w:p w14:paraId="434E898A" w14:textId="77777777" w:rsidR="009D70CE" w:rsidRDefault="009D70CE" w:rsidP="009D70CE">
      <w:pPr>
        <w:jc w:val="both"/>
        <w:outlineLvl w:val="0"/>
        <w:rPr>
          <w:b/>
          <w:noProof/>
          <w:sz w:val="22"/>
        </w:rPr>
      </w:pPr>
      <w:r>
        <w:rPr>
          <w:b/>
          <w:noProof/>
          <w:sz w:val="22"/>
        </w:rPr>
        <w:t>Domaines Baron de Rothschild Légende Médoc ($30)</w:t>
      </w:r>
    </w:p>
    <w:p w14:paraId="36FF3E70" w14:textId="77777777" w:rsidR="009D70CE" w:rsidRDefault="009D70CE" w:rsidP="009D70CE">
      <w:pPr>
        <w:jc w:val="both"/>
        <w:outlineLvl w:val="0"/>
        <w:rPr>
          <w:b/>
          <w:color w:val="FF0000"/>
          <w:sz w:val="22"/>
        </w:rPr>
      </w:pPr>
      <w:r>
        <w:rPr>
          <w:b/>
          <w:i/>
          <w:color w:val="FF0000"/>
          <w:sz w:val="22"/>
        </w:rPr>
        <w:t>Old World Cabernet Sauvignon-Dominant Blend</w:t>
      </w:r>
    </w:p>
    <w:p w14:paraId="790B1737" w14:textId="77777777" w:rsidR="009E7F95" w:rsidRPr="009D70CE" w:rsidRDefault="009D70CE" w:rsidP="009D70CE">
      <w:pPr>
        <w:jc w:val="both"/>
        <w:outlineLvl w:val="0"/>
        <w:rPr>
          <w:sz w:val="22"/>
        </w:rPr>
      </w:pPr>
      <w:r w:rsidRPr="009D70CE">
        <w:rPr>
          <w:sz w:val="22"/>
        </w:rPr>
        <w:t>The prestigious Barons de Rothschild (</w:t>
      </w:r>
      <w:proofErr w:type="spellStart"/>
      <w:r w:rsidRPr="009D70CE">
        <w:rPr>
          <w:sz w:val="22"/>
        </w:rPr>
        <w:t>Lafite</w:t>
      </w:r>
      <w:proofErr w:type="spellEnd"/>
      <w:r w:rsidRPr="009D70CE">
        <w:rPr>
          <w:sz w:val="22"/>
        </w:rPr>
        <w:t>) family has owned vineyards in Bordeaux for generations. In addition to th</w:t>
      </w:r>
      <w:r>
        <w:rPr>
          <w:sz w:val="22"/>
        </w:rPr>
        <w:t>e wines issued from their world-</w:t>
      </w:r>
      <w:r w:rsidRPr="009D70CE">
        <w:rPr>
          <w:sz w:val="22"/>
        </w:rPr>
        <w:t xml:space="preserve">renowned vineyards, </w:t>
      </w:r>
      <w:proofErr w:type="spellStart"/>
      <w:r w:rsidRPr="009D70CE">
        <w:rPr>
          <w:sz w:val="22"/>
        </w:rPr>
        <w:t>Domaines</w:t>
      </w:r>
      <w:proofErr w:type="spellEnd"/>
      <w:r w:rsidRPr="009D70CE">
        <w:rPr>
          <w:sz w:val="22"/>
        </w:rPr>
        <w:t xml:space="preserve"> Barons de Rothschild (</w:t>
      </w:r>
      <w:proofErr w:type="spellStart"/>
      <w:r w:rsidRPr="009D70CE">
        <w:rPr>
          <w:sz w:val="22"/>
        </w:rPr>
        <w:t>Lafite</w:t>
      </w:r>
      <w:proofErr w:type="spellEnd"/>
      <w:r w:rsidRPr="009D70CE">
        <w:rPr>
          <w:sz w:val="22"/>
        </w:rPr>
        <w:t xml:space="preserve">) has </w:t>
      </w:r>
      <w:r>
        <w:rPr>
          <w:sz w:val="22"/>
        </w:rPr>
        <w:t>created a series</w:t>
      </w:r>
      <w:r w:rsidRPr="009D70CE">
        <w:rPr>
          <w:sz w:val="22"/>
        </w:rPr>
        <w:t xml:space="preserve"> of wines which are easy and pleasant to drink called “</w:t>
      </w:r>
      <w:proofErr w:type="spellStart"/>
      <w:r w:rsidRPr="009D70CE">
        <w:rPr>
          <w:sz w:val="22"/>
        </w:rPr>
        <w:t>Légende</w:t>
      </w:r>
      <w:proofErr w:type="spellEnd"/>
      <w:r w:rsidRPr="009D70CE">
        <w:rPr>
          <w:sz w:val="22"/>
        </w:rPr>
        <w:t>”.</w:t>
      </w:r>
      <w:r>
        <w:rPr>
          <w:sz w:val="22"/>
        </w:rPr>
        <w:t xml:space="preserve">  </w:t>
      </w:r>
      <w:r w:rsidRPr="009D70CE">
        <w:rPr>
          <w:sz w:val="22"/>
        </w:rPr>
        <w:t xml:space="preserve">Deep </w:t>
      </w:r>
      <w:proofErr w:type="gramStart"/>
      <w:r w:rsidRPr="009D70CE">
        <w:rPr>
          <w:sz w:val="22"/>
        </w:rPr>
        <w:t>crimson-purple</w:t>
      </w:r>
      <w:proofErr w:type="gramEnd"/>
      <w:r w:rsidRPr="009D70CE">
        <w:rPr>
          <w:sz w:val="22"/>
        </w:rPr>
        <w:t xml:space="preserve">. Subtle and refined, mingling notes of polish with aromas of candied </w:t>
      </w:r>
      <w:proofErr w:type="spellStart"/>
      <w:r w:rsidR="008F163B" w:rsidRPr="009D70CE">
        <w:rPr>
          <w:sz w:val="22"/>
        </w:rPr>
        <w:t>liquorices</w:t>
      </w:r>
      <w:proofErr w:type="spellEnd"/>
      <w:r w:rsidRPr="009D70CE">
        <w:rPr>
          <w:sz w:val="22"/>
        </w:rPr>
        <w:t xml:space="preserve"> and Morello cherries. Elegant and well structured, with tight, dense tannins on the palate and a pleasant hint of </w:t>
      </w:r>
      <w:proofErr w:type="spellStart"/>
      <w:r w:rsidR="008F163B" w:rsidRPr="009D70CE">
        <w:rPr>
          <w:sz w:val="22"/>
        </w:rPr>
        <w:t>liquorices</w:t>
      </w:r>
      <w:proofErr w:type="spellEnd"/>
      <w:r w:rsidRPr="009D70CE">
        <w:rPr>
          <w:sz w:val="22"/>
        </w:rPr>
        <w:t xml:space="preserve"> on the finish, this wine already has a great deal of charm, </w:t>
      </w:r>
      <w:proofErr w:type="gramStart"/>
      <w:r w:rsidRPr="009D70CE">
        <w:rPr>
          <w:sz w:val="22"/>
        </w:rPr>
        <w:t>and also</w:t>
      </w:r>
      <w:proofErr w:type="gramEnd"/>
      <w:r w:rsidRPr="009D70CE">
        <w:rPr>
          <w:sz w:val="22"/>
        </w:rPr>
        <w:t xml:space="preserve"> has the structure to improve further with age.</w:t>
      </w:r>
      <w:r w:rsidR="00F56106">
        <w:rPr>
          <w:sz w:val="22"/>
        </w:rPr>
        <w:t xml:space="preserve"> Enjoy with simple charcuterie or classic </w:t>
      </w:r>
      <w:hyperlink r:id="rId23" w:history="1">
        <w:r w:rsidR="00F56106" w:rsidRPr="00F56106">
          <w:rPr>
            <w:rStyle w:val="Hyperlink"/>
            <w:sz w:val="22"/>
          </w:rPr>
          <w:t>Shepherd's Pie</w:t>
        </w:r>
      </w:hyperlink>
      <w:r w:rsidR="00F56106">
        <w:rPr>
          <w:sz w:val="22"/>
        </w:rPr>
        <w:t xml:space="preserve">. </w:t>
      </w:r>
    </w:p>
    <w:p w14:paraId="39869297" w14:textId="77777777" w:rsidR="009D70CE" w:rsidRDefault="009D70CE" w:rsidP="009E7F95">
      <w:pPr>
        <w:jc w:val="both"/>
        <w:outlineLvl w:val="0"/>
        <w:rPr>
          <w:b/>
          <w:noProof/>
        </w:rPr>
      </w:pPr>
    </w:p>
    <w:p w14:paraId="7AB27D33" w14:textId="77777777" w:rsidR="001D42D2" w:rsidRDefault="007A59EE" w:rsidP="007A59EE">
      <w:pPr>
        <w:jc w:val="both"/>
        <w:outlineLvl w:val="0"/>
        <w:rPr>
          <w:b/>
          <w:noProof/>
          <w:sz w:val="22"/>
        </w:rPr>
      </w:pPr>
      <w:r>
        <w:rPr>
          <w:b/>
          <w:noProof/>
          <w:sz w:val="22"/>
        </w:rPr>
        <w:drawing>
          <wp:anchor distT="0" distB="0" distL="114300" distR="114300" simplePos="0" relativeHeight="251674624" behindDoc="0" locked="0" layoutInCell="1" allowOverlap="1" wp14:anchorId="7308044B" wp14:editId="1599B054">
            <wp:simplePos x="0" y="0"/>
            <wp:positionH relativeFrom="column">
              <wp:posOffset>25400</wp:posOffset>
            </wp:positionH>
            <wp:positionV relativeFrom="paragraph">
              <wp:posOffset>3175</wp:posOffset>
            </wp:positionV>
            <wp:extent cx="506730" cy="1828800"/>
            <wp:effectExtent l="25400" t="0" r="1270" b="0"/>
            <wp:wrapSquare wrapText="bothSides"/>
            <wp:docPr id="55" name="Picture 54" descr="ferr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reri.jpg"/>
                    <pic:cNvPicPr/>
                  </pic:nvPicPr>
                  <pic:blipFill>
                    <a:blip r:embed="rId24"/>
                    <a:srcRect l="26667" r="30303"/>
                    <a:stretch>
                      <a:fillRect/>
                    </a:stretch>
                  </pic:blipFill>
                  <pic:spPr>
                    <a:xfrm>
                      <a:off x="0" y="0"/>
                      <a:ext cx="506730" cy="1828800"/>
                    </a:xfrm>
                    <a:prstGeom prst="rect">
                      <a:avLst/>
                    </a:prstGeom>
                  </pic:spPr>
                </pic:pic>
              </a:graphicData>
            </a:graphic>
          </wp:anchor>
        </w:drawing>
      </w:r>
      <w:r>
        <w:rPr>
          <w:b/>
          <w:noProof/>
          <w:sz w:val="22"/>
        </w:rPr>
        <w:t>Ferreri Cabernet Sauvignon ($25)</w:t>
      </w:r>
    </w:p>
    <w:p w14:paraId="2C79FF45" w14:textId="77777777" w:rsidR="007A59EE" w:rsidRDefault="001D42D2" w:rsidP="007A59EE">
      <w:pPr>
        <w:jc w:val="both"/>
        <w:outlineLvl w:val="0"/>
        <w:rPr>
          <w:b/>
          <w:noProof/>
          <w:sz w:val="22"/>
        </w:rPr>
      </w:pPr>
      <w:r>
        <w:rPr>
          <w:b/>
          <w:i/>
          <w:color w:val="FF0000"/>
          <w:sz w:val="22"/>
        </w:rPr>
        <w:t>Old World Cabernet Sauvignon</w:t>
      </w:r>
    </w:p>
    <w:p w14:paraId="5F42C9B7" w14:textId="77777777" w:rsidR="00DA2651" w:rsidRPr="00C77B90" w:rsidRDefault="001D42D2" w:rsidP="009E7F95">
      <w:pPr>
        <w:jc w:val="both"/>
        <w:outlineLvl w:val="0"/>
        <w:rPr>
          <w:sz w:val="22"/>
        </w:rPr>
      </w:pPr>
      <w:r w:rsidRPr="00C77B90">
        <w:rPr>
          <w:sz w:val="22"/>
        </w:rPr>
        <w:t>This ultra-</w:t>
      </w:r>
      <w:r w:rsidR="00F56106" w:rsidRPr="00C77B90">
        <w:rPr>
          <w:sz w:val="22"/>
        </w:rPr>
        <w:t xml:space="preserve">exclusive Cabernet Sauvignon hails from Italy’s </w:t>
      </w:r>
      <w:r w:rsidR="008F163B" w:rsidRPr="00C77B90">
        <w:rPr>
          <w:sz w:val="22"/>
        </w:rPr>
        <w:t>southern</w:t>
      </w:r>
      <w:r w:rsidR="00F56106" w:rsidRPr="00C77B90">
        <w:rPr>
          <w:sz w:val="22"/>
        </w:rPr>
        <w:t xml:space="preserve"> isle of Sicily. Sicily, the largest island in the Mediterranean Sea, served as a crossroads for ancient civilizations. Today, it boasts one of Europe’s most dynamic wine industries. Though a part of Italy, Sicily’s breadth of landscapes approximates a small country itself. The Greeks, Phoenicians, </w:t>
      </w:r>
      <w:proofErr w:type="gramStart"/>
      <w:r w:rsidR="00F56106" w:rsidRPr="00C77B90">
        <w:rPr>
          <w:sz w:val="22"/>
        </w:rPr>
        <w:t>Arabs</w:t>
      </w:r>
      <w:proofErr w:type="gramEnd"/>
      <w:r w:rsidR="00F56106" w:rsidRPr="00C77B90">
        <w:rPr>
          <w:sz w:val="22"/>
        </w:rPr>
        <w:t xml:space="preserve"> and Italians have all held sway over Sicily. Though the Greeks brought their advanced viticulture techniques, Sicilians have been making wine since 4000 BC. Its dry, warm climate features regular sunshine and moderate rainfall that suits wine production. Arid conditions reduce the chance of rot and mildew, especially in areas kissed with coastal breezes. This makes Sicily a prime candidate for organic farming. Olives, citrus and grains drive the agricultural sector beyond wine. While this region is know</w:t>
      </w:r>
      <w:r w:rsidR="00C77B90">
        <w:rPr>
          <w:sz w:val="22"/>
        </w:rPr>
        <w:t>n</w:t>
      </w:r>
      <w:r w:rsidR="00F56106" w:rsidRPr="00C77B90">
        <w:rPr>
          <w:sz w:val="22"/>
        </w:rPr>
        <w:t xml:space="preserve"> mainly </w:t>
      </w:r>
      <w:proofErr w:type="gramStart"/>
      <w:r w:rsidR="00F56106" w:rsidRPr="00C77B90">
        <w:rPr>
          <w:sz w:val="22"/>
        </w:rPr>
        <w:t>for the producti</w:t>
      </w:r>
      <w:r w:rsidR="00DA2651" w:rsidRPr="00C77B90">
        <w:rPr>
          <w:sz w:val="22"/>
        </w:rPr>
        <w:t>on of</w:t>
      </w:r>
      <w:proofErr w:type="gramEnd"/>
      <w:r w:rsidR="00DA2651" w:rsidRPr="00C77B90">
        <w:rPr>
          <w:sz w:val="22"/>
        </w:rPr>
        <w:t xml:space="preserve"> indigenous grapes, French grapes such as Cabernet Sauvignon and Syrah grow incredibly well in Sicily.  Enjoy this wine with campfire-roasted sausages (veggie or meat) cooked with skewers of umami-rich mushrooms. </w:t>
      </w:r>
    </w:p>
    <w:p w14:paraId="20414E8B" w14:textId="77777777" w:rsidR="00DA2651" w:rsidRDefault="00DA2651" w:rsidP="009E7F95">
      <w:pPr>
        <w:jc w:val="both"/>
        <w:outlineLvl w:val="0"/>
      </w:pPr>
    </w:p>
    <w:p w14:paraId="046EF4E7" w14:textId="77777777" w:rsidR="008D0918" w:rsidRDefault="002409F6" w:rsidP="009E7F95">
      <w:pPr>
        <w:jc w:val="both"/>
        <w:outlineLvl w:val="0"/>
        <w:rPr>
          <w:b/>
          <w:noProof/>
          <w:sz w:val="22"/>
        </w:rPr>
      </w:pPr>
      <w:r>
        <w:rPr>
          <w:b/>
          <w:noProof/>
          <w:sz w:val="22"/>
        </w:rPr>
        <w:drawing>
          <wp:anchor distT="0" distB="0" distL="114300" distR="114300" simplePos="0" relativeHeight="251675648" behindDoc="0" locked="0" layoutInCell="1" allowOverlap="1" wp14:anchorId="440E3C64" wp14:editId="712F92CE">
            <wp:simplePos x="0" y="0"/>
            <wp:positionH relativeFrom="column">
              <wp:posOffset>0</wp:posOffset>
            </wp:positionH>
            <wp:positionV relativeFrom="paragraph">
              <wp:posOffset>5715</wp:posOffset>
            </wp:positionV>
            <wp:extent cx="546100" cy="1828800"/>
            <wp:effectExtent l="25400" t="0" r="0" b="0"/>
            <wp:wrapSquare wrapText="bothSides"/>
            <wp:docPr id="60" name="Picture 59" descr="refo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osco.png"/>
                    <pic:cNvPicPr/>
                  </pic:nvPicPr>
                  <pic:blipFill>
                    <a:blip r:embed="rId25"/>
                    <a:stretch>
                      <a:fillRect/>
                    </a:stretch>
                  </pic:blipFill>
                  <pic:spPr>
                    <a:xfrm>
                      <a:off x="0" y="0"/>
                      <a:ext cx="546100" cy="1828800"/>
                    </a:xfrm>
                    <a:prstGeom prst="rect">
                      <a:avLst/>
                    </a:prstGeom>
                  </pic:spPr>
                </pic:pic>
              </a:graphicData>
            </a:graphic>
          </wp:anchor>
        </w:drawing>
      </w:r>
      <w:r>
        <w:rPr>
          <w:b/>
          <w:noProof/>
          <w:sz w:val="22"/>
        </w:rPr>
        <w:t>Aquila del Torre Refosco ($24)</w:t>
      </w:r>
    </w:p>
    <w:p w14:paraId="2FB6038E" w14:textId="77777777" w:rsidR="009E7F95" w:rsidRPr="002C1BBC" w:rsidRDefault="008D0918" w:rsidP="002C1BBC">
      <w:pPr>
        <w:rPr>
          <w:rFonts w:ascii="Cambria" w:hAnsi="Cambria"/>
          <w:sz w:val="22"/>
          <w:szCs w:val="20"/>
        </w:rPr>
      </w:pPr>
      <w:r>
        <w:rPr>
          <w:noProof/>
          <w:sz w:val="22"/>
        </w:rPr>
        <w:t xml:space="preserve">Refosco is the ultimate summer red. </w:t>
      </w:r>
      <w:r w:rsidRPr="008D0918">
        <w:rPr>
          <w:noProof/>
          <w:sz w:val="22"/>
        </w:rPr>
        <w:t>Believed to be</w:t>
      </w:r>
      <w:r>
        <w:rPr>
          <w:noProof/>
          <w:sz w:val="22"/>
        </w:rPr>
        <w:t xml:space="preserve"> the</w:t>
      </w:r>
      <w:r w:rsidRPr="008D0918">
        <w:rPr>
          <w:noProof/>
          <w:sz w:val="22"/>
        </w:rPr>
        <w:t xml:space="preserve"> main varietal of the old Roman wine, Puccinum, which was most often used for medicinal purposes, the Refosco varietal is one of the oldest in all of Italy</w:t>
      </w:r>
      <w:r>
        <w:rPr>
          <w:noProof/>
          <w:sz w:val="22"/>
        </w:rPr>
        <w:t xml:space="preserve">. This grape is a staple in the northeast Italian region of Friuli-Venezia Giulia. </w:t>
      </w:r>
      <w:r w:rsidR="002C1BBC">
        <w:rPr>
          <w:noProof/>
          <w:sz w:val="22"/>
        </w:rPr>
        <w:t xml:space="preserve">This producer, Aquila del Torre produces stellar wines in the </w:t>
      </w:r>
      <w:proofErr w:type="spellStart"/>
      <w:r w:rsidR="002C1BBC" w:rsidRPr="002C1BBC">
        <w:rPr>
          <w:rFonts w:ascii="Cambria" w:hAnsi="Cambria"/>
          <w:sz w:val="22"/>
          <w:szCs w:val="28"/>
          <w:shd w:val="clear" w:color="auto" w:fill="FFFFFF"/>
        </w:rPr>
        <w:t>Colli</w:t>
      </w:r>
      <w:proofErr w:type="spellEnd"/>
      <w:r w:rsidR="002C1BBC" w:rsidRPr="002C1BBC">
        <w:rPr>
          <w:rFonts w:ascii="Cambria" w:hAnsi="Cambria"/>
          <w:sz w:val="22"/>
          <w:szCs w:val="28"/>
          <w:shd w:val="clear" w:color="auto" w:fill="FFFFFF"/>
        </w:rPr>
        <w:t xml:space="preserve"> </w:t>
      </w:r>
      <w:proofErr w:type="spellStart"/>
      <w:r w:rsidR="002C1BBC" w:rsidRPr="002C1BBC">
        <w:rPr>
          <w:rFonts w:ascii="Cambria" w:hAnsi="Cambria"/>
          <w:sz w:val="22"/>
          <w:szCs w:val="28"/>
          <w:shd w:val="clear" w:color="auto" w:fill="FFFFFF"/>
        </w:rPr>
        <w:t>Orientali</w:t>
      </w:r>
      <w:proofErr w:type="spellEnd"/>
      <w:r w:rsidR="002C1BBC" w:rsidRPr="002C1BBC">
        <w:rPr>
          <w:rFonts w:ascii="Cambria" w:hAnsi="Cambria"/>
          <w:sz w:val="22"/>
          <w:szCs w:val="28"/>
          <w:shd w:val="clear" w:color="auto" w:fill="FFFFFF"/>
        </w:rPr>
        <w:t xml:space="preserve"> del Friuli</w:t>
      </w:r>
      <w:r w:rsidR="002C1BBC">
        <w:rPr>
          <w:rFonts w:ascii="Cambria" w:hAnsi="Cambria"/>
          <w:sz w:val="22"/>
          <w:szCs w:val="28"/>
          <w:shd w:val="clear" w:color="auto" w:fill="FFFFFF"/>
        </w:rPr>
        <w:t xml:space="preserve"> region using exclusively organic vineyard management practices.</w:t>
      </w:r>
      <w:r w:rsidR="002C1BBC">
        <w:rPr>
          <w:rFonts w:ascii="Cambria" w:hAnsi="Cambria"/>
          <w:sz w:val="22"/>
          <w:szCs w:val="20"/>
        </w:rPr>
        <w:t xml:space="preserve"> </w:t>
      </w:r>
      <w:r w:rsidRPr="008D0918">
        <w:rPr>
          <w:noProof/>
          <w:sz w:val="22"/>
        </w:rPr>
        <w:t xml:space="preserve">Rich in both tannin and acidity, the dark-skinned Refosco produces sturdy wines with red berry and currant flavors. </w:t>
      </w:r>
      <w:r>
        <w:rPr>
          <w:noProof/>
          <w:sz w:val="22"/>
        </w:rPr>
        <w:t xml:space="preserve">Enjoy this wine anything you are grilling this summer. We would recommend </w:t>
      </w:r>
      <w:hyperlink r:id="rId26" w:history="1">
        <w:r w:rsidRPr="008D0918">
          <w:rPr>
            <w:rStyle w:val="Hyperlink"/>
            <w:noProof/>
            <w:sz w:val="22"/>
          </w:rPr>
          <w:t>Ina Garten's Tuscan Lemon Chicken</w:t>
        </w:r>
      </w:hyperlink>
      <w:r>
        <w:rPr>
          <w:noProof/>
          <w:sz w:val="22"/>
        </w:rPr>
        <w:t xml:space="preserve">. </w:t>
      </w:r>
    </w:p>
    <w:p w14:paraId="74B33CEB" w14:textId="77777777" w:rsidR="00CE2775" w:rsidRDefault="00CE2775" w:rsidP="00D95299">
      <w:pPr>
        <w:outlineLvl w:val="0"/>
        <w:rPr>
          <w:b/>
          <w:sz w:val="28"/>
          <w:u w:val="single"/>
        </w:rPr>
      </w:pPr>
    </w:p>
    <w:p w14:paraId="1B34F783" w14:textId="77777777" w:rsidR="00CE2775" w:rsidRDefault="00CE2775" w:rsidP="00D95299">
      <w:pPr>
        <w:outlineLvl w:val="0"/>
        <w:rPr>
          <w:b/>
          <w:sz w:val="28"/>
          <w:u w:val="single"/>
        </w:rPr>
      </w:pPr>
    </w:p>
    <w:p w14:paraId="5A08250B" w14:textId="77777777" w:rsidR="00C77B90" w:rsidRDefault="00C77B90" w:rsidP="00C77B90">
      <w:pPr>
        <w:jc w:val="both"/>
        <w:outlineLvl w:val="0"/>
        <w:rPr>
          <w:b/>
          <w:noProof/>
          <w:sz w:val="22"/>
        </w:rPr>
      </w:pPr>
      <w:r>
        <w:rPr>
          <w:b/>
          <w:noProof/>
          <w:sz w:val="22"/>
        </w:rPr>
        <w:t>Chatter Creek Cabernet Franc ($25)</w:t>
      </w:r>
    </w:p>
    <w:p w14:paraId="058209A4" w14:textId="77777777" w:rsidR="00537C35" w:rsidRDefault="0057605D" w:rsidP="007837C9">
      <w:pPr>
        <w:jc w:val="both"/>
        <w:outlineLvl w:val="0"/>
        <w:rPr>
          <w:sz w:val="22"/>
        </w:rPr>
      </w:pPr>
      <w:r>
        <w:rPr>
          <w:sz w:val="22"/>
        </w:rPr>
        <w:t xml:space="preserve">Cabernet Franc is best-known as one of the primary six Bordeaux </w:t>
      </w:r>
      <w:r w:rsidR="008F163B">
        <w:rPr>
          <w:sz w:val="22"/>
        </w:rPr>
        <w:t>varietals</w:t>
      </w:r>
      <w:r>
        <w:rPr>
          <w:sz w:val="22"/>
        </w:rPr>
        <w:t xml:space="preserve">, but it has quickly become a favorite for Washington winemakers. Cab Franc is a late-ripening grape with notes of bell pepper and leafy herbs that lends </w:t>
      </w:r>
      <w:proofErr w:type="spellStart"/>
      <w:r>
        <w:rPr>
          <w:sz w:val="22"/>
        </w:rPr>
        <w:t>savoriness</w:t>
      </w:r>
      <w:proofErr w:type="spellEnd"/>
      <w:r>
        <w:rPr>
          <w:sz w:val="22"/>
        </w:rPr>
        <w:t xml:space="preserve"> to a blend and can be beautiful as a solo varietal bottling. </w:t>
      </w:r>
      <w:r w:rsidR="00C77B90" w:rsidRPr="00C77B90">
        <w:rPr>
          <w:sz w:val="22"/>
        </w:rPr>
        <w:t xml:space="preserve">On the nose, </w:t>
      </w:r>
      <w:r>
        <w:rPr>
          <w:sz w:val="22"/>
        </w:rPr>
        <w:t xml:space="preserve">this wine gives </w:t>
      </w:r>
      <w:r w:rsidR="00C77B90" w:rsidRPr="00C77B90">
        <w:rPr>
          <w:sz w:val="22"/>
        </w:rPr>
        <w:t>aromas of blueberry, cranberry,</w:t>
      </w:r>
      <w:r>
        <w:rPr>
          <w:sz w:val="22"/>
        </w:rPr>
        <w:t xml:space="preserve"> cassis, and peppers. The mouth</w:t>
      </w:r>
      <w:r w:rsidR="00C77B90" w:rsidRPr="00C77B90">
        <w:rPr>
          <w:sz w:val="22"/>
        </w:rPr>
        <w:t>feel is clean with ripe and youthful pie-cherry and red berry flavors that are unencumbered by oak. The tannins are w</w:t>
      </w:r>
      <w:r>
        <w:rPr>
          <w:sz w:val="22"/>
        </w:rPr>
        <w:t>ell-integrated</w:t>
      </w:r>
      <w:r w:rsidR="00C77B90" w:rsidRPr="00C77B90">
        <w:rPr>
          <w:sz w:val="22"/>
        </w:rPr>
        <w:t>, and the</w:t>
      </w:r>
      <w:r>
        <w:rPr>
          <w:sz w:val="22"/>
        </w:rPr>
        <w:t xml:space="preserve"> lingering</w:t>
      </w:r>
      <w:r w:rsidR="00C77B90" w:rsidRPr="00C77B90">
        <w:rPr>
          <w:sz w:val="22"/>
        </w:rPr>
        <w:t xml:space="preserve"> finish is fruity, </w:t>
      </w:r>
      <w:r>
        <w:rPr>
          <w:sz w:val="22"/>
        </w:rPr>
        <w:t>and velvety</w:t>
      </w:r>
      <w:r w:rsidR="00C77B90" w:rsidRPr="00C77B90">
        <w:rPr>
          <w:sz w:val="22"/>
        </w:rPr>
        <w:t>.</w:t>
      </w:r>
      <w:r w:rsidR="00C77B90" w:rsidRPr="00C77B90">
        <w:rPr>
          <w:noProof/>
          <w:sz w:val="22"/>
        </w:rPr>
        <w:drawing>
          <wp:anchor distT="0" distB="0" distL="114300" distR="114300" simplePos="0" relativeHeight="251676672" behindDoc="0" locked="0" layoutInCell="1" allowOverlap="1" wp14:anchorId="491FD7CE" wp14:editId="65A6D41F">
            <wp:simplePos x="0" y="0"/>
            <wp:positionH relativeFrom="column">
              <wp:posOffset>25400</wp:posOffset>
            </wp:positionH>
            <wp:positionV relativeFrom="paragraph">
              <wp:posOffset>-5715</wp:posOffset>
            </wp:positionV>
            <wp:extent cx="1465580" cy="1409700"/>
            <wp:effectExtent l="25400" t="0" r="7620" b="0"/>
            <wp:wrapSquare wrapText="bothSides"/>
            <wp:docPr id="61" name="Picture 60" descr="Chatter C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ter Creek.jpg"/>
                    <pic:cNvPicPr/>
                  </pic:nvPicPr>
                  <pic:blipFill>
                    <a:blip r:embed="rId27"/>
                    <a:stretch>
                      <a:fillRect/>
                    </a:stretch>
                  </pic:blipFill>
                  <pic:spPr>
                    <a:xfrm>
                      <a:off x="0" y="0"/>
                      <a:ext cx="1465580" cy="1409700"/>
                    </a:xfrm>
                    <a:prstGeom prst="rect">
                      <a:avLst/>
                    </a:prstGeom>
                  </pic:spPr>
                </pic:pic>
              </a:graphicData>
            </a:graphic>
          </wp:anchor>
        </w:drawing>
      </w:r>
      <w:r>
        <w:rPr>
          <w:sz w:val="22"/>
        </w:rPr>
        <w:t xml:space="preserve"> Gordon Rawson has been producing wine in Washington since the early years of the industry. His skilled approach to winemaking is inspired by the Old World </w:t>
      </w:r>
      <w:proofErr w:type="gramStart"/>
      <w:r>
        <w:rPr>
          <w:sz w:val="22"/>
        </w:rPr>
        <w:t>and also</w:t>
      </w:r>
      <w:proofErr w:type="gramEnd"/>
      <w:r>
        <w:rPr>
          <w:sz w:val="22"/>
        </w:rPr>
        <w:t xml:space="preserve"> demonstrates the best of local Washington terroir. </w:t>
      </w:r>
      <w:r w:rsidRPr="0057605D">
        <w:rPr>
          <w:sz w:val="22"/>
        </w:rPr>
        <w:t xml:space="preserve">Gordy is retiring this year, and we raise a glass to his tremendous contributions to the Washington wine industry. </w:t>
      </w:r>
      <w:r w:rsidR="00F96048">
        <w:rPr>
          <w:sz w:val="22"/>
        </w:rPr>
        <w:t xml:space="preserve">Enjoy this wine with </w:t>
      </w:r>
      <w:r w:rsidR="00537C35">
        <w:rPr>
          <w:sz w:val="22"/>
        </w:rPr>
        <w:t xml:space="preserve">bloomy cheeses or a hearty </w:t>
      </w:r>
      <w:r w:rsidR="00A0228A">
        <w:rPr>
          <w:sz w:val="22"/>
        </w:rPr>
        <w:t xml:space="preserve">artisan </w:t>
      </w:r>
      <w:r w:rsidR="00537C35">
        <w:rPr>
          <w:sz w:val="22"/>
        </w:rPr>
        <w:t xml:space="preserve">pizza. </w:t>
      </w:r>
    </w:p>
    <w:p w14:paraId="68B8889B" w14:textId="77777777" w:rsidR="00537C35" w:rsidRDefault="00537C35" w:rsidP="007837C9">
      <w:pPr>
        <w:jc w:val="both"/>
        <w:outlineLvl w:val="0"/>
        <w:rPr>
          <w:sz w:val="22"/>
        </w:rPr>
      </w:pPr>
    </w:p>
    <w:p w14:paraId="0A5D8CB6" w14:textId="77777777" w:rsidR="00A0228A" w:rsidRDefault="00A0228A" w:rsidP="007837C9">
      <w:pPr>
        <w:jc w:val="both"/>
        <w:outlineLvl w:val="0"/>
        <w:rPr>
          <w:sz w:val="22"/>
        </w:rPr>
      </w:pPr>
    </w:p>
    <w:p w14:paraId="41EBD2E5" w14:textId="77777777" w:rsidR="00A0228A" w:rsidRDefault="00A0228A" w:rsidP="00A0228A">
      <w:pPr>
        <w:outlineLvl w:val="0"/>
        <w:rPr>
          <w:sz w:val="22"/>
        </w:rPr>
      </w:pPr>
    </w:p>
    <w:p w14:paraId="0F067E8D" w14:textId="77777777" w:rsidR="00A0228A" w:rsidRPr="00A0228A" w:rsidRDefault="00A0228A" w:rsidP="00A0228A">
      <w:pPr>
        <w:outlineLvl w:val="0"/>
        <w:rPr>
          <w:b/>
          <w:sz w:val="22"/>
        </w:rPr>
      </w:pPr>
      <w:r>
        <w:rPr>
          <w:b/>
          <w:noProof/>
          <w:sz w:val="22"/>
        </w:rPr>
        <w:drawing>
          <wp:anchor distT="0" distB="0" distL="114300" distR="114300" simplePos="0" relativeHeight="251677696" behindDoc="0" locked="0" layoutInCell="1" allowOverlap="1" wp14:anchorId="4C24A4BE" wp14:editId="34D0F40D">
            <wp:simplePos x="0" y="0"/>
            <wp:positionH relativeFrom="column">
              <wp:posOffset>0</wp:posOffset>
            </wp:positionH>
            <wp:positionV relativeFrom="paragraph">
              <wp:posOffset>64770</wp:posOffset>
            </wp:positionV>
            <wp:extent cx="495300" cy="1828800"/>
            <wp:effectExtent l="25400" t="0" r="0" b="0"/>
            <wp:wrapSquare wrapText="bothSides"/>
            <wp:docPr id="1" name="Picture 0" descr="villa r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 rosa.jpg"/>
                    <pic:cNvPicPr/>
                  </pic:nvPicPr>
                  <pic:blipFill>
                    <a:blip r:embed="rId28"/>
                    <a:stretch>
                      <a:fillRect/>
                    </a:stretch>
                  </pic:blipFill>
                  <pic:spPr>
                    <a:xfrm>
                      <a:off x="0" y="0"/>
                      <a:ext cx="495300" cy="1828800"/>
                    </a:xfrm>
                    <a:prstGeom prst="rect">
                      <a:avLst/>
                    </a:prstGeom>
                  </pic:spPr>
                </pic:pic>
              </a:graphicData>
            </a:graphic>
          </wp:anchor>
        </w:drawing>
      </w:r>
      <w:r w:rsidRPr="00A0228A">
        <w:rPr>
          <w:b/>
          <w:sz w:val="22"/>
        </w:rPr>
        <w:t>Villa Rosa Barbaresco ($25)</w:t>
      </w:r>
      <w:r w:rsidRPr="00A0228A">
        <w:rPr>
          <w:b/>
          <w:sz w:val="22"/>
        </w:rPr>
        <w:tab/>
      </w:r>
      <w:r w:rsidRPr="00A0228A">
        <w:rPr>
          <w:b/>
          <w:sz w:val="22"/>
        </w:rPr>
        <w:tab/>
      </w:r>
    </w:p>
    <w:p w14:paraId="07319528" w14:textId="77777777" w:rsidR="007A59EE" w:rsidRPr="00C77B90" w:rsidRDefault="00A0228A" w:rsidP="007837C9">
      <w:pPr>
        <w:jc w:val="both"/>
        <w:outlineLvl w:val="0"/>
        <w:rPr>
          <w:sz w:val="22"/>
        </w:rPr>
      </w:pPr>
      <w:proofErr w:type="gramStart"/>
      <w:r>
        <w:rPr>
          <w:sz w:val="22"/>
        </w:rPr>
        <w:t>It’s</w:t>
      </w:r>
      <w:proofErr w:type="gramEnd"/>
      <w:r>
        <w:rPr>
          <w:sz w:val="22"/>
        </w:rPr>
        <w:t xml:space="preserve"> not often you can find a delicious Barbaresco at this value. </w:t>
      </w:r>
      <w:r w:rsidRPr="00A0228A">
        <w:rPr>
          <w:sz w:val="22"/>
        </w:rPr>
        <w:t xml:space="preserve">Villa Rosa was created by the </w:t>
      </w:r>
      <w:proofErr w:type="spellStart"/>
      <w:r w:rsidRPr="00A0228A">
        <w:rPr>
          <w:sz w:val="22"/>
        </w:rPr>
        <w:t>Opici</w:t>
      </w:r>
      <w:proofErr w:type="spellEnd"/>
      <w:r w:rsidRPr="00A0228A">
        <w:rPr>
          <w:sz w:val="22"/>
        </w:rPr>
        <w:t xml:space="preserve"> family as a tribute to the late Rose </w:t>
      </w:r>
      <w:proofErr w:type="spellStart"/>
      <w:proofErr w:type="gramStart"/>
      <w:r w:rsidRPr="00A0228A">
        <w:rPr>
          <w:sz w:val="22"/>
        </w:rPr>
        <w:t>Opici</w:t>
      </w:r>
      <w:proofErr w:type="spellEnd"/>
      <w:r w:rsidRPr="00A0228A">
        <w:rPr>
          <w:sz w:val="22"/>
        </w:rPr>
        <w:t>,  a</w:t>
      </w:r>
      <w:proofErr w:type="gramEnd"/>
      <w:r w:rsidRPr="00A0228A">
        <w:rPr>
          <w:sz w:val="22"/>
        </w:rPr>
        <w:t xml:space="preserve"> founder of the </w:t>
      </w:r>
      <w:proofErr w:type="spellStart"/>
      <w:r w:rsidRPr="00A0228A">
        <w:rPr>
          <w:sz w:val="22"/>
        </w:rPr>
        <w:t>Opici</w:t>
      </w:r>
      <w:proofErr w:type="spellEnd"/>
      <w:r w:rsidRPr="00A0228A">
        <w:rPr>
          <w:sz w:val="22"/>
        </w:rPr>
        <w:t xml:space="preserve"> Wine Group. Rose was partial to Piedmont’s indigenous grapes, particularly the white varietals, regularly enjoying a glass of Gavi with her favorite Italian fare or celebrating life with sweet bubbles from Asti.</w:t>
      </w:r>
      <w:r>
        <w:rPr>
          <w:sz w:val="22"/>
        </w:rPr>
        <w:t xml:space="preserve"> </w:t>
      </w:r>
      <w:r w:rsidRPr="00A0228A">
        <w:rPr>
          <w:sz w:val="22"/>
        </w:rPr>
        <w:t xml:space="preserve">From Asti to Barolo, </w:t>
      </w:r>
      <w:proofErr w:type="spellStart"/>
      <w:r w:rsidRPr="00A0228A">
        <w:rPr>
          <w:sz w:val="22"/>
        </w:rPr>
        <w:t>Opici</w:t>
      </w:r>
      <w:proofErr w:type="spellEnd"/>
      <w:r w:rsidRPr="00A0228A">
        <w:rPr>
          <w:sz w:val="22"/>
        </w:rPr>
        <w:t xml:space="preserve"> collaborated with some of Piedmont’s finest growers </w:t>
      </w:r>
      <w:proofErr w:type="gramStart"/>
      <w:r w:rsidRPr="00A0228A">
        <w:rPr>
          <w:sz w:val="22"/>
        </w:rPr>
        <w:t>an</w:t>
      </w:r>
      <w:proofErr w:type="gramEnd"/>
      <w:r>
        <w:rPr>
          <w:sz w:val="22"/>
        </w:rPr>
        <w:t xml:space="preserve"> </w:t>
      </w:r>
      <w:r w:rsidRPr="00A0228A">
        <w:rPr>
          <w:sz w:val="22"/>
        </w:rPr>
        <w:t>d producers, each specialists in their respective appellations.</w:t>
      </w:r>
      <w:r>
        <w:rPr>
          <w:sz w:val="22"/>
        </w:rPr>
        <w:t xml:space="preserve"> The wines are high-quality examples of classic varietals at an ultra-approachable </w:t>
      </w:r>
      <w:proofErr w:type="spellStart"/>
      <w:r>
        <w:rPr>
          <w:sz w:val="22"/>
        </w:rPr>
        <w:t>pricepoint</w:t>
      </w:r>
      <w:proofErr w:type="spellEnd"/>
      <w:r>
        <w:rPr>
          <w:sz w:val="22"/>
        </w:rPr>
        <w:t xml:space="preserve">. </w:t>
      </w:r>
      <w:r w:rsidRPr="00A0228A">
        <w:rPr>
          <w:sz w:val="22"/>
        </w:rPr>
        <w:t xml:space="preserve">Mixed colors of ruby, plum, and brick converge in the glass. Black cherry, tar, </w:t>
      </w:r>
      <w:proofErr w:type="gramStart"/>
      <w:r w:rsidRPr="00A0228A">
        <w:rPr>
          <w:sz w:val="22"/>
        </w:rPr>
        <w:t>tobacco</w:t>
      </w:r>
      <w:proofErr w:type="gramEnd"/>
      <w:r w:rsidRPr="00A0228A">
        <w:rPr>
          <w:sz w:val="22"/>
        </w:rPr>
        <w:t xml:space="preserve"> and earth notes mingle across the complex bouquet. A lush, juicy style of Barbaresco, this fills the rich texture with cherry, strawberry, </w:t>
      </w:r>
      <w:proofErr w:type="gramStart"/>
      <w:r w:rsidRPr="00A0228A">
        <w:rPr>
          <w:sz w:val="22"/>
        </w:rPr>
        <w:t>licorice</w:t>
      </w:r>
      <w:proofErr w:type="gramEnd"/>
      <w:r w:rsidRPr="00A0228A">
        <w:rPr>
          <w:sz w:val="22"/>
        </w:rPr>
        <w:t xml:space="preserve"> and leather flavors. Supple yet firm, with terrific balance, ending with a long aftertaste of sweet fruit, mineral and vanilla. The tannins are well-integrated for a young Nebbiolo, leading to a long finish. Drink now, and over the next 10 years. </w:t>
      </w:r>
      <w:r>
        <w:rPr>
          <w:sz w:val="22"/>
        </w:rPr>
        <w:t>Enjoy</w:t>
      </w:r>
      <w:r w:rsidRPr="00A0228A">
        <w:rPr>
          <w:sz w:val="22"/>
        </w:rPr>
        <w:t xml:space="preserve"> with truf</w:t>
      </w:r>
      <w:r>
        <w:rPr>
          <w:sz w:val="22"/>
        </w:rPr>
        <w:t xml:space="preserve">fles, mushrooms, wild game, or veggie </w:t>
      </w:r>
      <w:r w:rsidRPr="00A0228A">
        <w:rPr>
          <w:sz w:val="22"/>
        </w:rPr>
        <w:t>lasagna.</w:t>
      </w:r>
    </w:p>
    <w:p w14:paraId="1433E046" w14:textId="77777777" w:rsidR="007A59EE" w:rsidRPr="007837C9" w:rsidRDefault="007A59EE" w:rsidP="007837C9">
      <w:pPr>
        <w:jc w:val="both"/>
        <w:outlineLvl w:val="0"/>
        <w:rPr>
          <w:b/>
          <w:sz w:val="22"/>
          <w:u w:val="single"/>
        </w:rPr>
      </w:pPr>
    </w:p>
    <w:p w14:paraId="252F8E82" w14:textId="77777777" w:rsidR="002970C8" w:rsidRPr="007837C9" w:rsidRDefault="002970C8" w:rsidP="00D95299">
      <w:pPr>
        <w:outlineLvl w:val="0"/>
        <w:rPr>
          <w:b/>
          <w:sz w:val="22"/>
        </w:rPr>
      </w:pPr>
      <w:r w:rsidRPr="007837C9">
        <w:rPr>
          <w:noProof/>
          <w:sz w:val="22"/>
        </w:rPr>
        <w:drawing>
          <wp:anchor distT="0" distB="0" distL="114300" distR="114300" simplePos="0" relativeHeight="251678720" behindDoc="0" locked="0" layoutInCell="1" allowOverlap="1" wp14:anchorId="4F2F6732" wp14:editId="6896C626">
            <wp:simplePos x="0" y="0"/>
            <wp:positionH relativeFrom="column">
              <wp:posOffset>0</wp:posOffset>
            </wp:positionH>
            <wp:positionV relativeFrom="paragraph">
              <wp:posOffset>78105</wp:posOffset>
            </wp:positionV>
            <wp:extent cx="469900" cy="1828800"/>
            <wp:effectExtent l="25400" t="0" r="0" b="0"/>
            <wp:wrapSquare wrapText="bothSides"/>
            <wp:docPr id="3" name="Picture 2" descr="Vibe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ti.jpg"/>
                    <pic:cNvPicPr/>
                  </pic:nvPicPr>
                  <pic:blipFill>
                    <a:blip r:embed="rId29"/>
                    <a:stretch>
                      <a:fillRect/>
                    </a:stretch>
                  </pic:blipFill>
                  <pic:spPr>
                    <a:xfrm>
                      <a:off x="0" y="0"/>
                      <a:ext cx="469900" cy="1828800"/>
                    </a:xfrm>
                    <a:prstGeom prst="rect">
                      <a:avLst/>
                    </a:prstGeom>
                  </pic:spPr>
                </pic:pic>
              </a:graphicData>
            </a:graphic>
          </wp:anchor>
        </w:drawing>
      </w:r>
      <w:proofErr w:type="spellStart"/>
      <w:r w:rsidRPr="007837C9">
        <w:rPr>
          <w:b/>
          <w:sz w:val="22"/>
        </w:rPr>
        <w:t>Viberti</w:t>
      </w:r>
      <w:proofErr w:type="spellEnd"/>
      <w:r w:rsidRPr="007837C9">
        <w:rPr>
          <w:b/>
          <w:sz w:val="22"/>
        </w:rPr>
        <w:t xml:space="preserve"> </w:t>
      </w:r>
      <w:proofErr w:type="spellStart"/>
      <w:r w:rsidRPr="007837C9">
        <w:rPr>
          <w:b/>
          <w:sz w:val="22"/>
        </w:rPr>
        <w:t>Dolb</w:t>
      </w:r>
      <w:r w:rsidRPr="007837C9">
        <w:rPr>
          <w:sz w:val="22"/>
        </w:rPr>
        <w:t>à</w:t>
      </w:r>
      <w:proofErr w:type="spellEnd"/>
      <w:r w:rsidRPr="007837C9">
        <w:rPr>
          <w:b/>
          <w:sz w:val="22"/>
        </w:rPr>
        <w:t xml:space="preserve"> Langhe </w:t>
      </w:r>
      <w:r w:rsidR="007837C9">
        <w:rPr>
          <w:b/>
          <w:sz w:val="22"/>
        </w:rPr>
        <w:t>($25)</w:t>
      </w:r>
    </w:p>
    <w:p w14:paraId="2C7AEA18" w14:textId="77777777" w:rsidR="007A59EE" w:rsidRPr="007837C9" w:rsidRDefault="00CF1156" w:rsidP="007837C9">
      <w:pPr>
        <w:jc w:val="both"/>
        <w:outlineLvl w:val="0"/>
        <w:rPr>
          <w:b/>
          <w:sz w:val="22"/>
          <w:u w:val="single"/>
        </w:rPr>
      </w:pPr>
      <w:proofErr w:type="spellStart"/>
      <w:r w:rsidRPr="007837C9">
        <w:rPr>
          <w:sz w:val="22"/>
        </w:rPr>
        <w:t>Viberti</w:t>
      </w:r>
      <w:proofErr w:type="spellEnd"/>
      <w:r w:rsidRPr="007837C9">
        <w:rPr>
          <w:sz w:val="22"/>
        </w:rPr>
        <w:t xml:space="preserve"> has been located just above the village of Barolo, in the commune of Vergne, since 1923. </w:t>
      </w:r>
      <w:r w:rsidR="002970C8" w:rsidRPr="007837C9">
        <w:rPr>
          <w:sz w:val="22"/>
        </w:rPr>
        <w:t xml:space="preserve">A blend of two of Piedmont’s native varietals, Dolcetto and Barbera, </w:t>
      </w:r>
      <w:proofErr w:type="spellStart"/>
      <w:r w:rsidR="002970C8" w:rsidRPr="007837C9">
        <w:rPr>
          <w:sz w:val="22"/>
        </w:rPr>
        <w:t>Viberti</w:t>
      </w:r>
      <w:proofErr w:type="spellEnd"/>
      <w:r w:rsidR="002970C8" w:rsidRPr="007837C9">
        <w:rPr>
          <w:sz w:val="22"/>
        </w:rPr>
        <w:t xml:space="preserve"> </w:t>
      </w:r>
      <w:proofErr w:type="spellStart"/>
      <w:r w:rsidR="002970C8" w:rsidRPr="007837C9">
        <w:rPr>
          <w:sz w:val="22"/>
        </w:rPr>
        <w:t>Dolbà</w:t>
      </w:r>
      <w:proofErr w:type="spellEnd"/>
      <w:r w:rsidR="002970C8" w:rsidRPr="007837C9">
        <w:rPr>
          <w:sz w:val="22"/>
        </w:rPr>
        <w:t xml:space="preserve"> shows fresh red berry aromas on the nose and palate.  The vibrant acidity makes it an easy-drinking wine that is best consumed young.  Aged for 6-8 months in stainless steel tanks and 2 months in bottle prior to release. </w:t>
      </w:r>
      <w:r w:rsidR="007837C9" w:rsidRPr="007837C9">
        <w:rPr>
          <w:sz w:val="22"/>
        </w:rPr>
        <w:t xml:space="preserve">Enjoy with </w:t>
      </w:r>
      <w:hyperlink r:id="rId30" w:history="1">
        <w:r w:rsidR="007837C9" w:rsidRPr="007837C9">
          <w:rPr>
            <w:rStyle w:val="Hyperlink"/>
            <w:sz w:val="22"/>
          </w:rPr>
          <w:t>mushroom and asparagus salad</w:t>
        </w:r>
      </w:hyperlink>
      <w:r w:rsidR="007837C9" w:rsidRPr="007837C9">
        <w:rPr>
          <w:sz w:val="22"/>
        </w:rPr>
        <w:t xml:space="preserve"> or chipotle-spiced pork tenderloin over sweet potato mash. </w:t>
      </w:r>
    </w:p>
    <w:p w14:paraId="02735E88" w14:textId="77777777" w:rsidR="007A59EE" w:rsidRDefault="007A59EE" w:rsidP="007837C9">
      <w:pPr>
        <w:jc w:val="both"/>
        <w:outlineLvl w:val="0"/>
        <w:rPr>
          <w:b/>
          <w:sz w:val="28"/>
          <w:u w:val="single"/>
        </w:rPr>
      </w:pPr>
    </w:p>
    <w:p w14:paraId="1EFE49A5" w14:textId="77777777" w:rsidR="00C77B90" w:rsidRDefault="00C77B90" w:rsidP="00D95299">
      <w:pPr>
        <w:outlineLvl w:val="0"/>
        <w:rPr>
          <w:b/>
          <w:sz w:val="28"/>
          <w:u w:val="single"/>
        </w:rPr>
      </w:pPr>
    </w:p>
    <w:p w14:paraId="1C5C084D" w14:textId="77777777" w:rsidR="00C77B90" w:rsidRDefault="00C77B90" w:rsidP="00D95299">
      <w:pPr>
        <w:outlineLvl w:val="0"/>
        <w:rPr>
          <w:b/>
          <w:sz w:val="28"/>
          <w:u w:val="single"/>
        </w:rPr>
      </w:pPr>
    </w:p>
    <w:p w14:paraId="11B735C9" w14:textId="77777777" w:rsidR="007837C9" w:rsidRDefault="007837C9" w:rsidP="00D95299">
      <w:pPr>
        <w:outlineLvl w:val="0"/>
        <w:rPr>
          <w:sz w:val="22"/>
        </w:rPr>
      </w:pPr>
    </w:p>
    <w:p w14:paraId="3C972242" w14:textId="77777777" w:rsidR="0070750B" w:rsidRDefault="0070750B" w:rsidP="00D95299">
      <w:pPr>
        <w:outlineLvl w:val="0"/>
        <w:rPr>
          <w:sz w:val="22"/>
        </w:rPr>
      </w:pPr>
    </w:p>
    <w:p w14:paraId="0D0A0756" w14:textId="77777777" w:rsidR="0070750B" w:rsidRPr="0070750B" w:rsidRDefault="0070750B" w:rsidP="00D95299">
      <w:pPr>
        <w:outlineLvl w:val="0"/>
        <w:rPr>
          <w:b/>
          <w:sz w:val="22"/>
        </w:rPr>
      </w:pPr>
      <w:r w:rsidRPr="0070750B">
        <w:rPr>
          <w:b/>
          <w:noProof/>
          <w:sz w:val="22"/>
        </w:rPr>
        <w:drawing>
          <wp:anchor distT="0" distB="0" distL="114300" distR="114300" simplePos="0" relativeHeight="251679744" behindDoc="0" locked="0" layoutInCell="1" allowOverlap="1" wp14:anchorId="7B3C899A" wp14:editId="5C77C511">
            <wp:simplePos x="0" y="0"/>
            <wp:positionH relativeFrom="column">
              <wp:posOffset>25400</wp:posOffset>
            </wp:positionH>
            <wp:positionV relativeFrom="paragraph">
              <wp:posOffset>5080</wp:posOffset>
            </wp:positionV>
            <wp:extent cx="533400" cy="1828800"/>
            <wp:effectExtent l="25400" t="0" r="0" b="0"/>
            <wp:wrapSquare wrapText="bothSides"/>
            <wp:docPr id="5" name="Picture 3" descr="upland 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and temp.jpg"/>
                    <pic:cNvPicPr/>
                  </pic:nvPicPr>
                  <pic:blipFill>
                    <a:blip r:embed="rId31"/>
                    <a:srcRect l="19767" r="18605"/>
                    <a:stretch>
                      <a:fillRect/>
                    </a:stretch>
                  </pic:blipFill>
                  <pic:spPr>
                    <a:xfrm>
                      <a:off x="0" y="0"/>
                      <a:ext cx="533400" cy="1828800"/>
                    </a:xfrm>
                    <a:prstGeom prst="rect">
                      <a:avLst/>
                    </a:prstGeom>
                  </pic:spPr>
                </pic:pic>
              </a:graphicData>
            </a:graphic>
          </wp:anchor>
        </w:drawing>
      </w:r>
      <w:r w:rsidRPr="0070750B">
        <w:rPr>
          <w:b/>
          <w:sz w:val="22"/>
        </w:rPr>
        <w:t>Upland Estates Tempranillo</w:t>
      </w:r>
      <w:r>
        <w:rPr>
          <w:b/>
          <w:sz w:val="22"/>
        </w:rPr>
        <w:t xml:space="preserve"> ($30)</w:t>
      </w:r>
    </w:p>
    <w:p w14:paraId="54C81B0C" w14:textId="77777777" w:rsidR="00C77B90" w:rsidRPr="007837C9" w:rsidRDefault="007837C9" w:rsidP="00D95299">
      <w:pPr>
        <w:outlineLvl w:val="0"/>
        <w:rPr>
          <w:sz w:val="22"/>
        </w:rPr>
      </w:pPr>
      <w:r w:rsidRPr="007837C9">
        <w:rPr>
          <w:sz w:val="22"/>
        </w:rPr>
        <w:t>Planted in 2007 high on the steep, rocky slopes of Snipes Mountain, this is one of se</w:t>
      </w:r>
      <w:r w:rsidR="0070750B">
        <w:rPr>
          <w:sz w:val="22"/>
        </w:rPr>
        <w:t xml:space="preserve">ven varieties that comprise Upland </w:t>
      </w:r>
      <w:proofErr w:type="spellStart"/>
      <w:r w:rsidR="0070750B">
        <w:rPr>
          <w:sz w:val="22"/>
        </w:rPr>
        <w:t>Estates’s</w:t>
      </w:r>
      <w:proofErr w:type="spellEnd"/>
      <w:r w:rsidR="0070750B">
        <w:rPr>
          <w:sz w:val="22"/>
        </w:rPr>
        <w:t xml:space="preserve"> 14-acre “Iberian” block. This early-</w:t>
      </w:r>
      <w:r w:rsidRPr="007837C9">
        <w:rPr>
          <w:sz w:val="22"/>
        </w:rPr>
        <w:t xml:space="preserve">ripening Spanish variety is strategically planted on the </w:t>
      </w:r>
      <w:r w:rsidR="0070750B">
        <w:rPr>
          <w:sz w:val="22"/>
        </w:rPr>
        <w:t>southeast slope of a ravine to</w:t>
      </w:r>
      <w:r w:rsidRPr="007837C9">
        <w:rPr>
          <w:sz w:val="22"/>
        </w:rPr>
        <w:t xml:space="preserve"> takes full advantage of the gentle morn</w:t>
      </w:r>
      <w:r w:rsidR="0070750B">
        <w:rPr>
          <w:sz w:val="22"/>
        </w:rPr>
        <w:t xml:space="preserve">ing sun and cool night air. These </w:t>
      </w:r>
      <w:r w:rsidRPr="007837C9">
        <w:rPr>
          <w:sz w:val="22"/>
        </w:rPr>
        <w:t xml:space="preserve">conditions </w:t>
      </w:r>
      <w:r w:rsidR="0070750B">
        <w:rPr>
          <w:sz w:val="22"/>
        </w:rPr>
        <w:t xml:space="preserve">allow Washington </w:t>
      </w:r>
      <w:r w:rsidRPr="007837C9">
        <w:rPr>
          <w:sz w:val="22"/>
        </w:rPr>
        <w:t>Tempranillo</w:t>
      </w:r>
      <w:r w:rsidR="0070750B">
        <w:rPr>
          <w:sz w:val="22"/>
        </w:rPr>
        <w:t xml:space="preserve"> to echo the best </w:t>
      </w:r>
      <w:proofErr w:type="gramStart"/>
      <w:r w:rsidR="0070750B">
        <w:rPr>
          <w:sz w:val="22"/>
        </w:rPr>
        <w:t xml:space="preserve">of  </w:t>
      </w:r>
      <w:r w:rsidRPr="007837C9">
        <w:rPr>
          <w:sz w:val="22"/>
        </w:rPr>
        <w:t>Spain’s</w:t>
      </w:r>
      <w:proofErr w:type="gramEnd"/>
      <w:r w:rsidRPr="007837C9">
        <w:rPr>
          <w:sz w:val="22"/>
        </w:rPr>
        <w:t xml:space="preserve"> “noble grape.”</w:t>
      </w:r>
      <w:r w:rsidR="0070750B">
        <w:rPr>
          <w:sz w:val="22"/>
        </w:rPr>
        <w:t xml:space="preserve"> </w:t>
      </w:r>
      <w:r w:rsidR="0070750B" w:rsidRPr="0070750B">
        <w:rPr>
          <w:sz w:val="22"/>
        </w:rPr>
        <w:t xml:space="preserve">A beautiful light and bright ruby color, this Tempranillo opens with scents of cherry, </w:t>
      </w:r>
      <w:proofErr w:type="gramStart"/>
      <w:r w:rsidR="0070750B" w:rsidRPr="0070750B">
        <w:rPr>
          <w:sz w:val="22"/>
        </w:rPr>
        <w:t>leather</w:t>
      </w:r>
      <w:proofErr w:type="gramEnd"/>
      <w:r w:rsidR="0070750B" w:rsidRPr="0070750B">
        <w:rPr>
          <w:sz w:val="22"/>
        </w:rPr>
        <w:t xml:space="preserve"> and a touch of smoke. Flavors of cherry, black current and cured meat are followed with a bit of spice and minerality on the finish.</w:t>
      </w:r>
      <w:r w:rsidR="0070750B">
        <w:rPr>
          <w:sz w:val="22"/>
        </w:rPr>
        <w:t xml:space="preserve"> Enjoy with smoked ribs with a hearty side of grits. </w:t>
      </w:r>
    </w:p>
    <w:p w14:paraId="1BC28D07" w14:textId="77777777" w:rsidR="002970C8" w:rsidRPr="007837C9" w:rsidRDefault="002970C8" w:rsidP="00D95299">
      <w:pPr>
        <w:outlineLvl w:val="0"/>
        <w:rPr>
          <w:sz w:val="22"/>
        </w:rPr>
      </w:pPr>
    </w:p>
    <w:p w14:paraId="11A90E14" w14:textId="77777777" w:rsidR="002970C8" w:rsidRDefault="002970C8" w:rsidP="00D95299">
      <w:pPr>
        <w:outlineLvl w:val="0"/>
        <w:rPr>
          <w:b/>
          <w:sz w:val="28"/>
          <w:u w:val="single"/>
        </w:rPr>
      </w:pPr>
    </w:p>
    <w:p w14:paraId="1D8DC226" w14:textId="77777777" w:rsidR="0084091F" w:rsidRDefault="0084091F" w:rsidP="0070750B">
      <w:pPr>
        <w:jc w:val="both"/>
        <w:outlineLvl w:val="0"/>
        <w:rPr>
          <w:sz w:val="22"/>
        </w:rPr>
      </w:pPr>
    </w:p>
    <w:p w14:paraId="625DFE13" w14:textId="77777777" w:rsidR="0084091F" w:rsidRPr="0084091F" w:rsidRDefault="006E2B60" w:rsidP="0070750B">
      <w:pPr>
        <w:jc w:val="both"/>
        <w:outlineLvl w:val="0"/>
        <w:rPr>
          <w:b/>
          <w:sz w:val="22"/>
        </w:rPr>
      </w:pPr>
      <w:r>
        <w:rPr>
          <w:b/>
          <w:noProof/>
          <w:sz w:val="22"/>
        </w:rPr>
        <w:drawing>
          <wp:anchor distT="0" distB="0" distL="114300" distR="114300" simplePos="0" relativeHeight="251680768" behindDoc="0" locked="0" layoutInCell="1" allowOverlap="1" wp14:anchorId="79CFFB35" wp14:editId="3AE51EE2">
            <wp:simplePos x="0" y="0"/>
            <wp:positionH relativeFrom="column">
              <wp:posOffset>0</wp:posOffset>
            </wp:positionH>
            <wp:positionV relativeFrom="paragraph">
              <wp:posOffset>128270</wp:posOffset>
            </wp:positionV>
            <wp:extent cx="546100" cy="1828800"/>
            <wp:effectExtent l="25400" t="0" r="0" b="0"/>
            <wp:wrapSquare wrapText="bothSides"/>
            <wp:docPr id="8" name="Picture 5" descr="Father's W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her's Watch.jpg"/>
                    <pic:cNvPicPr/>
                  </pic:nvPicPr>
                  <pic:blipFill>
                    <a:blip r:embed="rId32"/>
                    <a:srcRect l="35216" t="17111" r="29568" b="4000"/>
                    <a:stretch>
                      <a:fillRect/>
                    </a:stretch>
                  </pic:blipFill>
                  <pic:spPr>
                    <a:xfrm>
                      <a:off x="0" y="0"/>
                      <a:ext cx="546100" cy="1828800"/>
                    </a:xfrm>
                    <a:prstGeom prst="rect">
                      <a:avLst/>
                    </a:prstGeom>
                  </pic:spPr>
                </pic:pic>
              </a:graphicData>
            </a:graphic>
          </wp:anchor>
        </w:drawing>
      </w:r>
      <w:proofErr w:type="spellStart"/>
      <w:r w:rsidR="0084091F" w:rsidRPr="0084091F">
        <w:rPr>
          <w:b/>
          <w:sz w:val="22"/>
        </w:rPr>
        <w:t>Kivelstadt</w:t>
      </w:r>
      <w:proofErr w:type="spellEnd"/>
      <w:r w:rsidR="0084091F" w:rsidRPr="0084091F">
        <w:rPr>
          <w:b/>
          <w:sz w:val="22"/>
        </w:rPr>
        <w:t xml:space="preserve"> Cellars Father’s Watch Red ($25)</w:t>
      </w:r>
    </w:p>
    <w:p w14:paraId="4AE909AD" w14:textId="77777777" w:rsidR="002970C8" w:rsidRDefault="0070750B" w:rsidP="0070750B">
      <w:pPr>
        <w:jc w:val="both"/>
        <w:outlineLvl w:val="0"/>
        <w:rPr>
          <w:b/>
          <w:sz w:val="28"/>
          <w:u w:val="single"/>
        </w:rPr>
      </w:pPr>
      <w:r w:rsidRPr="0070750B">
        <w:rPr>
          <w:sz w:val="22"/>
        </w:rPr>
        <w:t xml:space="preserve">Years ago, </w:t>
      </w:r>
      <w:proofErr w:type="spellStart"/>
      <w:r w:rsidRPr="0070750B">
        <w:rPr>
          <w:sz w:val="22"/>
        </w:rPr>
        <w:t>Kivelstadt</w:t>
      </w:r>
      <w:proofErr w:type="spellEnd"/>
      <w:r w:rsidRPr="0070750B">
        <w:rPr>
          <w:sz w:val="22"/>
        </w:rPr>
        <w:t xml:space="preserve"> Cellars was only an idea: the idea that people deserve to drink wines with</w:t>
      </w:r>
      <w:r>
        <w:rPr>
          <w:sz w:val="22"/>
        </w:rPr>
        <w:t xml:space="preserve"> </w:t>
      </w:r>
      <w:r w:rsidRPr="0070750B">
        <w:rPr>
          <w:sz w:val="22"/>
        </w:rPr>
        <w:t>soul. These wines would come from vineyards with heritage, farmed with the utmost respect for</w:t>
      </w:r>
      <w:r>
        <w:rPr>
          <w:sz w:val="22"/>
        </w:rPr>
        <w:t xml:space="preserve"> </w:t>
      </w:r>
      <w:r w:rsidRPr="0070750B">
        <w:rPr>
          <w:sz w:val="22"/>
        </w:rPr>
        <w:t>nature, and fermented with low intervention. A combination of these ideals has evolved into a</w:t>
      </w:r>
      <w:r>
        <w:rPr>
          <w:sz w:val="22"/>
        </w:rPr>
        <w:t xml:space="preserve"> </w:t>
      </w:r>
      <w:r w:rsidRPr="0070750B">
        <w:rPr>
          <w:sz w:val="22"/>
        </w:rPr>
        <w:t>lifestyle. A lifestyle which vintage after vintage results in delicious wines which pay homage to</w:t>
      </w:r>
      <w:r>
        <w:rPr>
          <w:sz w:val="22"/>
        </w:rPr>
        <w:t xml:space="preserve"> California’s terroir. </w:t>
      </w:r>
      <w:r w:rsidR="006E2B60" w:rsidRPr="006E2B60">
        <w:rPr>
          <w:sz w:val="22"/>
        </w:rPr>
        <w:t xml:space="preserve">This dramatic, medium-bodied wine does a great job of emulating its French Rhône forbearers as it offers fruity spicy earthy complexity on a big structure, complemented by a full mouthfeel and firm tannins. </w:t>
      </w:r>
      <w:r w:rsidR="006E2B60">
        <w:rPr>
          <w:sz w:val="22"/>
        </w:rPr>
        <w:t xml:space="preserve">Enjoy with </w:t>
      </w:r>
      <w:hyperlink r:id="rId33" w:history="1">
        <w:r w:rsidR="005E05D3" w:rsidRPr="005E05D3">
          <w:rPr>
            <w:rStyle w:val="Hyperlink"/>
            <w:sz w:val="22"/>
          </w:rPr>
          <w:t>Tom Douglas's Tomato Soup</w:t>
        </w:r>
      </w:hyperlink>
      <w:r w:rsidR="005E05D3">
        <w:rPr>
          <w:sz w:val="22"/>
        </w:rPr>
        <w:t xml:space="preserve"> or spicy crab hand rolls. </w:t>
      </w:r>
    </w:p>
    <w:p w14:paraId="69250577" w14:textId="77777777" w:rsidR="00F060AF" w:rsidRDefault="00F060AF" w:rsidP="00F060AF">
      <w:pPr>
        <w:jc w:val="both"/>
        <w:outlineLvl w:val="0"/>
        <w:rPr>
          <w:sz w:val="22"/>
        </w:rPr>
      </w:pPr>
    </w:p>
    <w:p w14:paraId="4C4F9B58" w14:textId="77777777" w:rsidR="00F060AF" w:rsidRPr="00F060AF" w:rsidRDefault="00F060AF" w:rsidP="00F060AF">
      <w:pPr>
        <w:jc w:val="both"/>
        <w:outlineLvl w:val="0"/>
        <w:rPr>
          <w:b/>
          <w:sz w:val="22"/>
        </w:rPr>
      </w:pPr>
      <w:r>
        <w:rPr>
          <w:b/>
          <w:noProof/>
          <w:sz w:val="22"/>
        </w:rPr>
        <w:drawing>
          <wp:anchor distT="0" distB="0" distL="114300" distR="114300" simplePos="0" relativeHeight="251681792" behindDoc="0" locked="0" layoutInCell="1" allowOverlap="1" wp14:anchorId="02DE9D0C" wp14:editId="313B79C7">
            <wp:simplePos x="0" y="0"/>
            <wp:positionH relativeFrom="column">
              <wp:posOffset>228600</wp:posOffset>
            </wp:positionH>
            <wp:positionV relativeFrom="paragraph">
              <wp:posOffset>30480</wp:posOffset>
            </wp:positionV>
            <wp:extent cx="520700" cy="1828800"/>
            <wp:effectExtent l="25400" t="0" r="0" b="0"/>
            <wp:wrapSquare wrapText="bothSides"/>
            <wp:docPr id="10" name="Picture 8" descr="Charb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bono.jpg"/>
                    <pic:cNvPicPr/>
                  </pic:nvPicPr>
                  <pic:blipFill>
                    <a:blip r:embed="rId34"/>
                    <a:srcRect l="31072" r="29978"/>
                    <a:stretch>
                      <a:fillRect/>
                    </a:stretch>
                  </pic:blipFill>
                  <pic:spPr>
                    <a:xfrm>
                      <a:off x="0" y="0"/>
                      <a:ext cx="520700" cy="1828800"/>
                    </a:xfrm>
                    <a:prstGeom prst="rect">
                      <a:avLst/>
                    </a:prstGeom>
                  </pic:spPr>
                </pic:pic>
              </a:graphicData>
            </a:graphic>
          </wp:anchor>
        </w:drawing>
      </w:r>
      <w:proofErr w:type="spellStart"/>
      <w:r w:rsidRPr="00F060AF">
        <w:rPr>
          <w:b/>
          <w:sz w:val="22"/>
        </w:rPr>
        <w:t>Portalupi</w:t>
      </w:r>
      <w:proofErr w:type="spellEnd"/>
      <w:r w:rsidRPr="00F060AF">
        <w:rPr>
          <w:b/>
          <w:sz w:val="22"/>
        </w:rPr>
        <w:t xml:space="preserve"> </w:t>
      </w:r>
      <w:proofErr w:type="spellStart"/>
      <w:r w:rsidRPr="00F060AF">
        <w:rPr>
          <w:b/>
          <w:sz w:val="22"/>
        </w:rPr>
        <w:t>Charbono</w:t>
      </w:r>
      <w:proofErr w:type="spellEnd"/>
      <w:r w:rsidRPr="00F060AF">
        <w:rPr>
          <w:b/>
          <w:sz w:val="22"/>
        </w:rPr>
        <w:t xml:space="preserve"> ($30)</w:t>
      </w:r>
    </w:p>
    <w:p w14:paraId="25075523" w14:textId="77777777" w:rsidR="00F060AF" w:rsidRDefault="00E52D63" w:rsidP="00F060AF">
      <w:pPr>
        <w:jc w:val="both"/>
        <w:outlineLvl w:val="0"/>
        <w:rPr>
          <w:sz w:val="22"/>
        </w:rPr>
      </w:pPr>
      <w:r w:rsidRPr="00E52D63">
        <w:rPr>
          <w:sz w:val="22"/>
        </w:rPr>
        <w:t>California’s wine industry is historically rooted in the great Italian immigrants who brought with them not only their spirit of living life to its fullest but also the first cuttings that would establish Cal</w:t>
      </w:r>
      <w:r>
        <w:rPr>
          <w:sz w:val="22"/>
        </w:rPr>
        <w:t>ifornia’s Italian-influenced</w:t>
      </w:r>
      <w:r w:rsidRPr="00E52D63">
        <w:rPr>
          <w:sz w:val="22"/>
        </w:rPr>
        <w:t xml:space="preserve"> wine industry and love for Italia</w:t>
      </w:r>
      <w:r>
        <w:rPr>
          <w:sz w:val="22"/>
        </w:rPr>
        <w:t xml:space="preserve">n wines. At </w:t>
      </w:r>
      <w:proofErr w:type="spellStart"/>
      <w:r>
        <w:rPr>
          <w:sz w:val="22"/>
        </w:rPr>
        <w:t>Portalupi</w:t>
      </w:r>
      <w:proofErr w:type="spellEnd"/>
      <w:r>
        <w:rPr>
          <w:sz w:val="22"/>
        </w:rPr>
        <w:t>, “Cal Ital” i</w:t>
      </w:r>
      <w:r w:rsidRPr="00E52D63">
        <w:rPr>
          <w:sz w:val="22"/>
        </w:rPr>
        <w:t>s a way of living, respecting the Old Traditions</w:t>
      </w:r>
      <w:r w:rsidR="00F060AF">
        <w:rPr>
          <w:sz w:val="22"/>
        </w:rPr>
        <w:t xml:space="preserve"> </w:t>
      </w:r>
      <w:proofErr w:type="gramStart"/>
      <w:r>
        <w:rPr>
          <w:sz w:val="22"/>
        </w:rPr>
        <w:t>and  merging</w:t>
      </w:r>
      <w:proofErr w:type="gramEnd"/>
      <w:r>
        <w:rPr>
          <w:sz w:val="22"/>
        </w:rPr>
        <w:t xml:space="preserve"> them into c</w:t>
      </w:r>
      <w:r w:rsidRPr="00E52D63">
        <w:rPr>
          <w:sz w:val="22"/>
        </w:rPr>
        <w:t>ontemporary lives of today.</w:t>
      </w:r>
      <w:r>
        <w:rPr>
          <w:sz w:val="22"/>
        </w:rPr>
        <w:t xml:space="preserve"> </w:t>
      </w:r>
      <w:proofErr w:type="spellStart"/>
      <w:r>
        <w:rPr>
          <w:sz w:val="22"/>
        </w:rPr>
        <w:t>Charbono</w:t>
      </w:r>
      <w:proofErr w:type="spellEnd"/>
      <w:r>
        <w:rPr>
          <w:sz w:val="22"/>
        </w:rPr>
        <w:t xml:space="preserve"> </w:t>
      </w:r>
      <w:r w:rsidRPr="00E52D63">
        <w:rPr>
          <w:sz w:val="22"/>
        </w:rPr>
        <w:t xml:space="preserve">is a widely traveled red-wine grape variety with a complicated history. Originally from the alpine vineyards of </w:t>
      </w:r>
      <w:proofErr w:type="spellStart"/>
      <w:r w:rsidRPr="00E52D63">
        <w:rPr>
          <w:sz w:val="22"/>
        </w:rPr>
        <w:t>Savoie</w:t>
      </w:r>
      <w:proofErr w:type="spellEnd"/>
      <w:r w:rsidRPr="00E52D63">
        <w:rPr>
          <w:sz w:val="22"/>
        </w:rPr>
        <w:t xml:space="preserve"> in eastern France, it is now mostly planted in Napa Valley, where it is known as </w:t>
      </w:r>
      <w:proofErr w:type="spellStart"/>
      <w:r w:rsidRPr="00E52D63">
        <w:rPr>
          <w:sz w:val="22"/>
        </w:rPr>
        <w:t>Charbono</w:t>
      </w:r>
      <w:proofErr w:type="spellEnd"/>
      <w:r w:rsidRPr="00E52D63">
        <w:rPr>
          <w:sz w:val="22"/>
        </w:rPr>
        <w:t>, and in Argentina, whe</w:t>
      </w:r>
      <w:r w:rsidR="00F060AF">
        <w:rPr>
          <w:sz w:val="22"/>
        </w:rPr>
        <w:t xml:space="preserve">re it goes by the name </w:t>
      </w:r>
      <w:proofErr w:type="spellStart"/>
      <w:r w:rsidR="00F060AF">
        <w:rPr>
          <w:sz w:val="22"/>
        </w:rPr>
        <w:t>Bonarda</w:t>
      </w:r>
      <w:proofErr w:type="spellEnd"/>
      <w:r w:rsidR="00F060AF">
        <w:rPr>
          <w:sz w:val="22"/>
        </w:rPr>
        <w:t>. It is thought that the varietal was brought to the USA</w:t>
      </w:r>
      <w:r w:rsidR="00F060AF" w:rsidRPr="00F060AF">
        <w:rPr>
          <w:sz w:val="22"/>
        </w:rPr>
        <w:t xml:space="preserve"> by Italians under the guise of Barbera. </w:t>
      </w:r>
      <w:r w:rsidR="00F060AF">
        <w:rPr>
          <w:sz w:val="22"/>
        </w:rPr>
        <w:t xml:space="preserve">In the 1940s, </w:t>
      </w:r>
      <w:proofErr w:type="spellStart"/>
      <w:r w:rsidR="00F060AF">
        <w:rPr>
          <w:sz w:val="22"/>
        </w:rPr>
        <w:t>reseachers</w:t>
      </w:r>
      <w:proofErr w:type="spellEnd"/>
      <w:r w:rsidR="00F060AF">
        <w:rPr>
          <w:sz w:val="22"/>
        </w:rPr>
        <w:t xml:space="preserve"> discovered that </w:t>
      </w:r>
      <w:proofErr w:type="spellStart"/>
      <w:r w:rsidR="00F060AF">
        <w:rPr>
          <w:sz w:val="22"/>
        </w:rPr>
        <w:t>Charbono</w:t>
      </w:r>
      <w:proofErr w:type="spellEnd"/>
      <w:r w:rsidR="00F060AF">
        <w:rPr>
          <w:sz w:val="22"/>
        </w:rPr>
        <w:t xml:space="preserve"> was its own distinct grape. </w:t>
      </w:r>
      <w:r w:rsidR="00F060AF" w:rsidRPr="00F060AF">
        <w:rPr>
          <w:sz w:val="22"/>
        </w:rPr>
        <w:t xml:space="preserve">Full body and massive tannins make this an imposing wine that needs a juicy, fatty accompaniment at the table, or </w:t>
      </w:r>
      <w:proofErr w:type="gramStart"/>
      <w:r w:rsidR="00F060AF" w:rsidRPr="00F060AF">
        <w:rPr>
          <w:sz w:val="22"/>
        </w:rPr>
        <w:t>a number of</w:t>
      </w:r>
      <w:proofErr w:type="gramEnd"/>
      <w:r w:rsidR="00F060AF" w:rsidRPr="00F060AF">
        <w:rPr>
          <w:sz w:val="22"/>
        </w:rPr>
        <w:t xml:space="preserve"> years in a cool cellar to mellow. It has a deep, dark color, bold aromas of cranberry and dark chocolate, and tight fruit flavors like tart blackberries.</w:t>
      </w:r>
      <w:r w:rsidR="00F060AF">
        <w:rPr>
          <w:sz w:val="22"/>
        </w:rPr>
        <w:t xml:space="preserve"> Enjoy with a juicy cheeseburger or a simple grilled Gruyere sandwich. </w:t>
      </w:r>
    </w:p>
    <w:p w14:paraId="2559F536" w14:textId="77777777" w:rsidR="00F060AF" w:rsidRDefault="00F060AF" w:rsidP="00F060AF">
      <w:pPr>
        <w:jc w:val="both"/>
        <w:outlineLvl w:val="0"/>
        <w:rPr>
          <w:sz w:val="22"/>
        </w:rPr>
      </w:pPr>
    </w:p>
    <w:p w14:paraId="0720D5C3" w14:textId="77777777" w:rsidR="00BE11BF" w:rsidRDefault="001413E8" w:rsidP="00F060AF">
      <w:pPr>
        <w:jc w:val="both"/>
        <w:outlineLvl w:val="0"/>
        <w:rPr>
          <w:b/>
          <w:sz w:val="28"/>
          <w:u w:val="single"/>
        </w:rPr>
      </w:pPr>
      <w:r w:rsidRPr="001413E8">
        <w:rPr>
          <w:b/>
          <w:sz w:val="28"/>
          <w:u w:val="single"/>
        </w:rPr>
        <w:t>White</w:t>
      </w:r>
    </w:p>
    <w:p w14:paraId="11B555B6" w14:textId="77777777" w:rsidR="001E65C6" w:rsidRDefault="00D47039" w:rsidP="00D95299">
      <w:pPr>
        <w:outlineLvl w:val="0"/>
        <w:rPr>
          <w:b/>
          <w:noProof/>
          <w:sz w:val="22"/>
        </w:rPr>
      </w:pPr>
      <w:r>
        <w:rPr>
          <w:b/>
          <w:noProof/>
          <w:sz w:val="22"/>
        </w:rPr>
        <w:drawing>
          <wp:anchor distT="0" distB="0" distL="114300" distR="114300" simplePos="0" relativeHeight="251682816" behindDoc="0" locked="0" layoutInCell="1" allowOverlap="1" wp14:anchorId="51BB8569" wp14:editId="21F9EDE1">
            <wp:simplePos x="0" y="0"/>
            <wp:positionH relativeFrom="column">
              <wp:posOffset>0</wp:posOffset>
            </wp:positionH>
            <wp:positionV relativeFrom="paragraph">
              <wp:posOffset>108585</wp:posOffset>
            </wp:positionV>
            <wp:extent cx="532130" cy="1828800"/>
            <wp:effectExtent l="25400" t="0" r="1270" b="0"/>
            <wp:wrapSquare wrapText="bothSides"/>
            <wp:docPr id="12" name="Picture 10" descr="mister 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ter SB.jpg"/>
                    <pic:cNvPicPr/>
                  </pic:nvPicPr>
                  <pic:blipFill>
                    <a:blip r:embed="rId35"/>
                    <a:srcRect l="22353" r="15294"/>
                    <a:stretch>
                      <a:fillRect/>
                    </a:stretch>
                  </pic:blipFill>
                  <pic:spPr>
                    <a:xfrm>
                      <a:off x="0" y="0"/>
                      <a:ext cx="532130" cy="1828800"/>
                    </a:xfrm>
                    <a:prstGeom prst="rect">
                      <a:avLst/>
                    </a:prstGeom>
                  </pic:spPr>
                </pic:pic>
              </a:graphicData>
            </a:graphic>
          </wp:anchor>
        </w:drawing>
      </w:r>
    </w:p>
    <w:p w14:paraId="74A5DF9C" w14:textId="77777777" w:rsidR="001E65C6" w:rsidRDefault="001E65C6" w:rsidP="00D95299">
      <w:pPr>
        <w:outlineLvl w:val="0"/>
        <w:rPr>
          <w:b/>
          <w:sz w:val="22"/>
        </w:rPr>
      </w:pPr>
      <w:proofErr w:type="spellStart"/>
      <w:r>
        <w:rPr>
          <w:b/>
          <w:sz w:val="22"/>
        </w:rPr>
        <w:t>Te</w:t>
      </w:r>
      <w:proofErr w:type="spellEnd"/>
      <w:r>
        <w:rPr>
          <w:b/>
          <w:sz w:val="22"/>
        </w:rPr>
        <w:t xml:space="preserve"> </w:t>
      </w:r>
      <w:proofErr w:type="spellStart"/>
      <w:r>
        <w:rPr>
          <w:b/>
          <w:sz w:val="22"/>
        </w:rPr>
        <w:t>Awanga</w:t>
      </w:r>
      <w:proofErr w:type="spellEnd"/>
      <w:r>
        <w:rPr>
          <w:b/>
          <w:sz w:val="22"/>
        </w:rPr>
        <w:t xml:space="preserve"> Estate ‘Mister’ Sauvignon Blanc</w:t>
      </w:r>
      <w:r w:rsidRPr="00F060AF">
        <w:rPr>
          <w:b/>
          <w:sz w:val="22"/>
        </w:rPr>
        <w:t xml:space="preserve"> </w:t>
      </w:r>
      <w:r w:rsidR="00DB523E">
        <w:rPr>
          <w:b/>
          <w:sz w:val="22"/>
        </w:rPr>
        <w:t>($25</w:t>
      </w:r>
      <w:r w:rsidRPr="00F060AF">
        <w:rPr>
          <w:b/>
          <w:sz w:val="22"/>
        </w:rPr>
        <w:t>)</w:t>
      </w:r>
    </w:p>
    <w:p w14:paraId="1A80623A" w14:textId="77777777" w:rsidR="001413E8" w:rsidRDefault="001E65C6" w:rsidP="00D95299">
      <w:pPr>
        <w:outlineLvl w:val="0"/>
        <w:rPr>
          <w:b/>
          <w:sz w:val="28"/>
          <w:u w:val="single"/>
        </w:rPr>
      </w:pPr>
      <w:r>
        <w:rPr>
          <w:b/>
          <w:i/>
          <w:color w:val="FF0000"/>
          <w:sz w:val="22"/>
        </w:rPr>
        <w:t xml:space="preserve">New World Sauvignon Blanc </w:t>
      </w:r>
    </w:p>
    <w:p w14:paraId="4A451CF7" w14:textId="77777777" w:rsidR="001E65C6" w:rsidRPr="00EF3270" w:rsidRDefault="00230293" w:rsidP="00EF3270">
      <w:pPr>
        <w:jc w:val="both"/>
        <w:outlineLvl w:val="0"/>
        <w:rPr>
          <w:sz w:val="22"/>
        </w:rPr>
      </w:pPr>
      <w:proofErr w:type="spellStart"/>
      <w:r w:rsidRPr="00230293">
        <w:rPr>
          <w:sz w:val="22"/>
        </w:rPr>
        <w:t>Te</w:t>
      </w:r>
      <w:proofErr w:type="spellEnd"/>
      <w:r w:rsidRPr="00230293">
        <w:rPr>
          <w:sz w:val="22"/>
        </w:rPr>
        <w:t xml:space="preserve"> </w:t>
      </w:r>
      <w:proofErr w:type="spellStart"/>
      <w:r w:rsidRPr="00230293">
        <w:rPr>
          <w:sz w:val="22"/>
        </w:rPr>
        <w:t>Awanga</w:t>
      </w:r>
      <w:proofErr w:type="spellEnd"/>
      <w:r w:rsidRPr="00230293">
        <w:rPr>
          <w:sz w:val="22"/>
        </w:rPr>
        <w:t xml:space="preserve"> Estate is the passion of winemaker Rod McDonald and a family owned wine business. Everything Rod and his team does are based on their love for making wine and reflects the love for the plac</w:t>
      </w:r>
      <w:r>
        <w:rPr>
          <w:sz w:val="22"/>
        </w:rPr>
        <w:t xml:space="preserve">e they call home - Hawke’s Bay, New Zealand. Hawkes Bay is New Zealand’s oldest and second largest winegrowing region. Located on the North Island, its maritime climate is </w:t>
      </w:r>
      <w:proofErr w:type="gramStart"/>
      <w:r>
        <w:rPr>
          <w:sz w:val="22"/>
        </w:rPr>
        <w:t>similar to</w:t>
      </w:r>
      <w:proofErr w:type="gramEnd"/>
      <w:r>
        <w:rPr>
          <w:sz w:val="22"/>
        </w:rPr>
        <w:t xml:space="preserve"> Bordeaux. </w:t>
      </w:r>
      <w:r w:rsidR="00EF3270" w:rsidRPr="00EF3270">
        <w:rPr>
          <w:sz w:val="22"/>
        </w:rPr>
        <w:t xml:space="preserve">This highly enjoyable Sauvignon Blanc is filled with nectarine, grapefruit and </w:t>
      </w:r>
      <w:proofErr w:type="spellStart"/>
      <w:r w:rsidR="00EF3270" w:rsidRPr="00EF3270">
        <w:rPr>
          <w:sz w:val="22"/>
        </w:rPr>
        <w:t>rockmelon</w:t>
      </w:r>
      <w:proofErr w:type="spellEnd"/>
      <w:r w:rsidR="00EF3270" w:rsidRPr="00EF3270">
        <w:rPr>
          <w:sz w:val="22"/>
        </w:rPr>
        <w:t xml:space="preserve"> characters with an elegant lime zest lift. The palate is generous and </w:t>
      </w:r>
      <w:proofErr w:type="spellStart"/>
      <w:r w:rsidR="00EF3270" w:rsidRPr="00EF3270">
        <w:rPr>
          <w:sz w:val="22"/>
        </w:rPr>
        <w:t>flavoursome</w:t>
      </w:r>
      <w:proofErr w:type="spellEnd"/>
      <w:r w:rsidR="00EF3270" w:rsidRPr="00EF3270">
        <w:rPr>
          <w:sz w:val="22"/>
        </w:rPr>
        <w:t xml:space="preserve"> with excellent fruit intensity, beautifully structured by juicy acidity. It is long and attractive on the finish. </w:t>
      </w:r>
      <w:r w:rsidR="00EF3270">
        <w:rPr>
          <w:sz w:val="22"/>
        </w:rPr>
        <w:t xml:space="preserve">Enjoy this wine with seared ahi or Spanish empanadas. </w:t>
      </w:r>
    </w:p>
    <w:p w14:paraId="58751E06" w14:textId="77777777" w:rsidR="001E65C6" w:rsidRDefault="001E65C6" w:rsidP="00EF3270">
      <w:pPr>
        <w:jc w:val="both"/>
        <w:outlineLvl w:val="0"/>
        <w:rPr>
          <w:b/>
          <w:sz w:val="28"/>
        </w:rPr>
      </w:pPr>
    </w:p>
    <w:p w14:paraId="200DB468" w14:textId="77777777" w:rsidR="00DB523E" w:rsidRDefault="00D47039" w:rsidP="00DB523E">
      <w:pPr>
        <w:outlineLvl w:val="0"/>
        <w:rPr>
          <w:b/>
          <w:sz w:val="22"/>
        </w:rPr>
      </w:pPr>
      <w:r>
        <w:rPr>
          <w:b/>
          <w:noProof/>
          <w:sz w:val="22"/>
        </w:rPr>
        <w:drawing>
          <wp:anchor distT="0" distB="0" distL="114300" distR="114300" simplePos="0" relativeHeight="251683840" behindDoc="0" locked="0" layoutInCell="1" allowOverlap="1" wp14:anchorId="0C279753" wp14:editId="65E502AC">
            <wp:simplePos x="0" y="0"/>
            <wp:positionH relativeFrom="column">
              <wp:posOffset>25400</wp:posOffset>
            </wp:positionH>
            <wp:positionV relativeFrom="paragraph">
              <wp:posOffset>5080</wp:posOffset>
            </wp:positionV>
            <wp:extent cx="508000" cy="1828800"/>
            <wp:effectExtent l="25400" t="0" r="0" b="0"/>
            <wp:wrapSquare wrapText="bothSides"/>
            <wp:docPr id="16" name="Picture 15" descr="aquila 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ila SB.png"/>
                    <pic:cNvPicPr/>
                  </pic:nvPicPr>
                  <pic:blipFill>
                    <a:blip r:embed="rId36"/>
                    <a:stretch>
                      <a:fillRect/>
                    </a:stretch>
                  </pic:blipFill>
                  <pic:spPr>
                    <a:xfrm>
                      <a:off x="0" y="0"/>
                      <a:ext cx="508000" cy="1828800"/>
                    </a:xfrm>
                    <a:prstGeom prst="rect">
                      <a:avLst/>
                    </a:prstGeom>
                  </pic:spPr>
                </pic:pic>
              </a:graphicData>
            </a:graphic>
          </wp:anchor>
        </w:drawing>
      </w:r>
      <w:r w:rsidR="00DB523E">
        <w:rPr>
          <w:b/>
          <w:sz w:val="22"/>
        </w:rPr>
        <w:t>Aquila del Torre Sauvignon Blanc</w:t>
      </w:r>
      <w:r w:rsidR="00DB523E" w:rsidRPr="00F060AF">
        <w:rPr>
          <w:b/>
          <w:sz w:val="22"/>
        </w:rPr>
        <w:t xml:space="preserve"> </w:t>
      </w:r>
      <w:r w:rsidR="00DB523E">
        <w:rPr>
          <w:b/>
          <w:sz w:val="22"/>
        </w:rPr>
        <w:t>($24</w:t>
      </w:r>
      <w:r w:rsidR="00DB523E" w:rsidRPr="00F060AF">
        <w:rPr>
          <w:b/>
          <w:sz w:val="22"/>
        </w:rPr>
        <w:t>)</w:t>
      </w:r>
    </w:p>
    <w:p w14:paraId="48CEC6A8" w14:textId="77777777" w:rsidR="001E65C6" w:rsidRDefault="00DB523E" w:rsidP="00DB523E">
      <w:pPr>
        <w:outlineLvl w:val="0"/>
        <w:rPr>
          <w:b/>
          <w:sz w:val="28"/>
        </w:rPr>
      </w:pPr>
      <w:r>
        <w:rPr>
          <w:b/>
          <w:i/>
          <w:color w:val="FF0000"/>
          <w:sz w:val="22"/>
        </w:rPr>
        <w:t>Old World Sauvignon Blanc</w:t>
      </w:r>
    </w:p>
    <w:p w14:paraId="3FA802CF" w14:textId="77777777" w:rsidR="00A53DE1" w:rsidRDefault="002C1BBC" w:rsidP="0086389F">
      <w:pPr>
        <w:jc w:val="both"/>
        <w:outlineLvl w:val="0"/>
        <w:rPr>
          <w:sz w:val="22"/>
        </w:rPr>
      </w:pPr>
      <w:r w:rsidRPr="002C1BBC">
        <w:rPr>
          <w:sz w:val="22"/>
        </w:rPr>
        <w:t xml:space="preserve">Aquila del Torre </w:t>
      </w:r>
      <w:proofErr w:type="gramStart"/>
      <w:r w:rsidRPr="002C1BBC">
        <w:rPr>
          <w:sz w:val="22"/>
        </w:rPr>
        <w:t xml:space="preserve">is </w:t>
      </w:r>
      <w:r w:rsidR="00640E67">
        <w:rPr>
          <w:sz w:val="22"/>
        </w:rPr>
        <w:t>located</w:t>
      </w:r>
      <w:r w:rsidRPr="002C1BBC">
        <w:rPr>
          <w:sz w:val="22"/>
        </w:rPr>
        <w:t xml:space="preserve"> in</w:t>
      </w:r>
      <w:proofErr w:type="gramEnd"/>
      <w:r w:rsidRPr="002C1BBC">
        <w:rPr>
          <w:sz w:val="22"/>
        </w:rPr>
        <w:t xml:space="preserve"> the </w:t>
      </w:r>
      <w:proofErr w:type="spellStart"/>
      <w:r w:rsidRPr="002C1BBC">
        <w:rPr>
          <w:sz w:val="22"/>
        </w:rPr>
        <w:t>Colli</w:t>
      </w:r>
      <w:proofErr w:type="spellEnd"/>
      <w:r w:rsidRPr="002C1BBC">
        <w:rPr>
          <w:sz w:val="22"/>
        </w:rPr>
        <w:t xml:space="preserve"> </w:t>
      </w:r>
      <w:proofErr w:type="spellStart"/>
      <w:r w:rsidRPr="002C1BBC">
        <w:rPr>
          <w:sz w:val="22"/>
        </w:rPr>
        <w:t>Orientali</w:t>
      </w:r>
      <w:proofErr w:type="spellEnd"/>
      <w:r w:rsidRPr="002C1BBC">
        <w:rPr>
          <w:sz w:val="22"/>
        </w:rPr>
        <w:t xml:space="preserve"> del </w:t>
      </w:r>
      <w:r w:rsidR="00640E67">
        <w:rPr>
          <w:sz w:val="22"/>
        </w:rPr>
        <w:t>Friuli region,</w:t>
      </w:r>
      <w:r w:rsidRPr="002C1BBC">
        <w:rPr>
          <w:sz w:val="22"/>
        </w:rPr>
        <w:t xml:space="preserve"> an area of outstanding natural beauty that has always been superb wine country. Today, Aquila del Torre is a single estate with 18 hectares under vine, exclusive</w:t>
      </w:r>
      <w:r w:rsidR="00640E67">
        <w:rPr>
          <w:sz w:val="22"/>
        </w:rPr>
        <w:t xml:space="preserve">ly </w:t>
      </w:r>
      <w:proofErr w:type="gramStart"/>
      <w:r w:rsidR="00640E67">
        <w:rPr>
          <w:sz w:val="22"/>
        </w:rPr>
        <w:t>organically-farmed</w:t>
      </w:r>
      <w:proofErr w:type="gramEnd"/>
      <w:r w:rsidR="00640E67">
        <w:rPr>
          <w:sz w:val="22"/>
        </w:rPr>
        <w:t>. T</w:t>
      </w:r>
      <w:r w:rsidRPr="002C1BBC">
        <w:rPr>
          <w:sz w:val="22"/>
        </w:rPr>
        <w:t xml:space="preserve">he remaining 66 </w:t>
      </w:r>
      <w:r w:rsidR="00640E67">
        <w:rPr>
          <w:sz w:val="22"/>
        </w:rPr>
        <w:t xml:space="preserve">hectares are left as woodland, rich with </w:t>
      </w:r>
      <w:r w:rsidRPr="002C1BBC">
        <w:rPr>
          <w:sz w:val="22"/>
        </w:rPr>
        <w:t>oak, hornbeam and h</w:t>
      </w:r>
      <w:r w:rsidR="00640E67">
        <w:rPr>
          <w:sz w:val="22"/>
        </w:rPr>
        <w:t xml:space="preserve">olly that influence the local </w:t>
      </w:r>
      <w:r w:rsidR="00640E67" w:rsidRPr="00640E67">
        <w:rPr>
          <w:i/>
          <w:sz w:val="22"/>
        </w:rPr>
        <w:t>terroir</w:t>
      </w:r>
      <w:r w:rsidR="00640E67">
        <w:rPr>
          <w:i/>
          <w:sz w:val="22"/>
        </w:rPr>
        <w:t xml:space="preserve">. </w:t>
      </w:r>
      <w:r w:rsidR="00595683">
        <w:rPr>
          <w:sz w:val="22"/>
        </w:rPr>
        <w:t xml:space="preserve">This </w:t>
      </w:r>
      <w:proofErr w:type="spellStart"/>
      <w:r w:rsidR="00595683">
        <w:rPr>
          <w:sz w:val="22"/>
        </w:rPr>
        <w:t>sauv</w:t>
      </w:r>
      <w:proofErr w:type="spellEnd"/>
      <w:r w:rsidR="00595683">
        <w:rPr>
          <w:sz w:val="22"/>
        </w:rPr>
        <w:t xml:space="preserve"> blanc is flinty with notes of apricot, green apple, and lemon zest. This is a rare wine that can pair beautifully wit</w:t>
      </w:r>
      <w:r w:rsidR="0010082D">
        <w:rPr>
          <w:sz w:val="22"/>
        </w:rPr>
        <w:t xml:space="preserve">h vegetables such as asparagus, green beans, and artichokes. We would recommend that you enjoy this wine with grilled prawns or a Thai-style </w:t>
      </w:r>
      <w:hyperlink r:id="rId37" w:history="1">
        <w:r w:rsidR="0010082D" w:rsidRPr="0010082D">
          <w:rPr>
            <w:rStyle w:val="Hyperlink"/>
            <w:sz w:val="22"/>
          </w:rPr>
          <w:t>green papaya salad</w:t>
        </w:r>
      </w:hyperlink>
      <w:r w:rsidR="0010082D">
        <w:rPr>
          <w:sz w:val="22"/>
        </w:rPr>
        <w:t xml:space="preserve">. </w:t>
      </w:r>
    </w:p>
    <w:p w14:paraId="2B8088A1" w14:textId="77777777" w:rsidR="00A53DE1" w:rsidRDefault="00A53DE1" w:rsidP="00D95299">
      <w:pPr>
        <w:outlineLvl w:val="0"/>
        <w:rPr>
          <w:sz w:val="22"/>
        </w:rPr>
      </w:pPr>
    </w:p>
    <w:p w14:paraId="7D0662A0" w14:textId="77777777" w:rsidR="00A53DE1" w:rsidRDefault="00A53DE1" w:rsidP="00D95299">
      <w:pPr>
        <w:outlineLvl w:val="0"/>
        <w:rPr>
          <w:sz w:val="22"/>
        </w:rPr>
      </w:pPr>
    </w:p>
    <w:p w14:paraId="790281AB" w14:textId="77777777" w:rsidR="001E65C6" w:rsidRPr="00595683" w:rsidRDefault="001E65C6" w:rsidP="00D95299">
      <w:pPr>
        <w:outlineLvl w:val="0"/>
        <w:rPr>
          <w:sz w:val="22"/>
        </w:rPr>
      </w:pPr>
    </w:p>
    <w:p w14:paraId="70356C89" w14:textId="77777777" w:rsidR="00611623" w:rsidRDefault="00611623" w:rsidP="00A53DE1">
      <w:pPr>
        <w:outlineLvl w:val="0"/>
        <w:rPr>
          <w:b/>
          <w:sz w:val="22"/>
        </w:rPr>
      </w:pPr>
    </w:p>
    <w:p w14:paraId="4C91C7DE" w14:textId="77777777" w:rsidR="00611623" w:rsidRDefault="00611623" w:rsidP="00A53DE1">
      <w:pPr>
        <w:outlineLvl w:val="0"/>
        <w:rPr>
          <w:b/>
          <w:sz w:val="22"/>
        </w:rPr>
      </w:pPr>
    </w:p>
    <w:p w14:paraId="0FAD727B" w14:textId="77777777" w:rsidR="00A53DE1" w:rsidRDefault="00611623" w:rsidP="00A53DE1">
      <w:pPr>
        <w:outlineLvl w:val="0"/>
        <w:rPr>
          <w:b/>
          <w:sz w:val="22"/>
        </w:rPr>
      </w:pPr>
      <w:r>
        <w:rPr>
          <w:b/>
          <w:noProof/>
          <w:sz w:val="22"/>
        </w:rPr>
        <w:drawing>
          <wp:anchor distT="0" distB="0" distL="114300" distR="114300" simplePos="0" relativeHeight="251684864" behindDoc="0" locked="0" layoutInCell="1" allowOverlap="1" wp14:anchorId="1DA4712E" wp14:editId="4896AC61">
            <wp:simplePos x="0" y="0"/>
            <wp:positionH relativeFrom="column">
              <wp:posOffset>0</wp:posOffset>
            </wp:positionH>
            <wp:positionV relativeFrom="paragraph">
              <wp:posOffset>-228600</wp:posOffset>
            </wp:positionV>
            <wp:extent cx="607695" cy="2286000"/>
            <wp:effectExtent l="25400" t="0" r="1905" b="0"/>
            <wp:wrapSquare wrapText="bothSides"/>
            <wp:docPr id="18" name="Picture 17" descr="Pardas Ro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das Rosat.jpg"/>
                    <pic:cNvPicPr/>
                  </pic:nvPicPr>
                  <pic:blipFill>
                    <a:blip r:embed="rId38"/>
                    <a:srcRect l="31515" r="26061"/>
                    <a:stretch>
                      <a:fillRect/>
                    </a:stretch>
                  </pic:blipFill>
                  <pic:spPr>
                    <a:xfrm>
                      <a:off x="0" y="0"/>
                      <a:ext cx="607695" cy="2286000"/>
                    </a:xfrm>
                    <a:prstGeom prst="rect">
                      <a:avLst/>
                    </a:prstGeom>
                  </pic:spPr>
                </pic:pic>
              </a:graphicData>
            </a:graphic>
          </wp:anchor>
        </w:drawing>
      </w:r>
      <w:proofErr w:type="spellStart"/>
      <w:r w:rsidR="00A53DE1">
        <w:rPr>
          <w:b/>
          <w:sz w:val="22"/>
        </w:rPr>
        <w:t>Pardas</w:t>
      </w:r>
      <w:proofErr w:type="spellEnd"/>
      <w:r w:rsidR="00A53DE1">
        <w:rPr>
          <w:b/>
          <w:sz w:val="22"/>
        </w:rPr>
        <w:t xml:space="preserve"> </w:t>
      </w:r>
      <w:proofErr w:type="spellStart"/>
      <w:r w:rsidR="00A53DE1">
        <w:rPr>
          <w:b/>
          <w:sz w:val="22"/>
        </w:rPr>
        <w:t>Sumoll</w:t>
      </w:r>
      <w:proofErr w:type="spellEnd"/>
      <w:r w:rsidR="00A53DE1">
        <w:rPr>
          <w:b/>
          <w:sz w:val="22"/>
        </w:rPr>
        <w:t xml:space="preserve"> </w:t>
      </w:r>
      <w:proofErr w:type="spellStart"/>
      <w:r w:rsidR="00A53DE1">
        <w:rPr>
          <w:b/>
          <w:sz w:val="22"/>
        </w:rPr>
        <w:t>Rosat</w:t>
      </w:r>
      <w:proofErr w:type="spellEnd"/>
      <w:r w:rsidR="00A53DE1" w:rsidRPr="00F060AF">
        <w:rPr>
          <w:b/>
          <w:sz w:val="22"/>
        </w:rPr>
        <w:t xml:space="preserve"> </w:t>
      </w:r>
      <w:r w:rsidR="00A53DE1">
        <w:rPr>
          <w:b/>
          <w:sz w:val="22"/>
        </w:rPr>
        <w:t>($24</w:t>
      </w:r>
      <w:r w:rsidR="00A53DE1" w:rsidRPr="00F060AF">
        <w:rPr>
          <w:b/>
          <w:sz w:val="22"/>
        </w:rPr>
        <w:t>)</w:t>
      </w:r>
    </w:p>
    <w:p w14:paraId="0C0DA291" w14:textId="77777777" w:rsidR="001E65C6" w:rsidRPr="00A53DE1" w:rsidRDefault="00A53DE1" w:rsidP="00A53DE1">
      <w:pPr>
        <w:outlineLvl w:val="0"/>
        <w:rPr>
          <w:sz w:val="22"/>
        </w:rPr>
      </w:pPr>
      <w:r w:rsidRPr="00A53DE1">
        <w:rPr>
          <w:sz w:val="22"/>
        </w:rPr>
        <w:t>Champio</w:t>
      </w:r>
      <w:r>
        <w:rPr>
          <w:sz w:val="22"/>
        </w:rPr>
        <w:t>ning the historical roots of Spain’s</w:t>
      </w:r>
      <w:r w:rsidRPr="00A53DE1">
        <w:rPr>
          <w:sz w:val="22"/>
        </w:rPr>
        <w:t xml:space="preserve"> </w:t>
      </w:r>
      <w:proofErr w:type="spellStart"/>
      <w:r w:rsidRPr="00A53DE1">
        <w:rPr>
          <w:sz w:val="22"/>
        </w:rPr>
        <w:t>Penedès</w:t>
      </w:r>
      <w:proofErr w:type="spellEnd"/>
      <w:r w:rsidRPr="00A53DE1">
        <w:rPr>
          <w:sz w:val="22"/>
        </w:rPr>
        <w:t xml:space="preserve"> D.O.</w:t>
      </w:r>
      <w:proofErr w:type="gramStart"/>
      <w:r w:rsidRPr="00A53DE1">
        <w:rPr>
          <w:sz w:val="22"/>
        </w:rPr>
        <w:t xml:space="preserve">, </w:t>
      </w:r>
      <w:r>
        <w:rPr>
          <w:sz w:val="22"/>
        </w:rPr>
        <w:t xml:space="preserve"> </w:t>
      </w:r>
      <w:proofErr w:type="spellStart"/>
      <w:r>
        <w:rPr>
          <w:sz w:val="22"/>
        </w:rPr>
        <w:t>Pardas’s</w:t>
      </w:r>
      <w:proofErr w:type="spellEnd"/>
      <w:proofErr w:type="gramEnd"/>
      <w:r>
        <w:rPr>
          <w:sz w:val="22"/>
        </w:rPr>
        <w:t xml:space="preserve"> owner and winemaker, </w:t>
      </w:r>
      <w:r w:rsidRPr="00A53DE1">
        <w:rPr>
          <w:sz w:val="22"/>
        </w:rPr>
        <w:t>Ramon</w:t>
      </w:r>
      <w:r>
        <w:rPr>
          <w:sz w:val="22"/>
        </w:rPr>
        <w:t>,</w:t>
      </w:r>
      <w:r w:rsidRPr="00A53DE1">
        <w:rPr>
          <w:sz w:val="22"/>
        </w:rPr>
        <w:t xml:space="preserve"> has reintroduced the much-maligned </w:t>
      </w:r>
      <w:r w:rsidR="0086389F">
        <w:rPr>
          <w:sz w:val="22"/>
        </w:rPr>
        <w:t>indige</w:t>
      </w:r>
      <w:r>
        <w:rPr>
          <w:sz w:val="22"/>
        </w:rPr>
        <w:t xml:space="preserve">nous </w:t>
      </w:r>
      <w:proofErr w:type="spellStart"/>
      <w:r w:rsidRPr="00A53DE1">
        <w:rPr>
          <w:sz w:val="22"/>
        </w:rPr>
        <w:t>Sumoll</w:t>
      </w:r>
      <w:proofErr w:type="spellEnd"/>
      <w:r w:rsidRPr="00A53DE1">
        <w:rPr>
          <w:sz w:val="22"/>
        </w:rPr>
        <w:t xml:space="preserve"> grape, transforming it into the only Rosé of its kind.</w:t>
      </w:r>
      <w:r>
        <w:rPr>
          <w:sz w:val="22"/>
        </w:rPr>
        <w:t xml:space="preserve"> </w:t>
      </w:r>
      <w:r w:rsidRPr="00A53DE1">
        <w:rPr>
          <w:sz w:val="22"/>
        </w:rPr>
        <w:t xml:space="preserve">The grapes of the south-facing, </w:t>
      </w:r>
      <w:proofErr w:type="gramStart"/>
      <w:r w:rsidRPr="00A53DE1">
        <w:rPr>
          <w:sz w:val="22"/>
        </w:rPr>
        <w:t>40 year old</w:t>
      </w:r>
      <w:proofErr w:type="gramEnd"/>
      <w:r w:rsidRPr="00A53DE1">
        <w:rPr>
          <w:sz w:val="22"/>
        </w:rPr>
        <w:t xml:space="preserve"> vines, grown organically in clay-calcareous soils, are placed in 100-year-old concrete tanks where they undergo maceration for 28 hours to extract </w:t>
      </w:r>
      <w:proofErr w:type="spellStart"/>
      <w:r w:rsidRPr="00A53DE1">
        <w:rPr>
          <w:sz w:val="22"/>
        </w:rPr>
        <w:t>colour</w:t>
      </w:r>
      <w:proofErr w:type="spellEnd"/>
      <w:r w:rsidRPr="00A53DE1">
        <w:rPr>
          <w:sz w:val="22"/>
        </w:rPr>
        <w:t>.</w:t>
      </w:r>
      <w:r>
        <w:rPr>
          <w:sz w:val="22"/>
        </w:rPr>
        <w:t xml:space="preserve"> </w:t>
      </w:r>
      <w:r w:rsidRPr="00A53DE1">
        <w:rPr>
          <w:sz w:val="22"/>
        </w:rPr>
        <w:t xml:space="preserve">The fresh and intense nose imparts notes of the </w:t>
      </w:r>
      <w:proofErr w:type="gramStart"/>
      <w:r w:rsidRPr="00A53DE1">
        <w:rPr>
          <w:sz w:val="22"/>
        </w:rPr>
        <w:t>Mediterranean sea</w:t>
      </w:r>
      <w:proofErr w:type="gramEnd"/>
      <w:r w:rsidRPr="00A53DE1">
        <w:rPr>
          <w:sz w:val="22"/>
        </w:rPr>
        <w:t xml:space="preserve">, red apple peel, fresh, wild berries, pomegranate and ﬁgs. In the mouth, the fruit is enhanced by </w:t>
      </w:r>
      <w:proofErr w:type="spellStart"/>
      <w:r w:rsidRPr="00A53DE1">
        <w:rPr>
          <w:sz w:val="22"/>
        </w:rPr>
        <w:t>Sumoll’s</w:t>
      </w:r>
      <w:proofErr w:type="spellEnd"/>
      <w:r w:rsidRPr="00A53DE1">
        <w:rPr>
          <w:sz w:val="22"/>
        </w:rPr>
        <w:t xml:space="preserve"> background of anise and bright acidity.</w:t>
      </w:r>
      <w:r w:rsidR="00611623">
        <w:rPr>
          <w:sz w:val="22"/>
        </w:rPr>
        <w:t xml:space="preserve"> Enjoy this wine with </w:t>
      </w:r>
      <w:r w:rsidR="004011E5">
        <w:rPr>
          <w:sz w:val="22"/>
        </w:rPr>
        <w:t xml:space="preserve">grilled bratwurst and </w:t>
      </w:r>
      <w:hyperlink r:id="rId39" w:history="1">
        <w:r w:rsidR="004011E5" w:rsidRPr="004011E5">
          <w:rPr>
            <w:rStyle w:val="Hyperlink"/>
            <w:sz w:val="22"/>
          </w:rPr>
          <w:t>cranberry almond coleslaw</w:t>
        </w:r>
      </w:hyperlink>
      <w:r w:rsidR="004011E5">
        <w:rPr>
          <w:sz w:val="22"/>
        </w:rPr>
        <w:t xml:space="preserve">. </w:t>
      </w:r>
    </w:p>
    <w:p w14:paraId="02224BE7" w14:textId="77777777" w:rsidR="00D47039" w:rsidRPr="00A53DE1" w:rsidRDefault="00D47039" w:rsidP="00D95299">
      <w:pPr>
        <w:outlineLvl w:val="0"/>
        <w:rPr>
          <w:sz w:val="28"/>
        </w:rPr>
      </w:pPr>
    </w:p>
    <w:p w14:paraId="78C68B5F" w14:textId="77777777" w:rsidR="004011E5" w:rsidRDefault="004011E5" w:rsidP="00D95299">
      <w:pPr>
        <w:outlineLvl w:val="0"/>
        <w:rPr>
          <w:b/>
          <w:sz w:val="28"/>
        </w:rPr>
      </w:pPr>
    </w:p>
    <w:p w14:paraId="73DDAD07" w14:textId="77777777" w:rsidR="004011E5" w:rsidRPr="0086389F" w:rsidRDefault="0086389F" w:rsidP="004011E5">
      <w:pPr>
        <w:outlineLvl w:val="0"/>
        <w:rPr>
          <w:b/>
          <w:sz w:val="28"/>
        </w:rPr>
      </w:pPr>
      <w:r>
        <w:rPr>
          <w:b/>
          <w:noProof/>
          <w:sz w:val="28"/>
        </w:rPr>
        <w:drawing>
          <wp:anchor distT="0" distB="0" distL="114300" distR="114300" simplePos="0" relativeHeight="251685888" behindDoc="0" locked="0" layoutInCell="1" allowOverlap="1" wp14:anchorId="575FE7B1" wp14:editId="15486511">
            <wp:simplePos x="0" y="0"/>
            <wp:positionH relativeFrom="column">
              <wp:posOffset>-723900</wp:posOffset>
            </wp:positionH>
            <wp:positionV relativeFrom="paragraph">
              <wp:posOffset>2540</wp:posOffset>
            </wp:positionV>
            <wp:extent cx="533400" cy="2006600"/>
            <wp:effectExtent l="25400" t="0" r="0" b="0"/>
            <wp:wrapSquare wrapText="bothSides"/>
            <wp:docPr id="31" name="Picture 18" descr="Victor Sornin Bojo 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 Sornin Bojo Blanc.png"/>
                    <pic:cNvPicPr/>
                  </pic:nvPicPr>
                  <pic:blipFill>
                    <a:blip r:embed="rId40"/>
                    <a:stretch>
                      <a:fillRect/>
                    </a:stretch>
                  </pic:blipFill>
                  <pic:spPr>
                    <a:xfrm>
                      <a:off x="0" y="0"/>
                      <a:ext cx="533400" cy="2006600"/>
                    </a:xfrm>
                    <a:prstGeom prst="rect">
                      <a:avLst/>
                    </a:prstGeom>
                  </pic:spPr>
                </pic:pic>
              </a:graphicData>
            </a:graphic>
          </wp:anchor>
        </w:drawing>
      </w:r>
      <w:r w:rsidR="004011E5">
        <w:rPr>
          <w:b/>
          <w:sz w:val="22"/>
        </w:rPr>
        <w:t xml:space="preserve">Domaine Victor </w:t>
      </w:r>
      <w:proofErr w:type="spellStart"/>
      <w:r w:rsidR="004011E5">
        <w:rPr>
          <w:b/>
          <w:sz w:val="22"/>
        </w:rPr>
        <w:t>Sornin</w:t>
      </w:r>
      <w:proofErr w:type="spellEnd"/>
      <w:r w:rsidR="004011E5">
        <w:rPr>
          <w:b/>
          <w:sz w:val="22"/>
        </w:rPr>
        <w:t xml:space="preserve"> Beaujolais Blanc</w:t>
      </w:r>
      <w:r w:rsidR="004011E5" w:rsidRPr="00F060AF">
        <w:rPr>
          <w:b/>
          <w:sz w:val="22"/>
        </w:rPr>
        <w:t xml:space="preserve"> </w:t>
      </w:r>
      <w:r w:rsidR="004011E5">
        <w:rPr>
          <w:b/>
          <w:sz w:val="22"/>
        </w:rPr>
        <w:t>($24</w:t>
      </w:r>
      <w:r w:rsidR="004011E5" w:rsidRPr="00F060AF">
        <w:rPr>
          <w:b/>
          <w:sz w:val="22"/>
        </w:rPr>
        <w:t>)</w:t>
      </w:r>
    </w:p>
    <w:p w14:paraId="1A43DD81" w14:textId="77777777" w:rsidR="00D47039" w:rsidRPr="00F23DA4" w:rsidRDefault="00D50F7D" w:rsidP="00F23DA4">
      <w:pPr>
        <w:rPr>
          <w:rFonts w:ascii="Cambria" w:hAnsi="Cambria"/>
          <w:sz w:val="22"/>
          <w:szCs w:val="20"/>
        </w:rPr>
      </w:pPr>
      <w:r>
        <w:rPr>
          <w:rFonts w:ascii="Cambria" w:hAnsi="Cambria"/>
          <w:color w:val="423A39"/>
          <w:sz w:val="22"/>
          <w:szCs w:val="36"/>
          <w:shd w:val="clear" w:color="auto" w:fill="FFFFFF"/>
        </w:rPr>
        <w:t xml:space="preserve">Hailing from the sandy granitic soils near the cru Beaujolais region of </w:t>
      </w:r>
      <w:proofErr w:type="spellStart"/>
      <w:r>
        <w:rPr>
          <w:rFonts w:ascii="Cambria" w:hAnsi="Cambria"/>
          <w:color w:val="423A39"/>
          <w:sz w:val="22"/>
          <w:szCs w:val="36"/>
          <w:shd w:val="clear" w:color="auto" w:fill="FFFFFF"/>
        </w:rPr>
        <w:t>Morgon</w:t>
      </w:r>
      <w:proofErr w:type="spellEnd"/>
      <w:r>
        <w:rPr>
          <w:rFonts w:ascii="Cambria" w:hAnsi="Cambria"/>
          <w:color w:val="423A39"/>
          <w:sz w:val="22"/>
          <w:szCs w:val="36"/>
          <w:shd w:val="clear" w:color="auto" w:fill="FFFFFF"/>
        </w:rPr>
        <w:t xml:space="preserve">, the Victor </w:t>
      </w:r>
      <w:proofErr w:type="spellStart"/>
      <w:r>
        <w:rPr>
          <w:rFonts w:ascii="Cambria" w:hAnsi="Cambria"/>
          <w:color w:val="423A39"/>
          <w:sz w:val="22"/>
          <w:szCs w:val="36"/>
          <w:shd w:val="clear" w:color="auto" w:fill="FFFFFF"/>
        </w:rPr>
        <w:t>Sornin</w:t>
      </w:r>
      <w:proofErr w:type="spellEnd"/>
      <w:r>
        <w:rPr>
          <w:rFonts w:ascii="Cambria" w:hAnsi="Cambria"/>
          <w:color w:val="423A39"/>
          <w:sz w:val="22"/>
          <w:szCs w:val="36"/>
          <w:shd w:val="clear" w:color="auto" w:fill="FFFFFF"/>
        </w:rPr>
        <w:t xml:space="preserve"> wines are a second label of the organic winery r</w:t>
      </w:r>
      <w:r w:rsidRPr="00D50F7D">
        <w:rPr>
          <w:rFonts w:ascii="Cambria" w:hAnsi="Cambria"/>
          <w:color w:val="423A39"/>
          <w:sz w:val="22"/>
          <w:szCs w:val="36"/>
          <w:shd w:val="clear" w:color="auto" w:fill="FFFFFF"/>
        </w:rPr>
        <w:t xml:space="preserve">un by Frédéric </w:t>
      </w:r>
      <w:proofErr w:type="spellStart"/>
      <w:r w:rsidRPr="00D50F7D">
        <w:rPr>
          <w:rFonts w:ascii="Cambria" w:hAnsi="Cambria"/>
          <w:color w:val="423A39"/>
          <w:sz w:val="22"/>
          <w:szCs w:val="36"/>
          <w:shd w:val="clear" w:color="auto" w:fill="FFFFFF"/>
        </w:rPr>
        <w:t>Sornin</w:t>
      </w:r>
      <w:proofErr w:type="spellEnd"/>
      <w:r>
        <w:rPr>
          <w:rFonts w:ascii="Cambria" w:hAnsi="Cambria"/>
          <w:color w:val="423A39"/>
          <w:sz w:val="22"/>
          <w:szCs w:val="36"/>
          <w:shd w:val="clear" w:color="auto" w:fill="FFFFFF"/>
        </w:rPr>
        <w:t xml:space="preserve">. Named after his son Victor, the aim of this label is to </w:t>
      </w:r>
      <w:proofErr w:type="gramStart"/>
      <w:r>
        <w:rPr>
          <w:rFonts w:ascii="Cambria" w:hAnsi="Cambria"/>
          <w:color w:val="423A39"/>
          <w:sz w:val="22"/>
          <w:szCs w:val="36"/>
          <w:shd w:val="clear" w:color="auto" w:fill="FFFFFF"/>
        </w:rPr>
        <w:t>produce  wines</w:t>
      </w:r>
      <w:proofErr w:type="gramEnd"/>
      <w:r>
        <w:rPr>
          <w:rFonts w:ascii="Cambria" w:hAnsi="Cambria"/>
          <w:color w:val="423A39"/>
          <w:sz w:val="22"/>
          <w:szCs w:val="36"/>
          <w:shd w:val="clear" w:color="auto" w:fill="FFFFFF"/>
        </w:rPr>
        <w:t xml:space="preserve"> as naturally as possible, with native yeast, organic grapes, and no oak aging. </w:t>
      </w:r>
      <w:r w:rsidRPr="00D50F7D">
        <w:rPr>
          <w:rFonts w:ascii="Cambria" w:hAnsi="Cambria"/>
          <w:color w:val="423A39"/>
          <w:sz w:val="22"/>
          <w:szCs w:val="36"/>
          <w:shd w:val="clear" w:color="auto" w:fill="FFFFFF"/>
        </w:rPr>
        <w:t xml:space="preserve">This is a soft, nutty wine </w:t>
      </w:r>
      <w:proofErr w:type="gramStart"/>
      <w:r w:rsidRPr="00D50F7D">
        <w:rPr>
          <w:rFonts w:ascii="Cambria" w:hAnsi="Cambria"/>
          <w:color w:val="423A39"/>
          <w:sz w:val="22"/>
          <w:szCs w:val="36"/>
          <w:shd w:val="clear" w:color="auto" w:fill="FFFFFF"/>
        </w:rPr>
        <w:t>from  light</w:t>
      </w:r>
      <w:proofErr w:type="gramEnd"/>
      <w:r w:rsidRPr="00D50F7D">
        <w:rPr>
          <w:rFonts w:ascii="Cambria" w:hAnsi="Cambria"/>
          <w:color w:val="423A39"/>
          <w:sz w:val="22"/>
          <w:szCs w:val="36"/>
          <w:shd w:val="clear" w:color="auto" w:fill="FFFFFF"/>
        </w:rPr>
        <w:t xml:space="preserve"> apple flavors and balanced acidity.</w:t>
      </w:r>
      <w:r w:rsidR="00F23DA4">
        <w:rPr>
          <w:rFonts w:ascii="Cambria" w:hAnsi="Cambria"/>
          <w:sz w:val="22"/>
          <w:szCs w:val="20"/>
        </w:rPr>
        <w:t xml:space="preserve"> </w:t>
      </w:r>
      <w:r w:rsidRPr="00D50F7D">
        <w:rPr>
          <w:rFonts w:ascii="Cambria" w:hAnsi="Cambria"/>
          <w:sz w:val="22"/>
        </w:rPr>
        <w:t>Enjoy with roasted chicken or</w:t>
      </w:r>
      <w:r w:rsidR="00F23DA4">
        <w:rPr>
          <w:rFonts w:ascii="Cambria" w:hAnsi="Cambria"/>
          <w:sz w:val="22"/>
        </w:rPr>
        <w:t xml:space="preserve"> a light salad on a hot evening. </w:t>
      </w:r>
    </w:p>
    <w:p w14:paraId="3895705C" w14:textId="77777777" w:rsidR="00D47039" w:rsidRPr="00D50F7D" w:rsidRDefault="00D47039" w:rsidP="00D95299">
      <w:pPr>
        <w:outlineLvl w:val="0"/>
        <w:rPr>
          <w:rFonts w:ascii="Cambria" w:hAnsi="Cambria"/>
          <w:b/>
          <w:sz w:val="22"/>
        </w:rPr>
      </w:pPr>
    </w:p>
    <w:p w14:paraId="580452BC" w14:textId="77777777" w:rsidR="004011E5" w:rsidRDefault="004011E5" w:rsidP="00D95299">
      <w:pPr>
        <w:outlineLvl w:val="0"/>
        <w:rPr>
          <w:b/>
          <w:sz w:val="28"/>
        </w:rPr>
      </w:pPr>
    </w:p>
    <w:p w14:paraId="38E6E3EB" w14:textId="77777777" w:rsidR="004011E5" w:rsidRDefault="004011E5" w:rsidP="00D95299">
      <w:pPr>
        <w:outlineLvl w:val="0"/>
        <w:rPr>
          <w:b/>
          <w:sz w:val="28"/>
        </w:rPr>
      </w:pPr>
    </w:p>
    <w:p w14:paraId="0CC27E40" w14:textId="77777777" w:rsidR="004011E5" w:rsidRDefault="004011E5" w:rsidP="00D95299">
      <w:pPr>
        <w:outlineLvl w:val="0"/>
        <w:rPr>
          <w:b/>
          <w:sz w:val="28"/>
        </w:rPr>
      </w:pPr>
    </w:p>
    <w:p w14:paraId="1C72027E" w14:textId="77777777" w:rsidR="004011E5" w:rsidRDefault="00F23DA4" w:rsidP="00D95299">
      <w:pPr>
        <w:outlineLvl w:val="0"/>
        <w:rPr>
          <w:b/>
          <w:sz w:val="28"/>
        </w:rPr>
      </w:pPr>
      <w:r>
        <w:rPr>
          <w:b/>
          <w:noProof/>
          <w:sz w:val="28"/>
        </w:rPr>
        <w:drawing>
          <wp:anchor distT="0" distB="0" distL="114300" distR="114300" simplePos="0" relativeHeight="251686912" behindDoc="0" locked="0" layoutInCell="1" allowOverlap="1" wp14:anchorId="155A0902" wp14:editId="3A183E4F">
            <wp:simplePos x="0" y="0"/>
            <wp:positionH relativeFrom="column">
              <wp:posOffset>-622300</wp:posOffset>
            </wp:positionH>
            <wp:positionV relativeFrom="paragraph">
              <wp:posOffset>213360</wp:posOffset>
            </wp:positionV>
            <wp:extent cx="708025" cy="2194560"/>
            <wp:effectExtent l="25400" t="0" r="3175" b="0"/>
            <wp:wrapSquare wrapText="bothSides"/>
            <wp:docPr id="4" name="Picture 3" descr="Land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ron.jpg"/>
                    <pic:cNvPicPr/>
                  </pic:nvPicPr>
                  <pic:blipFill>
                    <a:blip r:embed="rId41"/>
                    <a:stretch>
                      <a:fillRect/>
                    </a:stretch>
                  </pic:blipFill>
                  <pic:spPr>
                    <a:xfrm>
                      <a:off x="0" y="0"/>
                      <a:ext cx="708025" cy="2194560"/>
                    </a:xfrm>
                    <a:prstGeom prst="rect">
                      <a:avLst/>
                    </a:prstGeom>
                  </pic:spPr>
                </pic:pic>
              </a:graphicData>
            </a:graphic>
          </wp:anchor>
        </w:drawing>
      </w:r>
    </w:p>
    <w:p w14:paraId="5CD659D0" w14:textId="77777777" w:rsidR="00F23DA4" w:rsidRPr="0086389F" w:rsidRDefault="00F23DA4" w:rsidP="00F23DA4">
      <w:pPr>
        <w:outlineLvl w:val="0"/>
        <w:rPr>
          <w:b/>
          <w:sz w:val="28"/>
        </w:rPr>
      </w:pPr>
      <w:r>
        <w:rPr>
          <w:b/>
          <w:sz w:val="22"/>
        </w:rPr>
        <w:t xml:space="preserve">Domaine </w:t>
      </w:r>
      <w:proofErr w:type="spellStart"/>
      <w:r>
        <w:rPr>
          <w:b/>
          <w:sz w:val="22"/>
        </w:rPr>
        <w:t>Landron</w:t>
      </w:r>
      <w:proofErr w:type="spellEnd"/>
      <w:r>
        <w:rPr>
          <w:b/>
          <w:sz w:val="22"/>
        </w:rPr>
        <w:t xml:space="preserve"> </w:t>
      </w:r>
      <w:proofErr w:type="spellStart"/>
      <w:r>
        <w:rPr>
          <w:b/>
          <w:sz w:val="22"/>
        </w:rPr>
        <w:t>Atmosphéres</w:t>
      </w:r>
      <w:proofErr w:type="spellEnd"/>
      <w:r>
        <w:rPr>
          <w:b/>
          <w:sz w:val="22"/>
        </w:rPr>
        <w:t xml:space="preserve"> Brut</w:t>
      </w:r>
      <w:r w:rsidRPr="00F060AF">
        <w:rPr>
          <w:b/>
          <w:sz w:val="22"/>
        </w:rPr>
        <w:t xml:space="preserve"> </w:t>
      </w:r>
      <w:r>
        <w:rPr>
          <w:b/>
          <w:sz w:val="22"/>
        </w:rPr>
        <w:t>($28)</w:t>
      </w:r>
    </w:p>
    <w:p w14:paraId="264069B0" w14:textId="77777777" w:rsidR="004011E5" w:rsidRPr="00D67789" w:rsidRDefault="00D67789" w:rsidP="00D67789">
      <w:pPr>
        <w:rPr>
          <w:rFonts w:ascii="Cambria" w:hAnsi="Cambria"/>
          <w:sz w:val="22"/>
          <w:szCs w:val="20"/>
        </w:rPr>
      </w:pPr>
      <w:r>
        <w:rPr>
          <w:rFonts w:ascii="Cambria" w:hAnsi="Cambria"/>
          <w:sz w:val="22"/>
          <w:szCs w:val="36"/>
          <w:shd w:val="clear" w:color="auto" w:fill="FFFFFF"/>
        </w:rPr>
        <w:t>These Loire bubbles have</w:t>
      </w:r>
      <w:r w:rsidRPr="00D67789">
        <w:rPr>
          <w:rFonts w:ascii="Cambria" w:hAnsi="Cambria"/>
          <w:sz w:val="22"/>
          <w:szCs w:val="36"/>
          <w:shd w:val="clear" w:color="auto" w:fill="FFFFFF"/>
        </w:rPr>
        <w:t xml:space="preserve"> enjoyed so much love amongst those who know the wine, and no w</w:t>
      </w:r>
      <w:r>
        <w:rPr>
          <w:rFonts w:ascii="Cambria" w:hAnsi="Cambria"/>
          <w:sz w:val="22"/>
          <w:szCs w:val="36"/>
          <w:shd w:val="clear" w:color="auto" w:fill="FFFFFF"/>
        </w:rPr>
        <w:t xml:space="preserve">onder. </w:t>
      </w:r>
      <w:proofErr w:type="gramStart"/>
      <w:r>
        <w:rPr>
          <w:rFonts w:ascii="Cambria" w:hAnsi="Cambria"/>
          <w:sz w:val="22"/>
          <w:szCs w:val="36"/>
          <w:shd w:val="clear" w:color="auto" w:fill="FFFFFF"/>
        </w:rPr>
        <w:t>It's</w:t>
      </w:r>
      <w:proofErr w:type="gramEnd"/>
      <w:r>
        <w:rPr>
          <w:rFonts w:ascii="Cambria" w:hAnsi="Cambria"/>
          <w:sz w:val="22"/>
          <w:szCs w:val="36"/>
          <w:shd w:val="clear" w:color="auto" w:fill="FFFFFF"/>
        </w:rPr>
        <w:t xml:space="preserve"> a hand-harvested, es</w:t>
      </w:r>
      <w:r w:rsidRPr="00D67789">
        <w:rPr>
          <w:rFonts w:ascii="Cambria" w:hAnsi="Cambria"/>
          <w:sz w:val="22"/>
          <w:szCs w:val="36"/>
          <w:shd w:val="clear" w:color="auto" w:fill="FFFFFF"/>
        </w:rPr>
        <w:t xml:space="preserve">tate-grown, biodynamic, naturally fermented, low-dosage fizz that shows up many conventional Champagnes for both quality and value. </w:t>
      </w:r>
      <w:r w:rsidRPr="00D67789">
        <w:rPr>
          <w:rFonts w:ascii="Cambria" w:hAnsi="Cambria"/>
          <w:sz w:val="22"/>
          <w:szCs w:val="26"/>
          <w:shd w:val="clear" w:color="auto" w:fill="FFFFFF"/>
        </w:rPr>
        <w:t xml:space="preserve">Jo </w:t>
      </w:r>
      <w:proofErr w:type="spellStart"/>
      <w:r w:rsidRPr="00D67789">
        <w:rPr>
          <w:rFonts w:ascii="Cambria" w:hAnsi="Cambria"/>
          <w:sz w:val="22"/>
          <w:szCs w:val="26"/>
          <w:shd w:val="clear" w:color="auto" w:fill="FFFFFF"/>
        </w:rPr>
        <w:t>Landron</w:t>
      </w:r>
      <w:proofErr w:type="spellEnd"/>
      <w:r w:rsidRPr="00D67789">
        <w:rPr>
          <w:rFonts w:ascii="Cambria" w:hAnsi="Cambria"/>
          <w:sz w:val="22"/>
          <w:szCs w:val="26"/>
          <w:shd w:val="clear" w:color="auto" w:fill="FFFFFF"/>
        </w:rPr>
        <w:t xml:space="preserve"> is not a fan of using Muscadet's Melon de Bourgogne for sparkling wine, preferring instead a hand-harvested blend of around 75% </w:t>
      </w:r>
      <w:proofErr w:type="spellStart"/>
      <w:r w:rsidRPr="00D67789">
        <w:rPr>
          <w:rFonts w:ascii="Cambria" w:hAnsi="Cambria"/>
          <w:sz w:val="22"/>
          <w:szCs w:val="26"/>
          <w:shd w:val="clear" w:color="auto" w:fill="FFFFFF"/>
        </w:rPr>
        <w:t>Folle</w:t>
      </w:r>
      <w:proofErr w:type="spellEnd"/>
      <w:r w:rsidRPr="00D67789">
        <w:rPr>
          <w:rFonts w:ascii="Cambria" w:hAnsi="Cambria"/>
          <w:sz w:val="22"/>
          <w:szCs w:val="26"/>
          <w:shd w:val="clear" w:color="auto" w:fill="FFFFFF"/>
        </w:rPr>
        <w:t xml:space="preserve"> Blanche (grown on sandy clay), and the balance Pinot Noir (gravelly soils). </w:t>
      </w:r>
      <w:r>
        <w:rPr>
          <w:rFonts w:ascii="Cambria" w:hAnsi="Cambria"/>
          <w:sz w:val="22"/>
          <w:szCs w:val="26"/>
          <w:shd w:val="clear" w:color="auto" w:fill="FFFFFF"/>
        </w:rPr>
        <w:t xml:space="preserve"> </w:t>
      </w:r>
      <w:r w:rsidRPr="00D67789">
        <w:rPr>
          <w:rFonts w:ascii="Cambria" w:hAnsi="Cambria"/>
          <w:sz w:val="22"/>
          <w:szCs w:val="26"/>
          <w:shd w:val="clear" w:color="auto" w:fill="FFFFFF"/>
        </w:rPr>
        <w:t>Expect waves of racy citrus and fresh peachy fruit and lots of rocky, flinty, earthy complexity, all wrapped up in a deliciously bready texture. The salty-fresh, smoky finish also makes it extremely food-friendly.</w:t>
      </w:r>
      <w:r>
        <w:rPr>
          <w:rFonts w:ascii="Cambria" w:hAnsi="Cambria"/>
          <w:sz w:val="22"/>
          <w:szCs w:val="20"/>
        </w:rPr>
        <w:t xml:space="preserve"> </w:t>
      </w:r>
      <w:r w:rsidR="00EB1D28">
        <w:rPr>
          <w:rFonts w:ascii="Cambria" w:hAnsi="Cambria"/>
          <w:sz w:val="22"/>
          <w:szCs w:val="36"/>
          <w:shd w:val="clear" w:color="auto" w:fill="FFFFFF"/>
        </w:rPr>
        <w:t xml:space="preserve">Enjoy as an aperitif. </w:t>
      </w:r>
    </w:p>
    <w:p w14:paraId="102358B6" w14:textId="77777777" w:rsidR="004011E5" w:rsidRDefault="004011E5" w:rsidP="00D95299">
      <w:pPr>
        <w:outlineLvl w:val="0"/>
        <w:rPr>
          <w:b/>
          <w:sz w:val="28"/>
        </w:rPr>
      </w:pPr>
    </w:p>
    <w:p w14:paraId="370EF471" w14:textId="77777777" w:rsidR="004011E5" w:rsidRDefault="004011E5" w:rsidP="00D95299">
      <w:pPr>
        <w:outlineLvl w:val="0"/>
        <w:rPr>
          <w:b/>
          <w:sz w:val="28"/>
        </w:rPr>
      </w:pPr>
    </w:p>
    <w:p w14:paraId="53C460FA" w14:textId="77777777" w:rsidR="00F23DA4" w:rsidRPr="00C60396" w:rsidRDefault="00437A7E" w:rsidP="00D95299">
      <w:pPr>
        <w:outlineLvl w:val="0"/>
        <w:rPr>
          <w:rFonts w:ascii="Cambria" w:hAnsi="Cambria"/>
          <w:b/>
          <w:sz w:val="22"/>
        </w:rPr>
      </w:pPr>
      <w:r>
        <w:rPr>
          <w:rFonts w:ascii="Cambria" w:hAnsi="Cambria"/>
          <w:b/>
          <w:noProof/>
          <w:sz w:val="22"/>
        </w:rPr>
        <w:drawing>
          <wp:anchor distT="0" distB="0" distL="114300" distR="114300" simplePos="0" relativeHeight="251687936" behindDoc="0" locked="0" layoutInCell="1" allowOverlap="1" wp14:anchorId="4F1B3976" wp14:editId="627838C2">
            <wp:simplePos x="0" y="0"/>
            <wp:positionH relativeFrom="column">
              <wp:posOffset>-850900</wp:posOffset>
            </wp:positionH>
            <wp:positionV relativeFrom="paragraph">
              <wp:posOffset>147320</wp:posOffset>
            </wp:positionV>
            <wp:extent cx="682625" cy="2194560"/>
            <wp:effectExtent l="25400" t="0" r="3175" b="0"/>
            <wp:wrapSquare wrapText="bothSides"/>
            <wp:docPr id="9" name="Picture 6" descr="mur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go.jpg"/>
                    <pic:cNvPicPr/>
                  </pic:nvPicPr>
                  <pic:blipFill>
                    <a:blip r:embed="rId42"/>
                    <a:srcRect l="31556" t="6557" r="32889"/>
                    <a:stretch>
                      <a:fillRect/>
                    </a:stretch>
                  </pic:blipFill>
                  <pic:spPr>
                    <a:xfrm>
                      <a:off x="0" y="0"/>
                      <a:ext cx="682625" cy="2194560"/>
                    </a:xfrm>
                    <a:prstGeom prst="rect">
                      <a:avLst/>
                    </a:prstGeom>
                  </pic:spPr>
                </pic:pic>
              </a:graphicData>
            </a:graphic>
          </wp:anchor>
        </w:drawing>
      </w:r>
    </w:p>
    <w:p w14:paraId="2FC92D10" w14:textId="77777777" w:rsidR="00437A7E" w:rsidRPr="00437A7E" w:rsidRDefault="00437A7E" w:rsidP="00437A7E">
      <w:pPr>
        <w:outlineLvl w:val="0"/>
        <w:rPr>
          <w:b/>
          <w:sz w:val="28"/>
        </w:rPr>
      </w:pPr>
      <w:proofErr w:type="spellStart"/>
      <w:r>
        <w:rPr>
          <w:b/>
          <w:sz w:val="22"/>
        </w:rPr>
        <w:t>Murgo</w:t>
      </w:r>
      <w:proofErr w:type="spellEnd"/>
      <w:r>
        <w:rPr>
          <w:b/>
          <w:sz w:val="22"/>
        </w:rPr>
        <w:t xml:space="preserve"> Brut </w:t>
      </w:r>
      <w:proofErr w:type="spellStart"/>
      <w:r>
        <w:rPr>
          <w:b/>
          <w:sz w:val="22"/>
        </w:rPr>
        <w:t>Classico</w:t>
      </w:r>
      <w:proofErr w:type="spellEnd"/>
      <w:r w:rsidRPr="00F060AF">
        <w:rPr>
          <w:b/>
          <w:sz w:val="22"/>
        </w:rPr>
        <w:t xml:space="preserve"> </w:t>
      </w:r>
      <w:r w:rsidR="00C10C8C">
        <w:rPr>
          <w:b/>
          <w:sz w:val="22"/>
        </w:rPr>
        <w:t>($24</w:t>
      </w:r>
      <w:r>
        <w:rPr>
          <w:b/>
          <w:sz w:val="22"/>
        </w:rPr>
        <w:t>)</w:t>
      </w:r>
    </w:p>
    <w:p w14:paraId="53D29B46" w14:textId="77777777" w:rsidR="009E40E1" w:rsidRDefault="00437A7E" w:rsidP="00EB1D28">
      <w:pPr>
        <w:rPr>
          <w:rFonts w:ascii="Cambria" w:hAnsi="Cambria"/>
          <w:sz w:val="22"/>
          <w:szCs w:val="36"/>
          <w:shd w:val="clear" w:color="auto" w:fill="FFFFFF"/>
        </w:rPr>
      </w:pPr>
      <w:r>
        <w:rPr>
          <w:rFonts w:ascii="Cambria" w:hAnsi="Cambria"/>
          <w:sz w:val="22"/>
          <w:szCs w:val="28"/>
          <w:shd w:val="clear" w:color="auto" w:fill="FFFFFF"/>
        </w:rPr>
        <w:t>This wine</w:t>
      </w:r>
      <w:r w:rsidR="00C60396" w:rsidRPr="00C60396">
        <w:rPr>
          <w:rFonts w:ascii="Cambria" w:hAnsi="Cambria"/>
          <w:sz w:val="22"/>
          <w:szCs w:val="28"/>
          <w:shd w:val="clear" w:color="auto" w:fill="FFFFFF"/>
        </w:rPr>
        <w:t xml:space="preserve"> is made from </w:t>
      </w:r>
      <w:proofErr w:type="spellStart"/>
      <w:r w:rsidR="00C60396" w:rsidRPr="00C60396">
        <w:rPr>
          <w:rFonts w:ascii="Cambria" w:hAnsi="Cambria"/>
          <w:sz w:val="22"/>
          <w:szCs w:val="28"/>
          <w:shd w:val="clear" w:color="auto" w:fill="FFFFFF"/>
        </w:rPr>
        <w:t>Nerello</w:t>
      </w:r>
      <w:proofErr w:type="spellEnd"/>
      <w:r w:rsidR="00C60396" w:rsidRPr="00C60396">
        <w:rPr>
          <w:rFonts w:ascii="Cambria" w:hAnsi="Cambria"/>
          <w:sz w:val="22"/>
          <w:szCs w:val="28"/>
          <w:shd w:val="clear" w:color="auto" w:fill="FFFFFF"/>
        </w:rPr>
        <w:t xml:space="preserve"> </w:t>
      </w:r>
      <w:proofErr w:type="spellStart"/>
      <w:r w:rsidR="00C60396" w:rsidRPr="00C60396">
        <w:rPr>
          <w:rFonts w:ascii="Cambria" w:hAnsi="Cambria"/>
          <w:sz w:val="22"/>
          <w:szCs w:val="28"/>
          <w:shd w:val="clear" w:color="auto" w:fill="FFFFFF"/>
        </w:rPr>
        <w:t>Mascalese</w:t>
      </w:r>
      <w:proofErr w:type="spellEnd"/>
      <w:r w:rsidR="00C60396" w:rsidRPr="00C60396">
        <w:rPr>
          <w:rFonts w:ascii="Cambria" w:hAnsi="Cambria"/>
          <w:sz w:val="22"/>
          <w:szCs w:val="28"/>
          <w:shd w:val="clear" w:color="auto" w:fill="FFFFFF"/>
        </w:rPr>
        <w:t xml:space="preserve"> grapes grown in vineyards located 500 meters above the sea level, on the eastern slopes of </w:t>
      </w:r>
      <w:r w:rsidR="00C60396">
        <w:rPr>
          <w:rFonts w:ascii="Cambria" w:hAnsi="Cambria"/>
          <w:sz w:val="22"/>
          <w:szCs w:val="28"/>
          <w:shd w:val="clear" w:color="auto" w:fill="FFFFFF"/>
        </w:rPr>
        <w:t xml:space="preserve">Sicily’s </w:t>
      </w:r>
      <w:r w:rsidR="00C60396" w:rsidRPr="00C60396">
        <w:rPr>
          <w:rFonts w:ascii="Cambria" w:hAnsi="Cambria"/>
          <w:sz w:val="22"/>
          <w:szCs w:val="28"/>
          <w:shd w:val="clear" w:color="auto" w:fill="FFFFFF"/>
        </w:rPr>
        <w:t>Mount Etna.</w:t>
      </w:r>
      <w:r>
        <w:rPr>
          <w:rFonts w:ascii="Cambria" w:hAnsi="Cambria"/>
          <w:sz w:val="22"/>
          <w:szCs w:val="28"/>
          <w:shd w:val="clear" w:color="auto" w:fill="FFFFFF"/>
        </w:rPr>
        <w:t xml:space="preserve">, Europe’s largest active volcano. </w:t>
      </w:r>
      <w:r w:rsidR="00C60396" w:rsidRPr="00C60396">
        <w:rPr>
          <w:rFonts w:ascii="Cambria" w:hAnsi="Cambria"/>
          <w:sz w:val="22"/>
          <w:szCs w:val="36"/>
          <w:shd w:val="clear" w:color="auto" w:fill="FFFFFF"/>
        </w:rPr>
        <w:t xml:space="preserve">Citrus, Spanish broom and Mediterranean scrub aromas lift out of the glass along with a eucalyptus note. Dry, </w:t>
      </w:r>
      <w:proofErr w:type="gramStart"/>
      <w:r w:rsidR="00C60396" w:rsidRPr="00C60396">
        <w:rPr>
          <w:rFonts w:ascii="Cambria" w:hAnsi="Cambria"/>
          <w:sz w:val="22"/>
          <w:szCs w:val="36"/>
          <w:shd w:val="clear" w:color="auto" w:fill="FFFFFF"/>
        </w:rPr>
        <w:t>savory</w:t>
      </w:r>
      <w:proofErr w:type="gramEnd"/>
      <w:r w:rsidR="00C60396" w:rsidRPr="00C60396">
        <w:rPr>
          <w:rFonts w:ascii="Cambria" w:hAnsi="Cambria"/>
          <w:sz w:val="22"/>
          <w:szCs w:val="36"/>
          <w:shd w:val="clear" w:color="auto" w:fill="FFFFFF"/>
        </w:rPr>
        <w:t xml:space="preserve"> and elegant, the palate offers white grapefruit, white cherry, thyme and a saline mineral note. Vibrant acidity gives it a crisp, clean finish.</w:t>
      </w:r>
      <w:r w:rsidR="00EB1D28">
        <w:rPr>
          <w:rFonts w:ascii="Cambria" w:hAnsi="Cambria"/>
          <w:sz w:val="22"/>
          <w:szCs w:val="36"/>
          <w:shd w:val="clear" w:color="auto" w:fill="FFFFFF"/>
        </w:rPr>
        <w:t xml:space="preserve"> Our wine club manager recently enjoyed this bottle with scallops cooked in foil over a camp grill.  </w:t>
      </w:r>
    </w:p>
    <w:p w14:paraId="519BABD0" w14:textId="77777777" w:rsidR="00EB1D28" w:rsidRPr="00D67789" w:rsidRDefault="00EB1D28" w:rsidP="00EB1D28">
      <w:pPr>
        <w:rPr>
          <w:rFonts w:ascii="Cambria" w:hAnsi="Cambria"/>
          <w:sz w:val="22"/>
          <w:szCs w:val="20"/>
        </w:rPr>
      </w:pPr>
    </w:p>
    <w:p w14:paraId="5C1B2D2B" w14:textId="77777777" w:rsidR="008F163B" w:rsidRDefault="008F163B" w:rsidP="00D95299">
      <w:pPr>
        <w:outlineLvl w:val="0"/>
        <w:rPr>
          <w:b/>
          <w:sz w:val="28"/>
        </w:rPr>
      </w:pPr>
    </w:p>
    <w:p w14:paraId="19A0A5F6" w14:textId="77777777" w:rsidR="00DA1898" w:rsidRDefault="0036780D" w:rsidP="00D95299">
      <w:pPr>
        <w:outlineLvl w:val="0"/>
        <w:rPr>
          <w:b/>
          <w:sz w:val="28"/>
        </w:rPr>
      </w:pPr>
      <w:bookmarkStart w:id="2" w:name="TierIII"/>
      <w:r>
        <w:rPr>
          <w:b/>
          <w:sz w:val="28"/>
        </w:rPr>
        <w:t>TIER III</w:t>
      </w:r>
      <w:r w:rsidR="006A5C9E">
        <w:rPr>
          <w:b/>
          <w:sz w:val="28"/>
        </w:rPr>
        <w:t>/IV/V</w:t>
      </w:r>
    </w:p>
    <w:bookmarkEnd w:id="2"/>
    <w:p w14:paraId="430B91F4" w14:textId="77777777" w:rsidR="00FF0F13" w:rsidRDefault="00DA1898" w:rsidP="00D95299">
      <w:pPr>
        <w:outlineLvl w:val="0"/>
        <w:rPr>
          <w:b/>
          <w:sz w:val="28"/>
          <w:u w:val="single"/>
        </w:rPr>
      </w:pPr>
      <w:r w:rsidRPr="00DA1898">
        <w:rPr>
          <w:b/>
          <w:sz w:val="28"/>
          <w:u w:val="single"/>
        </w:rPr>
        <w:t>Red</w:t>
      </w:r>
    </w:p>
    <w:p w14:paraId="2DEB1156" w14:textId="77777777" w:rsidR="00FF0F13" w:rsidRDefault="008423F8" w:rsidP="00FF0F13">
      <w:pPr>
        <w:outlineLvl w:val="0"/>
        <w:rPr>
          <w:b/>
          <w:sz w:val="22"/>
        </w:rPr>
      </w:pPr>
      <w:r>
        <w:rPr>
          <w:b/>
          <w:noProof/>
          <w:sz w:val="22"/>
        </w:rPr>
        <w:drawing>
          <wp:anchor distT="0" distB="0" distL="114300" distR="114300" simplePos="0" relativeHeight="251694080" behindDoc="0" locked="0" layoutInCell="1" allowOverlap="1" wp14:anchorId="392662F6" wp14:editId="10AF5435">
            <wp:simplePos x="0" y="0"/>
            <wp:positionH relativeFrom="column">
              <wp:posOffset>25400</wp:posOffset>
            </wp:positionH>
            <wp:positionV relativeFrom="paragraph">
              <wp:posOffset>0</wp:posOffset>
            </wp:positionV>
            <wp:extent cx="1358900" cy="1828800"/>
            <wp:effectExtent l="25400" t="0" r="0" b="0"/>
            <wp:wrapSquare wrapText="bothSides"/>
            <wp:docPr id="28" name="Picture 27" descr="Chateau Lanessan 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 Lanessan 2002.jpg"/>
                    <pic:cNvPicPr/>
                  </pic:nvPicPr>
                  <pic:blipFill>
                    <a:blip r:embed="rId43"/>
                    <a:stretch>
                      <a:fillRect/>
                    </a:stretch>
                  </pic:blipFill>
                  <pic:spPr>
                    <a:xfrm>
                      <a:off x="0" y="0"/>
                      <a:ext cx="1358900" cy="1828800"/>
                    </a:xfrm>
                    <a:prstGeom prst="rect">
                      <a:avLst/>
                    </a:prstGeom>
                  </pic:spPr>
                </pic:pic>
              </a:graphicData>
            </a:graphic>
          </wp:anchor>
        </w:drawing>
      </w:r>
      <w:r w:rsidR="00FF0F13">
        <w:rPr>
          <w:b/>
          <w:sz w:val="22"/>
        </w:rPr>
        <w:t xml:space="preserve">Chateau </w:t>
      </w:r>
      <w:proofErr w:type="spellStart"/>
      <w:r w:rsidR="00FF0F13">
        <w:rPr>
          <w:b/>
          <w:sz w:val="22"/>
        </w:rPr>
        <w:t>Lanessan</w:t>
      </w:r>
      <w:proofErr w:type="spellEnd"/>
      <w:r w:rsidR="00FF0F13">
        <w:rPr>
          <w:b/>
          <w:sz w:val="22"/>
        </w:rPr>
        <w:t xml:space="preserve"> Haut-Medoc 2002</w:t>
      </w:r>
      <w:r w:rsidR="00FF0F13" w:rsidRPr="00F060AF">
        <w:rPr>
          <w:b/>
          <w:sz w:val="22"/>
        </w:rPr>
        <w:t xml:space="preserve"> </w:t>
      </w:r>
      <w:r w:rsidR="00FF0F13">
        <w:rPr>
          <w:b/>
          <w:sz w:val="22"/>
        </w:rPr>
        <w:t>($30)</w:t>
      </w:r>
    </w:p>
    <w:p w14:paraId="2E04E5F6" w14:textId="77777777" w:rsidR="00FF0F13" w:rsidRPr="00FF0F13" w:rsidRDefault="00FF0F13" w:rsidP="00FF0F13">
      <w:pPr>
        <w:outlineLvl w:val="0"/>
        <w:rPr>
          <w:b/>
          <w:i/>
          <w:color w:val="FF0000"/>
          <w:sz w:val="22"/>
        </w:rPr>
      </w:pPr>
      <w:r w:rsidRPr="00FF0F13">
        <w:rPr>
          <w:b/>
          <w:i/>
          <w:color w:val="FF0000"/>
          <w:sz w:val="22"/>
        </w:rPr>
        <w:t>Old World Merlot Blend</w:t>
      </w:r>
    </w:p>
    <w:p w14:paraId="0CF6E06B" w14:textId="77777777" w:rsidR="008423F8" w:rsidRDefault="00FF0F13" w:rsidP="00FF0F13">
      <w:pPr>
        <w:jc w:val="both"/>
        <w:outlineLvl w:val="0"/>
        <w:rPr>
          <w:sz w:val="22"/>
        </w:rPr>
      </w:pPr>
      <w:proofErr w:type="spellStart"/>
      <w:r w:rsidRPr="00FF0F13">
        <w:rPr>
          <w:sz w:val="22"/>
        </w:rPr>
        <w:t>Domaines</w:t>
      </w:r>
      <w:proofErr w:type="spellEnd"/>
      <w:r w:rsidRPr="00FF0F13">
        <w:rPr>
          <w:sz w:val="22"/>
        </w:rPr>
        <w:t xml:space="preserve"> </w:t>
      </w:r>
      <w:proofErr w:type="spellStart"/>
      <w:r w:rsidRPr="00FF0F13">
        <w:rPr>
          <w:sz w:val="22"/>
        </w:rPr>
        <w:t>Bouteiller</w:t>
      </w:r>
      <w:proofErr w:type="spellEnd"/>
      <w:r w:rsidRPr="00FF0F13">
        <w:rPr>
          <w:sz w:val="22"/>
        </w:rPr>
        <w:t xml:space="preserve"> lies in the commune de </w:t>
      </w:r>
      <w:proofErr w:type="spellStart"/>
      <w:r w:rsidRPr="00FF0F13">
        <w:rPr>
          <w:sz w:val="22"/>
        </w:rPr>
        <w:t>Cussac</w:t>
      </w:r>
      <w:proofErr w:type="spellEnd"/>
      <w:r w:rsidRPr="00FF0F13">
        <w:rPr>
          <w:sz w:val="22"/>
        </w:rPr>
        <w:t xml:space="preserve">-Fort Médoc, in the heart of the Haut-Médoc, and consists of three internationally known estates, Chateau </w:t>
      </w:r>
      <w:proofErr w:type="spellStart"/>
      <w:r w:rsidRPr="00FF0F13">
        <w:rPr>
          <w:sz w:val="22"/>
        </w:rPr>
        <w:t>Lanessan</w:t>
      </w:r>
      <w:proofErr w:type="spellEnd"/>
      <w:r w:rsidRPr="00FF0F13">
        <w:rPr>
          <w:sz w:val="22"/>
        </w:rPr>
        <w:t xml:space="preserve">, Chateau </w:t>
      </w:r>
      <w:proofErr w:type="spellStart"/>
      <w:r w:rsidRPr="00FF0F13">
        <w:rPr>
          <w:sz w:val="22"/>
        </w:rPr>
        <w:t>Lachesnaye</w:t>
      </w:r>
      <w:proofErr w:type="spellEnd"/>
      <w:r w:rsidRPr="00FF0F13">
        <w:rPr>
          <w:sz w:val="22"/>
        </w:rPr>
        <w:t xml:space="preserve"> and Chateau de </w:t>
      </w:r>
      <w:proofErr w:type="spellStart"/>
      <w:r w:rsidRPr="00FF0F13">
        <w:rPr>
          <w:sz w:val="22"/>
        </w:rPr>
        <w:t>Sainte</w:t>
      </w:r>
      <w:proofErr w:type="spellEnd"/>
      <w:r w:rsidRPr="00FF0F13">
        <w:rPr>
          <w:sz w:val="22"/>
        </w:rPr>
        <w:t xml:space="preserve"> </w:t>
      </w:r>
      <w:proofErr w:type="spellStart"/>
      <w:r w:rsidRPr="00FF0F13">
        <w:rPr>
          <w:sz w:val="22"/>
        </w:rPr>
        <w:t>Gemme</w:t>
      </w:r>
      <w:proofErr w:type="spellEnd"/>
      <w:r w:rsidRPr="00FF0F13">
        <w:rPr>
          <w:sz w:val="22"/>
        </w:rPr>
        <w:t xml:space="preserve">. </w:t>
      </w:r>
      <w:proofErr w:type="spellStart"/>
      <w:r w:rsidRPr="00FF0F13">
        <w:rPr>
          <w:sz w:val="22"/>
        </w:rPr>
        <w:t>Domaines</w:t>
      </w:r>
      <w:proofErr w:type="spellEnd"/>
      <w:r w:rsidRPr="00FF0F13">
        <w:rPr>
          <w:sz w:val="22"/>
        </w:rPr>
        <w:t xml:space="preserve"> </w:t>
      </w:r>
      <w:proofErr w:type="spellStart"/>
      <w:r w:rsidRPr="00FF0F13">
        <w:rPr>
          <w:sz w:val="22"/>
        </w:rPr>
        <w:t>Bouteiller</w:t>
      </w:r>
      <w:proofErr w:type="spellEnd"/>
      <w:r w:rsidRPr="00FF0F13">
        <w:rPr>
          <w:sz w:val="22"/>
        </w:rPr>
        <w:t xml:space="preserve"> extends over 380 hectares on the outskirts of the village of Saint Julien and on the Appellation </w:t>
      </w:r>
      <w:proofErr w:type="spellStart"/>
      <w:r w:rsidRPr="00FF0F13">
        <w:rPr>
          <w:sz w:val="22"/>
        </w:rPr>
        <w:t>d’Origine</w:t>
      </w:r>
      <w:proofErr w:type="spellEnd"/>
      <w:r w:rsidRPr="00FF0F13">
        <w:rPr>
          <w:sz w:val="22"/>
        </w:rPr>
        <w:t xml:space="preserve"> Contrôlée Haut-Médoc 'terroir' and includes 80 hectares of vines, most of which are Cabernet Sauvignon and Merlot, though Chateau </w:t>
      </w:r>
      <w:proofErr w:type="spellStart"/>
      <w:r w:rsidRPr="00FF0F13">
        <w:rPr>
          <w:sz w:val="22"/>
        </w:rPr>
        <w:t>Lanessan</w:t>
      </w:r>
      <w:proofErr w:type="spellEnd"/>
      <w:r w:rsidRPr="00FF0F13">
        <w:rPr>
          <w:sz w:val="22"/>
        </w:rPr>
        <w:t xml:space="preserve"> has some Cabernet Franc and Petit-Verdot.</w:t>
      </w:r>
      <w:r>
        <w:rPr>
          <w:sz w:val="22"/>
        </w:rPr>
        <w:t xml:space="preserve"> </w:t>
      </w:r>
      <w:r w:rsidRPr="00FF0F13">
        <w:rPr>
          <w:sz w:val="22"/>
        </w:rPr>
        <w:t xml:space="preserve">The wines of Chateau </w:t>
      </w:r>
      <w:proofErr w:type="spellStart"/>
      <w:r w:rsidRPr="00FF0F13">
        <w:rPr>
          <w:sz w:val="22"/>
        </w:rPr>
        <w:t>Lanessan</w:t>
      </w:r>
      <w:proofErr w:type="spellEnd"/>
      <w:r w:rsidRPr="00FF0F13">
        <w:rPr>
          <w:sz w:val="22"/>
        </w:rPr>
        <w:t xml:space="preserve"> are characterized by their deep and intense ruby color. The nose is elegant with dominant fruit and floral aromas. The mouth is structured, complex and dense. Together it is harmonious with a beautifully long finish.</w:t>
      </w:r>
      <w:r>
        <w:rPr>
          <w:sz w:val="22"/>
        </w:rPr>
        <w:t xml:space="preserve"> Though this region is normally </w:t>
      </w:r>
      <w:r w:rsidR="00FB4C7F">
        <w:rPr>
          <w:sz w:val="22"/>
        </w:rPr>
        <w:t>known for their</w:t>
      </w:r>
      <w:r>
        <w:rPr>
          <w:sz w:val="22"/>
        </w:rPr>
        <w:t xml:space="preserve"> </w:t>
      </w:r>
      <w:r w:rsidR="00FB4C7F">
        <w:rPr>
          <w:sz w:val="22"/>
        </w:rPr>
        <w:t xml:space="preserve">classic Left Bank Bordeaux (Cab-Dominant) wines, this bottling is a blend of 60% Merlot, 37% Cabernet Sauvignon, and 3% Petit Verdot. </w:t>
      </w:r>
    </w:p>
    <w:p w14:paraId="760C185F" w14:textId="77777777" w:rsidR="003F1FFF" w:rsidRPr="00FF0F13" w:rsidRDefault="003F1FFF" w:rsidP="00FF0F13">
      <w:pPr>
        <w:jc w:val="both"/>
        <w:outlineLvl w:val="0"/>
        <w:rPr>
          <w:sz w:val="22"/>
        </w:rPr>
      </w:pPr>
    </w:p>
    <w:p w14:paraId="490FFADC" w14:textId="77777777" w:rsidR="001A0A10" w:rsidRDefault="001A0A10" w:rsidP="001A0A10">
      <w:pPr>
        <w:outlineLvl w:val="0"/>
        <w:rPr>
          <w:b/>
          <w:sz w:val="22"/>
        </w:rPr>
      </w:pPr>
      <w:r>
        <w:rPr>
          <w:b/>
          <w:noProof/>
          <w:sz w:val="22"/>
        </w:rPr>
        <w:drawing>
          <wp:anchor distT="0" distB="0" distL="114300" distR="114300" simplePos="0" relativeHeight="251695104" behindDoc="0" locked="0" layoutInCell="1" allowOverlap="1" wp14:anchorId="313E2AC1" wp14:editId="38FAFC1D">
            <wp:simplePos x="0" y="0"/>
            <wp:positionH relativeFrom="column">
              <wp:posOffset>25400</wp:posOffset>
            </wp:positionH>
            <wp:positionV relativeFrom="paragraph">
              <wp:posOffset>5715</wp:posOffset>
            </wp:positionV>
            <wp:extent cx="571500" cy="2286000"/>
            <wp:effectExtent l="25400" t="0" r="0" b="0"/>
            <wp:wrapSquare wrapText="bothSides"/>
            <wp:docPr id="33" name="Picture 32" descr="berg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ey.jpg"/>
                    <pic:cNvPicPr/>
                  </pic:nvPicPr>
                  <pic:blipFill>
                    <a:blip r:embed="rId44"/>
                    <a:srcRect l="20000" r="20000"/>
                    <a:stretch>
                      <a:fillRect/>
                    </a:stretch>
                  </pic:blipFill>
                  <pic:spPr>
                    <a:xfrm>
                      <a:off x="0" y="0"/>
                      <a:ext cx="571500" cy="2286000"/>
                    </a:xfrm>
                    <a:prstGeom prst="rect">
                      <a:avLst/>
                    </a:prstGeom>
                  </pic:spPr>
                </pic:pic>
              </a:graphicData>
            </a:graphic>
          </wp:anchor>
        </w:drawing>
      </w:r>
      <w:r>
        <w:rPr>
          <w:b/>
          <w:sz w:val="22"/>
        </w:rPr>
        <w:t>Chateau Haut-</w:t>
      </w:r>
      <w:proofErr w:type="spellStart"/>
      <w:r>
        <w:rPr>
          <w:b/>
          <w:sz w:val="22"/>
        </w:rPr>
        <w:t>Bergey</w:t>
      </w:r>
      <w:proofErr w:type="spellEnd"/>
      <w:r>
        <w:rPr>
          <w:b/>
          <w:sz w:val="22"/>
        </w:rPr>
        <w:t xml:space="preserve"> </w:t>
      </w:r>
      <w:r w:rsidR="00BD12CF" w:rsidRPr="00BD12CF">
        <w:rPr>
          <w:b/>
          <w:sz w:val="22"/>
        </w:rPr>
        <w:t>Pessac-</w:t>
      </w:r>
      <w:proofErr w:type="spellStart"/>
      <w:r w:rsidR="00BD12CF" w:rsidRPr="00BD12CF">
        <w:rPr>
          <w:b/>
          <w:sz w:val="22"/>
        </w:rPr>
        <w:t>Léognan</w:t>
      </w:r>
      <w:proofErr w:type="spellEnd"/>
      <w:r w:rsidR="00BD12CF">
        <w:rPr>
          <w:b/>
          <w:sz w:val="22"/>
        </w:rPr>
        <w:t xml:space="preserve"> </w:t>
      </w:r>
      <w:r>
        <w:rPr>
          <w:b/>
          <w:sz w:val="22"/>
        </w:rPr>
        <w:t>2007</w:t>
      </w:r>
      <w:r w:rsidRPr="00F060AF">
        <w:rPr>
          <w:b/>
          <w:sz w:val="22"/>
        </w:rPr>
        <w:t xml:space="preserve"> </w:t>
      </w:r>
      <w:r>
        <w:rPr>
          <w:b/>
          <w:sz w:val="22"/>
        </w:rPr>
        <w:t>($35)</w:t>
      </w:r>
    </w:p>
    <w:p w14:paraId="051797A0" w14:textId="77777777" w:rsidR="001A0A10" w:rsidRPr="00FF0F13" w:rsidRDefault="001A0A10" w:rsidP="001A0A10">
      <w:pPr>
        <w:outlineLvl w:val="0"/>
        <w:rPr>
          <w:b/>
          <w:i/>
          <w:color w:val="FF0000"/>
          <w:sz w:val="22"/>
        </w:rPr>
      </w:pPr>
      <w:r w:rsidRPr="00FF0F13">
        <w:rPr>
          <w:b/>
          <w:i/>
          <w:color w:val="FF0000"/>
          <w:sz w:val="22"/>
        </w:rPr>
        <w:t xml:space="preserve">Old World </w:t>
      </w:r>
      <w:r>
        <w:rPr>
          <w:b/>
          <w:i/>
          <w:color w:val="FF0000"/>
          <w:sz w:val="22"/>
        </w:rPr>
        <w:t>Cabernet Sauvignon</w:t>
      </w:r>
      <w:r w:rsidRPr="00FF0F13">
        <w:rPr>
          <w:b/>
          <w:i/>
          <w:color w:val="FF0000"/>
          <w:sz w:val="22"/>
        </w:rPr>
        <w:t xml:space="preserve"> Blend</w:t>
      </w:r>
    </w:p>
    <w:p w14:paraId="75209676" w14:textId="77777777" w:rsidR="00472BAC" w:rsidRDefault="00BD12CF" w:rsidP="006943A1">
      <w:pPr>
        <w:jc w:val="both"/>
        <w:rPr>
          <w:sz w:val="22"/>
        </w:rPr>
      </w:pPr>
      <w:r>
        <w:rPr>
          <w:sz w:val="22"/>
        </w:rPr>
        <w:t>Pessac-</w:t>
      </w:r>
      <w:proofErr w:type="spellStart"/>
      <w:r>
        <w:rPr>
          <w:sz w:val="22"/>
        </w:rPr>
        <w:t>Léognan</w:t>
      </w:r>
      <w:proofErr w:type="spellEnd"/>
      <w:r w:rsidRPr="00BD12CF">
        <w:rPr>
          <w:sz w:val="22"/>
        </w:rPr>
        <w:t xml:space="preserve"> is a wine growing area and Appellation </w:t>
      </w:r>
      <w:proofErr w:type="spellStart"/>
      <w:r w:rsidRPr="00BD12CF">
        <w:rPr>
          <w:sz w:val="22"/>
        </w:rPr>
        <w:t>d'Origine</w:t>
      </w:r>
      <w:proofErr w:type="spellEnd"/>
      <w:r w:rsidRPr="00BD12CF">
        <w:rPr>
          <w:sz w:val="22"/>
        </w:rPr>
        <w:t xml:space="preserve"> Contrôlée, in the northern part of the Graves region of Bordeaux. Unlike most Bordeaux appellations, Pessac-</w:t>
      </w:r>
      <w:proofErr w:type="spellStart"/>
      <w:r w:rsidRPr="00BD12CF">
        <w:rPr>
          <w:sz w:val="22"/>
        </w:rPr>
        <w:t>Léognan</w:t>
      </w:r>
      <w:proofErr w:type="spellEnd"/>
      <w:r w:rsidRPr="00BD12CF">
        <w:rPr>
          <w:sz w:val="22"/>
        </w:rPr>
        <w:t xml:space="preserve"> is equally famous for both red and (dry) white wines, although red wine is still predominant.</w:t>
      </w:r>
      <w:r>
        <w:rPr>
          <w:sz w:val="22"/>
        </w:rPr>
        <w:t xml:space="preserve"> </w:t>
      </w:r>
      <w:r w:rsidRPr="00BD12CF">
        <w:rPr>
          <w:sz w:val="22"/>
        </w:rPr>
        <w:t>A sleeper of the vintage, this constant over-achiever’s 2007 exhibits notes of plum sauce, soy, spice box, and unsmoked, high class cigar tobacco. This round, generous sleeper of the vintage shows good density, medium to full body, and a silky, smooth style.</w:t>
      </w:r>
      <w:r>
        <w:rPr>
          <w:sz w:val="22"/>
        </w:rPr>
        <w:t xml:space="preserve"> </w:t>
      </w:r>
      <w:r w:rsidRPr="00BD12CF">
        <w:rPr>
          <w:sz w:val="22"/>
        </w:rPr>
        <w:t xml:space="preserve">Full medium ruby. Wild if subdued aromas of black cherry, dark chocolate, licorice, </w:t>
      </w:r>
      <w:proofErr w:type="gramStart"/>
      <w:r w:rsidRPr="00BD12CF">
        <w:rPr>
          <w:sz w:val="22"/>
        </w:rPr>
        <w:t>game</w:t>
      </w:r>
      <w:proofErr w:type="gramEnd"/>
      <w:r w:rsidRPr="00BD12CF">
        <w:rPr>
          <w:sz w:val="22"/>
        </w:rPr>
        <w:t xml:space="preserve"> and leather. Juicy and intense but a bit youthfully </w:t>
      </w:r>
      <w:proofErr w:type="gramStart"/>
      <w:r w:rsidRPr="00BD12CF">
        <w:rPr>
          <w:sz w:val="22"/>
        </w:rPr>
        <w:t>bound-up</w:t>
      </w:r>
      <w:proofErr w:type="gramEnd"/>
      <w:r w:rsidRPr="00BD12CF">
        <w:rPr>
          <w:sz w:val="22"/>
        </w:rPr>
        <w:t xml:space="preserve">, with fresh acidity perking up the concentrated, chewy mid-palate. A bit extractive but plenty rich for the year, and not green. </w:t>
      </w:r>
      <w:r w:rsidR="00D26C64">
        <w:rPr>
          <w:sz w:val="22"/>
        </w:rPr>
        <w:t xml:space="preserve"> Enjoy with roast lamb or even a honeyed ham over whipped sweet potatoes. </w:t>
      </w:r>
    </w:p>
    <w:p w14:paraId="7E3915B0" w14:textId="77777777" w:rsidR="00A23343" w:rsidRDefault="00A23343" w:rsidP="006943A1">
      <w:pPr>
        <w:jc w:val="both"/>
        <w:rPr>
          <w:sz w:val="22"/>
        </w:rPr>
      </w:pPr>
    </w:p>
    <w:p w14:paraId="6F0205A2" w14:textId="77777777" w:rsidR="00A23343" w:rsidRDefault="00270401" w:rsidP="006943A1">
      <w:pPr>
        <w:jc w:val="both"/>
        <w:rPr>
          <w:sz w:val="22"/>
        </w:rPr>
      </w:pPr>
      <w:r>
        <w:rPr>
          <w:noProof/>
          <w:sz w:val="22"/>
        </w:rPr>
        <w:drawing>
          <wp:anchor distT="0" distB="0" distL="114300" distR="114300" simplePos="0" relativeHeight="251697152" behindDoc="0" locked="0" layoutInCell="1" allowOverlap="1" wp14:anchorId="0FA6C1C0" wp14:editId="0B6394BB">
            <wp:simplePos x="0" y="0"/>
            <wp:positionH relativeFrom="column">
              <wp:posOffset>-711200</wp:posOffset>
            </wp:positionH>
            <wp:positionV relativeFrom="paragraph">
              <wp:posOffset>111760</wp:posOffset>
            </wp:positionV>
            <wp:extent cx="1803400" cy="1828800"/>
            <wp:effectExtent l="25400" t="0" r="0" b="0"/>
            <wp:wrapSquare wrapText="bothSides"/>
            <wp:docPr id="37" name="Picture 36" descr="Moss 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s Wood.jpg"/>
                    <pic:cNvPicPr/>
                  </pic:nvPicPr>
                  <pic:blipFill>
                    <a:blip r:embed="rId45"/>
                    <a:stretch>
                      <a:fillRect/>
                    </a:stretch>
                  </pic:blipFill>
                  <pic:spPr>
                    <a:xfrm>
                      <a:off x="0" y="0"/>
                      <a:ext cx="1803400" cy="1828800"/>
                    </a:xfrm>
                    <a:prstGeom prst="rect">
                      <a:avLst/>
                    </a:prstGeom>
                  </pic:spPr>
                </pic:pic>
              </a:graphicData>
            </a:graphic>
          </wp:anchor>
        </w:drawing>
      </w:r>
    </w:p>
    <w:p w14:paraId="3B9F0C11" w14:textId="77777777" w:rsidR="00A23343" w:rsidRDefault="00A23343" w:rsidP="00A23343">
      <w:pPr>
        <w:outlineLvl w:val="0"/>
        <w:rPr>
          <w:b/>
          <w:sz w:val="22"/>
        </w:rPr>
      </w:pPr>
      <w:r>
        <w:rPr>
          <w:b/>
          <w:sz w:val="22"/>
        </w:rPr>
        <w:t xml:space="preserve">Moss Wood Cabernet Merlot </w:t>
      </w:r>
      <w:r w:rsidR="00924815">
        <w:rPr>
          <w:b/>
          <w:sz w:val="22"/>
        </w:rPr>
        <w:t>Margaret River</w:t>
      </w:r>
      <w:r>
        <w:rPr>
          <w:b/>
          <w:sz w:val="22"/>
        </w:rPr>
        <w:t xml:space="preserve"> </w:t>
      </w:r>
      <w:r w:rsidR="00924815">
        <w:rPr>
          <w:b/>
          <w:sz w:val="22"/>
        </w:rPr>
        <w:t>2008</w:t>
      </w:r>
      <w:r w:rsidRPr="00F060AF">
        <w:rPr>
          <w:b/>
          <w:sz w:val="22"/>
        </w:rPr>
        <w:t xml:space="preserve"> </w:t>
      </w:r>
      <w:r w:rsidR="00924815">
        <w:rPr>
          <w:b/>
          <w:sz w:val="22"/>
        </w:rPr>
        <w:t>($35</w:t>
      </w:r>
      <w:r>
        <w:rPr>
          <w:b/>
          <w:sz w:val="22"/>
        </w:rPr>
        <w:t>)</w:t>
      </w:r>
    </w:p>
    <w:p w14:paraId="5F9EB786" w14:textId="77777777" w:rsidR="00A23343" w:rsidRPr="00FF0F13" w:rsidRDefault="00924815" w:rsidP="00A23343">
      <w:pPr>
        <w:outlineLvl w:val="0"/>
        <w:rPr>
          <w:b/>
          <w:i/>
          <w:color w:val="FF0000"/>
          <w:sz w:val="22"/>
        </w:rPr>
      </w:pPr>
      <w:r>
        <w:rPr>
          <w:b/>
          <w:i/>
          <w:color w:val="FF0000"/>
          <w:sz w:val="22"/>
        </w:rPr>
        <w:t>New</w:t>
      </w:r>
      <w:r w:rsidR="00A23343" w:rsidRPr="00FF0F13">
        <w:rPr>
          <w:b/>
          <w:i/>
          <w:color w:val="FF0000"/>
          <w:sz w:val="22"/>
        </w:rPr>
        <w:t xml:space="preserve"> World </w:t>
      </w:r>
      <w:r w:rsidR="00A23343">
        <w:rPr>
          <w:b/>
          <w:i/>
          <w:color w:val="FF0000"/>
          <w:sz w:val="22"/>
        </w:rPr>
        <w:t xml:space="preserve">Cabernet- </w:t>
      </w:r>
      <w:r w:rsidR="00A23343" w:rsidRPr="00FF0F13">
        <w:rPr>
          <w:b/>
          <w:i/>
          <w:color w:val="FF0000"/>
          <w:sz w:val="22"/>
        </w:rPr>
        <w:t>Merlot Blend</w:t>
      </w:r>
    </w:p>
    <w:p w14:paraId="66F3773B" w14:textId="77777777" w:rsidR="00924815" w:rsidRDefault="00924815" w:rsidP="00924815">
      <w:pPr>
        <w:jc w:val="both"/>
        <w:rPr>
          <w:sz w:val="22"/>
        </w:rPr>
      </w:pPr>
      <w:r w:rsidRPr="00924815">
        <w:rPr>
          <w:sz w:val="22"/>
        </w:rPr>
        <w:t xml:space="preserve">Planted in 1969 Moss Wood is an important, founding estate of the Margaret River wine region, located in the northern </w:t>
      </w:r>
      <w:proofErr w:type="gramStart"/>
      <w:r w:rsidRPr="00924815">
        <w:rPr>
          <w:sz w:val="22"/>
        </w:rPr>
        <w:t>sub–region</w:t>
      </w:r>
      <w:proofErr w:type="gramEnd"/>
      <w:r w:rsidRPr="00924815">
        <w:rPr>
          <w:sz w:val="22"/>
        </w:rPr>
        <w:t xml:space="preserve"> of </w:t>
      </w:r>
      <w:proofErr w:type="spellStart"/>
      <w:r w:rsidRPr="00924815">
        <w:rPr>
          <w:sz w:val="22"/>
        </w:rPr>
        <w:t>Wilyabrup</w:t>
      </w:r>
      <w:proofErr w:type="spellEnd"/>
      <w:r w:rsidRPr="00924815">
        <w:rPr>
          <w:sz w:val="22"/>
        </w:rPr>
        <w:t xml:space="preserve">, Western Australia. Clare &amp; Keith </w:t>
      </w:r>
      <w:proofErr w:type="spellStart"/>
      <w:r w:rsidRPr="00924815">
        <w:rPr>
          <w:sz w:val="22"/>
        </w:rPr>
        <w:t>Mugford</w:t>
      </w:r>
      <w:proofErr w:type="spellEnd"/>
      <w:r w:rsidRPr="00924815">
        <w:rPr>
          <w:sz w:val="22"/>
        </w:rPr>
        <w:t>, as winemakers, viticulturalists &amp; proprietors, have been making wine &amp; tending the vineyard at Moss Wood since 1984 &amp; 1979, respectively. Their exacting viticulture ensures the production of grapes of excellent quality &amp; they have created a stable of fine wines distinguished by their consistency over each vintage &amp; their ability to age superbly.</w:t>
      </w:r>
      <w:r>
        <w:rPr>
          <w:sz w:val="22"/>
        </w:rPr>
        <w:t xml:space="preserve"> </w:t>
      </w:r>
      <w:r w:rsidRPr="00924815">
        <w:rPr>
          <w:sz w:val="22"/>
        </w:rPr>
        <w:t xml:space="preserve">The Moss Wood &amp; </w:t>
      </w:r>
      <w:proofErr w:type="spellStart"/>
      <w:r w:rsidRPr="00924815">
        <w:rPr>
          <w:sz w:val="22"/>
        </w:rPr>
        <w:t>Mugford</w:t>
      </w:r>
      <w:proofErr w:type="spellEnd"/>
      <w:r w:rsidRPr="00924815">
        <w:rPr>
          <w:sz w:val="22"/>
        </w:rPr>
        <w:t xml:space="preserve"> names are synonymous with uncompromising quality.</w:t>
      </w:r>
      <w:r>
        <w:rPr>
          <w:sz w:val="22"/>
        </w:rPr>
        <w:t xml:space="preserve"> Glass-staining ruby. Aromas of cherry, raspberry preserves, minerals, and pungent spices. Juicy intense flavors of bitter cherry, </w:t>
      </w:r>
      <w:proofErr w:type="gramStart"/>
      <w:r>
        <w:rPr>
          <w:sz w:val="22"/>
        </w:rPr>
        <w:t>vanilla</w:t>
      </w:r>
      <w:proofErr w:type="gramEnd"/>
      <w:r>
        <w:rPr>
          <w:sz w:val="22"/>
        </w:rPr>
        <w:t xml:space="preserve"> and clove, with a suave floral pastille accent. An attractively restrained and focused blend, finishing with sweet dusty tannins, and </w:t>
      </w:r>
      <w:proofErr w:type="gramStart"/>
      <w:r>
        <w:rPr>
          <w:sz w:val="22"/>
        </w:rPr>
        <w:t>very good</w:t>
      </w:r>
      <w:proofErr w:type="gramEnd"/>
      <w:r>
        <w:rPr>
          <w:sz w:val="22"/>
        </w:rPr>
        <w:t xml:space="preserve"> length.  </w:t>
      </w:r>
    </w:p>
    <w:p w14:paraId="2531ED53" w14:textId="77777777" w:rsidR="00270401" w:rsidRDefault="00472BAC" w:rsidP="00270401">
      <w:pPr>
        <w:outlineLvl w:val="0"/>
        <w:rPr>
          <w:b/>
          <w:sz w:val="22"/>
        </w:rPr>
      </w:pPr>
      <w:r>
        <w:rPr>
          <w:b/>
          <w:noProof/>
          <w:sz w:val="22"/>
        </w:rPr>
        <w:drawing>
          <wp:anchor distT="0" distB="0" distL="114300" distR="114300" simplePos="0" relativeHeight="251698176" behindDoc="0" locked="0" layoutInCell="1" allowOverlap="1" wp14:anchorId="064D8355" wp14:editId="66B40C99">
            <wp:simplePos x="0" y="0"/>
            <wp:positionH relativeFrom="column">
              <wp:posOffset>25400</wp:posOffset>
            </wp:positionH>
            <wp:positionV relativeFrom="paragraph">
              <wp:posOffset>0</wp:posOffset>
            </wp:positionV>
            <wp:extent cx="601980" cy="2286000"/>
            <wp:effectExtent l="25400" t="0" r="7620" b="0"/>
            <wp:wrapSquare wrapText="bothSides"/>
            <wp:docPr id="38" name="Picture 37" descr="Confidential Sourc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dential Source .png"/>
                    <pic:cNvPicPr/>
                  </pic:nvPicPr>
                  <pic:blipFill>
                    <a:blip r:embed="rId46"/>
                    <a:stretch>
                      <a:fillRect/>
                    </a:stretch>
                  </pic:blipFill>
                  <pic:spPr>
                    <a:xfrm>
                      <a:off x="0" y="0"/>
                      <a:ext cx="601980" cy="2286000"/>
                    </a:xfrm>
                    <a:prstGeom prst="rect">
                      <a:avLst/>
                    </a:prstGeom>
                  </pic:spPr>
                </pic:pic>
              </a:graphicData>
            </a:graphic>
          </wp:anchor>
        </w:drawing>
      </w:r>
      <w:r w:rsidR="00270401">
        <w:rPr>
          <w:b/>
          <w:sz w:val="22"/>
        </w:rPr>
        <w:t>Guardian</w:t>
      </w:r>
      <w:r>
        <w:rPr>
          <w:b/>
          <w:sz w:val="22"/>
        </w:rPr>
        <w:t xml:space="preserve"> Cellars</w:t>
      </w:r>
      <w:r w:rsidR="00270401">
        <w:rPr>
          <w:b/>
          <w:sz w:val="22"/>
        </w:rPr>
        <w:t xml:space="preserve"> Confidential Source</w:t>
      </w:r>
      <w:r w:rsidR="00270401" w:rsidRPr="00F060AF">
        <w:rPr>
          <w:b/>
          <w:sz w:val="22"/>
        </w:rPr>
        <w:t xml:space="preserve"> </w:t>
      </w:r>
      <w:r w:rsidR="00270401">
        <w:rPr>
          <w:b/>
          <w:sz w:val="22"/>
        </w:rPr>
        <w:t>($37)</w:t>
      </w:r>
    </w:p>
    <w:p w14:paraId="076A494B" w14:textId="77777777" w:rsidR="00270401" w:rsidRPr="00270401" w:rsidRDefault="00270401" w:rsidP="00270401">
      <w:pPr>
        <w:outlineLvl w:val="0"/>
        <w:rPr>
          <w:b/>
          <w:i/>
          <w:color w:val="FF0000"/>
          <w:sz w:val="22"/>
        </w:rPr>
      </w:pPr>
      <w:r>
        <w:rPr>
          <w:b/>
          <w:i/>
          <w:color w:val="FF0000"/>
          <w:sz w:val="22"/>
        </w:rPr>
        <w:t>New World Merlot</w:t>
      </w:r>
    </w:p>
    <w:p w14:paraId="138A884F" w14:textId="77777777" w:rsidR="00A9264D" w:rsidRDefault="00270401" w:rsidP="006943A1">
      <w:pPr>
        <w:jc w:val="both"/>
        <w:rPr>
          <w:sz w:val="22"/>
        </w:rPr>
      </w:pPr>
      <w:r w:rsidRPr="00270401">
        <w:rPr>
          <w:sz w:val="22"/>
        </w:rPr>
        <w:t xml:space="preserve">When Jerry met </w:t>
      </w:r>
      <w:proofErr w:type="gramStart"/>
      <w:r w:rsidRPr="00270401">
        <w:rPr>
          <w:sz w:val="22"/>
        </w:rPr>
        <w:t>Jennifer</w:t>
      </w:r>
      <w:proofErr w:type="gramEnd"/>
      <w:r w:rsidRPr="00270401">
        <w:rPr>
          <w:sz w:val="22"/>
        </w:rPr>
        <w:t xml:space="preserve"> he was known around the Woodinville wine scene as the chemist, turned cop, who was almost always around to help with wine work. Jerry had been volunteering 40-plus hours a week at several wineries, including Mark Ryan Winery and Matthews Cellars, assisting friends with harvest or in the tasting room. When Jerry and Jennifer opened the Guardian tasting room in November 2007, all 350 cases – a mix of Gun Metal, </w:t>
      </w:r>
      <w:proofErr w:type="gramStart"/>
      <w:r w:rsidRPr="00270401">
        <w:rPr>
          <w:sz w:val="22"/>
        </w:rPr>
        <w:t>Syrah</w:t>
      </w:r>
      <w:proofErr w:type="gramEnd"/>
      <w:r w:rsidRPr="00270401">
        <w:rPr>
          <w:sz w:val="22"/>
        </w:rPr>
        <w:t xml:space="preserve"> and Cabernet, were gone by the end of the day. When the 2005 vintage was released months later, it was gone within a few days. For harvest 2019, Jerry, Dane and the team produced 16 different wines between the two </w:t>
      </w:r>
      <w:proofErr w:type="gramStart"/>
      <w:r w:rsidRPr="00270401">
        <w:rPr>
          <w:sz w:val="22"/>
        </w:rPr>
        <w:t>labels;</w:t>
      </w:r>
      <w:proofErr w:type="gramEnd"/>
      <w:r w:rsidRPr="00270401">
        <w:rPr>
          <w:sz w:val="22"/>
        </w:rPr>
        <w:t xml:space="preserve"> a total of just over 9,000 cases.</w:t>
      </w:r>
      <w:r>
        <w:rPr>
          <w:sz w:val="22"/>
        </w:rPr>
        <w:t xml:space="preserve"> </w:t>
      </w:r>
      <w:r w:rsidRPr="00270401">
        <w:rPr>
          <w:sz w:val="22"/>
        </w:rPr>
        <w:t xml:space="preserve">The newest vintage of Confidential Source is ripe and juicy, featuring notes of ripe red fruit, dark </w:t>
      </w:r>
      <w:proofErr w:type="gramStart"/>
      <w:r w:rsidRPr="00270401">
        <w:rPr>
          <w:sz w:val="22"/>
        </w:rPr>
        <w:t>chocolate</w:t>
      </w:r>
      <w:proofErr w:type="gramEnd"/>
      <w:r w:rsidRPr="00270401">
        <w:rPr>
          <w:sz w:val="22"/>
        </w:rPr>
        <w:t xml:space="preserve"> and hints of espresso. This wine is chewy and robust, bursting with full tannins – it will age beautifully over the next five to eight years. Confidential Source is “sourced” from </w:t>
      </w:r>
      <w:proofErr w:type="spellStart"/>
      <w:r w:rsidRPr="00270401">
        <w:rPr>
          <w:sz w:val="22"/>
        </w:rPr>
        <w:t>StoneTree</w:t>
      </w:r>
      <w:proofErr w:type="spellEnd"/>
      <w:r w:rsidRPr="00270401">
        <w:rPr>
          <w:sz w:val="22"/>
        </w:rPr>
        <w:t xml:space="preserve"> Vineyard, in the Wahluke Slope, and Quintessence Vineyard, on Red Mountain. This vintage was aged 20 months on 50% new French oak.</w:t>
      </w:r>
    </w:p>
    <w:p w14:paraId="449BEBCE" w14:textId="77777777" w:rsidR="00A9264D" w:rsidRDefault="00A9264D" w:rsidP="006943A1">
      <w:pPr>
        <w:jc w:val="both"/>
        <w:rPr>
          <w:sz w:val="22"/>
        </w:rPr>
      </w:pPr>
    </w:p>
    <w:p w14:paraId="2CB22504" w14:textId="77777777" w:rsidR="00A9264D" w:rsidRDefault="00E42AB0" w:rsidP="00A9264D">
      <w:pPr>
        <w:outlineLvl w:val="0"/>
        <w:rPr>
          <w:b/>
          <w:sz w:val="22"/>
        </w:rPr>
      </w:pPr>
      <w:r>
        <w:rPr>
          <w:b/>
          <w:noProof/>
          <w:sz w:val="22"/>
        </w:rPr>
        <w:drawing>
          <wp:anchor distT="0" distB="0" distL="114300" distR="114300" simplePos="0" relativeHeight="251699200" behindDoc="0" locked="0" layoutInCell="1" allowOverlap="1" wp14:anchorId="245436AE" wp14:editId="4DC276AB">
            <wp:simplePos x="0" y="0"/>
            <wp:positionH relativeFrom="column">
              <wp:posOffset>0</wp:posOffset>
            </wp:positionH>
            <wp:positionV relativeFrom="paragraph">
              <wp:posOffset>0</wp:posOffset>
            </wp:positionV>
            <wp:extent cx="787400" cy="2286000"/>
            <wp:effectExtent l="0" t="0" r="0" b="0"/>
            <wp:wrapSquare wrapText="bothSides"/>
            <wp:docPr id="42" name="Picture 41" descr="Warr King C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r King Cab.png"/>
                    <pic:cNvPicPr/>
                  </pic:nvPicPr>
                  <pic:blipFill>
                    <a:blip r:embed="rId47"/>
                    <a:stretch>
                      <a:fillRect/>
                    </a:stretch>
                  </pic:blipFill>
                  <pic:spPr>
                    <a:xfrm>
                      <a:off x="0" y="0"/>
                      <a:ext cx="787400" cy="2286000"/>
                    </a:xfrm>
                    <a:prstGeom prst="rect">
                      <a:avLst/>
                    </a:prstGeom>
                  </pic:spPr>
                </pic:pic>
              </a:graphicData>
            </a:graphic>
          </wp:anchor>
        </w:drawing>
      </w:r>
      <w:r w:rsidR="00A9264D">
        <w:rPr>
          <w:b/>
          <w:sz w:val="22"/>
        </w:rPr>
        <w:t>Warr-King Wines Red Mountain Cabernet Sauvignon</w:t>
      </w:r>
      <w:r w:rsidR="00A9264D" w:rsidRPr="00F060AF">
        <w:rPr>
          <w:b/>
          <w:sz w:val="22"/>
        </w:rPr>
        <w:t xml:space="preserve"> </w:t>
      </w:r>
      <w:r w:rsidR="00A9264D">
        <w:rPr>
          <w:b/>
          <w:sz w:val="22"/>
        </w:rPr>
        <w:t>($38)</w:t>
      </w:r>
    </w:p>
    <w:p w14:paraId="4942C280" w14:textId="77777777" w:rsidR="00A9264D" w:rsidRPr="00270401" w:rsidRDefault="00A9264D" w:rsidP="00A9264D">
      <w:pPr>
        <w:outlineLvl w:val="0"/>
        <w:rPr>
          <w:b/>
          <w:i/>
          <w:color w:val="FF0000"/>
          <w:sz w:val="22"/>
        </w:rPr>
      </w:pPr>
      <w:r>
        <w:rPr>
          <w:b/>
          <w:i/>
          <w:color w:val="FF0000"/>
          <w:sz w:val="22"/>
        </w:rPr>
        <w:t>New World Cabernet Sauvignon</w:t>
      </w:r>
    </w:p>
    <w:p w14:paraId="212C7D3F" w14:textId="77777777" w:rsidR="005B1558" w:rsidRDefault="00E42AB0" w:rsidP="00E42AB0">
      <w:pPr>
        <w:jc w:val="both"/>
        <w:rPr>
          <w:sz w:val="22"/>
        </w:rPr>
      </w:pPr>
      <w:r w:rsidRPr="00E42AB0">
        <w:rPr>
          <w:sz w:val="22"/>
        </w:rPr>
        <w:t xml:space="preserve">After spending 20 years in the </w:t>
      </w:r>
      <w:proofErr w:type="gramStart"/>
      <w:r w:rsidRPr="00E42AB0">
        <w:rPr>
          <w:sz w:val="22"/>
        </w:rPr>
        <w:t>high tech</w:t>
      </w:r>
      <w:proofErr w:type="gramEnd"/>
      <w:r w:rsidRPr="00E42AB0">
        <w:rPr>
          <w:sz w:val="22"/>
        </w:rPr>
        <w:t xml:space="preserve"> marketing world, Lisa was ready to move in a new direction. As a lifelong gourmet who developed a taste for Oregon’s earthy Pinots in her college days, she had a great interest in wine. With prodding from a friend, she took a few classes at Lake Washington Tech. One class led to another and more classes led to an internship at Patterson Cellars. One harvest and she was hooked. Lisa completed the Wine Technology Program at Lake Washington Technical College and then a two-year certification program in Enology from Washington State University. She spent two years with Patterson Cellars learning the business and making a bit of her own wine in collaboration with John Patterson. She spent a harvest at Chateau Ste. Michelle learning how to make white wines on a large scale. Yearning to get back to the fruit and the hands-on experience, she decided to make a go of it on her own and Warr-King Wines was launched. This Red Mountain Cabernet is big and bold in structure with loads of fruit. The color is deep plum with a nose of sweet creme de cassis, boysenberries, </w:t>
      </w:r>
      <w:proofErr w:type="gramStart"/>
      <w:r w:rsidRPr="00E42AB0">
        <w:rPr>
          <w:sz w:val="22"/>
        </w:rPr>
        <w:t>earth</w:t>
      </w:r>
      <w:proofErr w:type="gramEnd"/>
      <w:r w:rsidRPr="00E42AB0">
        <w:rPr>
          <w:sz w:val="22"/>
        </w:rPr>
        <w:t xml:space="preserve"> and a hint of tobacco. The palate provides layers of </w:t>
      </w:r>
      <w:proofErr w:type="gramStart"/>
      <w:r w:rsidRPr="00E42AB0">
        <w:rPr>
          <w:sz w:val="22"/>
        </w:rPr>
        <w:t>fruit;</w:t>
      </w:r>
      <w:proofErr w:type="gramEnd"/>
      <w:r w:rsidRPr="00E42AB0">
        <w:rPr>
          <w:sz w:val="22"/>
        </w:rPr>
        <w:t xml:space="preserve"> dark cherries, currants, plum, with a hint of chocolate. </w:t>
      </w:r>
      <w:proofErr w:type="gramStart"/>
      <w:r w:rsidRPr="00E42AB0">
        <w:rPr>
          <w:sz w:val="22"/>
        </w:rPr>
        <w:t>It’s</w:t>
      </w:r>
      <w:proofErr w:type="gramEnd"/>
      <w:r w:rsidRPr="00E42AB0">
        <w:rPr>
          <w:sz w:val="22"/>
        </w:rPr>
        <w:t xml:space="preserve"> rich and full-bodied, with magnificent texture and a memorable finish. This will only get better with time in bottle.</w:t>
      </w:r>
    </w:p>
    <w:p w14:paraId="42CD9E12" w14:textId="77777777" w:rsidR="005B1558" w:rsidRDefault="005B1558" w:rsidP="005B1558">
      <w:pPr>
        <w:outlineLvl w:val="0"/>
        <w:rPr>
          <w:b/>
          <w:sz w:val="22"/>
        </w:rPr>
      </w:pPr>
    </w:p>
    <w:p w14:paraId="6535FD9E" w14:textId="77777777" w:rsidR="005B1558" w:rsidRDefault="005B1558" w:rsidP="005B1558">
      <w:pPr>
        <w:outlineLvl w:val="0"/>
        <w:rPr>
          <w:b/>
          <w:sz w:val="22"/>
        </w:rPr>
      </w:pPr>
      <w:r>
        <w:rPr>
          <w:b/>
          <w:noProof/>
          <w:sz w:val="22"/>
        </w:rPr>
        <w:drawing>
          <wp:anchor distT="0" distB="0" distL="114300" distR="114300" simplePos="0" relativeHeight="251700224" behindDoc="0" locked="0" layoutInCell="1" allowOverlap="1" wp14:anchorId="384F6692" wp14:editId="591ED0D2">
            <wp:simplePos x="0" y="0"/>
            <wp:positionH relativeFrom="column">
              <wp:posOffset>25400</wp:posOffset>
            </wp:positionH>
            <wp:positionV relativeFrom="paragraph">
              <wp:posOffset>0</wp:posOffset>
            </wp:positionV>
            <wp:extent cx="632460" cy="2286000"/>
            <wp:effectExtent l="25400" t="0" r="2540" b="0"/>
            <wp:wrapSquare wrapText="bothSides"/>
            <wp:docPr id="45" name="Picture 44" descr="CNDP Charles 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DP Charles Thomas.jpg"/>
                    <pic:cNvPicPr/>
                  </pic:nvPicPr>
                  <pic:blipFill>
                    <a:blip r:embed="rId48"/>
                    <a:stretch>
                      <a:fillRect/>
                    </a:stretch>
                  </pic:blipFill>
                  <pic:spPr>
                    <a:xfrm>
                      <a:off x="0" y="0"/>
                      <a:ext cx="632460" cy="2286000"/>
                    </a:xfrm>
                    <a:prstGeom prst="rect">
                      <a:avLst/>
                    </a:prstGeom>
                  </pic:spPr>
                </pic:pic>
              </a:graphicData>
            </a:graphic>
          </wp:anchor>
        </w:drawing>
      </w:r>
      <w:r>
        <w:rPr>
          <w:b/>
          <w:sz w:val="22"/>
        </w:rPr>
        <w:t xml:space="preserve">Charles </w:t>
      </w:r>
      <w:proofErr w:type="gramStart"/>
      <w:r>
        <w:rPr>
          <w:b/>
          <w:sz w:val="22"/>
        </w:rPr>
        <w:t xml:space="preserve">Thomas </w:t>
      </w:r>
      <w:r w:rsidRPr="00F060AF">
        <w:rPr>
          <w:b/>
          <w:sz w:val="22"/>
        </w:rPr>
        <w:t xml:space="preserve"> </w:t>
      </w:r>
      <w:proofErr w:type="spellStart"/>
      <w:r>
        <w:rPr>
          <w:b/>
          <w:sz w:val="22"/>
        </w:rPr>
        <w:t>Chateauneuf</w:t>
      </w:r>
      <w:proofErr w:type="spellEnd"/>
      <w:proofErr w:type="gramEnd"/>
      <w:r>
        <w:rPr>
          <w:b/>
          <w:sz w:val="22"/>
        </w:rPr>
        <w:t xml:space="preserve"> du P</w:t>
      </w:r>
      <w:r w:rsidRPr="005B1558">
        <w:rPr>
          <w:b/>
          <w:sz w:val="22"/>
        </w:rPr>
        <w:t>ape</w:t>
      </w:r>
      <w:r>
        <w:rPr>
          <w:b/>
          <w:sz w:val="22"/>
        </w:rPr>
        <w:t xml:space="preserve"> ($38)</w:t>
      </w:r>
    </w:p>
    <w:p w14:paraId="634F7182" w14:textId="77777777" w:rsidR="005B1558" w:rsidRDefault="005B1558" w:rsidP="00E42AB0">
      <w:pPr>
        <w:jc w:val="both"/>
        <w:rPr>
          <w:sz w:val="22"/>
        </w:rPr>
      </w:pPr>
      <w:r w:rsidRPr="005B1558">
        <w:rPr>
          <w:sz w:val="22"/>
        </w:rPr>
        <w:t xml:space="preserve">60% Grenache, 20% Syrah, 10% </w:t>
      </w:r>
      <w:proofErr w:type="spellStart"/>
      <w:r w:rsidRPr="005B1558">
        <w:rPr>
          <w:sz w:val="22"/>
        </w:rPr>
        <w:t>Mourvedre</w:t>
      </w:r>
      <w:proofErr w:type="spellEnd"/>
      <w:r w:rsidRPr="005B1558">
        <w:rPr>
          <w:sz w:val="22"/>
        </w:rPr>
        <w:t>, 10% Cinsault</w:t>
      </w:r>
      <w:r>
        <w:rPr>
          <w:sz w:val="22"/>
        </w:rPr>
        <w:t xml:space="preserve">. </w:t>
      </w:r>
    </w:p>
    <w:p w14:paraId="79C283A1" w14:textId="77777777" w:rsidR="005B1558" w:rsidRDefault="005B1558" w:rsidP="00E42AB0">
      <w:pPr>
        <w:jc w:val="both"/>
        <w:rPr>
          <w:sz w:val="22"/>
        </w:rPr>
      </w:pPr>
      <w:proofErr w:type="spellStart"/>
      <w:r w:rsidRPr="005B1558">
        <w:rPr>
          <w:sz w:val="22"/>
        </w:rPr>
        <w:t>Châteauneuf</w:t>
      </w:r>
      <w:proofErr w:type="spellEnd"/>
      <w:r w:rsidRPr="005B1558">
        <w:rPr>
          <w:sz w:val="22"/>
        </w:rPr>
        <w:t xml:space="preserve">-du-Pape is a French wine appellation known for its </w:t>
      </w:r>
      <w:r>
        <w:rPr>
          <w:sz w:val="22"/>
        </w:rPr>
        <w:t>bold Grenache-based red blends. It</w:t>
      </w:r>
      <w:r w:rsidRPr="005B1558">
        <w:rPr>
          <w:sz w:val="22"/>
        </w:rPr>
        <w:t xml:space="preserve"> sits towards the bottom of the Rhône Valley, close to the border of Provence. The name means “pope’s new castle,” and refers to a time when the seat of the Roman Catholic Church was in Avignon (between 1309–1377). Hints of bramble and earth offset the forward nature of ripe black cherry and blueberry in this wine. Yielding in both acidity and tannins, </w:t>
      </w:r>
      <w:proofErr w:type="gramStart"/>
      <w:r w:rsidRPr="005B1558">
        <w:rPr>
          <w:sz w:val="22"/>
        </w:rPr>
        <w:t>it's</w:t>
      </w:r>
      <w:proofErr w:type="gramEnd"/>
      <w:r w:rsidRPr="005B1558">
        <w:rPr>
          <w:sz w:val="22"/>
        </w:rPr>
        <w:t xml:space="preserve"> an open-knit, easy-drinking wine that's approachable now. </w:t>
      </w:r>
      <w:r>
        <w:rPr>
          <w:sz w:val="22"/>
        </w:rPr>
        <w:t>Decant</w:t>
      </w:r>
      <w:r w:rsidR="008F17F5">
        <w:rPr>
          <w:sz w:val="22"/>
        </w:rPr>
        <w:t xml:space="preserve"> for an hour</w:t>
      </w:r>
      <w:r>
        <w:rPr>
          <w:sz w:val="22"/>
        </w:rPr>
        <w:t xml:space="preserve"> before enjoying. Pa</w:t>
      </w:r>
      <w:r w:rsidR="008F17F5">
        <w:rPr>
          <w:sz w:val="22"/>
        </w:rPr>
        <w:t xml:space="preserve">ir with osso </w:t>
      </w:r>
      <w:proofErr w:type="spellStart"/>
      <w:r w:rsidR="008F17F5">
        <w:rPr>
          <w:sz w:val="22"/>
        </w:rPr>
        <w:t>bucco</w:t>
      </w:r>
      <w:proofErr w:type="spellEnd"/>
      <w:r w:rsidR="008F17F5">
        <w:rPr>
          <w:sz w:val="22"/>
        </w:rPr>
        <w:t xml:space="preserve"> or rich eggp</w:t>
      </w:r>
      <w:r>
        <w:rPr>
          <w:sz w:val="22"/>
        </w:rPr>
        <w:t xml:space="preserve">lant parmesan. </w:t>
      </w:r>
    </w:p>
    <w:p w14:paraId="3640BDE9" w14:textId="77777777" w:rsidR="005B1558" w:rsidRDefault="005B1558" w:rsidP="00E42AB0">
      <w:pPr>
        <w:jc w:val="both"/>
        <w:rPr>
          <w:sz w:val="22"/>
        </w:rPr>
      </w:pPr>
    </w:p>
    <w:p w14:paraId="6CC26863" w14:textId="77777777" w:rsidR="006943A1" w:rsidRPr="00E42AB0" w:rsidRDefault="006943A1" w:rsidP="00E42AB0">
      <w:pPr>
        <w:jc w:val="both"/>
        <w:rPr>
          <w:sz w:val="22"/>
        </w:rPr>
      </w:pPr>
    </w:p>
    <w:p w14:paraId="792B8882" w14:textId="77777777" w:rsidR="00A23343" w:rsidRDefault="00A23343" w:rsidP="00F9013F">
      <w:pPr>
        <w:outlineLvl w:val="0"/>
        <w:rPr>
          <w:b/>
          <w:sz w:val="22"/>
        </w:rPr>
      </w:pPr>
    </w:p>
    <w:p w14:paraId="1620EED2" w14:textId="77777777" w:rsidR="00F9013F" w:rsidRDefault="00A23343" w:rsidP="00F9013F">
      <w:pPr>
        <w:outlineLvl w:val="0"/>
        <w:rPr>
          <w:b/>
          <w:sz w:val="22"/>
        </w:rPr>
      </w:pPr>
      <w:r>
        <w:rPr>
          <w:b/>
          <w:noProof/>
          <w:sz w:val="22"/>
        </w:rPr>
        <w:drawing>
          <wp:anchor distT="0" distB="0" distL="114300" distR="114300" simplePos="0" relativeHeight="251696128" behindDoc="0" locked="0" layoutInCell="1" allowOverlap="1" wp14:anchorId="0E3DE3B4" wp14:editId="77553AF1">
            <wp:simplePos x="0" y="0"/>
            <wp:positionH relativeFrom="column">
              <wp:posOffset>-228600</wp:posOffset>
            </wp:positionH>
            <wp:positionV relativeFrom="paragraph">
              <wp:posOffset>12700</wp:posOffset>
            </wp:positionV>
            <wp:extent cx="914400" cy="2286000"/>
            <wp:effectExtent l="0" t="0" r="0" b="0"/>
            <wp:wrapSquare wrapText="bothSides"/>
            <wp:docPr id="35" name="Picture 34" descr="Rosso di MOntalci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so di MOntalcino.png"/>
                    <pic:cNvPicPr/>
                  </pic:nvPicPr>
                  <pic:blipFill>
                    <a:blip r:embed="rId49"/>
                    <a:srcRect l="16674" r="16628"/>
                    <a:stretch>
                      <a:fillRect/>
                    </a:stretch>
                  </pic:blipFill>
                  <pic:spPr>
                    <a:xfrm>
                      <a:off x="0" y="0"/>
                      <a:ext cx="914400" cy="2286000"/>
                    </a:xfrm>
                    <a:prstGeom prst="rect">
                      <a:avLst/>
                    </a:prstGeom>
                  </pic:spPr>
                </pic:pic>
              </a:graphicData>
            </a:graphic>
          </wp:anchor>
        </w:drawing>
      </w:r>
      <w:proofErr w:type="spellStart"/>
      <w:r w:rsidR="00F9013F">
        <w:rPr>
          <w:b/>
          <w:sz w:val="22"/>
        </w:rPr>
        <w:t>Carpineto</w:t>
      </w:r>
      <w:proofErr w:type="spellEnd"/>
      <w:r w:rsidR="00F9013F">
        <w:rPr>
          <w:b/>
          <w:sz w:val="22"/>
        </w:rPr>
        <w:t xml:space="preserve"> Rosso di Montalcino</w:t>
      </w:r>
      <w:r w:rsidR="00F9013F" w:rsidRPr="00F060AF">
        <w:rPr>
          <w:b/>
          <w:sz w:val="22"/>
        </w:rPr>
        <w:t xml:space="preserve"> </w:t>
      </w:r>
      <w:r w:rsidR="00F9013F">
        <w:rPr>
          <w:b/>
          <w:sz w:val="22"/>
        </w:rPr>
        <w:t>($35)</w:t>
      </w:r>
    </w:p>
    <w:p w14:paraId="0876B10E" w14:textId="77777777" w:rsidR="00046CDE" w:rsidRDefault="00F9013F" w:rsidP="006943A1">
      <w:pPr>
        <w:jc w:val="both"/>
        <w:rPr>
          <w:sz w:val="22"/>
        </w:rPr>
      </w:pPr>
      <w:proofErr w:type="spellStart"/>
      <w:r w:rsidRPr="00F9013F">
        <w:rPr>
          <w:sz w:val="22"/>
        </w:rPr>
        <w:t>Carpineto</w:t>
      </w:r>
      <w:proofErr w:type="spellEnd"/>
      <w:r w:rsidRPr="00F9013F">
        <w:rPr>
          <w:sz w:val="22"/>
        </w:rPr>
        <w:t xml:space="preserve"> was co-founded in 1967 by wine visionaries, Giovanni Carlo </w:t>
      </w:r>
      <w:proofErr w:type="spellStart"/>
      <w:r w:rsidRPr="00F9013F">
        <w:rPr>
          <w:sz w:val="22"/>
        </w:rPr>
        <w:t>Sacchet</w:t>
      </w:r>
      <w:proofErr w:type="spellEnd"/>
      <w:r w:rsidRPr="00F9013F">
        <w:rPr>
          <w:sz w:val="22"/>
        </w:rPr>
        <w:t xml:space="preserve"> and Antonio Mario </w:t>
      </w:r>
      <w:proofErr w:type="spellStart"/>
      <w:r w:rsidRPr="00F9013F">
        <w:rPr>
          <w:sz w:val="22"/>
        </w:rPr>
        <w:t>Zaccheo</w:t>
      </w:r>
      <w:proofErr w:type="spellEnd"/>
      <w:r w:rsidRPr="00F9013F">
        <w:rPr>
          <w:sz w:val="22"/>
        </w:rPr>
        <w:t xml:space="preserve">.  The pair set out to produce a world-class red wine from Chianti </w:t>
      </w:r>
      <w:proofErr w:type="spellStart"/>
      <w:r w:rsidRPr="00F9013F">
        <w:rPr>
          <w:sz w:val="22"/>
        </w:rPr>
        <w:t>Classico</w:t>
      </w:r>
      <w:proofErr w:type="spellEnd"/>
      <w:r w:rsidRPr="00F9013F">
        <w:rPr>
          <w:sz w:val="22"/>
        </w:rPr>
        <w:t xml:space="preserve"> — a region that had once reigned amongst Kings but had, at that time, fallen from favor amid wine aficionados. The duo quickly developed an international, award-winning reputation for consistently elegant wines by adopting modern viticulture and winemaking techniques to create wines that dramatically exceeded the quality standards of the time.</w:t>
      </w:r>
      <w:r w:rsidR="00982009">
        <w:rPr>
          <w:sz w:val="22"/>
        </w:rPr>
        <w:t xml:space="preserve"> </w:t>
      </w:r>
      <w:r w:rsidR="00982009" w:rsidRPr="00982009">
        <w:rPr>
          <w:sz w:val="22"/>
        </w:rPr>
        <w:t xml:space="preserve">Also known as the Baby Brunello, </w:t>
      </w:r>
      <w:proofErr w:type="spellStart"/>
      <w:r w:rsidR="00982009" w:rsidRPr="00982009">
        <w:rPr>
          <w:sz w:val="22"/>
        </w:rPr>
        <w:t>Carpineto</w:t>
      </w:r>
      <w:proofErr w:type="spellEnd"/>
      <w:r w:rsidR="00982009" w:rsidRPr="00982009">
        <w:rPr>
          <w:sz w:val="22"/>
        </w:rPr>
        <w:t xml:space="preserve"> Rosso di Montalcino is a complex red with aromas of dark cherry, cedar, spice, and licorice that developed following 6 months of oak aging and 6 months of bottle aging. The mouthfeel delivers a touch of bright acidity that is reminiscent of white cherry and cranberry, before yielding to a lengthy finish of mature red fruits and smooth tannins. </w:t>
      </w:r>
      <w:proofErr w:type="spellStart"/>
      <w:r w:rsidR="00982009" w:rsidRPr="00982009">
        <w:rPr>
          <w:sz w:val="22"/>
        </w:rPr>
        <w:t>Ageable</w:t>
      </w:r>
      <w:proofErr w:type="spellEnd"/>
      <w:r w:rsidR="00982009" w:rsidRPr="00982009">
        <w:rPr>
          <w:sz w:val="22"/>
        </w:rPr>
        <w:t xml:space="preserve"> for 10-12 years following the vintage, this pairs nicely with pork or poultry dishes.</w:t>
      </w:r>
    </w:p>
    <w:p w14:paraId="4C73137E" w14:textId="77777777" w:rsidR="00046CDE" w:rsidRDefault="00046CDE" w:rsidP="006943A1">
      <w:pPr>
        <w:jc w:val="both"/>
        <w:rPr>
          <w:sz w:val="22"/>
        </w:rPr>
      </w:pPr>
    </w:p>
    <w:p w14:paraId="75BFA575" w14:textId="77777777" w:rsidR="00046CDE" w:rsidRDefault="00961375" w:rsidP="00046CDE">
      <w:pPr>
        <w:outlineLvl w:val="0"/>
        <w:rPr>
          <w:b/>
          <w:sz w:val="22"/>
        </w:rPr>
      </w:pPr>
      <w:r>
        <w:rPr>
          <w:b/>
          <w:noProof/>
          <w:sz w:val="22"/>
        </w:rPr>
        <w:drawing>
          <wp:anchor distT="0" distB="0" distL="114300" distR="114300" simplePos="0" relativeHeight="251701248" behindDoc="0" locked="0" layoutInCell="1" allowOverlap="1" wp14:anchorId="1BC3257E" wp14:editId="288202A8">
            <wp:simplePos x="0" y="0"/>
            <wp:positionH relativeFrom="column">
              <wp:posOffset>25400</wp:posOffset>
            </wp:positionH>
            <wp:positionV relativeFrom="paragraph">
              <wp:posOffset>-3810</wp:posOffset>
            </wp:positionV>
            <wp:extent cx="524510" cy="2286000"/>
            <wp:effectExtent l="25400" t="0" r="8890" b="0"/>
            <wp:wrapSquare wrapText="bothSides"/>
            <wp:docPr id="47" name="Picture 46" descr="Farn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nito.jpg"/>
                    <pic:cNvPicPr/>
                  </pic:nvPicPr>
                  <pic:blipFill>
                    <a:blip r:embed="rId50"/>
                    <a:stretch>
                      <a:fillRect/>
                    </a:stretch>
                  </pic:blipFill>
                  <pic:spPr>
                    <a:xfrm>
                      <a:off x="0" y="0"/>
                      <a:ext cx="524510" cy="2286000"/>
                    </a:xfrm>
                    <a:prstGeom prst="rect">
                      <a:avLst/>
                    </a:prstGeom>
                  </pic:spPr>
                </pic:pic>
              </a:graphicData>
            </a:graphic>
          </wp:anchor>
        </w:drawing>
      </w:r>
      <w:proofErr w:type="spellStart"/>
      <w:r w:rsidR="00046CDE">
        <w:rPr>
          <w:b/>
          <w:sz w:val="22"/>
        </w:rPr>
        <w:t>Carpineto</w:t>
      </w:r>
      <w:proofErr w:type="spellEnd"/>
      <w:r w:rsidR="00046CDE">
        <w:rPr>
          <w:b/>
          <w:sz w:val="22"/>
        </w:rPr>
        <w:t xml:space="preserve"> </w:t>
      </w:r>
      <w:proofErr w:type="spellStart"/>
      <w:r w:rsidR="00046CDE">
        <w:rPr>
          <w:b/>
          <w:sz w:val="22"/>
        </w:rPr>
        <w:t>Farnito</w:t>
      </w:r>
      <w:proofErr w:type="spellEnd"/>
      <w:r w:rsidR="00046CDE">
        <w:rPr>
          <w:b/>
          <w:sz w:val="22"/>
        </w:rPr>
        <w:t xml:space="preserve"> Cabernet Sauvignon</w:t>
      </w:r>
      <w:r w:rsidR="00046CDE" w:rsidRPr="00F060AF">
        <w:rPr>
          <w:b/>
          <w:sz w:val="22"/>
        </w:rPr>
        <w:t xml:space="preserve"> </w:t>
      </w:r>
      <w:r>
        <w:rPr>
          <w:b/>
          <w:sz w:val="22"/>
        </w:rPr>
        <w:t>($47</w:t>
      </w:r>
      <w:r w:rsidR="00046CDE">
        <w:rPr>
          <w:b/>
          <w:sz w:val="22"/>
        </w:rPr>
        <w:t>)</w:t>
      </w:r>
    </w:p>
    <w:p w14:paraId="543B6DCB" w14:textId="77777777" w:rsidR="00046CDE" w:rsidRPr="00270401" w:rsidRDefault="00046CDE" w:rsidP="00046CDE">
      <w:pPr>
        <w:outlineLvl w:val="0"/>
        <w:rPr>
          <w:b/>
          <w:i/>
          <w:color w:val="FF0000"/>
          <w:sz w:val="22"/>
        </w:rPr>
      </w:pPr>
      <w:r>
        <w:rPr>
          <w:b/>
          <w:i/>
          <w:color w:val="FF0000"/>
          <w:sz w:val="22"/>
        </w:rPr>
        <w:t>Old World Cabernet Sauvignon</w:t>
      </w:r>
    </w:p>
    <w:p w14:paraId="06EFDAFE" w14:textId="77777777" w:rsidR="00046CDE" w:rsidRPr="00961375" w:rsidRDefault="00961375" w:rsidP="00961375">
      <w:pPr>
        <w:jc w:val="both"/>
        <w:rPr>
          <w:sz w:val="22"/>
        </w:rPr>
      </w:pPr>
      <w:proofErr w:type="spellStart"/>
      <w:r w:rsidRPr="00F9013F">
        <w:rPr>
          <w:sz w:val="22"/>
        </w:rPr>
        <w:t>Carpineto</w:t>
      </w:r>
      <w:proofErr w:type="spellEnd"/>
      <w:r w:rsidRPr="00F9013F">
        <w:rPr>
          <w:sz w:val="22"/>
        </w:rPr>
        <w:t xml:space="preserve"> was co-founded in 1967 by wine visionaries, Giovanni Carlo </w:t>
      </w:r>
      <w:proofErr w:type="spellStart"/>
      <w:r w:rsidRPr="00F9013F">
        <w:rPr>
          <w:sz w:val="22"/>
        </w:rPr>
        <w:t>Sacchet</w:t>
      </w:r>
      <w:proofErr w:type="spellEnd"/>
      <w:r w:rsidRPr="00F9013F">
        <w:rPr>
          <w:sz w:val="22"/>
        </w:rPr>
        <w:t xml:space="preserve"> and Antonio Mario </w:t>
      </w:r>
      <w:proofErr w:type="spellStart"/>
      <w:r w:rsidRPr="00F9013F">
        <w:rPr>
          <w:sz w:val="22"/>
        </w:rPr>
        <w:t>Zaccheo</w:t>
      </w:r>
      <w:proofErr w:type="spellEnd"/>
      <w:r w:rsidRPr="00F9013F">
        <w:rPr>
          <w:sz w:val="22"/>
        </w:rPr>
        <w:t xml:space="preserve">.  The pair set out to produce a world-class red wine from Chianti </w:t>
      </w:r>
      <w:proofErr w:type="spellStart"/>
      <w:r w:rsidRPr="00F9013F">
        <w:rPr>
          <w:sz w:val="22"/>
        </w:rPr>
        <w:t>Classico</w:t>
      </w:r>
      <w:proofErr w:type="spellEnd"/>
      <w:r w:rsidRPr="00F9013F">
        <w:rPr>
          <w:sz w:val="22"/>
        </w:rPr>
        <w:t xml:space="preserve"> — a region that had once reigned amongst Kings but had, at that time, fallen from favor amid wine aficionados. The duo quickly developed an international, award-winning reputation for consistently elegant wines by adopting modern viticulture and winemaking techniques to create wines that dramatically exceeded the quality standards of the time.</w:t>
      </w:r>
      <w:r>
        <w:rPr>
          <w:sz w:val="22"/>
        </w:rPr>
        <w:t xml:space="preserve"> </w:t>
      </w:r>
      <w:r w:rsidRPr="00961375">
        <w:rPr>
          <w:sz w:val="22"/>
        </w:rPr>
        <w:t xml:space="preserve">The name </w:t>
      </w:r>
      <w:proofErr w:type="spellStart"/>
      <w:r w:rsidRPr="00961375">
        <w:rPr>
          <w:sz w:val="22"/>
        </w:rPr>
        <w:t>Farnito</w:t>
      </w:r>
      <w:proofErr w:type="spellEnd"/>
      <w:r w:rsidRPr="00961375">
        <w:rPr>
          <w:sz w:val="22"/>
        </w:rPr>
        <w:t xml:space="preserve"> is derived from a type of oak tree known as </w:t>
      </w:r>
      <w:proofErr w:type="spellStart"/>
      <w:r w:rsidRPr="00961375">
        <w:rPr>
          <w:sz w:val="22"/>
        </w:rPr>
        <w:t>Farna</w:t>
      </w:r>
      <w:proofErr w:type="spellEnd"/>
      <w:r w:rsidRPr="00961375">
        <w:rPr>
          <w:sz w:val="22"/>
        </w:rPr>
        <w:t xml:space="preserve"> found in the vicinity of the vineyards. </w:t>
      </w:r>
      <w:proofErr w:type="spellStart"/>
      <w:r w:rsidRPr="00961375">
        <w:rPr>
          <w:sz w:val="22"/>
        </w:rPr>
        <w:t>Carpineto</w:t>
      </w:r>
      <w:proofErr w:type="spellEnd"/>
      <w:r w:rsidRPr="00961375">
        <w:rPr>
          <w:sz w:val="22"/>
        </w:rPr>
        <w:t xml:space="preserve"> </w:t>
      </w:r>
      <w:proofErr w:type="spellStart"/>
      <w:r w:rsidRPr="00961375">
        <w:rPr>
          <w:sz w:val="22"/>
        </w:rPr>
        <w:t>Farnito</w:t>
      </w:r>
      <w:proofErr w:type="spellEnd"/>
      <w:r w:rsidRPr="00961375">
        <w:rPr>
          <w:sz w:val="22"/>
        </w:rPr>
        <w:t xml:space="preserve"> Cabernet Sauvignon is produced from estate-grown fruit. A full-bodied Super Tuscan, </w:t>
      </w:r>
      <w:proofErr w:type="spellStart"/>
      <w:r w:rsidRPr="00961375">
        <w:rPr>
          <w:sz w:val="22"/>
        </w:rPr>
        <w:t>Carpineto</w:t>
      </w:r>
      <w:proofErr w:type="spellEnd"/>
      <w:r w:rsidRPr="00961375">
        <w:rPr>
          <w:sz w:val="22"/>
        </w:rPr>
        <w:t xml:space="preserve"> </w:t>
      </w:r>
      <w:proofErr w:type="spellStart"/>
      <w:r w:rsidRPr="00961375">
        <w:rPr>
          <w:sz w:val="22"/>
        </w:rPr>
        <w:t>Farnito</w:t>
      </w:r>
      <w:proofErr w:type="spellEnd"/>
      <w:r w:rsidRPr="00961375">
        <w:rPr>
          <w:sz w:val="22"/>
        </w:rPr>
        <w:t xml:space="preserve"> is a rich expression of the Cabernet Sauvignon varietal boasting complex aromas of ripe red cherry with concentrated flavors of spice and licorice. Aged in French and American oak barrels for 12 months, the wine is structured with a vanilla note and big tannins marking the finish</w:t>
      </w:r>
      <w:r>
        <w:rPr>
          <w:sz w:val="22"/>
        </w:rPr>
        <w:t xml:space="preserve">. Enjoy with a hearty steak dinner. </w:t>
      </w:r>
    </w:p>
    <w:p w14:paraId="3AB0F85F" w14:textId="77777777" w:rsidR="00961375" w:rsidRDefault="00961375" w:rsidP="00BE11BF">
      <w:pPr>
        <w:jc w:val="both"/>
        <w:outlineLvl w:val="0"/>
        <w:rPr>
          <w:b/>
          <w:sz w:val="28"/>
          <w:u w:val="single"/>
        </w:rPr>
      </w:pPr>
    </w:p>
    <w:p w14:paraId="323533E6" w14:textId="77777777" w:rsidR="009F3FBB" w:rsidRDefault="009F3FBB" w:rsidP="00961375">
      <w:pPr>
        <w:outlineLvl w:val="0"/>
        <w:rPr>
          <w:b/>
          <w:sz w:val="22"/>
        </w:rPr>
      </w:pPr>
      <w:r>
        <w:rPr>
          <w:b/>
          <w:noProof/>
          <w:sz w:val="22"/>
        </w:rPr>
        <w:drawing>
          <wp:anchor distT="0" distB="0" distL="114300" distR="114300" simplePos="0" relativeHeight="251702272" behindDoc="0" locked="0" layoutInCell="1" allowOverlap="1" wp14:anchorId="1EAC9D22" wp14:editId="5F14DA5F">
            <wp:simplePos x="0" y="0"/>
            <wp:positionH relativeFrom="column">
              <wp:posOffset>25400</wp:posOffset>
            </wp:positionH>
            <wp:positionV relativeFrom="paragraph">
              <wp:posOffset>0</wp:posOffset>
            </wp:positionV>
            <wp:extent cx="952500" cy="2286000"/>
            <wp:effectExtent l="25400" t="0" r="0" b="0"/>
            <wp:wrapSquare wrapText="bothSides"/>
            <wp:docPr id="50" name="Picture 49" descr="U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sa.jpg"/>
                    <pic:cNvPicPr/>
                  </pic:nvPicPr>
                  <pic:blipFill>
                    <a:blip r:embed="rId51"/>
                    <a:stretch>
                      <a:fillRect/>
                    </a:stretch>
                  </pic:blipFill>
                  <pic:spPr>
                    <a:xfrm>
                      <a:off x="0" y="0"/>
                      <a:ext cx="952500" cy="2286000"/>
                    </a:xfrm>
                    <a:prstGeom prst="rect">
                      <a:avLst/>
                    </a:prstGeom>
                  </pic:spPr>
                </pic:pic>
              </a:graphicData>
            </a:graphic>
          </wp:anchor>
        </w:drawing>
      </w:r>
      <w:r w:rsidR="00961375">
        <w:rPr>
          <w:b/>
          <w:noProof/>
          <w:sz w:val="22"/>
        </w:rPr>
        <w:t>Baer</w:t>
      </w:r>
      <w:r>
        <w:rPr>
          <w:b/>
          <w:noProof/>
          <w:sz w:val="22"/>
        </w:rPr>
        <w:t xml:space="preserve"> Winery</w:t>
      </w:r>
      <w:r w:rsidR="00961375">
        <w:rPr>
          <w:b/>
          <w:noProof/>
          <w:sz w:val="22"/>
        </w:rPr>
        <w:t xml:space="preserve"> Ursa</w:t>
      </w:r>
      <w:r w:rsidR="00961375" w:rsidRPr="00F060AF">
        <w:rPr>
          <w:b/>
          <w:sz w:val="22"/>
        </w:rPr>
        <w:t xml:space="preserve"> </w:t>
      </w:r>
      <w:r w:rsidR="00961375">
        <w:rPr>
          <w:b/>
          <w:sz w:val="22"/>
        </w:rPr>
        <w:t>($44)</w:t>
      </w:r>
    </w:p>
    <w:p w14:paraId="3E14BACC" w14:textId="77777777" w:rsidR="009F3FBB" w:rsidRPr="00270401" w:rsidRDefault="009F3FBB" w:rsidP="009F3FBB">
      <w:pPr>
        <w:outlineLvl w:val="0"/>
        <w:rPr>
          <w:b/>
          <w:i/>
          <w:color w:val="FF0000"/>
          <w:sz w:val="22"/>
        </w:rPr>
      </w:pPr>
      <w:r>
        <w:rPr>
          <w:b/>
          <w:i/>
          <w:color w:val="FF0000"/>
          <w:sz w:val="22"/>
        </w:rPr>
        <w:t>New World Merlot Blend</w:t>
      </w:r>
    </w:p>
    <w:p w14:paraId="3C4EFF73" w14:textId="77777777" w:rsidR="00921DC8" w:rsidRDefault="009F3FBB" w:rsidP="009F3FBB">
      <w:pPr>
        <w:jc w:val="both"/>
        <w:outlineLvl w:val="0"/>
        <w:rPr>
          <w:sz w:val="22"/>
        </w:rPr>
      </w:pPr>
      <w:r w:rsidRPr="009F3FBB">
        <w:rPr>
          <w:sz w:val="22"/>
        </w:rPr>
        <w:t xml:space="preserve">Winemaker Lance Baer founded Baer Winery in 2000 with a single passion—to bring something unique to Woodinville. After years of working with some of the most prestigious wineries in the area, Lance wanted to take his winemaking skills in his own, creative, direction. Lance succeeded in handcrafting blends distinctly his own, and in April 2003 the winery’s signature blend, </w:t>
      </w:r>
      <w:proofErr w:type="spellStart"/>
      <w:r w:rsidRPr="009F3FBB">
        <w:rPr>
          <w:sz w:val="22"/>
        </w:rPr>
        <w:t>Ursa</w:t>
      </w:r>
      <w:proofErr w:type="spellEnd"/>
      <w:r w:rsidRPr="009F3FBB">
        <w:rPr>
          <w:sz w:val="22"/>
        </w:rPr>
        <w:t xml:space="preserve">, was released. </w:t>
      </w:r>
      <w:proofErr w:type="spellStart"/>
      <w:r w:rsidRPr="009F3FBB">
        <w:rPr>
          <w:sz w:val="22"/>
        </w:rPr>
        <w:t>Ursa</w:t>
      </w:r>
      <w:proofErr w:type="spellEnd"/>
      <w:r w:rsidRPr="009F3FBB">
        <w:rPr>
          <w:sz w:val="22"/>
        </w:rPr>
        <w:t>, a feminine expression of red wine, predominantly Merlot and Cabernet Franc, was soon followed by Arctos, a bolder Cabernet Sauvignon-based blend.</w:t>
      </w:r>
      <w:r>
        <w:rPr>
          <w:sz w:val="22"/>
        </w:rPr>
        <w:t xml:space="preserve"> </w:t>
      </w:r>
      <w:r w:rsidRPr="009F3FBB">
        <w:rPr>
          <w:sz w:val="22"/>
        </w:rPr>
        <w:t xml:space="preserve">This wine is equally split between Merlot and Cabernet Franc (38% each), with the balance Cabernet Sauvignon (22%) and Malbec. The aromas are brooding, with notes of barrel spice, coffee, blackberry, green </w:t>
      </w:r>
      <w:proofErr w:type="gramStart"/>
      <w:r w:rsidRPr="009F3FBB">
        <w:rPr>
          <w:sz w:val="22"/>
        </w:rPr>
        <w:t>pepper</w:t>
      </w:r>
      <w:proofErr w:type="gramEnd"/>
      <w:r w:rsidRPr="009F3FBB">
        <w:rPr>
          <w:sz w:val="22"/>
        </w:rPr>
        <w:t xml:space="preserve"> and dried herb. The flavors are bright and fresh, light on their feet, showing a fine sense of elegance and detail.</w:t>
      </w:r>
    </w:p>
    <w:p w14:paraId="3DAAA25D" w14:textId="77777777" w:rsidR="00921DC8" w:rsidRDefault="00921DC8" w:rsidP="009F3FBB">
      <w:pPr>
        <w:jc w:val="both"/>
        <w:outlineLvl w:val="0"/>
        <w:rPr>
          <w:sz w:val="22"/>
        </w:rPr>
      </w:pPr>
    </w:p>
    <w:p w14:paraId="56239D7B" w14:textId="77777777" w:rsidR="00921DC8" w:rsidRDefault="00921DC8" w:rsidP="009F3FBB">
      <w:pPr>
        <w:jc w:val="both"/>
        <w:outlineLvl w:val="0"/>
        <w:rPr>
          <w:sz w:val="22"/>
        </w:rPr>
      </w:pPr>
    </w:p>
    <w:p w14:paraId="2F5D4D67" w14:textId="77777777" w:rsidR="009F3FBB" w:rsidRPr="00187917" w:rsidRDefault="00921DC8" w:rsidP="009F3FBB">
      <w:pPr>
        <w:jc w:val="both"/>
        <w:outlineLvl w:val="0"/>
        <w:rPr>
          <w:b/>
          <w:sz w:val="22"/>
        </w:rPr>
      </w:pPr>
      <w:r w:rsidRPr="00187917">
        <w:rPr>
          <w:b/>
          <w:noProof/>
          <w:sz w:val="22"/>
        </w:rPr>
        <w:drawing>
          <wp:anchor distT="0" distB="0" distL="114300" distR="114300" simplePos="0" relativeHeight="251703296" behindDoc="0" locked="0" layoutInCell="1" allowOverlap="1" wp14:anchorId="3E0A511E" wp14:editId="2CD6C73D">
            <wp:simplePos x="0" y="0"/>
            <wp:positionH relativeFrom="column">
              <wp:posOffset>25400</wp:posOffset>
            </wp:positionH>
            <wp:positionV relativeFrom="paragraph">
              <wp:posOffset>0</wp:posOffset>
            </wp:positionV>
            <wp:extent cx="1828800" cy="1828800"/>
            <wp:effectExtent l="25400" t="0" r="0" b="0"/>
            <wp:wrapSquare wrapText="bothSides"/>
            <wp:docPr id="53" name="Picture 52" descr="Ca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on.jpg"/>
                    <pic:cNvPicPr/>
                  </pic:nvPicPr>
                  <pic:blipFill>
                    <a:blip r:embed="rId52"/>
                    <a:stretch>
                      <a:fillRect/>
                    </a:stretch>
                  </pic:blipFill>
                  <pic:spPr>
                    <a:xfrm>
                      <a:off x="0" y="0"/>
                      <a:ext cx="1828800" cy="1828800"/>
                    </a:xfrm>
                    <a:prstGeom prst="rect">
                      <a:avLst/>
                    </a:prstGeom>
                  </pic:spPr>
                </pic:pic>
              </a:graphicData>
            </a:graphic>
          </wp:anchor>
        </w:drawing>
      </w:r>
      <w:r w:rsidR="00717414" w:rsidRPr="00187917">
        <w:rPr>
          <w:b/>
          <w:sz w:val="22"/>
        </w:rPr>
        <w:t xml:space="preserve">Chateau Calon St Georges-St </w:t>
      </w:r>
      <w:proofErr w:type="spellStart"/>
      <w:r w:rsidR="00717414" w:rsidRPr="00187917">
        <w:rPr>
          <w:b/>
          <w:sz w:val="22"/>
        </w:rPr>
        <w:t>Emilion</w:t>
      </w:r>
      <w:proofErr w:type="spellEnd"/>
      <w:r w:rsidR="00717414" w:rsidRPr="00187917">
        <w:rPr>
          <w:b/>
          <w:sz w:val="22"/>
        </w:rPr>
        <w:t xml:space="preserve"> (</w:t>
      </w:r>
      <w:r w:rsidR="00187917" w:rsidRPr="00187917">
        <w:rPr>
          <w:b/>
          <w:sz w:val="22"/>
        </w:rPr>
        <w:t>$50)</w:t>
      </w:r>
    </w:p>
    <w:p w14:paraId="296F3A77" w14:textId="77777777" w:rsidR="00187917" w:rsidRPr="00270401" w:rsidRDefault="00187917" w:rsidP="00187917">
      <w:pPr>
        <w:outlineLvl w:val="0"/>
        <w:rPr>
          <w:b/>
          <w:i/>
          <w:color w:val="FF0000"/>
          <w:sz w:val="22"/>
        </w:rPr>
      </w:pPr>
      <w:r>
        <w:rPr>
          <w:b/>
          <w:i/>
          <w:color w:val="FF0000"/>
          <w:sz w:val="22"/>
        </w:rPr>
        <w:t>Old World Merlot Blend</w:t>
      </w:r>
    </w:p>
    <w:p w14:paraId="2B22BD1A" w14:textId="77777777" w:rsidR="00E540A0" w:rsidRDefault="00672C9F" w:rsidP="00BE11BF">
      <w:pPr>
        <w:jc w:val="both"/>
        <w:outlineLvl w:val="0"/>
        <w:rPr>
          <w:sz w:val="22"/>
        </w:rPr>
      </w:pPr>
      <w:r>
        <w:rPr>
          <w:sz w:val="22"/>
        </w:rPr>
        <w:t>Overperforming and mature Right B</w:t>
      </w:r>
      <w:r w:rsidRPr="00672C9F">
        <w:rPr>
          <w:sz w:val="22"/>
        </w:rPr>
        <w:t>ank Bordeaux</w:t>
      </w:r>
      <w:r>
        <w:rPr>
          <w:sz w:val="22"/>
        </w:rPr>
        <w:t xml:space="preserve">. </w:t>
      </w:r>
      <w:r w:rsidRPr="00672C9F">
        <w:rPr>
          <w:sz w:val="22"/>
        </w:rPr>
        <w:t xml:space="preserve">Gorgeous bright red fruit on the nose typical of serious Merlot from limestone soils, a gentle tannic grip with something slightly herbal and yet in no way underripe, and fine length. This checks in at a delightfully refreshing 12.5% alcohol, not only did Calon not follow the trend in pulling up old vines for higher yields, they also kept true to the old school even through the heady days of 2009 when 15% Bordeaux started to become common. This is no fruit or alcohol bomb and is not one for those of you that like your claret at the fullest end of the spectrum, but does not lack ripeness, and could not possibly be in a better place maturity wise. </w:t>
      </w:r>
      <w:r>
        <w:rPr>
          <w:sz w:val="22"/>
        </w:rPr>
        <w:t>Pair with anything you are grilling.</w:t>
      </w:r>
    </w:p>
    <w:p w14:paraId="6EBD4810" w14:textId="77777777" w:rsidR="00717414" w:rsidRDefault="00717414" w:rsidP="00BE11BF">
      <w:pPr>
        <w:jc w:val="both"/>
        <w:outlineLvl w:val="0"/>
        <w:rPr>
          <w:b/>
          <w:sz w:val="28"/>
          <w:u w:val="single"/>
        </w:rPr>
      </w:pPr>
    </w:p>
    <w:p w14:paraId="6E8281CD" w14:textId="77777777" w:rsidR="00672C9F" w:rsidRPr="00672C9F" w:rsidRDefault="00672C9F" w:rsidP="00672C9F">
      <w:pPr>
        <w:rPr>
          <w:rFonts w:ascii="Cambria" w:hAnsi="Cambria"/>
          <w:b/>
          <w:sz w:val="22"/>
          <w:szCs w:val="20"/>
        </w:rPr>
      </w:pPr>
      <w:r>
        <w:rPr>
          <w:b/>
          <w:sz w:val="22"/>
        </w:rPr>
        <w:t xml:space="preserve">Chante </w:t>
      </w:r>
      <w:proofErr w:type="spellStart"/>
      <w:r w:rsidRPr="00672C9F">
        <w:rPr>
          <w:rFonts w:ascii="Cambria" w:hAnsi="Cambria"/>
          <w:b/>
          <w:sz w:val="22"/>
        </w:rPr>
        <w:t>Cigale</w:t>
      </w:r>
      <w:proofErr w:type="spellEnd"/>
      <w:r w:rsidRPr="00672C9F">
        <w:rPr>
          <w:rFonts w:ascii="Cambria" w:hAnsi="Cambria"/>
          <w:b/>
          <w:sz w:val="22"/>
        </w:rPr>
        <w:t xml:space="preserve"> </w:t>
      </w:r>
      <w:proofErr w:type="spellStart"/>
      <w:r w:rsidRPr="00672C9F">
        <w:rPr>
          <w:rFonts w:ascii="Cambria" w:hAnsi="Cambria"/>
          <w:b/>
          <w:spacing w:val="5"/>
          <w:sz w:val="22"/>
          <w:szCs w:val="34"/>
          <w:shd w:val="clear" w:color="auto" w:fill="FFFFFF"/>
        </w:rPr>
        <w:t>Châteauneuf</w:t>
      </w:r>
      <w:proofErr w:type="spellEnd"/>
      <w:r w:rsidRPr="00672C9F">
        <w:rPr>
          <w:rFonts w:ascii="Cambria" w:hAnsi="Cambria"/>
          <w:b/>
          <w:spacing w:val="5"/>
          <w:sz w:val="22"/>
          <w:szCs w:val="34"/>
          <w:shd w:val="clear" w:color="auto" w:fill="FFFFFF"/>
        </w:rPr>
        <w:t>-du-Pape</w:t>
      </w:r>
      <w:r>
        <w:rPr>
          <w:rFonts w:ascii="Cambria" w:hAnsi="Cambria"/>
          <w:b/>
          <w:sz w:val="22"/>
          <w:szCs w:val="20"/>
        </w:rPr>
        <w:t xml:space="preserve"> </w:t>
      </w:r>
      <w:r w:rsidR="00E540A0">
        <w:rPr>
          <w:b/>
          <w:sz w:val="22"/>
        </w:rPr>
        <w:t>($48</w:t>
      </w:r>
      <w:r w:rsidRPr="00187917">
        <w:rPr>
          <w:b/>
          <w:sz w:val="22"/>
        </w:rPr>
        <w:t>)</w:t>
      </w:r>
    </w:p>
    <w:p w14:paraId="1FBA7635" w14:textId="77777777" w:rsidR="00672C9F" w:rsidRDefault="00672C9F" w:rsidP="00BE11BF">
      <w:pPr>
        <w:jc w:val="both"/>
        <w:outlineLvl w:val="0"/>
        <w:rPr>
          <w:sz w:val="22"/>
        </w:rPr>
      </w:pPr>
      <w:r w:rsidRPr="00672C9F">
        <w:rPr>
          <w:sz w:val="22"/>
        </w:rPr>
        <w:t xml:space="preserve">65% Grenache, 20% Syrah, 10% Mourvèdre, 5% Cinsault. </w:t>
      </w:r>
    </w:p>
    <w:p w14:paraId="4F5595E9" w14:textId="77777777" w:rsidR="00717414" w:rsidRPr="00672C9F" w:rsidRDefault="00672C9F" w:rsidP="00BE11BF">
      <w:pPr>
        <w:jc w:val="both"/>
        <w:outlineLvl w:val="0"/>
        <w:rPr>
          <w:sz w:val="22"/>
        </w:rPr>
      </w:pPr>
      <w:r w:rsidRPr="00672C9F">
        <w:rPr>
          <w:sz w:val="22"/>
        </w:rPr>
        <w:t xml:space="preserve">As at many family </w:t>
      </w:r>
      <w:proofErr w:type="spellStart"/>
      <w:r w:rsidRPr="00672C9F">
        <w:rPr>
          <w:sz w:val="22"/>
        </w:rPr>
        <w:t>domaines</w:t>
      </w:r>
      <w:proofErr w:type="spellEnd"/>
      <w:r w:rsidRPr="00672C9F">
        <w:rPr>
          <w:sz w:val="22"/>
        </w:rPr>
        <w:t xml:space="preserve"> with deep roots in </w:t>
      </w:r>
      <w:proofErr w:type="spellStart"/>
      <w:r w:rsidRPr="00672C9F">
        <w:rPr>
          <w:sz w:val="22"/>
        </w:rPr>
        <w:t>Châteauneuf</w:t>
      </w:r>
      <w:proofErr w:type="spellEnd"/>
      <w:r w:rsidRPr="00672C9F">
        <w:rPr>
          <w:sz w:val="22"/>
        </w:rPr>
        <w:t xml:space="preserve">-du-Pape, vigneron Alexandre Favier was by his own account “raised in the vineyards”: Alexandre’s grandfather, Noël Sabon, is from one of the </w:t>
      </w:r>
      <w:proofErr w:type="gramStart"/>
      <w:r w:rsidRPr="00672C9F">
        <w:rPr>
          <w:sz w:val="22"/>
        </w:rPr>
        <w:t>best known</w:t>
      </w:r>
      <w:proofErr w:type="gramEnd"/>
      <w:r w:rsidRPr="00672C9F">
        <w:rPr>
          <w:sz w:val="22"/>
        </w:rPr>
        <w:t xml:space="preserve"> winemaking families in the region. Alexandre himself began his </w:t>
      </w:r>
      <w:proofErr w:type="spellStart"/>
      <w:r w:rsidRPr="00672C9F">
        <w:rPr>
          <w:sz w:val="22"/>
        </w:rPr>
        <w:t>viticultural</w:t>
      </w:r>
      <w:proofErr w:type="spellEnd"/>
      <w:r w:rsidRPr="00672C9F">
        <w:rPr>
          <w:sz w:val="22"/>
        </w:rPr>
        <w:t xml:space="preserve"> studies in Orange at the age of fifteen and passed the exams four years later in 2001. A year later (at age twenty!) he took over winemaking duties at the </w:t>
      </w:r>
      <w:proofErr w:type="spellStart"/>
      <w:r w:rsidRPr="00672C9F">
        <w:rPr>
          <w:sz w:val="22"/>
        </w:rPr>
        <w:t>domaine</w:t>
      </w:r>
      <w:proofErr w:type="spellEnd"/>
      <w:r w:rsidRPr="00672C9F">
        <w:rPr>
          <w:sz w:val="22"/>
        </w:rPr>
        <w:t xml:space="preserve"> when his father experienced health problems.</w:t>
      </w:r>
    </w:p>
    <w:p w14:paraId="2164F080" w14:textId="77777777" w:rsidR="00717414" w:rsidRDefault="00717414" w:rsidP="00BE11BF">
      <w:pPr>
        <w:jc w:val="both"/>
        <w:outlineLvl w:val="0"/>
        <w:rPr>
          <w:b/>
          <w:sz w:val="28"/>
          <w:u w:val="single"/>
        </w:rPr>
      </w:pPr>
    </w:p>
    <w:p w14:paraId="386B24B5" w14:textId="77777777" w:rsidR="00C61528" w:rsidRDefault="00EB4193" w:rsidP="00BE11BF">
      <w:pPr>
        <w:jc w:val="both"/>
        <w:outlineLvl w:val="0"/>
        <w:rPr>
          <w:b/>
          <w:sz w:val="28"/>
        </w:rPr>
      </w:pPr>
      <w:r w:rsidRPr="00EB4193">
        <w:rPr>
          <w:b/>
          <w:sz w:val="28"/>
          <w:u w:val="single"/>
        </w:rPr>
        <w:t>White</w:t>
      </w:r>
    </w:p>
    <w:p w14:paraId="016C152A" w14:textId="77777777" w:rsidR="00E42AB0" w:rsidRDefault="00E42AB0" w:rsidP="00F05CEA">
      <w:pPr>
        <w:outlineLvl w:val="0"/>
        <w:rPr>
          <w:b/>
          <w:sz w:val="22"/>
        </w:rPr>
      </w:pPr>
    </w:p>
    <w:p w14:paraId="2A74A4D5" w14:textId="77777777" w:rsidR="006A5C9E" w:rsidRDefault="00E42AB0" w:rsidP="00F05CEA">
      <w:pPr>
        <w:outlineLvl w:val="0"/>
        <w:rPr>
          <w:b/>
          <w:sz w:val="22"/>
        </w:rPr>
      </w:pPr>
      <w:r>
        <w:rPr>
          <w:b/>
          <w:noProof/>
          <w:sz w:val="22"/>
        </w:rPr>
        <w:drawing>
          <wp:anchor distT="0" distB="0" distL="114300" distR="114300" simplePos="0" relativeHeight="251688960" behindDoc="0" locked="0" layoutInCell="1" allowOverlap="1" wp14:anchorId="46A632BF" wp14:editId="70F59D14">
            <wp:simplePos x="0" y="0"/>
            <wp:positionH relativeFrom="column">
              <wp:posOffset>0</wp:posOffset>
            </wp:positionH>
            <wp:positionV relativeFrom="paragraph">
              <wp:posOffset>57150</wp:posOffset>
            </wp:positionV>
            <wp:extent cx="631825" cy="2286000"/>
            <wp:effectExtent l="25400" t="0" r="3175" b="0"/>
            <wp:wrapSquare wrapText="bothSides"/>
            <wp:docPr id="11" name="Picture 10" descr="El Enemi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Enemigo .jpg"/>
                    <pic:cNvPicPr/>
                  </pic:nvPicPr>
                  <pic:blipFill>
                    <a:blip r:embed="rId53"/>
                    <a:stretch>
                      <a:fillRect/>
                    </a:stretch>
                  </pic:blipFill>
                  <pic:spPr>
                    <a:xfrm>
                      <a:off x="0" y="0"/>
                      <a:ext cx="631825" cy="2286000"/>
                    </a:xfrm>
                    <a:prstGeom prst="rect">
                      <a:avLst/>
                    </a:prstGeom>
                  </pic:spPr>
                </pic:pic>
              </a:graphicData>
            </a:graphic>
          </wp:anchor>
        </w:drawing>
      </w:r>
      <w:r w:rsidR="00F05CEA">
        <w:rPr>
          <w:b/>
          <w:sz w:val="22"/>
        </w:rPr>
        <w:t xml:space="preserve">El </w:t>
      </w:r>
      <w:proofErr w:type="spellStart"/>
      <w:r w:rsidR="00F05CEA">
        <w:rPr>
          <w:b/>
          <w:sz w:val="22"/>
        </w:rPr>
        <w:t>Enemigo</w:t>
      </w:r>
      <w:proofErr w:type="spellEnd"/>
      <w:r w:rsidR="00F05CEA">
        <w:rPr>
          <w:b/>
          <w:sz w:val="22"/>
        </w:rPr>
        <w:t xml:space="preserve"> Chardonnay</w:t>
      </w:r>
      <w:r w:rsidR="00F05CEA" w:rsidRPr="00F060AF">
        <w:rPr>
          <w:b/>
          <w:sz w:val="22"/>
        </w:rPr>
        <w:t xml:space="preserve"> </w:t>
      </w:r>
      <w:r w:rsidR="00F05CEA">
        <w:rPr>
          <w:b/>
          <w:sz w:val="22"/>
        </w:rPr>
        <w:t>($30)</w:t>
      </w:r>
    </w:p>
    <w:p w14:paraId="57E4382D" w14:textId="77777777" w:rsidR="00F05CEA" w:rsidRPr="006A5C9E" w:rsidRDefault="006A5C9E" w:rsidP="00F05CEA">
      <w:pPr>
        <w:outlineLvl w:val="0"/>
        <w:rPr>
          <w:b/>
          <w:sz w:val="28"/>
          <w:u w:val="single"/>
        </w:rPr>
      </w:pPr>
      <w:r>
        <w:rPr>
          <w:b/>
          <w:i/>
          <w:color w:val="FF0000"/>
          <w:sz w:val="22"/>
        </w:rPr>
        <w:t>New World Chardonnay</w:t>
      </w:r>
    </w:p>
    <w:p w14:paraId="694BEF8C" w14:textId="77777777" w:rsidR="004B5652" w:rsidRPr="006A5C9E" w:rsidRDefault="006A5C9E" w:rsidP="006A5C9E">
      <w:pPr>
        <w:jc w:val="both"/>
        <w:rPr>
          <w:rFonts w:ascii="Cambria" w:hAnsi="Cambria"/>
          <w:sz w:val="22"/>
          <w:szCs w:val="20"/>
        </w:rPr>
      </w:pPr>
      <w:r w:rsidRPr="006A5C9E">
        <w:rPr>
          <w:rFonts w:ascii="Cambria" w:hAnsi="Cambria"/>
          <w:sz w:val="22"/>
          <w:szCs w:val="37"/>
          <w:shd w:val="clear" w:color="auto" w:fill="FFFFFF"/>
        </w:rPr>
        <w:t xml:space="preserve">El </w:t>
      </w:r>
      <w:proofErr w:type="spellStart"/>
      <w:r w:rsidRPr="006A5C9E">
        <w:rPr>
          <w:rFonts w:ascii="Cambria" w:hAnsi="Cambria"/>
          <w:sz w:val="22"/>
          <w:szCs w:val="37"/>
          <w:shd w:val="clear" w:color="auto" w:fill="FFFFFF"/>
        </w:rPr>
        <w:t>Enemigo</w:t>
      </w:r>
      <w:proofErr w:type="spellEnd"/>
      <w:r w:rsidRPr="006A5C9E">
        <w:rPr>
          <w:rFonts w:ascii="Cambria" w:hAnsi="Cambria"/>
          <w:sz w:val="22"/>
          <w:szCs w:val="37"/>
          <w:shd w:val="clear" w:color="auto" w:fill="FFFFFF"/>
        </w:rPr>
        <w:t xml:space="preserve"> is produced at </w:t>
      </w:r>
      <w:proofErr w:type="spellStart"/>
      <w:r w:rsidRPr="006A5C9E">
        <w:rPr>
          <w:rFonts w:ascii="Cambria" w:hAnsi="Cambria"/>
          <w:sz w:val="22"/>
          <w:szCs w:val="37"/>
          <w:shd w:val="clear" w:color="auto" w:fill="FFFFFF"/>
        </w:rPr>
        <w:t>Piedemonte</w:t>
      </w:r>
      <w:proofErr w:type="spellEnd"/>
      <w:r w:rsidRPr="006A5C9E">
        <w:rPr>
          <w:rFonts w:ascii="Cambria" w:hAnsi="Cambria"/>
          <w:sz w:val="22"/>
          <w:szCs w:val="37"/>
          <w:shd w:val="clear" w:color="auto" w:fill="FFFFFF"/>
        </w:rPr>
        <w:t xml:space="preserve"> al Sur, located in southern foothills of Maipu, Mendoza. The facility is named for the unique aspect of Mendoza’s high-altitude winemaking region nestled in the foothills of the Andes Mountains.</w:t>
      </w:r>
      <w:r>
        <w:rPr>
          <w:rFonts w:ascii="Cambria" w:hAnsi="Cambria"/>
          <w:sz w:val="22"/>
          <w:szCs w:val="37"/>
          <w:shd w:val="clear" w:color="auto" w:fill="FFFFFF"/>
        </w:rPr>
        <w:t xml:space="preserve"> </w:t>
      </w:r>
      <w:r w:rsidRPr="006A5C9E">
        <w:rPr>
          <w:rFonts w:ascii="Cambria" w:hAnsi="Cambria"/>
          <w:sz w:val="22"/>
          <w:szCs w:val="37"/>
          <w:shd w:val="clear" w:color="auto" w:fill="FFFFFF"/>
        </w:rPr>
        <w:t xml:space="preserve">El </w:t>
      </w:r>
      <w:proofErr w:type="spellStart"/>
      <w:r w:rsidRPr="006A5C9E">
        <w:rPr>
          <w:rFonts w:ascii="Cambria" w:hAnsi="Cambria"/>
          <w:sz w:val="22"/>
          <w:szCs w:val="37"/>
          <w:shd w:val="clear" w:color="auto" w:fill="FFFFFF"/>
        </w:rPr>
        <w:t>Enemigo</w:t>
      </w:r>
      <w:proofErr w:type="spellEnd"/>
      <w:r w:rsidRPr="006A5C9E">
        <w:rPr>
          <w:rFonts w:ascii="Cambria" w:hAnsi="Cambria"/>
          <w:sz w:val="22"/>
          <w:szCs w:val="37"/>
          <w:shd w:val="clear" w:color="auto" w:fill="FFFFFF"/>
        </w:rPr>
        <w:t xml:space="preserve"> translates as the enemy. Nodding to the fact that at the end of any journey, most remember only one battle — the one fought within (the original enemy). This is the battle that defines us. The wines of El </w:t>
      </w:r>
      <w:proofErr w:type="spellStart"/>
      <w:r w:rsidRPr="006A5C9E">
        <w:rPr>
          <w:rFonts w:ascii="Cambria" w:hAnsi="Cambria"/>
          <w:sz w:val="22"/>
          <w:szCs w:val="37"/>
          <w:shd w:val="clear" w:color="auto" w:fill="FFFFFF"/>
        </w:rPr>
        <w:t>Enemigo</w:t>
      </w:r>
      <w:proofErr w:type="spellEnd"/>
      <w:r w:rsidRPr="006A5C9E">
        <w:rPr>
          <w:rFonts w:ascii="Cambria" w:hAnsi="Cambria"/>
          <w:sz w:val="22"/>
          <w:szCs w:val="37"/>
          <w:shd w:val="clear" w:color="auto" w:fill="FFFFFF"/>
        </w:rPr>
        <w:t xml:space="preserve"> are a tribute to those internal battles that make us who we are, brought to fruition by a winemaker, Alejandro Vigil, and a historian, Adrianna Catena who share a love of wine and reach back in time to capture the era when European immigrants first settled in Argentina. These settlers sought to make wines as fine, and finer, than those of their old homeland. A tight and beautiful white with a dense palate of beautiful, ripe lemons and apples. Layered and refined with phenolic tension.</w:t>
      </w:r>
      <w:r w:rsidRPr="006A5C9E">
        <w:rPr>
          <w:rFonts w:ascii="Cambria" w:hAnsi="Cambria"/>
          <w:sz w:val="22"/>
          <w:szCs w:val="20"/>
        </w:rPr>
        <w:t xml:space="preserve"> </w:t>
      </w:r>
      <w:r w:rsidR="00F05CEA" w:rsidRPr="006A5C9E">
        <w:rPr>
          <w:rFonts w:ascii="Cambria" w:hAnsi="Cambria"/>
          <w:sz w:val="22"/>
          <w:szCs w:val="20"/>
        </w:rPr>
        <w:t xml:space="preserve">Jura was the influence and inspiration for this stunning Chardonnay, aged under flor. </w:t>
      </w:r>
      <w:proofErr w:type="spellStart"/>
      <w:r w:rsidR="00F05CEA" w:rsidRPr="006A5C9E">
        <w:rPr>
          <w:rFonts w:ascii="Cambria" w:hAnsi="Cambria"/>
          <w:sz w:val="22"/>
          <w:szCs w:val="20"/>
        </w:rPr>
        <w:t>Leesy</w:t>
      </w:r>
      <w:proofErr w:type="spellEnd"/>
      <w:r w:rsidR="00F05CEA" w:rsidRPr="006A5C9E">
        <w:rPr>
          <w:rFonts w:ascii="Cambria" w:hAnsi="Cambria"/>
          <w:sz w:val="22"/>
          <w:szCs w:val="20"/>
        </w:rPr>
        <w:t xml:space="preserve">, racy, </w:t>
      </w:r>
      <w:proofErr w:type="gramStart"/>
      <w:r w:rsidR="00F05CEA" w:rsidRPr="006A5C9E">
        <w:rPr>
          <w:rFonts w:ascii="Cambria" w:hAnsi="Cambria"/>
          <w:sz w:val="22"/>
          <w:szCs w:val="20"/>
        </w:rPr>
        <w:t>saline</w:t>
      </w:r>
      <w:proofErr w:type="gramEnd"/>
      <w:r w:rsidR="00F05CEA" w:rsidRPr="006A5C9E">
        <w:rPr>
          <w:rFonts w:ascii="Cambria" w:hAnsi="Cambria"/>
          <w:sz w:val="22"/>
          <w:szCs w:val="20"/>
        </w:rPr>
        <w:t xml:space="preserve"> and yeasty, with a core of acidity, subtle oak and a long, tapering finish. A boundary-pushing white for Argentina.</w:t>
      </w:r>
    </w:p>
    <w:p w14:paraId="2131C440" w14:textId="77777777" w:rsidR="004B5652" w:rsidRPr="006A5C9E" w:rsidRDefault="004B5652" w:rsidP="006A5C9E">
      <w:pPr>
        <w:jc w:val="both"/>
        <w:rPr>
          <w:rFonts w:ascii="Cambria" w:hAnsi="Cambria"/>
          <w:b/>
          <w:szCs w:val="20"/>
        </w:rPr>
      </w:pPr>
    </w:p>
    <w:p w14:paraId="0D427E6E" w14:textId="77777777" w:rsidR="006A5C9E" w:rsidRDefault="00BA7D25" w:rsidP="006A5C9E">
      <w:pPr>
        <w:outlineLvl w:val="0"/>
        <w:rPr>
          <w:b/>
          <w:sz w:val="22"/>
        </w:rPr>
      </w:pPr>
      <w:r>
        <w:rPr>
          <w:b/>
          <w:noProof/>
          <w:sz w:val="22"/>
        </w:rPr>
        <w:drawing>
          <wp:anchor distT="0" distB="0" distL="114300" distR="114300" simplePos="0" relativeHeight="251689984" behindDoc="0" locked="0" layoutInCell="1" allowOverlap="1" wp14:anchorId="19980459" wp14:editId="77EB9C60">
            <wp:simplePos x="0" y="0"/>
            <wp:positionH relativeFrom="column">
              <wp:posOffset>25400</wp:posOffset>
            </wp:positionH>
            <wp:positionV relativeFrom="paragraph">
              <wp:posOffset>0</wp:posOffset>
            </wp:positionV>
            <wp:extent cx="736600" cy="2286000"/>
            <wp:effectExtent l="25400" t="0" r="0" b="0"/>
            <wp:wrapSquare wrapText="bothSides"/>
            <wp:docPr id="13" name="Picture 12" descr="E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rd.jpg"/>
                    <pic:cNvPicPr/>
                  </pic:nvPicPr>
                  <pic:blipFill>
                    <a:blip r:embed="rId54"/>
                    <a:stretch>
                      <a:fillRect/>
                    </a:stretch>
                  </pic:blipFill>
                  <pic:spPr>
                    <a:xfrm>
                      <a:off x="0" y="0"/>
                      <a:ext cx="736600" cy="2286000"/>
                    </a:xfrm>
                    <a:prstGeom prst="rect">
                      <a:avLst/>
                    </a:prstGeom>
                  </pic:spPr>
                </pic:pic>
              </a:graphicData>
            </a:graphic>
          </wp:anchor>
        </w:drawing>
      </w:r>
      <w:r w:rsidR="006A5C9E">
        <w:rPr>
          <w:b/>
          <w:sz w:val="22"/>
        </w:rPr>
        <w:t>Domaine Maurice Ecard Bourgogne Blanc</w:t>
      </w:r>
      <w:r w:rsidR="006A5C9E" w:rsidRPr="00F060AF">
        <w:rPr>
          <w:b/>
          <w:sz w:val="22"/>
        </w:rPr>
        <w:t xml:space="preserve"> </w:t>
      </w:r>
      <w:r w:rsidR="006A5C9E">
        <w:rPr>
          <w:b/>
          <w:sz w:val="22"/>
        </w:rPr>
        <w:t>($30)</w:t>
      </w:r>
    </w:p>
    <w:p w14:paraId="4AF8F7C2" w14:textId="77777777" w:rsidR="006A5C9E" w:rsidRPr="006A5C9E" w:rsidRDefault="006A5C9E" w:rsidP="006A5C9E">
      <w:pPr>
        <w:outlineLvl w:val="0"/>
        <w:rPr>
          <w:b/>
          <w:sz w:val="28"/>
          <w:u w:val="single"/>
        </w:rPr>
      </w:pPr>
      <w:r>
        <w:rPr>
          <w:b/>
          <w:i/>
          <w:color w:val="FF0000"/>
          <w:sz w:val="22"/>
        </w:rPr>
        <w:t>Old World Chardonnay</w:t>
      </w:r>
    </w:p>
    <w:p w14:paraId="4C45B75A" w14:textId="77777777" w:rsidR="006A5C9E" w:rsidRPr="006A5C9E" w:rsidRDefault="006A5C9E" w:rsidP="006A5C9E">
      <w:pPr>
        <w:jc w:val="both"/>
        <w:rPr>
          <w:rFonts w:ascii="Cambria" w:hAnsi="Cambria"/>
          <w:sz w:val="22"/>
          <w:szCs w:val="20"/>
        </w:rPr>
      </w:pPr>
      <w:r w:rsidRPr="006A5C9E">
        <w:rPr>
          <w:rFonts w:ascii="Cambria" w:hAnsi="Cambria"/>
          <w:sz w:val="22"/>
          <w:szCs w:val="36"/>
          <w:shd w:val="clear" w:color="auto" w:fill="FFFFFF"/>
        </w:rPr>
        <w:t>This property has been pro</w:t>
      </w:r>
      <w:r w:rsidR="00BA7D25">
        <w:rPr>
          <w:rFonts w:ascii="Cambria" w:hAnsi="Cambria"/>
          <w:sz w:val="22"/>
          <w:szCs w:val="36"/>
          <w:shd w:val="clear" w:color="auto" w:fill="FFFFFF"/>
        </w:rPr>
        <w:t>ducing some of the best Premier</w:t>
      </w:r>
      <w:r w:rsidRPr="006A5C9E">
        <w:rPr>
          <w:rFonts w:ascii="Cambria" w:hAnsi="Cambria"/>
          <w:sz w:val="22"/>
          <w:szCs w:val="36"/>
          <w:shd w:val="clear" w:color="auto" w:fill="FFFFFF"/>
        </w:rPr>
        <w:t xml:space="preserve"> Crus in Savigny for more than 200 years. Founder Maurice Ecard, who is now retired, was considered by many experts to be the father of the appellation; the ‘Master of Savigny’. The new owner, François </w:t>
      </w:r>
      <w:proofErr w:type="spellStart"/>
      <w:r w:rsidRPr="006A5C9E">
        <w:rPr>
          <w:rFonts w:ascii="Cambria" w:hAnsi="Cambria"/>
          <w:sz w:val="22"/>
          <w:szCs w:val="36"/>
          <w:shd w:val="clear" w:color="auto" w:fill="FFFFFF"/>
        </w:rPr>
        <w:t>Martenot</w:t>
      </w:r>
      <w:proofErr w:type="spellEnd"/>
      <w:r w:rsidRPr="006A5C9E">
        <w:rPr>
          <w:rFonts w:ascii="Cambria" w:hAnsi="Cambria"/>
          <w:sz w:val="22"/>
          <w:szCs w:val="36"/>
          <w:shd w:val="clear" w:color="auto" w:fill="FFFFFF"/>
        </w:rPr>
        <w:t xml:space="preserve">, has been carefully following Maurice’s footsteps </w:t>
      </w:r>
      <w:proofErr w:type="gramStart"/>
      <w:r w:rsidRPr="006A5C9E">
        <w:rPr>
          <w:rFonts w:ascii="Cambria" w:hAnsi="Cambria"/>
          <w:sz w:val="22"/>
          <w:szCs w:val="36"/>
          <w:shd w:val="clear" w:color="auto" w:fill="FFFFFF"/>
        </w:rPr>
        <w:t>in order to</w:t>
      </w:r>
      <w:proofErr w:type="gramEnd"/>
      <w:r w:rsidRPr="006A5C9E">
        <w:rPr>
          <w:rFonts w:ascii="Cambria" w:hAnsi="Cambria"/>
          <w:sz w:val="22"/>
          <w:szCs w:val="36"/>
          <w:shd w:val="clear" w:color="auto" w:fill="FFFFFF"/>
        </w:rPr>
        <w:t xml:space="preserve"> continue his legacy.  Between the Hill of </w:t>
      </w:r>
      <w:proofErr w:type="spellStart"/>
      <w:r w:rsidRPr="006A5C9E">
        <w:rPr>
          <w:rFonts w:ascii="Cambria" w:hAnsi="Cambria"/>
          <w:sz w:val="22"/>
          <w:szCs w:val="36"/>
          <w:shd w:val="clear" w:color="auto" w:fill="FFFFFF"/>
        </w:rPr>
        <w:t>Corton</w:t>
      </w:r>
      <w:proofErr w:type="spellEnd"/>
      <w:r w:rsidRPr="006A5C9E">
        <w:rPr>
          <w:rFonts w:ascii="Cambria" w:hAnsi="Cambria"/>
          <w:sz w:val="22"/>
          <w:szCs w:val="36"/>
          <w:shd w:val="clear" w:color="auto" w:fill="FFFFFF"/>
        </w:rPr>
        <w:t xml:space="preserve"> and Beaune, the landscape </w:t>
      </w:r>
      <w:proofErr w:type="gramStart"/>
      <w:r w:rsidRPr="006A5C9E">
        <w:rPr>
          <w:rFonts w:ascii="Cambria" w:hAnsi="Cambria"/>
          <w:sz w:val="22"/>
          <w:szCs w:val="36"/>
          <w:shd w:val="clear" w:color="auto" w:fill="FFFFFF"/>
        </w:rPr>
        <w:t>opens up</w:t>
      </w:r>
      <w:proofErr w:type="gramEnd"/>
      <w:r w:rsidRPr="006A5C9E">
        <w:rPr>
          <w:rFonts w:ascii="Cambria" w:hAnsi="Cambria"/>
          <w:sz w:val="22"/>
          <w:szCs w:val="36"/>
          <w:shd w:val="clear" w:color="auto" w:fill="FFFFFF"/>
        </w:rPr>
        <w:t xml:space="preserve"> like a map unfolding. The hills of the Côte de Beaune recede a little on either side of the little river </w:t>
      </w:r>
      <w:proofErr w:type="spellStart"/>
      <w:r w:rsidRPr="006A5C9E">
        <w:rPr>
          <w:rFonts w:ascii="Cambria" w:hAnsi="Cambria"/>
          <w:sz w:val="22"/>
          <w:szCs w:val="36"/>
          <w:shd w:val="clear" w:color="auto" w:fill="FFFFFF"/>
        </w:rPr>
        <w:t>Rhoin</w:t>
      </w:r>
      <w:proofErr w:type="spellEnd"/>
      <w:r w:rsidRPr="006A5C9E">
        <w:rPr>
          <w:rFonts w:ascii="Cambria" w:hAnsi="Cambria"/>
          <w:sz w:val="22"/>
          <w:szCs w:val="36"/>
          <w:shd w:val="clear" w:color="auto" w:fill="FFFFFF"/>
        </w:rPr>
        <w:t xml:space="preserve">. These vineyards are of ancient lineage. For much of their history, they belonged to the </w:t>
      </w:r>
      <w:proofErr w:type="spellStart"/>
      <w:r w:rsidRPr="006A5C9E">
        <w:rPr>
          <w:rFonts w:ascii="Cambria" w:hAnsi="Cambria"/>
          <w:sz w:val="22"/>
          <w:szCs w:val="36"/>
          <w:shd w:val="clear" w:color="auto" w:fill="FFFFFF"/>
        </w:rPr>
        <w:t>domaine</w:t>
      </w:r>
      <w:proofErr w:type="spellEnd"/>
      <w:r w:rsidRPr="006A5C9E">
        <w:rPr>
          <w:rFonts w:ascii="Cambria" w:hAnsi="Cambria"/>
          <w:sz w:val="22"/>
          <w:szCs w:val="36"/>
          <w:shd w:val="clear" w:color="auto" w:fill="FFFFFF"/>
        </w:rPr>
        <w:t xml:space="preserve"> of the Dukes of Burgundy, to neighboring religious houses, or to the Knights of Malta. An imposing 14th century castle testifies to the appellation's aristocratic qualifications. The AOC status dates from 1937. Intricate and characteristic bouquet of flower and fruit aromas (refreshing citrus fruit, soft pear, crisp apple). An elegantly rich, fruity wine with a hint of nuttiness.</w:t>
      </w:r>
      <w:r w:rsidRPr="006A5C9E">
        <w:rPr>
          <w:rFonts w:ascii="Cambria" w:hAnsi="Cambria"/>
          <w:sz w:val="22"/>
          <w:szCs w:val="20"/>
        </w:rPr>
        <w:t xml:space="preserve"> </w:t>
      </w:r>
      <w:r w:rsidRPr="006A5C9E">
        <w:rPr>
          <w:rFonts w:ascii="Cambria" w:hAnsi="Cambria"/>
          <w:sz w:val="22"/>
          <w:szCs w:val="36"/>
          <w:shd w:val="clear" w:color="auto" w:fill="FFFFFF"/>
        </w:rPr>
        <w:t>Lightly chilled, it will accompany all fish and shellfish dishes which are not too highly spiced. It will also enhance all white meat dishes as well as making an excellent before dinner aperitif.</w:t>
      </w:r>
    </w:p>
    <w:p w14:paraId="2997C46C" w14:textId="77777777" w:rsidR="00BA7D25" w:rsidRDefault="00BA7D25" w:rsidP="006A5C9E">
      <w:pPr>
        <w:jc w:val="both"/>
        <w:rPr>
          <w:b/>
        </w:rPr>
      </w:pPr>
    </w:p>
    <w:p w14:paraId="3E573D13" w14:textId="77777777" w:rsidR="00BA7D25" w:rsidRDefault="00BA7D25" w:rsidP="00BA7D25">
      <w:pPr>
        <w:jc w:val="both"/>
        <w:outlineLvl w:val="0"/>
        <w:rPr>
          <w:b/>
          <w:sz w:val="22"/>
        </w:rPr>
      </w:pPr>
      <w:r>
        <w:rPr>
          <w:b/>
          <w:noProof/>
          <w:sz w:val="22"/>
        </w:rPr>
        <w:drawing>
          <wp:anchor distT="0" distB="0" distL="114300" distR="114300" simplePos="0" relativeHeight="251691008" behindDoc="0" locked="0" layoutInCell="1" allowOverlap="1" wp14:anchorId="24DB0B1C" wp14:editId="0245EAF2">
            <wp:simplePos x="0" y="0"/>
            <wp:positionH relativeFrom="column">
              <wp:posOffset>0</wp:posOffset>
            </wp:positionH>
            <wp:positionV relativeFrom="paragraph">
              <wp:posOffset>0</wp:posOffset>
            </wp:positionV>
            <wp:extent cx="698500" cy="2286000"/>
            <wp:effectExtent l="0" t="0" r="0" b="0"/>
            <wp:wrapSquare wrapText="bothSides"/>
            <wp:docPr id="17" name="Picture 16" descr="Louis Arm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 Armand.png"/>
                    <pic:cNvPicPr/>
                  </pic:nvPicPr>
                  <pic:blipFill>
                    <a:blip r:embed="rId55"/>
                    <a:srcRect l="34615" r="34616"/>
                    <a:stretch>
                      <a:fillRect/>
                    </a:stretch>
                  </pic:blipFill>
                  <pic:spPr>
                    <a:xfrm>
                      <a:off x="0" y="0"/>
                      <a:ext cx="698500" cy="2286000"/>
                    </a:xfrm>
                    <a:prstGeom prst="rect">
                      <a:avLst/>
                    </a:prstGeom>
                  </pic:spPr>
                </pic:pic>
              </a:graphicData>
            </a:graphic>
          </wp:anchor>
        </w:drawing>
      </w:r>
      <w:r>
        <w:rPr>
          <w:b/>
          <w:sz w:val="22"/>
        </w:rPr>
        <w:t>Louis Armand Premier Cru Champagne ($40)</w:t>
      </w:r>
    </w:p>
    <w:p w14:paraId="33CED393" w14:textId="77777777" w:rsidR="00BA7D25" w:rsidRPr="00BA7D25" w:rsidRDefault="00BA7D25" w:rsidP="00BA7D25">
      <w:pPr>
        <w:jc w:val="both"/>
        <w:outlineLvl w:val="0"/>
        <w:rPr>
          <w:sz w:val="22"/>
        </w:rPr>
      </w:pPr>
      <w:r w:rsidRPr="00BA7D25">
        <w:rPr>
          <w:sz w:val="22"/>
        </w:rPr>
        <w:t>Chardonnay (20%) / Meunier (5%) / Pinot noir (75%)</w:t>
      </w:r>
    </w:p>
    <w:p w14:paraId="209787CB" w14:textId="77777777" w:rsidR="00BA7D25" w:rsidRDefault="00BA7D25" w:rsidP="00BA7D25">
      <w:pPr>
        <w:jc w:val="both"/>
        <w:rPr>
          <w:sz w:val="22"/>
        </w:rPr>
      </w:pPr>
      <w:r w:rsidRPr="00BA7D25">
        <w:rPr>
          <w:sz w:val="22"/>
        </w:rPr>
        <w:t xml:space="preserve">"In the heart of the Montagne de Reims, Maison LOUIS ARMAND is a family own estate located </w:t>
      </w:r>
      <w:proofErr w:type="gramStart"/>
      <w:r w:rsidRPr="00BA7D25">
        <w:rPr>
          <w:sz w:val="22"/>
        </w:rPr>
        <w:t xml:space="preserve">in  </w:t>
      </w:r>
      <w:proofErr w:type="spellStart"/>
      <w:r w:rsidRPr="00BA7D25">
        <w:rPr>
          <w:sz w:val="22"/>
        </w:rPr>
        <w:t>Mareuil</w:t>
      </w:r>
      <w:proofErr w:type="spellEnd"/>
      <w:proofErr w:type="gramEnd"/>
      <w:r w:rsidRPr="00BA7D25">
        <w:rPr>
          <w:sz w:val="22"/>
        </w:rPr>
        <w:t>-sur-</w:t>
      </w:r>
      <w:proofErr w:type="spellStart"/>
      <w:r w:rsidRPr="00BA7D25">
        <w:rPr>
          <w:sz w:val="22"/>
        </w:rPr>
        <w:t>Aÿ</w:t>
      </w:r>
      <w:proofErr w:type="spellEnd"/>
      <w:r w:rsidRPr="00BA7D25">
        <w:rPr>
          <w:sz w:val="22"/>
        </w:rPr>
        <w:t xml:space="preserve"> since 1996.</w:t>
      </w:r>
      <w:r>
        <w:rPr>
          <w:sz w:val="22"/>
        </w:rPr>
        <w:t xml:space="preserve"> </w:t>
      </w:r>
      <w:r w:rsidRPr="00BA7D25">
        <w:rPr>
          <w:sz w:val="22"/>
        </w:rPr>
        <w:t>Our vineyard is located among the most prestigious terroir of Champagne (</w:t>
      </w:r>
      <w:proofErr w:type="spellStart"/>
      <w:r w:rsidRPr="00BA7D25">
        <w:rPr>
          <w:sz w:val="22"/>
        </w:rPr>
        <w:t>Aÿ</w:t>
      </w:r>
      <w:proofErr w:type="spellEnd"/>
      <w:r w:rsidRPr="00BA7D25">
        <w:rPr>
          <w:sz w:val="22"/>
        </w:rPr>
        <w:t xml:space="preserve">, </w:t>
      </w:r>
      <w:proofErr w:type="spellStart"/>
      <w:r w:rsidRPr="00BA7D25">
        <w:rPr>
          <w:sz w:val="22"/>
        </w:rPr>
        <w:t>Mareuil</w:t>
      </w:r>
      <w:proofErr w:type="spellEnd"/>
      <w:r w:rsidRPr="00BA7D25">
        <w:rPr>
          <w:sz w:val="22"/>
        </w:rPr>
        <w:t>-sur-</w:t>
      </w:r>
      <w:proofErr w:type="spellStart"/>
      <w:r w:rsidRPr="00BA7D25">
        <w:rPr>
          <w:sz w:val="22"/>
        </w:rPr>
        <w:t>Aÿ</w:t>
      </w:r>
      <w:proofErr w:type="spellEnd"/>
      <w:r w:rsidRPr="00BA7D25">
        <w:rPr>
          <w:sz w:val="22"/>
        </w:rPr>
        <w:t xml:space="preserve">, </w:t>
      </w:r>
      <w:proofErr w:type="spellStart"/>
      <w:r w:rsidRPr="00BA7D25">
        <w:rPr>
          <w:sz w:val="22"/>
        </w:rPr>
        <w:t>Mutigny</w:t>
      </w:r>
      <w:proofErr w:type="spellEnd"/>
      <w:r w:rsidRPr="00BA7D25">
        <w:rPr>
          <w:sz w:val="22"/>
        </w:rPr>
        <w:t xml:space="preserve">, </w:t>
      </w:r>
      <w:proofErr w:type="spellStart"/>
      <w:r w:rsidRPr="00BA7D25">
        <w:rPr>
          <w:sz w:val="22"/>
        </w:rPr>
        <w:t>Avenay</w:t>
      </w:r>
      <w:proofErr w:type="spellEnd"/>
      <w:r w:rsidRPr="00BA7D25">
        <w:rPr>
          <w:sz w:val="22"/>
        </w:rPr>
        <w:t xml:space="preserve"> Val d'Or, </w:t>
      </w:r>
      <w:proofErr w:type="spellStart"/>
      <w:r w:rsidRPr="00BA7D25">
        <w:rPr>
          <w:sz w:val="22"/>
        </w:rPr>
        <w:t>Bisseuil</w:t>
      </w:r>
      <w:proofErr w:type="spellEnd"/>
      <w:r w:rsidRPr="00BA7D25">
        <w:rPr>
          <w:sz w:val="22"/>
        </w:rPr>
        <w:t xml:space="preserve">, </w:t>
      </w:r>
      <w:proofErr w:type="spellStart"/>
      <w:r w:rsidRPr="00BA7D25">
        <w:rPr>
          <w:sz w:val="22"/>
        </w:rPr>
        <w:t>Hautvillers</w:t>
      </w:r>
      <w:proofErr w:type="spellEnd"/>
      <w:r w:rsidRPr="00BA7D25">
        <w:rPr>
          <w:sz w:val="22"/>
        </w:rPr>
        <w:t xml:space="preserve">, Le </w:t>
      </w:r>
      <w:proofErr w:type="spellStart"/>
      <w:r w:rsidRPr="00BA7D25">
        <w:rPr>
          <w:sz w:val="22"/>
        </w:rPr>
        <w:t>Mesnil</w:t>
      </w:r>
      <w:proofErr w:type="spellEnd"/>
      <w:r w:rsidRPr="00BA7D25">
        <w:rPr>
          <w:sz w:val="22"/>
        </w:rPr>
        <w:t>-sur-</w:t>
      </w:r>
      <w:proofErr w:type="spellStart"/>
      <w:r w:rsidRPr="00BA7D25">
        <w:rPr>
          <w:sz w:val="22"/>
        </w:rPr>
        <w:t>Oger</w:t>
      </w:r>
      <w:proofErr w:type="spellEnd"/>
      <w:r w:rsidRPr="00BA7D25">
        <w:rPr>
          <w:sz w:val="22"/>
        </w:rPr>
        <w:t xml:space="preserve">, </w:t>
      </w:r>
      <w:proofErr w:type="spellStart"/>
      <w:r w:rsidRPr="00BA7D25">
        <w:rPr>
          <w:sz w:val="22"/>
        </w:rPr>
        <w:t>Tauxières</w:t>
      </w:r>
      <w:proofErr w:type="spellEnd"/>
      <w:r w:rsidRPr="00BA7D25">
        <w:rPr>
          <w:sz w:val="22"/>
        </w:rPr>
        <w:t xml:space="preserve">, </w:t>
      </w:r>
      <w:proofErr w:type="spellStart"/>
      <w:r w:rsidRPr="00BA7D25">
        <w:rPr>
          <w:sz w:val="22"/>
        </w:rPr>
        <w:t>Verzy</w:t>
      </w:r>
      <w:proofErr w:type="spellEnd"/>
      <w:r w:rsidRPr="00BA7D25">
        <w:rPr>
          <w:sz w:val="22"/>
        </w:rPr>
        <w:t>, ...).</w:t>
      </w:r>
      <w:r>
        <w:rPr>
          <w:sz w:val="22"/>
        </w:rPr>
        <w:t xml:space="preserve"> </w:t>
      </w:r>
      <w:r w:rsidRPr="00BA7D25">
        <w:rPr>
          <w:sz w:val="22"/>
        </w:rPr>
        <w:t>Our products are characterized by their great elegance, the brand of terroirs and our passion to magnify them.</w:t>
      </w:r>
      <w:r>
        <w:rPr>
          <w:sz w:val="22"/>
        </w:rPr>
        <w:t xml:space="preserve"> </w:t>
      </w:r>
      <w:r w:rsidRPr="00BA7D25">
        <w:rPr>
          <w:sz w:val="22"/>
        </w:rPr>
        <w:t xml:space="preserve">In our cellars located in </w:t>
      </w:r>
      <w:proofErr w:type="spellStart"/>
      <w:r w:rsidRPr="00BA7D25">
        <w:rPr>
          <w:sz w:val="22"/>
        </w:rPr>
        <w:t>Mareuil</w:t>
      </w:r>
      <w:proofErr w:type="spellEnd"/>
      <w:r w:rsidRPr="00BA7D25">
        <w:rPr>
          <w:sz w:val="22"/>
        </w:rPr>
        <w:t>-sur-</w:t>
      </w:r>
      <w:proofErr w:type="spellStart"/>
      <w:r w:rsidRPr="00BA7D25">
        <w:rPr>
          <w:sz w:val="22"/>
        </w:rPr>
        <w:t>Aÿ</w:t>
      </w:r>
      <w:proofErr w:type="spellEnd"/>
      <w:r w:rsidRPr="00BA7D25">
        <w:rPr>
          <w:sz w:val="22"/>
        </w:rPr>
        <w:t xml:space="preserve">, we elaborate in the pure Champagne tradition all the </w:t>
      </w:r>
      <w:proofErr w:type="spellStart"/>
      <w:r w:rsidRPr="00BA7D25">
        <w:rPr>
          <w:sz w:val="22"/>
        </w:rPr>
        <w:t>vinification</w:t>
      </w:r>
      <w:proofErr w:type="spellEnd"/>
      <w:r w:rsidRPr="00BA7D25">
        <w:rPr>
          <w:sz w:val="22"/>
        </w:rPr>
        <w:t xml:space="preserve"> of our production since the pressing until the shipment of our cuvées." --Champagne Louis Armand</w:t>
      </w:r>
      <w:r>
        <w:rPr>
          <w:sz w:val="22"/>
        </w:rPr>
        <w:t xml:space="preserve"> </w:t>
      </w:r>
    </w:p>
    <w:p w14:paraId="704144F8" w14:textId="77777777" w:rsidR="00BD12CF" w:rsidRPr="00E42AB0" w:rsidRDefault="00BA7D25" w:rsidP="00E42AB0">
      <w:pPr>
        <w:jc w:val="both"/>
        <w:rPr>
          <w:sz w:val="22"/>
        </w:rPr>
      </w:pPr>
      <w:r>
        <w:rPr>
          <w:sz w:val="22"/>
        </w:rPr>
        <w:t>Sub</w:t>
      </w:r>
      <w:r w:rsidR="00243A92">
        <w:rPr>
          <w:sz w:val="22"/>
        </w:rPr>
        <w:t>t</w:t>
      </w:r>
      <w:r>
        <w:rPr>
          <w:sz w:val="22"/>
        </w:rPr>
        <w:t xml:space="preserve">le white floral aromas, with balanced citrus, </w:t>
      </w:r>
      <w:proofErr w:type="gramStart"/>
      <w:r>
        <w:rPr>
          <w:sz w:val="22"/>
        </w:rPr>
        <w:t>hazelnut</w:t>
      </w:r>
      <w:proofErr w:type="gramEnd"/>
      <w:r>
        <w:rPr>
          <w:sz w:val="22"/>
        </w:rPr>
        <w:t xml:space="preserve"> and brioche on the palate. </w:t>
      </w:r>
    </w:p>
    <w:p w14:paraId="12FFD036" w14:textId="77777777" w:rsidR="00BD12CF" w:rsidRDefault="00BD12CF" w:rsidP="00893669">
      <w:pPr>
        <w:jc w:val="both"/>
        <w:outlineLvl w:val="0"/>
        <w:rPr>
          <w:b/>
          <w:sz w:val="22"/>
        </w:rPr>
      </w:pPr>
    </w:p>
    <w:p w14:paraId="7AE373AB" w14:textId="77777777" w:rsidR="00911E68" w:rsidRDefault="00911E68" w:rsidP="00893669">
      <w:pPr>
        <w:jc w:val="both"/>
        <w:outlineLvl w:val="0"/>
        <w:rPr>
          <w:b/>
          <w:sz w:val="22"/>
        </w:rPr>
      </w:pPr>
    </w:p>
    <w:p w14:paraId="02D94EFA" w14:textId="77777777" w:rsidR="00911E68" w:rsidRDefault="00911E68" w:rsidP="00893669">
      <w:pPr>
        <w:jc w:val="both"/>
        <w:outlineLvl w:val="0"/>
        <w:rPr>
          <w:b/>
          <w:sz w:val="22"/>
        </w:rPr>
      </w:pPr>
    </w:p>
    <w:p w14:paraId="65B77701" w14:textId="77777777" w:rsidR="00911E68" w:rsidRDefault="00911E68" w:rsidP="00893669">
      <w:pPr>
        <w:jc w:val="both"/>
        <w:outlineLvl w:val="0"/>
        <w:rPr>
          <w:b/>
          <w:sz w:val="22"/>
        </w:rPr>
      </w:pPr>
      <w:r>
        <w:rPr>
          <w:b/>
          <w:noProof/>
          <w:sz w:val="22"/>
        </w:rPr>
        <w:drawing>
          <wp:anchor distT="0" distB="0" distL="114300" distR="114300" simplePos="0" relativeHeight="251692032" behindDoc="0" locked="0" layoutInCell="1" allowOverlap="1" wp14:anchorId="4F52FB1D" wp14:editId="3D786007">
            <wp:simplePos x="0" y="0"/>
            <wp:positionH relativeFrom="column">
              <wp:posOffset>0</wp:posOffset>
            </wp:positionH>
            <wp:positionV relativeFrom="paragraph">
              <wp:posOffset>73660</wp:posOffset>
            </wp:positionV>
            <wp:extent cx="711200" cy="2286000"/>
            <wp:effectExtent l="25400" t="0" r="0" b="0"/>
            <wp:wrapSquare wrapText="bothSides"/>
            <wp:docPr id="23" name="Picture 22" descr="valde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demar.jpg"/>
                    <pic:cNvPicPr/>
                  </pic:nvPicPr>
                  <pic:blipFill>
                    <a:blip r:embed="rId56"/>
                    <a:srcRect r="28895"/>
                    <a:stretch>
                      <a:fillRect/>
                    </a:stretch>
                  </pic:blipFill>
                  <pic:spPr>
                    <a:xfrm>
                      <a:off x="0" y="0"/>
                      <a:ext cx="711200" cy="2286000"/>
                    </a:xfrm>
                    <a:prstGeom prst="rect">
                      <a:avLst/>
                    </a:prstGeom>
                  </pic:spPr>
                </pic:pic>
              </a:graphicData>
            </a:graphic>
          </wp:anchor>
        </w:drawing>
      </w:r>
    </w:p>
    <w:p w14:paraId="4A5D4552" w14:textId="77777777" w:rsidR="00893669" w:rsidRDefault="00BA7D25" w:rsidP="00893669">
      <w:pPr>
        <w:jc w:val="both"/>
        <w:outlineLvl w:val="0"/>
        <w:rPr>
          <w:b/>
          <w:sz w:val="22"/>
        </w:rPr>
      </w:pPr>
      <w:r>
        <w:rPr>
          <w:b/>
          <w:sz w:val="22"/>
        </w:rPr>
        <w:t>Bodegas Valdemar Tempranillo Blanco ($30)</w:t>
      </w:r>
    </w:p>
    <w:p w14:paraId="7739311A" w14:textId="77777777" w:rsidR="00D94E58" w:rsidRDefault="00893669" w:rsidP="00893669">
      <w:pPr>
        <w:jc w:val="both"/>
        <w:outlineLvl w:val="0"/>
        <w:rPr>
          <w:sz w:val="22"/>
        </w:rPr>
      </w:pPr>
      <w:r w:rsidRPr="00893669">
        <w:rPr>
          <w:sz w:val="22"/>
        </w:rPr>
        <w:t xml:space="preserve">Tempranillo </w:t>
      </w:r>
      <w:proofErr w:type="spellStart"/>
      <w:r w:rsidRPr="00893669">
        <w:rPr>
          <w:sz w:val="22"/>
        </w:rPr>
        <w:t>blanco</w:t>
      </w:r>
      <w:proofErr w:type="spellEnd"/>
      <w:r w:rsidRPr="00893669">
        <w:rPr>
          <w:sz w:val="22"/>
        </w:rPr>
        <w:t xml:space="preserve"> is a white Spanish wine grape variety that is grown in the Rioja </w:t>
      </w:r>
      <w:proofErr w:type="spellStart"/>
      <w:r w:rsidRPr="00893669">
        <w:rPr>
          <w:sz w:val="22"/>
        </w:rPr>
        <w:t>Denominación</w:t>
      </w:r>
      <w:proofErr w:type="spellEnd"/>
      <w:r w:rsidRPr="00893669">
        <w:rPr>
          <w:sz w:val="22"/>
        </w:rPr>
        <w:t xml:space="preserve"> de Origen (DOC). It is a mutation of th</w:t>
      </w:r>
      <w:r>
        <w:rPr>
          <w:sz w:val="22"/>
        </w:rPr>
        <w:t>e red Tempranillo grape variety</w:t>
      </w:r>
      <w:r w:rsidRPr="00893669">
        <w:rPr>
          <w:sz w:val="22"/>
        </w:rPr>
        <w:t xml:space="preserve">. The white grape variety was discovered in a Tempranillo vineyard in the Rioja region by a wine grower in the late 20th century. In 2007, the </w:t>
      </w:r>
      <w:proofErr w:type="spellStart"/>
      <w:r w:rsidRPr="00893669">
        <w:rPr>
          <w:sz w:val="22"/>
        </w:rPr>
        <w:t>Consejo</w:t>
      </w:r>
      <w:proofErr w:type="spellEnd"/>
      <w:r w:rsidRPr="00893669">
        <w:rPr>
          <w:sz w:val="22"/>
        </w:rPr>
        <w:t xml:space="preserve"> </w:t>
      </w:r>
      <w:proofErr w:type="spellStart"/>
      <w:r w:rsidRPr="00893669">
        <w:rPr>
          <w:sz w:val="22"/>
        </w:rPr>
        <w:t>Regulador</w:t>
      </w:r>
      <w:proofErr w:type="spellEnd"/>
      <w:r w:rsidRPr="00893669">
        <w:rPr>
          <w:sz w:val="22"/>
        </w:rPr>
        <w:t xml:space="preserve"> of Rioja officially sanctioned the use of Tempranillo </w:t>
      </w:r>
      <w:proofErr w:type="spellStart"/>
      <w:r w:rsidRPr="00893669">
        <w:rPr>
          <w:sz w:val="22"/>
        </w:rPr>
        <w:t>blanco</w:t>
      </w:r>
      <w:proofErr w:type="spellEnd"/>
      <w:r w:rsidRPr="00893669">
        <w:rPr>
          <w:sz w:val="22"/>
        </w:rPr>
        <w:t xml:space="preserve"> in the DOC wines of Rioj</w:t>
      </w:r>
      <w:r>
        <w:rPr>
          <w:sz w:val="22"/>
        </w:rPr>
        <w:t xml:space="preserve">a. Straw yellow color with greenish tones. Clean and bright. Intense notes of stone fruit such as peach and tropical fruit, with the melon dominating. Floral notes of jasmine and almond blossom also stand out. Long and persistent aftertaste. Ideal for aperitifs. It is also perfect for scallops, cod, mussels, marinated anchovies, and grilled sardines. </w:t>
      </w:r>
    </w:p>
    <w:p w14:paraId="681DBC3C" w14:textId="77777777" w:rsidR="00E42AB0" w:rsidRDefault="00E42AB0" w:rsidP="00893669">
      <w:pPr>
        <w:jc w:val="both"/>
        <w:outlineLvl w:val="0"/>
        <w:rPr>
          <w:sz w:val="22"/>
        </w:rPr>
      </w:pPr>
    </w:p>
    <w:p w14:paraId="57CB4B7F" w14:textId="77777777" w:rsidR="00E42AB0" w:rsidRDefault="00E42AB0" w:rsidP="00893669">
      <w:pPr>
        <w:jc w:val="both"/>
        <w:outlineLvl w:val="0"/>
        <w:rPr>
          <w:sz w:val="22"/>
        </w:rPr>
      </w:pPr>
    </w:p>
    <w:p w14:paraId="2D1C3116" w14:textId="77777777" w:rsidR="00E42AB0" w:rsidRDefault="00E42AB0" w:rsidP="00893669">
      <w:pPr>
        <w:jc w:val="both"/>
        <w:outlineLvl w:val="0"/>
        <w:rPr>
          <w:sz w:val="22"/>
        </w:rPr>
      </w:pPr>
    </w:p>
    <w:p w14:paraId="2D93ECB0" w14:textId="77777777" w:rsidR="00E42AB0" w:rsidRDefault="00E42AB0" w:rsidP="00893669">
      <w:pPr>
        <w:jc w:val="both"/>
        <w:outlineLvl w:val="0"/>
        <w:rPr>
          <w:sz w:val="22"/>
        </w:rPr>
      </w:pPr>
    </w:p>
    <w:p w14:paraId="1EEBF1A8" w14:textId="77777777" w:rsidR="00D94E58" w:rsidRDefault="00D94E58" w:rsidP="00893669">
      <w:pPr>
        <w:jc w:val="both"/>
        <w:outlineLvl w:val="0"/>
        <w:rPr>
          <w:sz w:val="22"/>
        </w:rPr>
      </w:pPr>
    </w:p>
    <w:p w14:paraId="5CA28C14" w14:textId="77777777" w:rsidR="005C60FE" w:rsidRPr="005C60FE" w:rsidRDefault="005C60FE" w:rsidP="00D94E58">
      <w:pPr>
        <w:jc w:val="both"/>
        <w:rPr>
          <w:rFonts w:ascii="Cambria" w:hAnsi="Cambria"/>
          <w:b/>
          <w:sz w:val="22"/>
          <w:szCs w:val="36"/>
          <w:shd w:val="clear" w:color="auto" w:fill="FFFFFF"/>
        </w:rPr>
      </w:pPr>
      <w:r>
        <w:rPr>
          <w:rFonts w:ascii="Cambria" w:hAnsi="Cambria"/>
          <w:b/>
          <w:noProof/>
          <w:sz w:val="22"/>
          <w:szCs w:val="36"/>
          <w:shd w:val="clear" w:color="auto" w:fill="FFFFFF"/>
        </w:rPr>
        <w:drawing>
          <wp:anchor distT="0" distB="0" distL="114300" distR="114300" simplePos="0" relativeHeight="251693056" behindDoc="0" locked="0" layoutInCell="1" allowOverlap="1" wp14:anchorId="4E08CAE1" wp14:editId="425BE784">
            <wp:simplePos x="0" y="0"/>
            <wp:positionH relativeFrom="column">
              <wp:posOffset>25400</wp:posOffset>
            </wp:positionH>
            <wp:positionV relativeFrom="paragraph">
              <wp:posOffset>0</wp:posOffset>
            </wp:positionV>
            <wp:extent cx="749300" cy="2286000"/>
            <wp:effectExtent l="25400" t="0" r="0" b="0"/>
            <wp:wrapSquare wrapText="bothSides"/>
            <wp:docPr id="25" name="Picture 24" descr="Cham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agne.jpg"/>
                    <pic:cNvPicPr/>
                  </pic:nvPicPr>
                  <pic:blipFill>
                    <a:blip r:embed="rId57"/>
                    <a:stretch>
                      <a:fillRect/>
                    </a:stretch>
                  </pic:blipFill>
                  <pic:spPr>
                    <a:xfrm>
                      <a:off x="0" y="0"/>
                      <a:ext cx="749300" cy="2286000"/>
                    </a:xfrm>
                    <a:prstGeom prst="rect">
                      <a:avLst/>
                    </a:prstGeom>
                  </pic:spPr>
                </pic:pic>
              </a:graphicData>
            </a:graphic>
          </wp:anchor>
        </w:drawing>
      </w:r>
      <w:r w:rsidRPr="005C60FE">
        <w:rPr>
          <w:rFonts w:ascii="Cambria" w:hAnsi="Cambria"/>
          <w:b/>
          <w:sz w:val="22"/>
          <w:szCs w:val="36"/>
          <w:shd w:val="clear" w:color="auto" w:fill="FFFFFF"/>
        </w:rPr>
        <w:t xml:space="preserve">Champagne </w:t>
      </w:r>
      <w:proofErr w:type="spellStart"/>
      <w:r w:rsidRPr="005C60FE">
        <w:rPr>
          <w:rFonts w:ascii="Cambria" w:hAnsi="Cambria"/>
          <w:b/>
          <w:sz w:val="22"/>
          <w:szCs w:val="36"/>
          <w:shd w:val="clear" w:color="auto" w:fill="FFFFFF"/>
        </w:rPr>
        <w:t>Trouillard</w:t>
      </w:r>
      <w:proofErr w:type="spellEnd"/>
      <w:r w:rsidRPr="005C60FE">
        <w:rPr>
          <w:rFonts w:ascii="Cambria" w:hAnsi="Cambria"/>
          <w:b/>
          <w:sz w:val="22"/>
          <w:szCs w:val="36"/>
          <w:shd w:val="clear" w:color="auto" w:fill="FFFFFF"/>
        </w:rPr>
        <w:t xml:space="preserve"> Brut Extra Selection</w:t>
      </w:r>
      <w:r>
        <w:rPr>
          <w:rFonts w:ascii="Cambria" w:hAnsi="Cambria"/>
          <w:b/>
          <w:sz w:val="22"/>
          <w:szCs w:val="36"/>
          <w:shd w:val="clear" w:color="auto" w:fill="FFFFFF"/>
        </w:rPr>
        <w:t xml:space="preserve"> ($60)</w:t>
      </w:r>
    </w:p>
    <w:p w14:paraId="62E4B122" w14:textId="77777777" w:rsidR="005C60FE" w:rsidRDefault="005C60FE" w:rsidP="00D94E58">
      <w:pPr>
        <w:jc w:val="both"/>
        <w:rPr>
          <w:rFonts w:ascii="Cambria" w:hAnsi="Cambria"/>
          <w:sz w:val="22"/>
          <w:szCs w:val="36"/>
          <w:shd w:val="clear" w:color="auto" w:fill="FFFFFF"/>
        </w:rPr>
      </w:pPr>
      <w:r w:rsidRPr="005C60FE">
        <w:rPr>
          <w:rFonts w:ascii="Cambria" w:hAnsi="Cambria"/>
          <w:sz w:val="22"/>
          <w:szCs w:val="36"/>
          <w:shd w:val="clear" w:color="auto" w:fill="FFFFFF"/>
        </w:rPr>
        <w:t>35% Pinot Noir, 35% Pinot Meunier, 30% Chardonnay</w:t>
      </w:r>
    </w:p>
    <w:p w14:paraId="7A6C4555" w14:textId="77777777" w:rsidR="00D94E58" w:rsidRPr="00D94E58" w:rsidRDefault="00D94E58" w:rsidP="00D94E58">
      <w:pPr>
        <w:jc w:val="both"/>
        <w:rPr>
          <w:rFonts w:ascii="Cambria" w:hAnsi="Cambria"/>
          <w:sz w:val="22"/>
          <w:szCs w:val="20"/>
        </w:rPr>
      </w:pPr>
      <w:r w:rsidRPr="00D94E58">
        <w:rPr>
          <w:rFonts w:ascii="Cambria" w:hAnsi="Cambria"/>
          <w:sz w:val="22"/>
          <w:szCs w:val="36"/>
          <w:shd w:val="clear" w:color="auto" w:fill="FFFFFF"/>
        </w:rPr>
        <w:t xml:space="preserve">The </w:t>
      </w:r>
      <w:proofErr w:type="spellStart"/>
      <w:r w:rsidRPr="00D94E58">
        <w:rPr>
          <w:rFonts w:ascii="Cambria" w:hAnsi="Cambria"/>
          <w:sz w:val="22"/>
          <w:szCs w:val="36"/>
          <w:shd w:val="clear" w:color="auto" w:fill="FFFFFF"/>
        </w:rPr>
        <w:t>Trouillard</w:t>
      </w:r>
      <w:proofErr w:type="spellEnd"/>
      <w:r w:rsidRPr="00D94E58">
        <w:rPr>
          <w:rFonts w:ascii="Cambria" w:hAnsi="Cambria"/>
          <w:sz w:val="22"/>
          <w:szCs w:val="36"/>
          <w:shd w:val="clear" w:color="auto" w:fill="FFFFFF"/>
        </w:rPr>
        <w:t xml:space="preserve"> family has been part of the Champagne business in Epernay since the 19th century with Lucien </w:t>
      </w:r>
      <w:proofErr w:type="spellStart"/>
      <w:r w:rsidRPr="00D94E58">
        <w:rPr>
          <w:rFonts w:ascii="Cambria" w:hAnsi="Cambria"/>
          <w:sz w:val="22"/>
          <w:szCs w:val="36"/>
          <w:shd w:val="clear" w:color="auto" w:fill="FFFFFF"/>
        </w:rPr>
        <w:t>Trouillard</w:t>
      </w:r>
      <w:proofErr w:type="spellEnd"/>
      <w:r w:rsidRPr="00D94E58">
        <w:rPr>
          <w:rFonts w:ascii="Cambria" w:hAnsi="Cambria"/>
          <w:sz w:val="22"/>
          <w:szCs w:val="36"/>
          <w:shd w:val="clear" w:color="auto" w:fill="FFFFFF"/>
        </w:rPr>
        <w:t>, the founder, showing an interest in Champagne at an early age. He produced his first bottles in 1896, at the age of 17, and then went on to establish his own sales and distribution company (“</w:t>
      </w:r>
      <w:proofErr w:type="spellStart"/>
      <w:r w:rsidRPr="00D94E58">
        <w:rPr>
          <w:rFonts w:ascii="Cambria" w:hAnsi="Cambria"/>
          <w:sz w:val="22"/>
          <w:szCs w:val="36"/>
          <w:shd w:val="clear" w:color="auto" w:fill="FFFFFF"/>
        </w:rPr>
        <w:t>Sparnacienne</w:t>
      </w:r>
      <w:proofErr w:type="spellEnd"/>
      <w:r w:rsidRPr="00D94E58">
        <w:rPr>
          <w:rFonts w:ascii="Cambria" w:hAnsi="Cambria"/>
          <w:sz w:val="22"/>
          <w:szCs w:val="36"/>
          <w:shd w:val="clear" w:color="auto" w:fill="FFFFFF"/>
        </w:rPr>
        <w:t xml:space="preserve"> </w:t>
      </w:r>
      <w:proofErr w:type="spellStart"/>
      <w:r w:rsidRPr="00D94E58">
        <w:rPr>
          <w:rFonts w:ascii="Cambria" w:hAnsi="Cambria"/>
          <w:sz w:val="22"/>
          <w:szCs w:val="36"/>
          <w:shd w:val="clear" w:color="auto" w:fill="FFFFFF"/>
        </w:rPr>
        <w:t>Niticole</w:t>
      </w:r>
      <w:proofErr w:type="spellEnd"/>
      <w:r w:rsidRPr="00D94E58">
        <w:rPr>
          <w:rFonts w:ascii="Cambria" w:hAnsi="Cambria"/>
          <w:sz w:val="22"/>
          <w:szCs w:val="36"/>
          <w:shd w:val="clear" w:color="auto" w:fill="FFFFFF"/>
        </w:rPr>
        <w:t xml:space="preserve">”). When he </w:t>
      </w:r>
      <w:proofErr w:type="gramStart"/>
      <w:r w:rsidRPr="00D94E58">
        <w:rPr>
          <w:rFonts w:ascii="Cambria" w:hAnsi="Cambria"/>
          <w:sz w:val="22"/>
          <w:szCs w:val="36"/>
          <w:shd w:val="clear" w:color="auto" w:fill="FFFFFF"/>
        </w:rPr>
        <w:t>passed away</w:t>
      </w:r>
      <w:proofErr w:type="gramEnd"/>
      <w:r w:rsidRPr="00D94E58">
        <w:rPr>
          <w:rFonts w:ascii="Cambria" w:hAnsi="Cambria"/>
          <w:sz w:val="22"/>
          <w:szCs w:val="36"/>
          <w:shd w:val="clear" w:color="auto" w:fill="FFFFFF"/>
        </w:rPr>
        <w:t xml:space="preserve"> in 1966, his two sons took over the operation, followed by his grandsons Luc and Bertrand. In 1979, the House of </w:t>
      </w:r>
      <w:proofErr w:type="spellStart"/>
      <w:r w:rsidRPr="00D94E58">
        <w:rPr>
          <w:rFonts w:ascii="Cambria" w:hAnsi="Cambria"/>
          <w:sz w:val="22"/>
          <w:szCs w:val="36"/>
          <w:shd w:val="clear" w:color="auto" w:fill="FFFFFF"/>
        </w:rPr>
        <w:t>Trouillard</w:t>
      </w:r>
      <w:proofErr w:type="spellEnd"/>
      <w:r w:rsidRPr="00D94E58">
        <w:rPr>
          <w:rFonts w:ascii="Cambria" w:hAnsi="Cambria"/>
          <w:sz w:val="22"/>
          <w:szCs w:val="36"/>
          <w:shd w:val="clear" w:color="auto" w:fill="FFFFFF"/>
        </w:rPr>
        <w:t xml:space="preserve"> became one of the most important houses in the champagne business. In 2006, Maison </w:t>
      </w:r>
      <w:proofErr w:type="spellStart"/>
      <w:r w:rsidRPr="00D94E58">
        <w:rPr>
          <w:rFonts w:ascii="Cambria" w:hAnsi="Cambria"/>
          <w:sz w:val="22"/>
          <w:szCs w:val="36"/>
          <w:shd w:val="clear" w:color="auto" w:fill="FFFFFF"/>
        </w:rPr>
        <w:t>Trouillard</w:t>
      </w:r>
      <w:proofErr w:type="spellEnd"/>
      <w:r w:rsidRPr="00D94E58">
        <w:rPr>
          <w:rFonts w:ascii="Cambria" w:hAnsi="Cambria"/>
          <w:sz w:val="22"/>
          <w:szCs w:val="36"/>
          <w:shd w:val="clear" w:color="auto" w:fill="FFFFFF"/>
        </w:rPr>
        <w:t xml:space="preserve"> joined forces with the </w:t>
      </w:r>
      <w:proofErr w:type="spellStart"/>
      <w:r w:rsidRPr="00D94E58">
        <w:rPr>
          <w:rFonts w:ascii="Cambria" w:hAnsi="Cambria"/>
          <w:sz w:val="22"/>
          <w:szCs w:val="36"/>
          <w:shd w:val="clear" w:color="auto" w:fill="FFFFFF"/>
        </w:rPr>
        <w:t>Gobillard</w:t>
      </w:r>
      <w:proofErr w:type="spellEnd"/>
      <w:r w:rsidRPr="00D94E58">
        <w:rPr>
          <w:rFonts w:ascii="Cambria" w:hAnsi="Cambria"/>
          <w:sz w:val="22"/>
          <w:szCs w:val="36"/>
          <w:shd w:val="clear" w:color="auto" w:fill="FFFFFF"/>
        </w:rPr>
        <w:t xml:space="preserve"> family, a 5th generation Champagne house who shared the history, </w:t>
      </w:r>
      <w:proofErr w:type="gramStart"/>
      <w:r w:rsidRPr="00D94E58">
        <w:rPr>
          <w:rFonts w:ascii="Cambria" w:hAnsi="Cambria"/>
          <w:sz w:val="22"/>
          <w:szCs w:val="36"/>
          <w:shd w:val="clear" w:color="auto" w:fill="FFFFFF"/>
        </w:rPr>
        <w:t>passion</w:t>
      </w:r>
      <w:proofErr w:type="gramEnd"/>
      <w:r w:rsidRPr="00D94E58">
        <w:rPr>
          <w:rFonts w:ascii="Cambria" w:hAnsi="Cambria"/>
          <w:sz w:val="22"/>
          <w:szCs w:val="36"/>
          <w:shd w:val="clear" w:color="auto" w:fill="FFFFFF"/>
        </w:rPr>
        <w:t xml:space="preserve"> and philosophy of the </w:t>
      </w:r>
      <w:proofErr w:type="spellStart"/>
      <w:r w:rsidRPr="00D94E58">
        <w:rPr>
          <w:rFonts w:ascii="Cambria" w:hAnsi="Cambria"/>
          <w:sz w:val="22"/>
          <w:szCs w:val="36"/>
          <w:shd w:val="clear" w:color="auto" w:fill="FFFFFF"/>
        </w:rPr>
        <w:t>Trouillard</w:t>
      </w:r>
      <w:proofErr w:type="spellEnd"/>
      <w:r w:rsidRPr="00D94E58">
        <w:rPr>
          <w:rFonts w:ascii="Cambria" w:hAnsi="Cambria"/>
          <w:sz w:val="22"/>
          <w:szCs w:val="36"/>
          <w:shd w:val="clear" w:color="auto" w:fill="FFFFFF"/>
        </w:rPr>
        <w:t xml:space="preserve"> family. They </w:t>
      </w:r>
      <w:proofErr w:type="gramStart"/>
      <w:r w:rsidRPr="00D94E58">
        <w:rPr>
          <w:rFonts w:ascii="Cambria" w:hAnsi="Cambria"/>
          <w:sz w:val="22"/>
          <w:szCs w:val="36"/>
          <w:shd w:val="clear" w:color="auto" w:fill="FFFFFF"/>
        </w:rPr>
        <w:t>are located in</w:t>
      </w:r>
      <w:proofErr w:type="gramEnd"/>
      <w:r w:rsidRPr="00D94E58">
        <w:rPr>
          <w:rFonts w:ascii="Cambria" w:hAnsi="Cambria"/>
          <w:sz w:val="22"/>
          <w:szCs w:val="36"/>
          <w:shd w:val="clear" w:color="auto" w:fill="FFFFFF"/>
        </w:rPr>
        <w:t xml:space="preserve"> </w:t>
      </w:r>
      <w:proofErr w:type="spellStart"/>
      <w:r w:rsidRPr="00D94E58">
        <w:rPr>
          <w:rFonts w:ascii="Cambria" w:hAnsi="Cambria"/>
          <w:sz w:val="22"/>
          <w:szCs w:val="36"/>
          <w:shd w:val="clear" w:color="auto" w:fill="FFFFFF"/>
        </w:rPr>
        <w:t>Hauvillers</w:t>
      </w:r>
      <w:proofErr w:type="spellEnd"/>
      <w:r w:rsidRPr="00D94E58">
        <w:rPr>
          <w:rFonts w:ascii="Cambria" w:hAnsi="Cambria"/>
          <w:sz w:val="22"/>
          <w:szCs w:val="36"/>
          <w:shd w:val="clear" w:color="auto" w:fill="FFFFFF"/>
        </w:rPr>
        <w:t xml:space="preserve"> – the heart of Champagne – 5 kilometers from Epernay, at the crossroads between the Marne Valley and the Montagne de Reims. </w:t>
      </w:r>
      <w:proofErr w:type="spellStart"/>
      <w:r w:rsidRPr="00D94E58">
        <w:rPr>
          <w:rFonts w:ascii="Cambria" w:hAnsi="Cambria"/>
          <w:sz w:val="22"/>
          <w:szCs w:val="36"/>
          <w:shd w:val="clear" w:color="auto" w:fill="FFFFFF"/>
        </w:rPr>
        <w:t>Hautvillers</w:t>
      </w:r>
      <w:proofErr w:type="spellEnd"/>
      <w:r w:rsidRPr="00D94E58">
        <w:rPr>
          <w:rFonts w:ascii="Cambria" w:hAnsi="Cambria"/>
          <w:sz w:val="22"/>
          <w:szCs w:val="36"/>
          <w:shd w:val="clear" w:color="auto" w:fill="FFFFFF"/>
        </w:rPr>
        <w:t xml:space="preserve"> is where Dom Perignon produced his first Champagne in 1668 – his grave is just 10 meters from the </w:t>
      </w:r>
      <w:proofErr w:type="spellStart"/>
      <w:r w:rsidRPr="00D94E58">
        <w:rPr>
          <w:rFonts w:ascii="Cambria" w:hAnsi="Cambria"/>
          <w:sz w:val="22"/>
          <w:szCs w:val="36"/>
          <w:shd w:val="clear" w:color="auto" w:fill="FFFFFF"/>
        </w:rPr>
        <w:t>Gobillard</w:t>
      </w:r>
      <w:proofErr w:type="spellEnd"/>
      <w:r w:rsidRPr="00D94E58">
        <w:rPr>
          <w:rFonts w:ascii="Cambria" w:hAnsi="Cambria"/>
          <w:sz w:val="22"/>
          <w:szCs w:val="36"/>
          <w:shd w:val="clear" w:color="auto" w:fill="FFFFFF"/>
        </w:rPr>
        <w:t xml:space="preserve"> property.</w:t>
      </w:r>
      <w:r w:rsidR="005C60FE">
        <w:rPr>
          <w:rFonts w:ascii="Cambria" w:hAnsi="Cambria"/>
          <w:sz w:val="22"/>
          <w:szCs w:val="36"/>
          <w:shd w:val="clear" w:color="auto" w:fill="FFFFFF"/>
        </w:rPr>
        <w:t xml:space="preserve"> </w:t>
      </w:r>
      <w:r w:rsidR="005C60FE" w:rsidRPr="005C60FE">
        <w:rPr>
          <w:rFonts w:ascii="Cambria" w:hAnsi="Cambria"/>
          <w:sz w:val="22"/>
          <w:szCs w:val="36"/>
          <w:shd w:val="clear" w:color="auto" w:fill="FFFFFF"/>
        </w:rPr>
        <w:t>With a light amber color and fine bubbles, full-bodied with a full mixture of white fruits. Dominating taste of hazelnuts</w:t>
      </w:r>
      <w:r w:rsidR="00911E68">
        <w:rPr>
          <w:rFonts w:ascii="Cambria" w:hAnsi="Cambria"/>
          <w:sz w:val="22"/>
          <w:szCs w:val="36"/>
          <w:shd w:val="clear" w:color="auto" w:fill="FFFFFF"/>
        </w:rPr>
        <w:t xml:space="preserve"> and grilled almonds. This is a </w:t>
      </w:r>
      <w:r w:rsidR="005C60FE" w:rsidRPr="005C60FE">
        <w:rPr>
          <w:rFonts w:ascii="Cambria" w:hAnsi="Cambria"/>
          <w:sz w:val="22"/>
          <w:szCs w:val="36"/>
          <w:shd w:val="clear" w:color="auto" w:fill="FFFFFF"/>
        </w:rPr>
        <w:t xml:space="preserve">crisp, delicate, fresh, </w:t>
      </w:r>
      <w:proofErr w:type="gramStart"/>
      <w:r w:rsidR="005C60FE" w:rsidRPr="005C60FE">
        <w:rPr>
          <w:rFonts w:ascii="Cambria" w:hAnsi="Cambria"/>
          <w:sz w:val="22"/>
          <w:szCs w:val="36"/>
          <w:shd w:val="clear" w:color="auto" w:fill="FFFFFF"/>
        </w:rPr>
        <w:t>creamy</w:t>
      </w:r>
      <w:proofErr w:type="gramEnd"/>
      <w:r w:rsidR="005C60FE" w:rsidRPr="005C60FE">
        <w:rPr>
          <w:rFonts w:ascii="Cambria" w:hAnsi="Cambria"/>
          <w:sz w:val="22"/>
          <w:szCs w:val="36"/>
          <w:shd w:val="clear" w:color="auto" w:fill="FFFFFF"/>
        </w:rPr>
        <w:t xml:space="preserve"> and elegant champagne with just a touch of yeastiness.</w:t>
      </w:r>
    </w:p>
    <w:p w14:paraId="26ACC1DF" w14:textId="77777777" w:rsidR="005C60FE" w:rsidRDefault="005C60FE" w:rsidP="00D94E58">
      <w:pPr>
        <w:jc w:val="both"/>
        <w:outlineLvl w:val="0"/>
        <w:rPr>
          <w:rFonts w:ascii="Cambria" w:hAnsi="Cambria"/>
          <w:sz w:val="22"/>
        </w:rPr>
      </w:pPr>
    </w:p>
    <w:p w14:paraId="4C964261" w14:textId="77777777" w:rsidR="00AE631C" w:rsidRPr="00D94E58" w:rsidRDefault="00AE631C" w:rsidP="00D94E58">
      <w:pPr>
        <w:jc w:val="both"/>
        <w:outlineLvl w:val="0"/>
        <w:rPr>
          <w:rFonts w:ascii="Cambria" w:hAnsi="Cambria"/>
          <w:sz w:val="22"/>
        </w:rPr>
      </w:pPr>
    </w:p>
    <w:sectPr w:rsidR="00AE631C" w:rsidRPr="00D94E58" w:rsidSect="001B7861">
      <w:pgSz w:w="12240" w:h="15840"/>
      <w:pgMar w:top="1440" w:right="1440" w:bottom="180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20002A87" w:usb1="00000000" w:usb2="00000000" w:usb3="00000000" w:csb0="000001FF" w:csb1="00000000"/>
  </w:font>
  <w:font w:name="Times">
    <w:altName w:val="Times Roman"/>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E4FD2"/>
    <w:multiLevelType w:val="hybridMultilevel"/>
    <w:tmpl w:val="BE963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US" w:vendorID="64" w:dllVersion="6" w:nlCheck="1" w:checkStyle="1"/>
  <w:activeWritingStyle w:appName="MSWord" w:lang="en-US" w:vendorID="64" w:dllVersion="0" w:nlCheck="1" w:checkStyle="0"/>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31C"/>
    <w:rsid w:val="000015C1"/>
    <w:rsid w:val="0001119E"/>
    <w:rsid w:val="00015A1C"/>
    <w:rsid w:val="00022D4D"/>
    <w:rsid w:val="00022F2E"/>
    <w:rsid w:val="00023C9C"/>
    <w:rsid w:val="0002754D"/>
    <w:rsid w:val="00032B7E"/>
    <w:rsid w:val="00046CDE"/>
    <w:rsid w:val="00047D81"/>
    <w:rsid w:val="00065F40"/>
    <w:rsid w:val="0006605A"/>
    <w:rsid w:val="0008561C"/>
    <w:rsid w:val="0009043B"/>
    <w:rsid w:val="000B0CBC"/>
    <w:rsid w:val="000C111F"/>
    <w:rsid w:val="000C2995"/>
    <w:rsid w:val="000C5994"/>
    <w:rsid w:val="000C6E09"/>
    <w:rsid w:val="000D15FB"/>
    <w:rsid w:val="000D2545"/>
    <w:rsid w:val="000F26C9"/>
    <w:rsid w:val="000F6BF5"/>
    <w:rsid w:val="0010082D"/>
    <w:rsid w:val="00107D5E"/>
    <w:rsid w:val="00116E2D"/>
    <w:rsid w:val="00121698"/>
    <w:rsid w:val="00121770"/>
    <w:rsid w:val="00121DE1"/>
    <w:rsid w:val="00124ECB"/>
    <w:rsid w:val="0013566E"/>
    <w:rsid w:val="0013658D"/>
    <w:rsid w:val="001413E8"/>
    <w:rsid w:val="00145138"/>
    <w:rsid w:val="00146F34"/>
    <w:rsid w:val="00160906"/>
    <w:rsid w:val="0016401D"/>
    <w:rsid w:val="00171B60"/>
    <w:rsid w:val="001778AD"/>
    <w:rsid w:val="0018129D"/>
    <w:rsid w:val="001816DB"/>
    <w:rsid w:val="001861E6"/>
    <w:rsid w:val="00187057"/>
    <w:rsid w:val="00187917"/>
    <w:rsid w:val="00192E59"/>
    <w:rsid w:val="00196A5B"/>
    <w:rsid w:val="001A0A10"/>
    <w:rsid w:val="001A408C"/>
    <w:rsid w:val="001B2173"/>
    <w:rsid w:val="001B32E4"/>
    <w:rsid w:val="001B7861"/>
    <w:rsid w:val="001B7E9A"/>
    <w:rsid w:val="001C1064"/>
    <w:rsid w:val="001C1E66"/>
    <w:rsid w:val="001C46B7"/>
    <w:rsid w:val="001D0CFB"/>
    <w:rsid w:val="001D1608"/>
    <w:rsid w:val="001D42D2"/>
    <w:rsid w:val="001D4341"/>
    <w:rsid w:val="001D658C"/>
    <w:rsid w:val="001E102D"/>
    <w:rsid w:val="001E1267"/>
    <w:rsid w:val="001E616E"/>
    <w:rsid w:val="001E65C6"/>
    <w:rsid w:val="001E66E6"/>
    <w:rsid w:val="001F1937"/>
    <w:rsid w:val="002008B3"/>
    <w:rsid w:val="00202864"/>
    <w:rsid w:val="00206391"/>
    <w:rsid w:val="0022461C"/>
    <w:rsid w:val="00224C70"/>
    <w:rsid w:val="002300D6"/>
    <w:rsid w:val="00230293"/>
    <w:rsid w:val="00234729"/>
    <w:rsid w:val="002409F6"/>
    <w:rsid w:val="00242690"/>
    <w:rsid w:val="00243A92"/>
    <w:rsid w:val="002533CB"/>
    <w:rsid w:val="00260596"/>
    <w:rsid w:val="00267FEF"/>
    <w:rsid w:val="00270401"/>
    <w:rsid w:val="002763A6"/>
    <w:rsid w:val="00280B9D"/>
    <w:rsid w:val="002970C8"/>
    <w:rsid w:val="002B3D0A"/>
    <w:rsid w:val="002B472E"/>
    <w:rsid w:val="002C1BBC"/>
    <w:rsid w:val="002D54D0"/>
    <w:rsid w:val="002E7902"/>
    <w:rsid w:val="00300D5A"/>
    <w:rsid w:val="00310043"/>
    <w:rsid w:val="00312A41"/>
    <w:rsid w:val="003150B7"/>
    <w:rsid w:val="00315DD7"/>
    <w:rsid w:val="003428E7"/>
    <w:rsid w:val="00344656"/>
    <w:rsid w:val="003468DC"/>
    <w:rsid w:val="0034776A"/>
    <w:rsid w:val="0035475B"/>
    <w:rsid w:val="003547FE"/>
    <w:rsid w:val="00355EE2"/>
    <w:rsid w:val="003565E8"/>
    <w:rsid w:val="00356BF8"/>
    <w:rsid w:val="00356F10"/>
    <w:rsid w:val="00365C87"/>
    <w:rsid w:val="0036780D"/>
    <w:rsid w:val="003727C4"/>
    <w:rsid w:val="0037440B"/>
    <w:rsid w:val="003772EF"/>
    <w:rsid w:val="00382C0E"/>
    <w:rsid w:val="00382CFB"/>
    <w:rsid w:val="00387754"/>
    <w:rsid w:val="003B019C"/>
    <w:rsid w:val="003B06A7"/>
    <w:rsid w:val="003B30E6"/>
    <w:rsid w:val="003B3FA7"/>
    <w:rsid w:val="003C26EC"/>
    <w:rsid w:val="003C2FBD"/>
    <w:rsid w:val="003C5A62"/>
    <w:rsid w:val="003C5FE1"/>
    <w:rsid w:val="003C6E10"/>
    <w:rsid w:val="003D40C4"/>
    <w:rsid w:val="003D53F9"/>
    <w:rsid w:val="003D64E0"/>
    <w:rsid w:val="003D6894"/>
    <w:rsid w:val="003F0902"/>
    <w:rsid w:val="003F1FFF"/>
    <w:rsid w:val="003F59B8"/>
    <w:rsid w:val="004011E5"/>
    <w:rsid w:val="0040213D"/>
    <w:rsid w:val="00407B57"/>
    <w:rsid w:val="00413B10"/>
    <w:rsid w:val="004141D1"/>
    <w:rsid w:val="004155F0"/>
    <w:rsid w:val="00415F15"/>
    <w:rsid w:val="00424867"/>
    <w:rsid w:val="00426BEF"/>
    <w:rsid w:val="00426E68"/>
    <w:rsid w:val="004277C4"/>
    <w:rsid w:val="004278C7"/>
    <w:rsid w:val="00427D0F"/>
    <w:rsid w:val="00433DFF"/>
    <w:rsid w:val="00435BD0"/>
    <w:rsid w:val="00437A7E"/>
    <w:rsid w:val="004567A4"/>
    <w:rsid w:val="00461B8E"/>
    <w:rsid w:val="00463BA2"/>
    <w:rsid w:val="00465B7D"/>
    <w:rsid w:val="0047272E"/>
    <w:rsid w:val="00472BAC"/>
    <w:rsid w:val="0047589F"/>
    <w:rsid w:val="00475F3E"/>
    <w:rsid w:val="00481E7D"/>
    <w:rsid w:val="0048467F"/>
    <w:rsid w:val="004864EB"/>
    <w:rsid w:val="004A2831"/>
    <w:rsid w:val="004B5652"/>
    <w:rsid w:val="004B75B6"/>
    <w:rsid w:val="004C64FE"/>
    <w:rsid w:val="004D1BC6"/>
    <w:rsid w:val="004E2B9B"/>
    <w:rsid w:val="004E679A"/>
    <w:rsid w:val="004F3F8C"/>
    <w:rsid w:val="005012D3"/>
    <w:rsid w:val="005051F0"/>
    <w:rsid w:val="00505A63"/>
    <w:rsid w:val="00507C5A"/>
    <w:rsid w:val="00507EEC"/>
    <w:rsid w:val="00521641"/>
    <w:rsid w:val="00521B52"/>
    <w:rsid w:val="00527855"/>
    <w:rsid w:val="005363A3"/>
    <w:rsid w:val="00537C35"/>
    <w:rsid w:val="0054568E"/>
    <w:rsid w:val="0054684E"/>
    <w:rsid w:val="005609ED"/>
    <w:rsid w:val="00574042"/>
    <w:rsid w:val="0057605D"/>
    <w:rsid w:val="005765CD"/>
    <w:rsid w:val="00595683"/>
    <w:rsid w:val="005B1558"/>
    <w:rsid w:val="005B44C0"/>
    <w:rsid w:val="005B4843"/>
    <w:rsid w:val="005B7342"/>
    <w:rsid w:val="005C60FE"/>
    <w:rsid w:val="005C71ED"/>
    <w:rsid w:val="005D3212"/>
    <w:rsid w:val="005E03C1"/>
    <w:rsid w:val="005E05D3"/>
    <w:rsid w:val="005E3E67"/>
    <w:rsid w:val="005E7A80"/>
    <w:rsid w:val="005E7E4A"/>
    <w:rsid w:val="005F5CBB"/>
    <w:rsid w:val="006045ED"/>
    <w:rsid w:val="00610DE5"/>
    <w:rsid w:val="00611623"/>
    <w:rsid w:val="006140A0"/>
    <w:rsid w:val="006210C9"/>
    <w:rsid w:val="006233AE"/>
    <w:rsid w:val="00625113"/>
    <w:rsid w:val="00627C90"/>
    <w:rsid w:val="00630ACB"/>
    <w:rsid w:val="00632038"/>
    <w:rsid w:val="0063593C"/>
    <w:rsid w:val="00640E67"/>
    <w:rsid w:val="00650E2B"/>
    <w:rsid w:val="0066618C"/>
    <w:rsid w:val="006719D7"/>
    <w:rsid w:val="00672C9F"/>
    <w:rsid w:val="0067363F"/>
    <w:rsid w:val="0067378D"/>
    <w:rsid w:val="00674606"/>
    <w:rsid w:val="006813D5"/>
    <w:rsid w:val="00681B16"/>
    <w:rsid w:val="00685A1E"/>
    <w:rsid w:val="006943A1"/>
    <w:rsid w:val="006A5C9E"/>
    <w:rsid w:val="006B0BB2"/>
    <w:rsid w:val="006B4D26"/>
    <w:rsid w:val="006C1F0B"/>
    <w:rsid w:val="006C2286"/>
    <w:rsid w:val="006C4B80"/>
    <w:rsid w:val="006D6878"/>
    <w:rsid w:val="006E0377"/>
    <w:rsid w:val="006E2B60"/>
    <w:rsid w:val="006E6C0C"/>
    <w:rsid w:val="006F1AA7"/>
    <w:rsid w:val="006F2C16"/>
    <w:rsid w:val="006F4594"/>
    <w:rsid w:val="006F4B18"/>
    <w:rsid w:val="007025FC"/>
    <w:rsid w:val="0070750B"/>
    <w:rsid w:val="00712866"/>
    <w:rsid w:val="00717414"/>
    <w:rsid w:val="007249A6"/>
    <w:rsid w:val="00725493"/>
    <w:rsid w:val="007262E0"/>
    <w:rsid w:val="0073046C"/>
    <w:rsid w:val="00731453"/>
    <w:rsid w:val="00733216"/>
    <w:rsid w:val="00734710"/>
    <w:rsid w:val="007364EA"/>
    <w:rsid w:val="00744C6C"/>
    <w:rsid w:val="00746913"/>
    <w:rsid w:val="00780D57"/>
    <w:rsid w:val="00781DFD"/>
    <w:rsid w:val="007837C9"/>
    <w:rsid w:val="00785AB4"/>
    <w:rsid w:val="00790D2B"/>
    <w:rsid w:val="00791D6C"/>
    <w:rsid w:val="00791DDB"/>
    <w:rsid w:val="00796E43"/>
    <w:rsid w:val="00797211"/>
    <w:rsid w:val="0079777A"/>
    <w:rsid w:val="007A59EE"/>
    <w:rsid w:val="007B0686"/>
    <w:rsid w:val="007B35D6"/>
    <w:rsid w:val="007C00A3"/>
    <w:rsid w:val="007C03DF"/>
    <w:rsid w:val="007C07AD"/>
    <w:rsid w:val="007C1A19"/>
    <w:rsid w:val="007C31A0"/>
    <w:rsid w:val="007C4BDE"/>
    <w:rsid w:val="007D1E20"/>
    <w:rsid w:val="007D544D"/>
    <w:rsid w:val="007E201A"/>
    <w:rsid w:val="007E3B37"/>
    <w:rsid w:val="007E60A8"/>
    <w:rsid w:val="007F5BE8"/>
    <w:rsid w:val="008008E7"/>
    <w:rsid w:val="00801E93"/>
    <w:rsid w:val="008071B6"/>
    <w:rsid w:val="008077A8"/>
    <w:rsid w:val="00815DAF"/>
    <w:rsid w:val="0084091F"/>
    <w:rsid w:val="008423F8"/>
    <w:rsid w:val="008437A8"/>
    <w:rsid w:val="00850D23"/>
    <w:rsid w:val="00853435"/>
    <w:rsid w:val="0086389F"/>
    <w:rsid w:val="00864FAB"/>
    <w:rsid w:val="0086571C"/>
    <w:rsid w:val="00865A5B"/>
    <w:rsid w:val="00871BE2"/>
    <w:rsid w:val="008734C0"/>
    <w:rsid w:val="00875C5C"/>
    <w:rsid w:val="008819A3"/>
    <w:rsid w:val="00885D8A"/>
    <w:rsid w:val="00890BC4"/>
    <w:rsid w:val="00891B8D"/>
    <w:rsid w:val="00893669"/>
    <w:rsid w:val="008A3413"/>
    <w:rsid w:val="008A5D38"/>
    <w:rsid w:val="008A78C5"/>
    <w:rsid w:val="008B24F7"/>
    <w:rsid w:val="008B6F65"/>
    <w:rsid w:val="008B7CD8"/>
    <w:rsid w:val="008C24BC"/>
    <w:rsid w:val="008C39A0"/>
    <w:rsid w:val="008C785F"/>
    <w:rsid w:val="008D0918"/>
    <w:rsid w:val="008D448D"/>
    <w:rsid w:val="008E172D"/>
    <w:rsid w:val="008E65DF"/>
    <w:rsid w:val="008F163B"/>
    <w:rsid w:val="008F17F5"/>
    <w:rsid w:val="008F3CD5"/>
    <w:rsid w:val="00903E39"/>
    <w:rsid w:val="00905674"/>
    <w:rsid w:val="00910AC4"/>
    <w:rsid w:val="00911E68"/>
    <w:rsid w:val="009124AE"/>
    <w:rsid w:val="00921DC8"/>
    <w:rsid w:val="00924815"/>
    <w:rsid w:val="009302DC"/>
    <w:rsid w:val="00942718"/>
    <w:rsid w:val="00945B4D"/>
    <w:rsid w:val="00946157"/>
    <w:rsid w:val="00947799"/>
    <w:rsid w:val="0095191D"/>
    <w:rsid w:val="00953D4F"/>
    <w:rsid w:val="00956469"/>
    <w:rsid w:val="00960CE0"/>
    <w:rsid w:val="00961375"/>
    <w:rsid w:val="00967EB6"/>
    <w:rsid w:val="00967F0A"/>
    <w:rsid w:val="00980092"/>
    <w:rsid w:val="00980AD2"/>
    <w:rsid w:val="00981306"/>
    <w:rsid w:val="00982009"/>
    <w:rsid w:val="009857F2"/>
    <w:rsid w:val="00993D84"/>
    <w:rsid w:val="00995FA7"/>
    <w:rsid w:val="0099767F"/>
    <w:rsid w:val="009A1702"/>
    <w:rsid w:val="009A2648"/>
    <w:rsid w:val="009A5C12"/>
    <w:rsid w:val="009A70C9"/>
    <w:rsid w:val="009B1353"/>
    <w:rsid w:val="009C0EF9"/>
    <w:rsid w:val="009D4389"/>
    <w:rsid w:val="009D70CE"/>
    <w:rsid w:val="009E090E"/>
    <w:rsid w:val="009E2660"/>
    <w:rsid w:val="009E40E1"/>
    <w:rsid w:val="009E7F95"/>
    <w:rsid w:val="009F3FBB"/>
    <w:rsid w:val="00A00179"/>
    <w:rsid w:val="00A0228A"/>
    <w:rsid w:val="00A04FA0"/>
    <w:rsid w:val="00A055B5"/>
    <w:rsid w:val="00A05F79"/>
    <w:rsid w:val="00A17AF7"/>
    <w:rsid w:val="00A23343"/>
    <w:rsid w:val="00A257C7"/>
    <w:rsid w:val="00A401A7"/>
    <w:rsid w:val="00A41EE6"/>
    <w:rsid w:val="00A4708C"/>
    <w:rsid w:val="00A53985"/>
    <w:rsid w:val="00A53DE1"/>
    <w:rsid w:val="00A57D84"/>
    <w:rsid w:val="00A62CC3"/>
    <w:rsid w:val="00A63C96"/>
    <w:rsid w:val="00A66DAD"/>
    <w:rsid w:val="00A70CAC"/>
    <w:rsid w:val="00A73456"/>
    <w:rsid w:val="00A75AA0"/>
    <w:rsid w:val="00A774F7"/>
    <w:rsid w:val="00A80B17"/>
    <w:rsid w:val="00A850B4"/>
    <w:rsid w:val="00A9264D"/>
    <w:rsid w:val="00A92B57"/>
    <w:rsid w:val="00A93F41"/>
    <w:rsid w:val="00A9485E"/>
    <w:rsid w:val="00AA23B7"/>
    <w:rsid w:val="00AA4696"/>
    <w:rsid w:val="00AA52B8"/>
    <w:rsid w:val="00AB2F50"/>
    <w:rsid w:val="00AB3207"/>
    <w:rsid w:val="00AB3545"/>
    <w:rsid w:val="00AB5308"/>
    <w:rsid w:val="00AC0B77"/>
    <w:rsid w:val="00AC25F6"/>
    <w:rsid w:val="00AC7ABC"/>
    <w:rsid w:val="00AD0532"/>
    <w:rsid w:val="00AE0F10"/>
    <w:rsid w:val="00AE631C"/>
    <w:rsid w:val="00AF6861"/>
    <w:rsid w:val="00B0241A"/>
    <w:rsid w:val="00B04DCB"/>
    <w:rsid w:val="00B1347B"/>
    <w:rsid w:val="00B14CC5"/>
    <w:rsid w:val="00B2208F"/>
    <w:rsid w:val="00B22B97"/>
    <w:rsid w:val="00B22E7A"/>
    <w:rsid w:val="00B23B29"/>
    <w:rsid w:val="00B264BF"/>
    <w:rsid w:val="00B4389A"/>
    <w:rsid w:val="00B45BDB"/>
    <w:rsid w:val="00B507DE"/>
    <w:rsid w:val="00B50E3D"/>
    <w:rsid w:val="00B5435D"/>
    <w:rsid w:val="00B5621F"/>
    <w:rsid w:val="00B64CF3"/>
    <w:rsid w:val="00B76976"/>
    <w:rsid w:val="00B7774F"/>
    <w:rsid w:val="00B822B2"/>
    <w:rsid w:val="00B84D57"/>
    <w:rsid w:val="00B8718E"/>
    <w:rsid w:val="00B87468"/>
    <w:rsid w:val="00B90842"/>
    <w:rsid w:val="00B92913"/>
    <w:rsid w:val="00BA6BA6"/>
    <w:rsid w:val="00BA7D25"/>
    <w:rsid w:val="00BB4CF2"/>
    <w:rsid w:val="00BB6155"/>
    <w:rsid w:val="00BD0170"/>
    <w:rsid w:val="00BD0705"/>
    <w:rsid w:val="00BD12CF"/>
    <w:rsid w:val="00BD3FC7"/>
    <w:rsid w:val="00BD65E1"/>
    <w:rsid w:val="00BD7915"/>
    <w:rsid w:val="00BE089D"/>
    <w:rsid w:val="00BE11BF"/>
    <w:rsid w:val="00BE31A2"/>
    <w:rsid w:val="00BE4A2D"/>
    <w:rsid w:val="00BE6350"/>
    <w:rsid w:val="00BF4779"/>
    <w:rsid w:val="00BF49A8"/>
    <w:rsid w:val="00BF74B4"/>
    <w:rsid w:val="00C02AB0"/>
    <w:rsid w:val="00C02BB0"/>
    <w:rsid w:val="00C05258"/>
    <w:rsid w:val="00C10201"/>
    <w:rsid w:val="00C10C8C"/>
    <w:rsid w:val="00C1657E"/>
    <w:rsid w:val="00C16BE4"/>
    <w:rsid w:val="00C21AFA"/>
    <w:rsid w:val="00C5041E"/>
    <w:rsid w:val="00C51F32"/>
    <w:rsid w:val="00C52869"/>
    <w:rsid w:val="00C5340A"/>
    <w:rsid w:val="00C55387"/>
    <w:rsid w:val="00C56798"/>
    <w:rsid w:val="00C5746D"/>
    <w:rsid w:val="00C60396"/>
    <w:rsid w:val="00C61528"/>
    <w:rsid w:val="00C6536E"/>
    <w:rsid w:val="00C712F7"/>
    <w:rsid w:val="00C75DEF"/>
    <w:rsid w:val="00C77B90"/>
    <w:rsid w:val="00C83001"/>
    <w:rsid w:val="00C84A38"/>
    <w:rsid w:val="00C915B8"/>
    <w:rsid w:val="00CA18A1"/>
    <w:rsid w:val="00CA42DB"/>
    <w:rsid w:val="00CB73F8"/>
    <w:rsid w:val="00CC39B3"/>
    <w:rsid w:val="00CD0E94"/>
    <w:rsid w:val="00CD4BCF"/>
    <w:rsid w:val="00CD76B4"/>
    <w:rsid w:val="00CE093B"/>
    <w:rsid w:val="00CE2775"/>
    <w:rsid w:val="00CE4DEF"/>
    <w:rsid w:val="00CF1156"/>
    <w:rsid w:val="00D03E23"/>
    <w:rsid w:val="00D1130B"/>
    <w:rsid w:val="00D11E23"/>
    <w:rsid w:val="00D22366"/>
    <w:rsid w:val="00D2568C"/>
    <w:rsid w:val="00D26C64"/>
    <w:rsid w:val="00D373E6"/>
    <w:rsid w:val="00D4023A"/>
    <w:rsid w:val="00D40B5F"/>
    <w:rsid w:val="00D47039"/>
    <w:rsid w:val="00D4704B"/>
    <w:rsid w:val="00D50F7D"/>
    <w:rsid w:val="00D538CA"/>
    <w:rsid w:val="00D5568E"/>
    <w:rsid w:val="00D57D08"/>
    <w:rsid w:val="00D63739"/>
    <w:rsid w:val="00D67789"/>
    <w:rsid w:val="00D82230"/>
    <w:rsid w:val="00D87A22"/>
    <w:rsid w:val="00D9384E"/>
    <w:rsid w:val="00D94E58"/>
    <w:rsid w:val="00D95299"/>
    <w:rsid w:val="00D97387"/>
    <w:rsid w:val="00DA13FE"/>
    <w:rsid w:val="00DA1898"/>
    <w:rsid w:val="00DA2651"/>
    <w:rsid w:val="00DA297A"/>
    <w:rsid w:val="00DA5206"/>
    <w:rsid w:val="00DB1A5D"/>
    <w:rsid w:val="00DB523E"/>
    <w:rsid w:val="00DC04F0"/>
    <w:rsid w:val="00DC3331"/>
    <w:rsid w:val="00DD21CF"/>
    <w:rsid w:val="00DD2334"/>
    <w:rsid w:val="00DE4038"/>
    <w:rsid w:val="00DE4BDF"/>
    <w:rsid w:val="00DE7309"/>
    <w:rsid w:val="00DF4F3E"/>
    <w:rsid w:val="00DF637E"/>
    <w:rsid w:val="00E00CB9"/>
    <w:rsid w:val="00E03FB3"/>
    <w:rsid w:val="00E10D2D"/>
    <w:rsid w:val="00E16E3D"/>
    <w:rsid w:val="00E17A67"/>
    <w:rsid w:val="00E17E69"/>
    <w:rsid w:val="00E20795"/>
    <w:rsid w:val="00E256B8"/>
    <w:rsid w:val="00E3030B"/>
    <w:rsid w:val="00E319C6"/>
    <w:rsid w:val="00E31DE9"/>
    <w:rsid w:val="00E34AFD"/>
    <w:rsid w:val="00E374C3"/>
    <w:rsid w:val="00E42AB0"/>
    <w:rsid w:val="00E502D0"/>
    <w:rsid w:val="00E52D63"/>
    <w:rsid w:val="00E5361C"/>
    <w:rsid w:val="00E540A0"/>
    <w:rsid w:val="00E6150F"/>
    <w:rsid w:val="00E61608"/>
    <w:rsid w:val="00E70EEF"/>
    <w:rsid w:val="00E72C8B"/>
    <w:rsid w:val="00E7431F"/>
    <w:rsid w:val="00E77162"/>
    <w:rsid w:val="00E8083F"/>
    <w:rsid w:val="00E816E1"/>
    <w:rsid w:val="00E8255B"/>
    <w:rsid w:val="00E867F9"/>
    <w:rsid w:val="00EA0324"/>
    <w:rsid w:val="00EA38D5"/>
    <w:rsid w:val="00EA3992"/>
    <w:rsid w:val="00EA6D61"/>
    <w:rsid w:val="00EB1D28"/>
    <w:rsid w:val="00EB3D09"/>
    <w:rsid w:val="00EB4193"/>
    <w:rsid w:val="00EC00A6"/>
    <w:rsid w:val="00EC6A85"/>
    <w:rsid w:val="00EC6C18"/>
    <w:rsid w:val="00ED1A79"/>
    <w:rsid w:val="00ED2081"/>
    <w:rsid w:val="00EE3583"/>
    <w:rsid w:val="00EF3270"/>
    <w:rsid w:val="00EF32E3"/>
    <w:rsid w:val="00EF3619"/>
    <w:rsid w:val="00EF635C"/>
    <w:rsid w:val="00EF72EA"/>
    <w:rsid w:val="00F04B03"/>
    <w:rsid w:val="00F05CEA"/>
    <w:rsid w:val="00F060AF"/>
    <w:rsid w:val="00F066BD"/>
    <w:rsid w:val="00F23070"/>
    <w:rsid w:val="00F23DA4"/>
    <w:rsid w:val="00F2423F"/>
    <w:rsid w:val="00F33550"/>
    <w:rsid w:val="00F37331"/>
    <w:rsid w:val="00F423E3"/>
    <w:rsid w:val="00F45853"/>
    <w:rsid w:val="00F50967"/>
    <w:rsid w:val="00F5151D"/>
    <w:rsid w:val="00F560DE"/>
    <w:rsid w:val="00F56106"/>
    <w:rsid w:val="00F70C83"/>
    <w:rsid w:val="00F77B19"/>
    <w:rsid w:val="00F815C7"/>
    <w:rsid w:val="00F9013F"/>
    <w:rsid w:val="00F96048"/>
    <w:rsid w:val="00FA0216"/>
    <w:rsid w:val="00FA2714"/>
    <w:rsid w:val="00FA72F7"/>
    <w:rsid w:val="00FB1B9B"/>
    <w:rsid w:val="00FB3F13"/>
    <w:rsid w:val="00FB4C7F"/>
    <w:rsid w:val="00FC061B"/>
    <w:rsid w:val="00FC0F54"/>
    <w:rsid w:val="00FE4FF0"/>
    <w:rsid w:val="00FE67A8"/>
    <w:rsid w:val="00FF01FC"/>
    <w:rsid w:val="00FF0F1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E77AF"/>
  <w15:docId w15:val="{A6851E0F-D8B8-4441-BEFE-5D1CC933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18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10201"/>
    <w:pPr>
      <w:spacing w:beforeLines="1" w:afterLines="1"/>
    </w:pPr>
    <w:rPr>
      <w:rFonts w:ascii="Times" w:hAnsi="Times" w:cs="Times New Roman"/>
      <w:sz w:val="20"/>
      <w:szCs w:val="20"/>
    </w:rPr>
  </w:style>
  <w:style w:type="paragraph" w:customStyle="1" w:styleId="font7">
    <w:name w:val="font_7"/>
    <w:basedOn w:val="Normal"/>
    <w:rsid w:val="006B4D26"/>
    <w:pPr>
      <w:spacing w:beforeLines="1" w:afterLines="1"/>
    </w:pPr>
    <w:rPr>
      <w:rFonts w:ascii="Times" w:hAnsi="Times"/>
      <w:sz w:val="20"/>
      <w:szCs w:val="20"/>
    </w:rPr>
  </w:style>
  <w:style w:type="paragraph" w:customStyle="1" w:styleId="font8">
    <w:name w:val="font_8"/>
    <w:basedOn w:val="Normal"/>
    <w:rsid w:val="006B4D26"/>
    <w:pPr>
      <w:spacing w:beforeLines="1" w:afterLines="1"/>
    </w:pPr>
    <w:rPr>
      <w:rFonts w:ascii="Times" w:hAnsi="Times"/>
      <w:sz w:val="20"/>
      <w:szCs w:val="20"/>
    </w:rPr>
  </w:style>
  <w:style w:type="character" w:styleId="Emphasis">
    <w:name w:val="Emphasis"/>
    <w:basedOn w:val="DefaultParagraphFont"/>
    <w:uiPriority w:val="20"/>
    <w:rsid w:val="00785AB4"/>
    <w:rPr>
      <w:i/>
    </w:rPr>
  </w:style>
  <w:style w:type="paragraph" w:styleId="ListParagraph">
    <w:name w:val="List Paragraph"/>
    <w:basedOn w:val="Normal"/>
    <w:uiPriority w:val="34"/>
    <w:qFormat/>
    <w:rsid w:val="00993D84"/>
    <w:pPr>
      <w:ind w:left="720"/>
      <w:contextualSpacing/>
    </w:pPr>
  </w:style>
  <w:style w:type="character" w:styleId="Strong">
    <w:name w:val="Strong"/>
    <w:basedOn w:val="DefaultParagraphFont"/>
    <w:uiPriority w:val="22"/>
    <w:rsid w:val="00AC7ABC"/>
    <w:rPr>
      <w:b/>
    </w:rPr>
  </w:style>
  <w:style w:type="character" w:styleId="Hyperlink">
    <w:name w:val="Hyperlink"/>
    <w:basedOn w:val="DefaultParagraphFont"/>
    <w:uiPriority w:val="99"/>
    <w:rsid w:val="00AC7ABC"/>
    <w:rPr>
      <w:color w:val="0000FF"/>
      <w:u w:val="single"/>
    </w:rPr>
  </w:style>
  <w:style w:type="character" w:styleId="FollowedHyperlink">
    <w:name w:val="FollowedHyperlink"/>
    <w:basedOn w:val="DefaultParagraphFont"/>
    <w:rsid w:val="0036780D"/>
    <w:rPr>
      <w:color w:val="800080" w:themeColor="followedHyperlink"/>
      <w:u w:val="single"/>
    </w:rPr>
  </w:style>
  <w:style w:type="character" w:styleId="UnresolvedMention">
    <w:name w:val="Unresolved Mention"/>
    <w:basedOn w:val="DefaultParagraphFont"/>
    <w:uiPriority w:val="99"/>
    <w:semiHidden/>
    <w:unhideWhenUsed/>
    <w:rsid w:val="00A470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08178">
      <w:bodyDiv w:val="1"/>
      <w:marLeft w:val="0"/>
      <w:marRight w:val="0"/>
      <w:marTop w:val="0"/>
      <w:marBottom w:val="0"/>
      <w:divBdr>
        <w:top w:val="none" w:sz="0" w:space="0" w:color="auto"/>
        <w:left w:val="none" w:sz="0" w:space="0" w:color="auto"/>
        <w:bottom w:val="none" w:sz="0" w:space="0" w:color="auto"/>
        <w:right w:val="none" w:sz="0" w:space="0" w:color="auto"/>
      </w:divBdr>
    </w:div>
    <w:div w:id="23408949">
      <w:bodyDiv w:val="1"/>
      <w:marLeft w:val="0"/>
      <w:marRight w:val="0"/>
      <w:marTop w:val="0"/>
      <w:marBottom w:val="0"/>
      <w:divBdr>
        <w:top w:val="none" w:sz="0" w:space="0" w:color="auto"/>
        <w:left w:val="none" w:sz="0" w:space="0" w:color="auto"/>
        <w:bottom w:val="none" w:sz="0" w:space="0" w:color="auto"/>
        <w:right w:val="none" w:sz="0" w:space="0" w:color="auto"/>
      </w:divBdr>
    </w:div>
    <w:div w:id="67971400">
      <w:bodyDiv w:val="1"/>
      <w:marLeft w:val="0"/>
      <w:marRight w:val="0"/>
      <w:marTop w:val="0"/>
      <w:marBottom w:val="0"/>
      <w:divBdr>
        <w:top w:val="none" w:sz="0" w:space="0" w:color="auto"/>
        <w:left w:val="none" w:sz="0" w:space="0" w:color="auto"/>
        <w:bottom w:val="none" w:sz="0" w:space="0" w:color="auto"/>
        <w:right w:val="none" w:sz="0" w:space="0" w:color="auto"/>
      </w:divBdr>
    </w:div>
    <w:div w:id="77411834">
      <w:bodyDiv w:val="1"/>
      <w:marLeft w:val="0"/>
      <w:marRight w:val="0"/>
      <w:marTop w:val="0"/>
      <w:marBottom w:val="0"/>
      <w:divBdr>
        <w:top w:val="none" w:sz="0" w:space="0" w:color="auto"/>
        <w:left w:val="none" w:sz="0" w:space="0" w:color="auto"/>
        <w:bottom w:val="none" w:sz="0" w:space="0" w:color="auto"/>
        <w:right w:val="none" w:sz="0" w:space="0" w:color="auto"/>
      </w:divBdr>
    </w:div>
    <w:div w:id="83695441">
      <w:bodyDiv w:val="1"/>
      <w:marLeft w:val="0"/>
      <w:marRight w:val="0"/>
      <w:marTop w:val="0"/>
      <w:marBottom w:val="0"/>
      <w:divBdr>
        <w:top w:val="none" w:sz="0" w:space="0" w:color="auto"/>
        <w:left w:val="none" w:sz="0" w:space="0" w:color="auto"/>
        <w:bottom w:val="none" w:sz="0" w:space="0" w:color="auto"/>
        <w:right w:val="none" w:sz="0" w:space="0" w:color="auto"/>
      </w:divBdr>
    </w:div>
    <w:div w:id="101462952">
      <w:bodyDiv w:val="1"/>
      <w:marLeft w:val="0"/>
      <w:marRight w:val="0"/>
      <w:marTop w:val="0"/>
      <w:marBottom w:val="0"/>
      <w:divBdr>
        <w:top w:val="none" w:sz="0" w:space="0" w:color="auto"/>
        <w:left w:val="none" w:sz="0" w:space="0" w:color="auto"/>
        <w:bottom w:val="none" w:sz="0" w:space="0" w:color="auto"/>
        <w:right w:val="none" w:sz="0" w:space="0" w:color="auto"/>
      </w:divBdr>
    </w:div>
    <w:div w:id="107287281">
      <w:bodyDiv w:val="1"/>
      <w:marLeft w:val="0"/>
      <w:marRight w:val="0"/>
      <w:marTop w:val="0"/>
      <w:marBottom w:val="0"/>
      <w:divBdr>
        <w:top w:val="none" w:sz="0" w:space="0" w:color="auto"/>
        <w:left w:val="none" w:sz="0" w:space="0" w:color="auto"/>
        <w:bottom w:val="none" w:sz="0" w:space="0" w:color="auto"/>
        <w:right w:val="none" w:sz="0" w:space="0" w:color="auto"/>
      </w:divBdr>
    </w:div>
    <w:div w:id="107817751">
      <w:bodyDiv w:val="1"/>
      <w:marLeft w:val="0"/>
      <w:marRight w:val="0"/>
      <w:marTop w:val="0"/>
      <w:marBottom w:val="0"/>
      <w:divBdr>
        <w:top w:val="none" w:sz="0" w:space="0" w:color="auto"/>
        <w:left w:val="none" w:sz="0" w:space="0" w:color="auto"/>
        <w:bottom w:val="none" w:sz="0" w:space="0" w:color="auto"/>
        <w:right w:val="none" w:sz="0" w:space="0" w:color="auto"/>
      </w:divBdr>
    </w:div>
    <w:div w:id="111050725">
      <w:bodyDiv w:val="1"/>
      <w:marLeft w:val="0"/>
      <w:marRight w:val="0"/>
      <w:marTop w:val="0"/>
      <w:marBottom w:val="0"/>
      <w:divBdr>
        <w:top w:val="none" w:sz="0" w:space="0" w:color="auto"/>
        <w:left w:val="none" w:sz="0" w:space="0" w:color="auto"/>
        <w:bottom w:val="none" w:sz="0" w:space="0" w:color="auto"/>
        <w:right w:val="none" w:sz="0" w:space="0" w:color="auto"/>
      </w:divBdr>
    </w:div>
    <w:div w:id="121925278">
      <w:bodyDiv w:val="1"/>
      <w:marLeft w:val="0"/>
      <w:marRight w:val="0"/>
      <w:marTop w:val="0"/>
      <w:marBottom w:val="0"/>
      <w:divBdr>
        <w:top w:val="none" w:sz="0" w:space="0" w:color="auto"/>
        <w:left w:val="none" w:sz="0" w:space="0" w:color="auto"/>
        <w:bottom w:val="none" w:sz="0" w:space="0" w:color="auto"/>
        <w:right w:val="none" w:sz="0" w:space="0" w:color="auto"/>
      </w:divBdr>
    </w:div>
    <w:div w:id="135880232">
      <w:bodyDiv w:val="1"/>
      <w:marLeft w:val="0"/>
      <w:marRight w:val="0"/>
      <w:marTop w:val="0"/>
      <w:marBottom w:val="0"/>
      <w:divBdr>
        <w:top w:val="none" w:sz="0" w:space="0" w:color="auto"/>
        <w:left w:val="none" w:sz="0" w:space="0" w:color="auto"/>
        <w:bottom w:val="none" w:sz="0" w:space="0" w:color="auto"/>
        <w:right w:val="none" w:sz="0" w:space="0" w:color="auto"/>
      </w:divBdr>
    </w:div>
    <w:div w:id="150800090">
      <w:bodyDiv w:val="1"/>
      <w:marLeft w:val="0"/>
      <w:marRight w:val="0"/>
      <w:marTop w:val="0"/>
      <w:marBottom w:val="0"/>
      <w:divBdr>
        <w:top w:val="none" w:sz="0" w:space="0" w:color="auto"/>
        <w:left w:val="none" w:sz="0" w:space="0" w:color="auto"/>
        <w:bottom w:val="none" w:sz="0" w:space="0" w:color="auto"/>
        <w:right w:val="none" w:sz="0" w:space="0" w:color="auto"/>
      </w:divBdr>
    </w:div>
    <w:div w:id="190146882">
      <w:bodyDiv w:val="1"/>
      <w:marLeft w:val="0"/>
      <w:marRight w:val="0"/>
      <w:marTop w:val="0"/>
      <w:marBottom w:val="0"/>
      <w:divBdr>
        <w:top w:val="none" w:sz="0" w:space="0" w:color="auto"/>
        <w:left w:val="none" w:sz="0" w:space="0" w:color="auto"/>
        <w:bottom w:val="none" w:sz="0" w:space="0" w:color="auto"/>
        <w:right w:val="none" w:sz="0" w:space="0" w:color="auto"/>
      </w:divBdr>
    </w:div>
    <w:div w:id="259725721">
      <w:bodyDiv w:val="1"/>
      <w:marLeft w:val="0"/>
      <w:marRight w:val="0"/>
      <w:marTop w:val="0"/>
      <w:marBottom w:val="0"/>
      <w:divBdr>
        <w:top w:val="none" w:sz="0" w:space="0" w:color="auto"/>
        <w:left w:val="none" w:sz="0" w:space="0" w:color="auto"/>
        <w:bottom w:val="none" w:sz="0" w:space="0" w:color="auto"/>
        <w:right w:val="none" w:sz="0" w:space="0" w:color="auto"/>
      </w:divBdr>
    </w:div>
    <w:div w:id="278265909">
      <w:bodyDiv w:val="1"/>
      <w:marLeft w:val="0"/>
      <w:marRight w:val="0"/>
      <w:marTop w:val="0"/>
      <w:marBottom w:val="0"/>
      <w:divBdr>
        <w:top w:val="none" w:sz="0" w:space="0" w:color="auto"/>
        <w:left w:val="none" w:sz="0" w:space="0" w:color="auto"/>
        <w:bottom w:val="none" w:sz="0" w:space="0" w:color="auto"/>
        <w:right w:val="none" w:sz="0" w:space="0" w:color="auto"/>
      </w:divBdr>
    </w:div>
    <w:div w:id="287978709">
      <w:bodyDiv w:val="1"/>
      <w:marLeft w:val="0"/>
      <w:marRight w:val="0"/>
      <w:marTop w:val="0"/>
      <w:marBottom w:val="0"/>
      <w:divBdr>
        <w:top w:val="none" w:sz="0" w:space="0" w:color="auto"/>
        <w:left w:val="none" w:sz="0" w:space="0" w:color="auto"/>
        <w:bottom w:val="none" w:sz="0" w:space="0" w:color="auto"/>
        <w:right w:val="none" w:sz="0" w:space="0" w:color="auto"/>
      </w:divBdr>
    </w:div>
    <w:div w:id="288365207">
      <w:bodyDiv w:val="1"/>
      <w:marLeft w:val="0"/>
      <w:marRight w:val="0"/>
      <w:marTop w:val="0"/>
      <w:marBottom w:val="0"/>
      <w:divBdr>
        <w:top w:val="none" w:sz="0" w:space="0" w:color="auto"/>
        <w:left w:val="none" w:sz="0" w:space="0" w:color="auto"/>
        <w:bottom w:val="none" w:sz="0" w:space="0" w:color="auto"/>
        <w:right w:val="none" w:sz="0" w:space="0" w:color="auto"/>
      </w:divBdr>
    </w:div>
    <w:div w:id="327052349">
      <w:bodyDiv w:val="1"/>
      <w:marLeft w:val="0"/>
      <w:marRight w:val="0"/>
      <w:marTop w:val="0"/>
      <w:marBottom w:val="0"/>
      <w:divBdr>
        <w:top w:val="none" w:sz="0" w:space="0" w:color="auto"/>
        <w:left w:val="none" w:sz="0" w:space="0" w:color="auto"/>
        <w:bottom w:val="none" w:sz="0" w:space="0" w:color="auto"/>
        <w:right w:val="none" w:sz="0" w:space="0" w:color="auto"/>
      </w:divBdr>
    </w:div>
    <w:div w:id="342057171">
      <w:bodyDiv w:val="1"/>
      <w:marLeft w:val="0"/>
      <w:marRight w:val="0"/>
      <w:marTop w:val="0"/>
      <w:marBottom w:val="0"/>
      <w:divBdr>
        <w:top w:val="none" w:sz="0" w:space="0" w:color="auto"/>
        <w:left w:val="none" w:sz="0" w:space="0" w:color="auto"/>
        <w:bottom w:val="none" w:sz="0" w:space="0" w:color="auto"/>
        <w:right w:val="none" w:sz="0" w:space="0" w:color="auto"/>
      </w:divBdr>
    </w:div>
    <w:div w:id="356472000">
      <w:bodyDiv w:val="1"/>
      <w:marLeft w:val="0"/>
      <w:marRight w:val="0"/>
      <w:marTop w:val="0"/>
      <w:marBottom w:val="0"/>
      <w:divBdr>
        <w:top w:val="none" w:sz="0" w:space="0" w:color="auto"/>
        <w:left w:val="none" w:sz="0" w:space="0" w:color="auto"/>
        <w:bottom w:val="none" w:sz="0" w:space="0" w:color="auto"/>
        <w:right w:val="none" w:sz="0" w:space="0" w:color="auto"/>
      </w:divBdr>
    </w:div>
    <w:div w:id="414084851">
      <w:bodyDiv w:val="1"/>
      <w:marLeft w:val="0"/>
      <w:marRight w:val="0"/>
      <w:marTop w:val="0"/>
      <w:marBottom w:val="0"/>
      <w:divBdr>
        <w:top w:val="none" w:sz="0" w:space="0" w:color="auto"/>
        <w:left w:val="none" w:sz="0" w:space="0" w:color="auto"/>
        <w:bottom w:val="none" w:sz="0" w:space="0" w:color="auto"/>
        <w:right w:val="none" w:sz="0" w:space="0" w:color="auto"/>
      </w:divBdr>
    </w:div>
    <w:div w:id="431320904">
      <w:bodyDiv w:val="1"/>
      <w:marLeft w:val="0"/>
      <w:marRight w:val="0"/>
      <w:marTop w:val="0"/>
      <w:marBottom w:val="0"/>
      <w:divBdr>
        <w:top w:val="none" w:sz="0" w:space="0" w:color="auto"/>
        <w:left w:val="none" w:sz="0" w:space="0" w:color="auto"/>
        <w:bottom w:val="none" w:sz="0" w:space="0" w:color="auto"/>
        <w:right w:val="none" w:sz="0" w:space="0" w:color="auto"/>
      </w:divBdr>
    </w:div>
    <w:div w:id="454759596">
      <w:bodyDiv w:val="1"/>
      <w:marLeft w:val="0"/>
      <w:marRight w:val="0"/>
      <w:marTop w:val="0"/>
      <w:marBottom w:val="0"/>
      <w:divBdr>
        <w:top w:val="none" w:sz="0" w:space="0" w:color="auto"/>
        <w:left w:val="none" w:sz="0" w:space="0" w:color="auto"/>
        <w:bottom w:val="none" w:sz="0" w:space="0" w:color="auto"/>
        <w:right w:val="none" w:sz="0" w:space="0" w:color="auto"/>
      </w:divBdr>
    </w:div>
    <w:div w:id="483156619">
      <w:bodyDiv w:val="1"/>
      <w:marLeft w:val="0"/>
      <w:marRight w:val="0"/>
      <w:marTop w:val="0"/>
      <w:marBottom w:val="0"/>
      <w:divBdr>
        <w:top w:val="none" w:sz="0" w:space="0" w:color="auto"/>
        <w:left w:val="none" w:sz="0" w:space="0" w:color="auto"/>
        <w:bottom w:val="none" w:sz="0" w:space="0" w:color="auto"/>
        <w:right w:val="none" w:sz="0" w:space="0" w:color="auto"/>
      </w:divBdr>
    </w:div>
    <w:div w:id="501362672">
      <w:bodyDiv w:val="1"/>
      <w:marLeft w:val="0"/>
      <w:marRight w:val="0"/>
      <w:marTop w:val="0"/>
      <w:marBottom w:val="0"/>
      <w:divBdr>
        <w:top w:val="none" w:sz="0" w:space="0" w:color="auto"/>
        <w:left w:val="none" w:sz="0" w:space="0" w:color="auto"/>
        <w:bottom w:val="none" w:sz="0" w:space="0" w:color="auto"/>
        <w:right w:val="none" w:sz="0" w:space="0" w:color="auto"/>
      </w:divBdr>
    </w:div>
    <w:div w:id="509101156">
      <w:bodyDiv w:val="1"/>
      <w:marLeft w:val="0"/>
      <w:marRight w:val="0"/>
      <w:marTop w:val="0"/>
      <w:marBottom w:val="0"/>
      <w:divBdr>
        <w:top w:val="none" w:sz="0" w:space="0" w:color="auto"/>
        <w:left w:val="none" w:sz="0" w:space="0" w:color="auto"/>
        <w:bottom w:val="none" w:sz="0" w:space="0" w:color="auto"/>
        <w:right w:val="none" w:sz="0" w:space="0" w:color="auto"/>
      </w:divBdr>
    </w:div>
    <w:div w:id="514685449">
      <w:bodyDiv w:val="1"/>
      <w:marLeft w:val="0"/>
      <w:marRight w:val="0"/>
      <w:marTop w:val="0"/>
      <w:marBottom w:val="0"/>
      <w:divBdr>
        <w:top w:val="none" w:sz="0" w:space="0" w:color="auto"/>
        <w:left w:val="none" w:sz="0" w:space="0" w:color="auto"/>
        <w:bottom w:val="none" w:sz="0" w:space="0" w:color="auto"/>
        <w:right w:val="none" w:sz="0" w:space="0" w:color="auto"/>
      </w:divBdr>
    </w:div>
    <w:div w:id="544877975">
      <w:bodyDiv w:val="1"/>
      <w:marLeft w:val="0"/>
      <w:marRight w:val="0"/>
      <w:marTop w:val="0"/>
      <w:marBottom w:val="0"/>
      <w:divBdr>
        <w:top w:val="none" w:sz="0" w:space="0" w:color="auto"/>
        <w:left w:val="none" w:sz="0" w:space="0" w:color="auto"/>
        <w:bottom w:val="none" w:sz="0" w:space="0" w:color="auto"/>
        <w:right w:val="none" w:sz="0" w:space="0" w:color="auto"/>
      </w:divBdr>
    </w:div>
    <w:div w:id="545873114">
      <w:bodyDiv w:val="1"/>
      <w:marLeft w:val="0"/>
      <w:marRight w:val="0"/>
      <w:marTop w:val="0"/>
      <w:marBottom w:val="0"/>
      <w:divBdr>
        <w:top w:val="none" w:sz="0" w:space="0" w:color="auto"/>
        <w:left w:val="none" w:sz="0" w:space="0" w:color="auto"/>
        <w:bottom w:val="none" w:sz="0" w:space="0" w:color="auto"/>
        <w:right w:val="none" w:sz="0" w:space="0" w:color="auto"/>
      </w:divBdr>
    </w:div>
    <w:div w:id="547112359">
      <w:bodyDiv w:val="1"/>
      <w:marLeft w:val="0"/>
      <w:marRight w:val="0"/>
      <w:marTop w:val="0"/>
      <w:marBottom w:val="0"/>
      <w:divBdr>
        <w:top w:val="none" w:sz="0" w:space="0" w:color="auto"/>
        <w:left w:val="none" w:sz="0" w:space="0" w:color="auto"/>
        <w:bottom w:val="none" w:sz="0" w:space="0" w:color="auto"/>
        <w:right w:val="none" w:sz="0" w:space="0" w:color="auto"/>
      </w:divBdr>
    </w:div>
    <w:div w:id="548031701">
      <w:bodyDiv w:val="1"/>
      <w:marLeft w:val="0"/>
      <w:marRight w:val="0"/>
      <w:marTop w:val="0"/>
      <w:marBottom w:val="0"/>
      <w:divBdr>
        <w:top w:val="none" w:sz="0" w:space="0" w:color="auto"/>
        <w:left w:val="none" w:sz="0" w:space="0" w:color="auto"/>
        <w:bottom w:val="none" w:sz="0" w:space="0" w:color="auto"/>
        <w:right w:val="none" w:sz="0" w:space="0" w:color="auto"/>
      </w:divBdr>
    </w:div>
    <w:div w:id="580061870">
      <w:bodyDiv w:val="1"/>
      <w:marLeft w:val="0"/>
      <w:marRight w:val="0"/>
      <w:marTop w:val="0"/>
      <w:marBottom w:val="0"/>
      <w:divBdr>
        <w:top w:val="none" w:sz="0" w:space="0" w:color="auto"/>
        <w:left w:val="none" w:sz="0" w:space="0" w:color="auto"/>
        <w:bottom w:val="none" w:sz="0" w:space="0" w:color="auto"/>
        <w:right w:val="none" w:sz="0" w:space="0" w:color="auto"/>
      </w:divBdr>
    </w:div>
    <w:div w:id="601651677">
      <w:bodyDiv w:val="1"/>
      <w:marLeft w:val="0"/>
      <w:marRight w:val="0"/>
      <w:marTop w:val="0"/>
      <w:marBottom w:val="0"/>
      <w:divBdr>
        <w:top w:val="none" w:sz="0" w:space="0" w:color="auto"/>
        <w:left w:val="none" w:sz="0" w:space="0" w:color="auto"/>
        <w:bottom w:val="none" w:sz="0" w:space="0" w:color="auto"/>
        <w:right w:val="none" w:sz="0" w:space="0" w:color="auto"/>
      </w:divBdr>
    </w:div>
    <w:div w:id="614099649">
      <w:bodyDiv w:val="1"/>
      <w:marLeft w:val="0"/>
      <w:marRight w:val="0"/>
      <w:marTop w:val="0"/>
      <w:marBottom w:val="0"/>
      <w:divBdr>
        <w:top w:val="none" w:sz="0" w:space="0" w:color="auto"/>
        <w:left w:val="none" w:sz="0" w:space="0" w:color="auto"/>
        <w:bottom w:val="none" w:sz="0" w:space="0" w:color="auto"/>
        <w:right w:val="none" w:sz="0" w:space="0" w:color="auto"/>
      </w:divBdr>
    </w:div>
    <w:div w:id="620963757">
      <w:bodyDiv w:val="1"/>
      <w:marLeft w:val="0"/>
      <w:marRight w:val="0"/>
      <w:marTop w:val="0"/>
      <w:marBottom w:val="0"/>
      <w:divBdr>
        <w:top w:val="none" w:sz="0" w:space="0" w:color="auto"/>
        <w:left w:val="none" w:sz="0" w:space="0" w:color="auto"/>
        <w:bottom w:val="none" w:sz="0" w:space="0" w:color="auto"/>
        <w:right w:val="none" w:sz="0" w:space="0" w:color="auto"/>
      </w:divBdr>
    </w:div>
    <w:div w:id="679434201">
      <w:bodyDiv w:val="1"/>
      <w:marLeft w:val="0"/>
      <w:marRight w:val="0"/>
      <w:marTop w:val="0"/>
      <w:marBottom w:val="0"/>
      <w:divBdr>
        <w:top w:val="none" w:sz="0" w:space="0" w:color="auto"/>
        <w:left w:val="none" w:sz="0" w:space="0" w:color="auto"/>
        <w:bottom w:val="none" w:sz="0" w:space="0" w:color="auto"/>
        <w:right w:val="none" w:sz="0" w:space="0" w:color="auto"/>
      </w:divBdr>
    </w:div>
    <w:div w:id="715812653">
      <w:bodyDiv w:val="1"/>
      <w:marLeft w:val="0"/>
      <w:marRight w:val="0"/>
      <w:marTop w:val="0"/>
      <w:marBottom w:val="0"/>
      <w:divBdr>
        <w:top w:val="none" w:sz="0" w:space="0" w:color="auto"/>
        <w:left w:val="none" w:sz="0" w:space="0" w:color="auto"/>
        <w:bottom w:val="none" w:sz="0" w:space="0" w:color="auto"/>
        <w:right w:val="none" w:sz="0" w:space="0" w:color="auto"/>
      </w:divBdr>
    </w:div>
    <w:div w:id="726758782">
      <w:bodyDiv w:val="1"/>
      <w:marLeft w:val="0"/>
      <w:marRight w:val="0"/>
      <w:marTop w:val="0"/>
      <w:marBottom w:val="0"/>
      <w:divBdr>
        <w:top w:val="none" w:sz="0" w:space="0" w:color="auto"/>
        <w:left w:val="none" w:sz="0" w:space="0" w:color="auto"/>
        <w:bottom w:val="none" w:sz="0" w:space="0" w:color="auto"/>
        <w:right w:val="none" w:sz="0" w:space="0" w:color="auto"/>
      </w:divBdr>
    </w:div>
    <w:div w:id="734938628">
      <w:bodyDiv w:val="1"/>
      <w:marLeft w:val="0"/>
      <w:marRight w:val="0"/>
      <w:marTop w:val="0"/>
      <w:marBottom w:val="0"/>
      <w:divBdr>
        <w:top w:val="none" w:sz="0" w:space="0" w:color="auto"/>
        <w:left w:val="none" w:sz="0" w:space="0" w:color="auto"/>
        <w:bottom w:val="none" w:sz="0" w:space="0" w:color="auto"/>
        <w:right w:val="none" w:sz="0" w:space="0" w:color="auto"/>
      </w:divBdr>
    </w:div>
    <w:div w:id="738333091">
      <w:bodyDiv w:val="1"/>
      <w:marLeft w:val="0"/>
      <w:marRight w:val="0"/>
      <w:marTop w:val="0"/>
      <w:marBottom w:val="0"/>
      <w:divBdr>
        <w:top w:val="none" w:sz="0" w:space="0" w:color="auto"/>
        <w:left w:val="none" w:sz="0" w:space="0" w:color="auto"/>
        <w:bottom w:val="none" w:sz="0" w:space="0" w:color="auto"/>
        <w:right w:val="none" w:sz="0" w:space="0" w:color="auto"/>
      </w:divBdr>
    </w:div>
    <w:div w:id="741027849">
      <w:bodyDiv w:val="1"/>
      <w:marLeft w:val="0"/>
      <w:marRight w:val="0"/>
      <w:marTop w:val="0"/>
      <w:marBottom w:val="0"/>
      <w:divBdr>
        <w:top w:val="none" w:sz="0" w:space="0" w:color="auto"/>
        <w:left w:val="none" w:sz="0" w:space="0" w:color="auto"/>
        <w:bottom w:val="none" w:sz="0" w:space="0" w:color="auto"/>
        <w:right w:val="none" w:sz="0" w:space="0" w:color="auto"/>
      </w:divBdr>
    </w:div>
    <w:div w:id="777216273">
      <w:bodyDiv w:val="1"/>
      <w:marLeft w:val="0"/>
      <w:marRight w:val="0"/>
      <w:marTop w:val="0"/>
      <w:marBottom w:val="0"/>
      <w:divBdr>
        <w:top w:val="none" w:sz="0" w:space="0" w:color="auto"/>
        <w:left w:val="none" w:sz="0" w:space="0" w:color="auto"/>
        <w:bottom w:val="none" w:sz="0" w:space="0" w:color="auto"/>
        <w:right w:val="none" w:sz="0" w:space="0" w:color="auto"/>
      </w:divBdr>
    </w:div>
    <w:div w:id="780147931">
      <w:bodyDiv w:val="1"/>
      <w:marLeft w:val="0"/>
      <w:marRight w:val="0"/>
      <w:marTop w:val="0"/>
      <w:marBottom w:val="0"/>
      <w:divBdr>
        <w:top w:val="none" w:sz="0" w:space="0" w:color="auto"/>
        <w:left w:val="none" w:sz="0" w:space="0" w:color="auto"/>
        <w:bottom w:val="none" w:sz="0" w:space="0" w:color="auto"/>
        <w:right w:val="none" w:sz="0" w:space="0" w:color="auto"/>
      </w:divBdr>
    </w:div>
    <w:div w:id="789319620">
      <w:bodyDiv w:val="1"/>
      <w:marLeft w:val="0"/>
      <w:marRight w:val="0"/>
      <w:marTop w:val="0"/>
      <w:marBottom w:val="0"/>
      <w:divBdr>
        <w:top w:val="none" w:sz="0" w:space="0" w:color="auto"/>
        <w:left w:val="none" w:sz="0" w:space="0" w:color="auto"/>
        <w:bottom w:val="none" w:sz="0" w:space="0" w:color="auto"/>
        <w:right w:val="none" w:sz="0" w:space="0" w:color="auto"/>
      </w:divBdr>
    </w:div>
    <w:div w:id="801965195">
      <w:bodyDiv w:val="1"/>
      <w:marLeft w:val="0"/>
      <w:marRight w:val="0"/>
      <w:marTop w:val="0"/>
      <w:marBottom w:val="0"/>
      <w:divBdr>
        <w:top w:val="none" w:sz="0" w:space="0" w:color="auto"/>
        <w:left w:val="none" w:sz="0" w:space="0" w:color="auto"/>
        <w:bottom w:val="none" w:sz="0" w:space="0" w:color="auto"/>
        <w:right w:val="none" w:sz="0" w:space="0" w:color="auto"/>
      </w:divBdr>
    </w:div>
    <w:div w:id="813178983">
      <w:bodyDiv w:val="1"/>
      <w:marLeft w:val="0"/>
      <w:marRight w:val="0"/>
      <w:marTop w:val="0"/>
      <w:marBottom w:val="0"/>
      <w:divBdr>
        <w:top w:val="none" w:sz="0" w:space="0" w:color="auto"/>
        <w:left w:val="none" w:sz="0" w:space="0" w:color="auto"/>
        <w:bottom w:val="none" w:sz="0" w:space="0" w:color="auto"/>
        <w:right w:val="none" w:sz="0" w:space="0" w:color="auto"/>
      </w:divBdr>
    </w:div>
    <w:div w:id="845560784">
      <w:bodyDiv w:val="1"/>
      <w:marLeft w:val="0"/>
      <w:marRight w:val="0"/>
      <w:marTop w:val="0"/>
      <w:marBottom w:val="0"/>
      <w:divBdr>
        <w:top w:val="none" w:sz="0" w:space="0" w:color="auto"/>
        <w:left w:val="none" w:sz="0" w:space="0" w:color="auto"/>
        <w:bottom w:val="none" w:sz="0" w:space="0" w:color="auto"/>
        <w:right w:val="none" w:sz="0" w:space="0" w:color="auto"/>
      </w:divBdr>
    </w:div>
    <w:div w:id="872617096">
      <w:bodyDiv w:val="1"/>
      <w:marLeft w:val="0"/>
      <w:marRight w:val="0"/>
      <w:marTop w:val="0"/>
      <w:marBottom w:val="0"/>
      <w:divBdr>
        <w:top w:val="none" w:sz="0" w:space="0" w:color="auto"/>
        <w:left w:val="none" w:sz="0" w:space="0" w:color="auto"/>
        <w:bottom w:val="none" w:sz="0" w:space="0" w:color="auto"/>
        <w:right w:val="none" w:sz="0" w:space="0" w:color="auto"/>
      </w:divBdr>
    </w:div>
    <w:div w:id="878784516">
      <w:bodyDiv w:val="1"/>
      <w:marLeft w:val="0"/>
      <w:marRight w:val="0"/>
      <w:marTop w:val="0"/>
      <w:marBottom w:val="0"/>
      <w:divBdr>
        <w:top w:val="none" w:sz="0" w:space="0" w:color="auto"/>
        <w:left w:val="none" w:sz="0" w:space="0" w:color="auto"/>
        <w:bottom w:val="none" w:sz="0" w:space="0" w:color="auto"/>
        <w:right w:val="none" w:sz="0" w:space="0" w:color="auto"/>
      </w:divBdr>
    </w:div>
    <w:div w:id="954869910">
      <w:bodyDiv w:val="1"/>
      <w:marLeft w:val="0"/>
      <w:marRight w:val="0"/>
      <w:marTop w:val="0"/>
      <w:marBottom w:val="0"/>
      <w:divBdr>
        <w:top w:val="none" w:sz="0" w:space="0" w:color="auto"/>
        <w:left w:val="none" w:sz="0" w:space="0" w:color="auto"/>
        <w:bottom w:val="none" w:sz="0" w:space="0" w:color="auto"/>
        <w:right w:val="none" w:sz="0" w:space="0" w:color="auto"/>
      </w:divBdr>
    </w:div>
    <w:div w:id="967668103">
      <w:bodyDiv w:val="1"/>
      <w:marLeft w:val="0"/>
      <w:marRight w:val="0"/>
      <w:marTop w:val="0"/>
      <w:marBottom w:val="0"/>
      <w:divBdr>
        <w:top w:val="none" w:sz="0" w:space="0" w:color="auto"/>
        <w:left w:val="none" w:sz="0" w:space="0" w:color="auto"/>
        <w:bottom w:val="none" w:sz="0" w:space="0" w:color="auto"/>
        <w:right w:val="none" w:sz="0" w:space="0" w:color="auto"/>
      </w:divBdr>
    </w:div>
    <w:div w:id="985860853">
      <w:bodyDiv w:val="1"/>
      <w:marLeft w:val="0"/>
      <w:marRight w:val="0"/>
      <w:marTop w:val="0"/>
      <w:marBottom w:val="0"/>
      <w:divBdr>
        <w:top w:val="none" w:sz="0" w:space="0" w:color="auto"/>
        <w:left w:val="none" w:sz="0" w:space="0" w:color="auto"/>
        <w:bottom w:val="none" w:sz="0" w:space="0" w:color="auto"/>
        <w:right w:val="none" w:sz="0" w:space="0" w:color="auto"/>
      </w:divBdr>
    </w:div>
    <w:div w:id="986856071">
      <w:bodyDiv w:val="1"/>
      <w:marLeft w:val="0"/>
      <w:marRight w:val="0"/>
      <w:marTop w:val="0"/>
      <w:marBottom w:val="0"/>
      <w:divBdr>
        <w:top w:val="none" w:sz="0" w:space="0" w:color="auto"/>
        <w:left w:val="none" w:sz="0" w:space="0" w:color="auto"/>
        <w:bottom w:val="none" w:sz="0" w:space="0" w:color="auto"/>
        <w:right w:val="none" w:sz="0" w:space="0" w:color="auto"/>
      </w:divBdr>
    </w:div>
    <w:div w:id="988246705">
      <w:bodyDiv w:val="1"/>
      <w:marLeft w:val="0"/>
      <w:marRight w:val="0"/>
      <w:marTop w:val="0"/>
      <w:marBottom w:val="0"/>
      <w:divBdr>
        <w:top w:val="none" w:sz="0" w:space="0" w:color="auto"/>
        <w:left w:val="none" w:sz="0" w:space="0" w:color="auto"/>
        <w:bottom w:val="none" w:sz="0" w:space="0" w:color="auto"/>
        <w:right w:val="none" w:sz="0" w:space="0" w:color="auto"/>
      </w:divBdr>
    </w:div>
    <w:div w:id="996303090">
      <w:bodyDiv w:val="1"/>
      <w:marLeft w:val="0"/>
      <w:marRight w:val="0"/>
      <w:marTop w:val="0"/>
      <w:marBottom w:val="0"/>
      <w:divBdr>
        <w:top w:val="none" w:sz="0" w:space="0" w:color="auto"/>
        <w:left w:val="none" w:sz="0" w:space="0" w:color="auto"/>
        <w:bottom w:val="none" w:sz="0" w:space="0" w:color="auto"/>
        <w:right w:val="none" w:sz="0" w:space="0" w:color="auto"/>
      </w:divBdr>
    </w:div>
    <w:div w:id="998580406">
      <w:bodyDiv w:val="1"/>
      <w:marLeft w:val="0"/>
      <w:marRight w:val="0"/>
      <w:marTop w:val="0"/>
      <w:marBottom w:val="0"/>
      <w:divBdr>
        <w:top w:val="none" w:sz="0" w:space="0" w:color="auto"/>
        <w:left w:val="none" w:sz="0" w:space="0" w:color="auto"/>
        <w:bottom w:val="none" w:sz="0" w:space="0" w:color="auto"/>
        <w:right w:val="none" w:sz="0" w:space="0" w:color="auto"/>
      </w:divBdr>
    </w:div>
    <w:div w:id="1019156987">
      <w:bodyDiv w:val="1"/>
      <w:marLeft w:val="0"/>
      <w:marRight w:val="0"/>
      <w:marTop w:val="0"/>
      <w:marBottom w:val="0"/>
      <w:divBdr>
        <w:top w:val="none" w:sz="0" w:space="0" w:color="auto"/>
        <w:left w:val="none" w:sz="0" w:space="0" w:color="auto"/>
        <w:bottom w:val="none" w:sz="0" w:space="0" w:color="auto"/>
        <w:right w:val="none" w:sz="0" w:space="0" w:color="auto"/>
      </w:divBdr>
    </w:div>
    <w:div w:id="1031807823">
      <w:bodyDiv w:val="1"/>
      <w:marLeft w:val="0"/>
      <w:marRight w:val="0"/>
      <w:marTop w:val="0"/>
      <w:marBottom w:val="0"/>
      <w:divBdr>
        <w:top w:val="none" w:sz="0" w:space="0" w:color="auto"/>
        <w:left w:val="none" w:sz="0" w:space="0" w:color="auto"/>
        <w:bottom w:val="none" w:sz="0" w:space="0" w:color="auto"/>
        <w:right w:val="none" w:sz="0" w:space="0" w:color="auto"/>
      </w:divBdr>
    </w:div>
    <w:div w:id="1033726939">
      <w:bodyDiv w:val="1"/>
      <w:marLeft w:val="0"/>
      <w:marRight w:val="0"/>
      <w:marTop w:val="0"/>
      <w:marBottom w:val="0"/>
      <w:divBdr>
        <w:top w:val="none" w:sz="0" w:space="0" w:color="auto"/>
        <w:left w:val="none" w:sz="0" w:space="0" w:color="auto"/>
        <w:bottom w:val="none" w:sz="0" w:space="0" w:color="auto"/>
        <w:right w:val="none" w:sz="0" w:space="0" w:color="auto"/>
      </w:divBdr>
    </w:div>
    <w:div w:id="1037194886">
      <w:bodyDiv w:val="1"/>
      <w:marLeft w:val="0"/>
      <w:marRight w:val="0"/>
      <w:marTop w:val="0"/>
      <w:marBottom w:val="0"/>
      <w:divBdr>
        <w:top w:val="none" w:sz="0" w:space="0" w:color="auto"/>
        <w:left w:val="none" w:sz="0" w:space="0" w:color="auto"/>
        <w:bottom w:val="none" w:sz="0" w:space="0" w:color="auto"/>
        <w:right w:val="none" w:sz="0" w:space="0" w:color="auto"/>
      </w:divBdr>
    </w:div>
    <w:div w:id="1063722991">
      <w:bodyDiv w:val="1"/>
      <w:marLeft w:val="0"/>
      <w:marRight w:val="0"/>
      <w:marTop w:val="0"/>
      <w:marBottom w:val="0"/>
      <w:divBdr>
        <w:top w:val="none" w:sz="0" w:space="0" w:color="auto"/>
        <w:left w:val="none" w:sz="0" w:space="0" w:color="auto"/>
        <w:bottom w:val="none" w:sz="0" w:space="0" w:color="auto"/>
        <w:right w:val="none" w:sz="0" w:space="0" w:color="auto"/>
      </w:divBdr>
    </w:div>
    <w:div w:id="1076510065">
      <w:bodyDiv w:val="1"/>
      <w:marLeft w:val="0"/>
      <w:marRight w:val="0"/>
      <w:marTop w:val="0"/>
      <w:marBottom w:val="0"/>
      <w:divBdr>
        <w:top w:val="none" w:sz="0" w:space="0" w:color="auto"/>
        <w:left w:val="none" w:sz="0" w:space="0" w:color="auto"/>
        <w:bottom w:val="none" w:sz="0" w:space="0" w:color="auto"/>
        <w:right w:val="none" w:sz="0" w:space="0" w:color="auto"/>
      </w:divBdr>
    </w:div>
    <w:div w:id="1080715369">
      <w:bodyDiv w:val="1"/>
      <w:marLeft w:val="0"/>
      <w:marRight w:val="0"/>
      <w:marTop w:val="0"/>
      <w:marBottom w:val="0"/>
      <w:divBdr>
        <w:top w:val="none" w:sz="0" w:space="0" w:color="auto"/>
        <w:left w:val="none" w:sz="0" w:space="0" w:color="auto"/>
        <w:bottom w:val="none" w:sz="0" w:space="0" w:color="auto"/>
        <w:right w:val="none" w:sz="0" w:space="0" w:color="auto"/>
      </w:divBdr>
    </w:div>
    <w:div w:id="1086612732">
      <w:bodyDiv w:val="1"/>
      <w:marLeft w:val="0"/>
      <w:marRight w:val="0"/>
      <w:marTop w:val="0"/>
      <w:marBottom w:val="0"/>
      <w:divBdr>
        <w:top w:val="none" w:sz="0" w:space="0" w:color="auto"/>
        <w:left w:val="none" w:sz="0" w:space="0" w:color="auto"/>
        <w:bottom w:val="none" w:sz="0" w:space="0" w:color="auto"/>
        <w:right w:val="none" w:sz="0" w:space="0" w:color="auto"/>
      </w:divBdr>
    </w:div>
    <w:div w:id="1104500012">
      <w:bodyDiv w:val="1"/>
      <w:marLeft w:val="0"/>
      <w:marRight w:val="0"/>
      <w:marTop w:val="0"/>
      <w:marBottom w:val="0"/>
      <w:divBdr>
        <w:top w:val="none" w:sz="0" w:space="0" w:color="auto"/>
        <w:left w:val="none" w:sz="0" w:space="0" w:color="auto"/>
        <w:bottom w:val="none" w:sz="0" w:space="0" w:color="auto"/>
        <w:right w:val="none" w:sz="0" w:space="0" w:color="auto"/>
      </w:divBdr>
    </w:div>
    <w:div w:id="1149397184">
      <w:bodyDiv w:val="1"/>
      <w:marLeft w:val="0"/>
      <w:marRight w:val="0"/>
      <w:marTop w:val="0"/>
      <w:marBottom w:val="0"/>
      <w:divBdr>
        <w:top w:val="none" w:sz="0" w:space="0" w:color="auto"/>
        <w:left w:val="none" w:sz="0" w:space="0" w:color="auto"/>
        <w:bottom w:val="none" w:sz="0" w:space="0" w:color="auto"/>
        <w:right w:val="none" w:sz="0" w:space="0" w:color="auto"/>
      </w:divBdr>
    </w:div>
    <w:div w:id="1179003283">
      <w:bodyDiv w:val="1"/>
      <w:marLeft w:val="0"/>
      <w:marRight w:val="0"/>
      <w:marTop w:val="0"/>
      <w:marBottom w:val="0"/>
      <w:divBdr>
        <w:top w:val="none" w:sz="0" w:space="0" w:color="auto"/>
        <w:left w:val="none" w:sz="0" w:space="0" w:color="auto"/>
        <w:bottom w:val="none" w:sz="0" w:space="0" w:color="auto"/>
        <w:right w:val="none" w:sz="0" w:space="0" w:color="auto"/>
      </w:divBdr>
    </w:div>
    <w:div w:id="1186869757">
      <w:bodyDiv w:val="1"/>
      <w:marLeft w:val="0"/>
      <w:marRight w:val="0"/>
      <w:marTop w:val="0"/>
      <w:marBottom w:val="0"/>
      <w:divBdr>
        <w:top w:val="none" w:sz="0" w:space="0" w:color="auto"/>
        <w:left w:val="none" w:sz="0" w:space="0" w:color="auto"/>
        <w:bottom w:val="none" w:sz="0" w:space="0" w:color="auto"/>
        <w:right w:val="none" w:sz="0" w:space="0" w:color="auto"/>
      </w:divBdr>
    </w:div>
    <w:div w:id="1187448325">
      <w:bodyDiv w:val="1"/>
      <w:marLeft w:val="0"/>
      <w:marRight w:val="0"/>
      <w:marTop w:val="0"/>
      <w:marBottom w:val="0"/>
      <w:divBdr>
        <w:top w:val="none" w:sz="0" w:space="0" w:color="auto"/>
        <w:left w:val="none" w:sz="0" w:space="0" w:color="auto"/>
        <w:bottom w:val="none" w:sz="0" w:space="0" w:color="auto"/>
        <w:right w:val="none" w:sz="0" w:space="0" w:color="auto"/>
      </w:divBdr>
    </w:div>
    <w:div w:id="1188983025">
      <w:bodyDiv w:val="1"/>
      <w:marLeft w:val="0"/>
      <w:marRight w:val="0"/>
      <w:marTop w:val="0"/>
      <w:marBottom w:val="0"/>
      <w:divBdr>
        <w:top w:val="none" w:sz="0" w:space="0" w:color="auto"/>
        <w:left w:val="none" w:sz="0" w:space="0" w:color="auto"/>
        <w:bottom w:val="none" w:sz="0" w:space="0" w:color="auto"/>
        <w:right w:val="none" w:sz="0" w:space="0" w:color="auto"/>
      </w:divBdr>
    </w:div>
    <w:div w:id="1191991107">
      <w:bodyDiv w:val="1"/>
      <w:marLeft w:val="0"/>
      <w:marRight w:val="0"/>
      <w:marTop w:val="0"/>
      <w:marBottom w:val="0"/>
      <w:divBdr>
        <w:top w:val="none" w:sz="0" w:space="0" w:color="auto"/>
        <w:left w:val="none" w:sz="0" w:space="0" w:color="auto"/>
        <w:bottom w:val="none" w:sz="0" w:space="0" w:color="auto"/>
        <w:right w:val="none" w:sz="0" w:space="0" w:color="auto"/>
      </w:divBdr>
    </w:div>
    <w:div w:id="1229801663">
      <w:bodyDiv w:val="1"/>
      <w:marLeft w:val="0"/>
      <w:marRight w:val="0"/>
      <w:marTop w:val="0"/>
      <w:marBottom w:val="0"/>
      <w:divBdr>
        <w:top w:val="none" w:sz="0" w:space="0" w:color="auto"/>
        <w:left w:val="none" w:sz="0" w:space="0" w:color="auto"/>
        <w:bottom w:val="none" w:sz="0" w:space="0" w:color="auto"/>
        <w:right w:val="none" w:sz="0" w:space="0" w:color="auto"/>
      </w:divBdr>
    </w:div>
    <w:div w:id="1247111131">
      <w:bodyDiv w:val="1"/>
      <w:marLeft w:val="0"/>
      <w:marRight w:val="0"/>
      <w:marTop w:val="0"/>
      <w:marBottom w:val="0"/>
      <w:divBdr>
        <w:top w:val="none" w:sz="0" w:space="0" w:color="auto"/>
        <w:left w:val="none" w:sz="0" w:space="0" w:color="auto"/>
        <w:bottom w:val="none" w:sz="0" w:space="0" w:color="auto"/>
        <w:right w:val="none" w:sz="0" w:space="0" w:color="auto"/>
      </w:divBdr>
    </w:div>
    <w:div w:id="1273172658">
      <w:bodyDiv w:val="1"/>
      <w:marLeft w:val="0"/>
      <w:marRight w:val="0"/>
      <w:marTop w:val="0"/>
      <w:marBottom w:val="0"/>
      <w:divBdr>
        <w:top w:val="none" w:sz="0" w:space="0" w:color="auto"/>
        <w:left w:val="none" w:sz="0" w:space="0" w:color="auto"/>
        <w:bottom w:val="none" w:sz="0" w:space="0" w:color="auto"/>
        <w:right w:val="none" w:sz="0" w:space="0" w:color="auto"/>
      </w:divBdr>
    </w:div>
    <w:div w:id="1307123312">
      <w:bodyDiv w:val="1"/>
      <w:marLeft w:val="0"/>
      <w:marRight w:val="0"/>
      <w:marTop w:val="0"/>
      <w:marBottom w:val="0"/>
      <w:divBdr>
        <w:top w:val="none" w:sz="0" w:space="0" w:color="auto"/>
        <w:left w:val="none" w:sz="0" w:space="0" w:color="auto"/>
        <w:bottom w:val="none" w:sz="0" w:space="0" w:color="auto"/>
        <w:right w:val="none" w:sz="0" w:space="0" w:color="auto"/>
      </w:divBdr>
    </w:div>
    <w:div w:id="1358193228">
      <w:bodyDiv w:val="1"/>
      <w:marLeft w:val="0"/>
      <w:marRight w:val="0"/>
      <w:marTop w:val="0"/>
      <w:marBottom w:val="0"/>
      <w:divBdr>
        <w:top w:val="none" w:sz="0" w:space="0" w:color="auto"/>
        <w:left w:val="none" w:sz="0" w:space="0" w:color="auto"/>
        <w:bottom w:val="none" w:sz="0" w:space="0" w:color="auto"/>
        <w:right w:val="none" w:sz="0" w:space="0" w:color="auto"/>
      </w:divBdr>
    </w:div>
    <w:div w:id="1382629147">
      <w:bodyDiv w:val="1"/>
      <w:marLeft w:val="0"/>
      <w:marRight w:val="0"/>
      <w:marTop w:val="0"/>
      <w:marBottom w:val="0"/>
      <w:divBdr>
        <w:top w:val="none" w:sz="0" w:space="0" w:color="auto"/>
        <w:left w:val="none" w:sz="0" w:space="0" w:color="auto"/>
        <w:bottom w:val="none" w:sz="0" w:space="0" w:color="auto"/>
        <w:right w:val="none" w:sz="0" w:space="0" w:color="auto"/>
      </w:divBdr>
    </w:div>
    <w:div w:id="1400708845">
      <w:bodyDiv w:val="1"/>
      <w:marLeft w:val="0"/>
      <w:marRight w:val="0"/>
      <w:marTop w:val="0"/>
      <w:marBottom w:val="0"/>
      <w:divBdr>
        <w:top w:val="none" w:sz="0" w:space="0" w:color="auto"/>
        <w:left w:val="none" w:sz="0" w:space="0" w:color="auto"/>
        <w:bottom w:val="none" w:sz="0" w:space="0" w:color="auto"/>
        <w:right w:val="none" w:sz="0" w:space="0" w:color="auto"/>
      </w:divBdr>
    </w:div>
    <w:div w:id="1411148438">
      <w:bodyDiv w:val="1"/>
      <w:marLeft w:val="0"/>
      <w:marRight w:val="0"/>
      <w:marTop w:val="0"/>
      <w:marBottom w:val="0"/>
      <w:divBdr>
        <w:top w:val="none" w:sz="0" w:space="0" w:color="auto"/>
        <w:left w:val="none" w:sz="0" w:space="0" w:color="auto"/>
        <w:bottom w:val="none" w:sz="0" w:space="0" w:color="auto"/>
        <w:right w:val="none" w:sz="0" w:space="0" w:color="auto"/>
      </w:divBdr>
    </w:div>
    <w:div w:id="1432822435">
      <w:bodyDiv w:val="1"/>
      <w:marLeft w:val="0"/>
      <w:marRight w:val="0"/>
      <w:marTop w:val="0"/>
      <w:marBottom w:val="0"/>
      <w:divBdr>
        <w:top w:val="none" w:sz="0" w:space="0" w:color="auto"/>
        <w:left w:val="none" w:sz="0" w:space="0" w:color="auto"/>
        <w:bottom w:val="none" w:sz="0" w:space="0" w:color="auto"/>
        <w:right w:val="none" w:sz="0" w:space="0" w:color="auto"/>
      </w:divBdr>
    </w:div>
    <w:div w:id="1435124779">
      <w:bodyDiv w:val="1"/>
      <w:marLeft w:val="0"/>
      <w:marRight w:val="0"/>
      <w:marTop w:val="0"/>
      <w:marBottom w:val="0"/>
      <w:divBdr>
        <w:top w:val="none" w:sz="0" w:space="0" w:color="auto"/>
        <w:left w:val="none" w:sz="0" w:space="0" w:color="auto"/>
        <w:bottom w:val="none" w:sz="0" w:space="0" w:color="auto"/>
        <w:right w:val="none" w:sz="0" w:space="0" w:color="auto"/>
      </w:divBdr>
    </w:div>
    <w:div w:id="1449472276">
      <w:bodyDiv w:val="1"/>
      <w:marLeft w:val="0"/>
      <w:marRight w:val="0"/>
      <w:marTop w:val="0"/>
      <w:marBottom w:val="0"/>
      <w:divBdr>
        <w:top w:val="none" w:sz="0" w:space="0" w:color="auto"/>
        <w:left w:val="none" w:sz="0" w:space="0" w:color="auto"/>
        <w:bottom w:val="none" w:sz="0" w:space="0" w:color="auto"/>
        <w:right w:val="none" w:sz="0" w:space="0" w:color="auto"/>
      </w:divBdr>
    </w:div>
    <w:div w:id="1454638569">
      <w:bodyDiv w:val="1"/>
      <w:marLeft w:val="0"/>
      <w:marRight w:val="0"/>
      <w:marTop w:val="0"/>
      <w:marBottom w:val="0"/>
      <w:divBdr>
        <w:top w:val="none" w:sz="0" w:space="0" w:color="auto"/>
        <w:left w:val="none" w:sz="0" w:space="0" w:color="auto"/>
        <w:bottom w:val="none" w:sz="0" w:space="0" w:color="auto"/>
        <w:right w:val="none" w:sz="0" w:space="0" w:color="auto"/>
      </w:divBdr>
    </w:div>
    <w:div w:id="1472479155">
      <w:bodyDiv w:val="1"/>
      <w:marLeft w:val="0"/>
      <w:marRight w:val="0"/>
      <w:marTop w:val="0"/>
      <w:marBottom w:val="0"/>
      <w:divBdr>
        <w:top w:val="none" w:sz="0" w:space="0" w:color="auto"/>
        <w:left w:val="none" w:sz="0" w:space="0" w:color="auto"/>
        <w:bottom w:val="none" w:sz="0" w:space="0" w:color="auto"/>
        <w:right w:val="none" w:sz="0" w:space="0" w:color="auto"/>
      </w:divBdr>
    </w:div>
    <w:div w:id="1480422420">
      <w:bodyDiv w:val="1"/>
      <w:marLeft w:val="0"/>
      <w:marRight w:val="0"/>
      <w:marTop w:val="0"/>
      <w:marBottom w:val="0"/>
      <w:divBdr>
        <w:top w:val="none" w:sz="0" w:space="0" w:color="auto"/>
        <w:left w:val="none" w:sz="0" w:space="0" w:color="auto"/>
        <w:bottom w:val="none" w:sz="0" w:space="0" w:color="auto"/>
        <w:right w:val="none" w:sz="0" w:space="0" w:color="auto"/>
      </w:divBdr>
    </w:div>
    <w:div w:id="1488548193">
      <w:bodyDiv w:val="1"/>
      <w:marLeft w:val="0"/>
      <w:marRight w:val="0"/>
      <w:marTop w:val="0"/>
      <w:marBottom w:val="0"/>
      <w:divBdr>
        <w:top w:val="none" w:sz="0" w:space="0" w:color="auto"/>
        <w:left w:val="none" w:sz="0" w:space="0" w:color="auto"/>
        <w:bottom w:val="none" w:sz="0" w:space="0" w:color="auto"/>
        <w:right w:val="none" w:sz="0" w:space="0" w:color="auto"/>
      </w:divBdr>
    </w:div>
    <w:div w:id="1490485659">
      <w:bodyDiv w:val="1"/>
      <w:marLeft w:val="0"/>
      <w:marRight w:val="0"/>
      <w:marTop w:val="0"/>
      <w:marBottom w:val="0"/>
      <w:divBdr>
        <w:top w:val="none" w:sz="0" w:space="0" w:color="auto"/>
        <w:left w:val="none" w:sz="0" w:space="0" w:color="auto"/>
        <w:bottom w:val="none" w:sz="0" w:space="0" w:color="auto"/>
        <w:right w:val="none" w:sz="0" w:space="0" w:color="auto"/>
      </w:divBdr>
    </w:div>
    <w:div w:id="1500652149">
      <w:bodyDiv w:val="1"/>
      <w:marLeft w:val="0"/>
      <w:marRight w:val="0"/>
      <w:marTop w:val="0"/>
      <w:marBottom w:val="0"/>
      <w:divBdr>
        <w:top w:val="none" w:sz="0" w:space="0" w:color="auto"/>
        <w:left w:val="none" w:sz="0" w:space="0" w:color="auto"/>
        <w:bottom w:val="none" w:sz="0" w:space="0" w:color="auto"/>
        <w:right w:val="none" w:sz="0" w:space="0" w:color="auto"/>
      </w:divBdr>
    </w:div>
    <w:div w:id="1504589340">
      <w:bodyDiv w:val="1"/>
      <w:marLeft w:val="0"/>
      <w:marRight w:val="0"/>
      <w:marTop w:val="0"/>
      <w:marBottom w:val="0"/>
      <w:divBdr>
        <w:top w:val="none" w:sz="0" w:space="0" w:color="auto"/>
        <w:left w:val="none" w:sz="0" w:space="0" w:color="auto"/>
        <w:bottom w:val="none" w:sz="0" w:space="0" w:color="auto"/>
        <w:right w:val="none" w:sz="0" w:space="0" w:color="auto"/>
      </w:divBdr>
    </w:div>
    <w:div w:id="1510830245">
      <w:bodyDiv w:val="1"/>
      <w:marLeft w:val="0"/>
      <w:marRight w:val="0"/>
      <w:marTop w:val="0"/>
      <w:marBottom w:val="0"/>
      <w:divBdr>
        <w:top w:val="none" w:sz="0" w:space="0" w:color="auto"/>
        <w:left w:val="none" w:sz="0" w:space="0" w:color="auto"/>
        <w:bottom w:val="none" w:sz="0" w:space="0" w:color="auto"/>
        <w:right w:val="none" w:sz="0" w:space="0" w:color="auto"/>
      </w:divBdr>
    </w:div>
    <w:div w:id="1525289558">
      <w:bodyDiv w:val="1"/>
      <w:marLeft w:val="0"/>
      <w:marRight w:val="0"/>
      <w:marTop w:val="0"/>
      <w:marBottom w:val="0"/>
      <w:divBdr>
        <w:top w:val="none" w:sz="0" w:space="0" w:color="auto"/>
        <w:left w:val="none" w:sz="0" w:space="0" w:color="auto"/>
        <w:bottom w:val="none" w:sz="0" w:space="0" w:color="auto"/>
        <w:right w:val="none" w:sz="0" w:space="0" w:color="auto"/>
      </w:divBdr>
    </w:div>
    <w:div w:id="1525554073">
      <w:bodyDiv w:val="1"/>
      <w:marLeft w:val="0"/>
      <w:marRight w:val="0"/>
      <w:marTop w:val="0"/>
      <w:marBottom w:val="0"/>
      <w:divBdr>
        <w:top w:val="none" w:sz="0" w:space="0" w:color="auto"/>
        <w:left w:val="none" w:sz="0" w:space="0" w:color="auto"/>
        <w:bottom w:val="none" w:sz="0" w:space="0" w:color="auto"/>
        <w:right w:val="none" w:sz="0" w:space="0" w:color="auto"/>
      </w:divBdr>
    </w:div>
    <w:div w:id="1542354488">
      <w:bodyDiv w:val="1"/>
      <w:marLeft w:val="0"/>
      <w:marRight w:val="0"/>
      <w:marTop w:val="0"/>
      <w:marBottom w:val="0"/>
      <w:divBdr>
        <w:top w:val="none" w:sz="0" w:space="0" w:color="auto"/>
        <w:left w:val="none" w:sz="0" w:space="0" w:color="auto"/>
        <w:bottom w:val="none" w:sz="0" w:space="0" w:color="auto"/>
        <w:right w:val="none" w:sz="0" w:space="0" w:color="auto"/>
      </w:divBdr>
    </w:div>
    <w:div w:id="1561793894">
      <w:bodyDiv w:val="1"/>
      <w:marLeft w:val="0"/>
      <w:marRight w:val="0"/>
      <w:marTop w:val="0"/>
      <w:marBottom w:val="0"/>
      <w:divBdr>
        <w:top w:val="none" w:sz="0" w:space="0" w:color="auto"/>
        <w:left w:val="none" w:sz="0" w:space="0" w:color="auto"/>
        <w:bottom w:val="none" w:sz="0" w:space="0" w:color="auto"/>
        <w:right w:val="none" w:sz="0" w:space="0" w:color="auto"/>
      </w:divBdr>
    </w:div>
    <w:div w:id="1577395430">
      <w:bodyDiv w:val="1"/>
      <w:marLeft w:val="0"/>
      <w:marRight w:val="0"/>
      <w:marTop w:val="0"/>
      <w:marBottom w:val="0"/>
      <w:divBdr>
        <w:top w:val="none" w:sz="0" w:space="0" w:color="auto"/>
        <w:left w:val="none" w:sz="0" w:space="0" w:color="auto"/>
        <w:bottom w:val="none" w:sz="0" w:space="0" w:color="auto"/>
        <w:right w:val="none" w:sz="0" w:space="0" w:color="auto"/>
      </w:divBdr>
    </w:div>
    <w:div w:id="1590187685">
      <w:bodyDiv w:val="1"/>
      <w:marLeft w:val="0"/>
      <w:marRight w:val="0"/>
      <w:marTop w:val="0"/>
      <w:marBottom w:val="0"/>
      <w:divBdr>
        <w:top w:val="none" w:sz="0" w:space="0" w:color="auto"/>
        <w:left w:val="none" w:sz="0" w:space="0" w:color="auto"/>
        <w:bottom w:val="none" w:sz="0" w:space="0" w:color="auto"/>
        <w:right w:val="none" w:sz="0" w:space="0" w:color="auto"/>
      </w:divBdr>
    </w:div>
    <w:div w:id="1639190419">
      <w:bodyDiv w:val="1"/>
      <w:marLeft w:val="0"/>
      <w:marRight w:val="0"/>
      <w:marTop w:val="0"/>
      <w:marBottom w:val="0"/>
      <w:divBdr>
        <w:top w:val="none" w:sz="0" w:space="0" w:color="auto"/>
        <w:left w:val="none" w:sz="0" w:space="0" w:color="auto"/>
        <w:bottom w:val="none" w:sz="0" w:space="0" w:color="auto"/>
        <w:right w:val="none" w:sz="0" w:space="0" w:color="auto"/>
      </w:divBdr>
    </w:div>
    <w:div w:id="1641378306">
      <w:bodyDiv w:val="1"/>
      <w:marLeft w:val="0"/>
      <w:marRight w:val="0"/>
      <w:marTop w:val="0"/>
      <w:marBottom w:val="0"/>
      <w:divBdr>
        <w:top w:val="none" w:sz="0" w:space="0" w:color="auto"/>
        <w:left w:val="none" w:sz="0" w:space="0" w:color="auto"/>
        <w:bottom w:val="none" w:sz="0" w:space="0" w:color="auto"/>
        <w:right w:val="none" w:sz="0" w:space="0" w:color="auto"/>
      </w:divBdr>
    </w:div>
    <w:div w:id="1664117496">
      <w:bodyDiv w:val="1"/>
      <w:marLeft w:val="0"/>
      <w:marRight w:val="0"/>
      <w:marTop w:val="0"/>
      <w:marBottom w:val="0"/>
      <w:divBdr>
        <w:top w:val="none" w:sz="0" w:space="0" w:color="auto"/>
        <w:left w:val="none" w:sz="0" w:space="0" w:color="auto"/>
        <w:bottom w:val="none" w:sz="0" w:space="0" w:color="auto"/>
        <w:right w:val="none" w:sz="0" w:space="0" w:color="auto"/>
      </w:divBdr>
    </w:div>
    <w:div w:id="1668897733">
      <w:bodyDiv w:val="1"/>
      <w:marLeft w:val="0"/>
      <w:marRight w:val="0"/>
      <w:marTop w:val="0"/>
      <w:marBottom w:val="0"/>
      <w:divBdr>
        <w:top w:val="none" w:sz="0" w:space="0" w:color="auto"/>
        <w:left w:val="none" w:sz="0" w:space="0" w:color="auto"/>
        <w:bottom w:val="none" w:sz="0" w:space="0" w:color="auto"/>
        <w:right w:val="none" w:sz="0" w:space="0" w:color="auto"/>
      </w:divBdr>
    </w:div>
    <w:div w:id="1716391605">
      <w:bodyDiv w:val="1"/>
      <w:marLeft w:val="0"/>
      <w:marRight w:val="0"/>
      <w:marTop w:val="0"/>
      <w:marBottom w:val="0"/>
      <w:divBdr>
        <w:top w:val="none" w:sz="0" w:space="0" w:color="auto"/>
        <w:left w:val="none" w:sz="0" w:space="0" w:color="auto"/>
        <w:bottom w:val="none" w:sz="0" w:space="0" w:color="auto"/>
        <w:right w:val="none" w:sz="0" w:space="0" w:color="auto"/>
      </w:divBdr>
    </w:div>
    <w:div w:id="1732583746">
      <w:bodyDiv w:val="1"/>
      <w:marLeft w:val="0"/>
      <w:marRight w:val="0"/>
      <w:marTop w:val="0"/>
      <w:marBottom w:val="0"/>
      <w:divBdr>
        <w:top w:val="none" w:sz="0" w:space="0" w:color="auto"/>
        <w:left w:val="none" w:sz="0" w:space="0" w:color="auto"/>
        <w:bottom w:val="none" w:sz="0" w:space="0" w:color="auto"/>
        <w:right w:val="none" w:sz="0" w:space="0" w:color="auto"/>
      </w:divBdr>
    </w:div>
    <w:div w:id="1737507836">
      <w:bodyDiv w:val="1"/>
      <w:marLeft w:val="0"/>
      <w:marRight w:val="0"/>
      <w:marTop w:val="0"/>
      <w:marBottom w:val="0"/>
      <w:divBdr>
        <w:top w:val="none" w:sz="0" w:space="0" w:color="auto"/>
        <w:left w:val="none" w:sz="0" w:space="0" w:color="auto"/>
        <w:bottom w:val="none" w:sz="0" w:space="0" w:color="auto"/>
        <w:right w:val="none" w:sz="0" w:space="0" w:color="auto"/>
      </w:divBdr>
    </w:div>
    <w:div w:id="1737968790">
      <w:bodyDiv w:val="1"/>
      <w:marLeft w:val="0"/>
      <w:marRight w:val="0"/>
      <w:marTop w:val="0"/>
      <w:marBottom w:val="0"/>
      <w:divBdr>
        <w:top w:val="none" w:sz="0" w:space="0" w:color="auto"/>
        <w:left w:val="none" w:sz="0" w:space="0" w:color="auto"/>
        <w:bottom w:val="none" w:sz="0" w:space="0" w:color="auto"/>
        <w:right w:val="none" w:sz="0" w:space="0" w:color="auto"/>
      </w:divBdr>
    </w:div>
    <w:div w:id="1739476945">
      <w:bodyDiv w:val="1"/>
      <w:marLeft w:val="0"/>
      <w:marRight w:val="0"/>
      <w:marTop w:val="0"/>
      <w:marBottom w:val="0"/>
      <w:divBdr>
        <w:top w:val="none" w:sz="0" w:space="0" w:color="auto"/>
        <w:left w:val="none" w:sz="0" w:space="0" w:color="auto"/>
        <w:bottom w:val="none" w:sz="0" w:space="0" w:color="auto"/>
        <w:right w:val="none" w:sz="0" w:space="0" w:color="auto"/>
      </w:divBdr>
    </w:div>
    <w:div w:id="1775858246">
      <w:bodyDiv w:val="1"/>
      <w:marLeft w:val="0"/>
      <w:marRight w:val="0"/>
      <w:marTop w:val="0"/>
      <w:marBottom w:val="0"/>
      <w:divBdr>
        <w:top w:val="none" w:sz="0" w:space="0" w:color="auto"/>
        <w:left w:val="none" w:sz="0" w:space="0" w:color="auto"/>
        <w:bottom w:val="none" w:sz="0" w:space="0" w:color="auto"/>
        <w:right w:val="none" w:sz="0" w:space="0" w:color="auto"/>
      </w:divBdr>
    </w:div>
    <w:div w:id="1779061618">
      <w:bodyDiv w:val="1"/>
      <w:marLeft w:val="0"/>
      <w:marRight w:val="0"/>
      <w:marTop w:val="0"/>
      <w:marBottom w:val="0"/>
      <w:divBdr>
        <w:top w:val="none" w:sz="0" w:space="0" w:color="auto"/>
        <w:left w:val="none" w:sz="0" w:space="0" w:color="auto"/>
        <w:bottom w:val="none" w:sz="0" w:space="0" w:color="auto"/>
        <w:right w:val="none" w:sz="0" w:space="0" w:color="auto"/>
      </w:divBdr>
    </w:div>
    <w:div w:id="1780182744">
      <w:bodyDiv w:val="1"/>
      <w:marLeft w:val="0"/>
      <w:marRight w:val="0"/>
      <w:marTop w:val="0"/>
      <w:marBottom w:val="0"/>
      <w:divBdr>
        <w:top w:val="none" w:sz="0" w:space="0" w:color="auto"/>
        <w:left w:val="none" w:sz="0" w:space="0" w:color="auto"/>
        <w:bottom w:val="none" w:sz="0" w:space="0" w:color="auto"/>
        <w:right w:val="none" w:sz="0" w:space="0" w:color="auto"/>
      </w:divBdr>
    </w:div>
    <w:div w:id="1782068274">
      <w:bodyDiv w:val="1"/>
      <w:marLeft w:val="0"/>
      <w:marRight w:val="0"/>
      <w:marTop w:val="0"/>
      <w:marBottom w:val="0"/>
      <w:divBdr>
        <w:top w:val="none" w:sz="0" w:space="0" w:color="auto"/>
        <w:left w:val="none" w:sz="0" w:space="0" w:color="auto"/>
        <w:bottom w:val="none" w:sz="0" w:space="0" w:color="auto"/>
        <w:right w:val="none" w:sz="0" w:space="0" w:color="auto"/>
      </w:divBdr>
    </w:div>
    <w:div w:id="1874414866">
      <w:bodyDiv w:val="1"/>
      <w:marLeft w:val="0"/>
      <w:marRight w:val="0"/>
      <w:marTop w:val="0"/>
      <w:marBottom w:val="0"/>
      <w:divBdr>
        <w:top w:val="none" w:sz="0" w:space="0" w:color="auto"/>
        <w:left w:val="none" w:sz="0" w:space="0" w:color="auto"/>
        <w:bottom w:val="none" w:sz="0" w:space="0" w:color="auto"/>
        <w:right w:val="none" w:sz="0" w:space="0" w:color="auto"/>
      </w:divBdr>
    </w:div>
    <w:div w:id="1890534875">
      <w:bodyDiv w:val="1"/>
      <w:marLeft w:val="0"/>
      <w:marRight w:val="0"/>
      <w:marTop w:val="0"/>
      <w:marBottom w:val="0"/>
      <w:divBdr>
        <w:top w:val="none" w:sz="0" w:space="0" w:color="auto"/>
        <w:left w:val="none" w:sz="0" w:space="0" w:color="auto"/>
        <w:bottom w:val="none" w:sz="0" w:space="0" w:color="auto"/>
        <w:right w:val="none" w:sz="0" w:space="0" w:color="auto"/>
      </w:divBdr>
    </w:div>
    <w:div w:id="1920020620">
      <w:bodyDiv w:val="1"/>
      <w:marLeft w:val="0"/>
      <w:marRight w:val="0"/>
      <w:marTop w:val="0"/>
      <w:marBottom w:val="0"/>
      <w:divBdr>
        <w:top w:val="none" w:sz="0" w:space="0" w:color="auto"/>
        <w:left w:val="none" w:sz="0" w:space="0" w:color="auto"/>
        <w:bottom w:val="none" w:sz="0" w:space="0" w:color="auto"/>
        <w:right w:val="none" w:sz="0" w:space="0" w:color="auto"/>
      </w:divBdr>
    </w:div>
    <w:div w:id="1932279027">
      <w:bodyDiv w:val="1"/>
      <w:marLeft w:val="0"/>
      <w:marRight w:val="0"/>
      <w:marTop w:val="0"/>
      <w:marBottom w:val="0"/>
      <w:divBdr>
        <w:top w:val="none" w:sz="0" w:space="0" w:color="auto"/>
        <w:left w:val="none" w:sz="0" w:space="0" w:color="auto"/>
        <w:bottom w:val="none" w:sz="0" w:space="0" w:color="auto"/>
        <w:right w:val="none" w:sz="0" w:space="0" w:color="auto"/>
      </w:divBdr>
    </w:div>
    <w:div w:id="1943562496">
      <w:bodyDiv w:val="1"/>
      <w:marLeft w:val="0"/>
      <w:marRight w:val="0"/>
      <w:marTop w:val="0"/>
      <w:marBottom w:val="0"/>
      <w:divBdr>
        <w:top w:val="none" w:sz="0" w:space="0" w:color="auto"/>
        <w:left w:val="none" w:sz="0" w:space="0" w:color="auto"/>
        <w:bottom w:val="none" w:sz="0" w:space="0" w:color="auto"/>
        <w:right w:val="none" w:sz="0" w:space="0" w:color="auto"/>
      </w:divBdr>
    </w:div>
    <w:div w:id="1975792909">
      <w:bodyDiv w:val="1"/>
      <w:marLeft w:val="0"/>
      <w:marRight w:val="0"/>
      <w:marTop w:val="0"/>
      <w:marBottom w:val="0"/>
      <w:divBdr>
        <w:top w:val="none" w:sz="0" w:space="0" w:color="auto"/>
        <w:left w:val="none" w:sz="0" w:space="0" w:color="auto"/>
        <w:bottom w:val="none" w:sz="0" w:space="0" w:color="auto"/>
        <w:right w:val="none" w:sz="0" w:space="0" w:color="auto"/>
      </w:divBdr>
    </w:div>
    <w:div w:id="1985423663">
      <w:bodyDiv w:val="1"/>
      <w:marLeft w:val="0"/>
      <w:marRight w:val="0"/>
      <w:marTop w:val="0"/>
      <w:marBottom w:val="0"/>
      <w:divBdr>
        <w:top w:val="none" w:sz="0" w:space="0" w:color="auto"/>
        <w:left w:val="none" w:sz="0" w:space="0" w:color="auto"/>
        <w:bottom w:val="none" w:sz="0" w:space="0" w:color="auto"/>
        <w:right w:val="none" w:sz="0" w:space="0" w:color="auto"/>
      </w:divBdr>
    </w:div>
    <w:div w:id="2013489582">
      <w:bodyDiv w:val="1"/>
      <w:marLeft w:val="0"/>
      <w:marRight w:val="0"/>
      <w:marTop w:val="0"/>
      <w:marBottom w:val="0"/>
      <w:divBdr>
        <w:top w:val="none" w:sz="0" w:space="0" w:color="auto"/>
        <w:left w:val="none" w:sz="0" w:space="0" w:color="auto"/>
        <w:bottom w:val="none" w:sz="0" w:space="0" w:color="auto"/>
        <w:right w:val="none" w:sz="0" w:space="0" w:color="auto"/>
      </w:divBdr>
    </w:div>
    <w:div w:id="2022316720">
      <w:bodyDiv w:val="1"/>
      <w:marLeft w:val="0"/>
      <w:marRight w:val="0"/>
      <w:marTop w:val="0"/>
      <w:marBottom w:val="0"/>
      <w:divBdr>
        <w:top w:val="none" w:sz="0" w:space="0" w:color="auto"/>
        <w:left w:val="none" w:sz="0" w:space="0" w:color="auto"/>
        <w:bottom w:val="none" w:sz="0" w:space="0" w:color="auto"/>
        <w:right w:val="none" w:sz="0" w:space="0" w:color="auto"/>
      </w:divBdr>
    </w:div>
    <w:div w:id="2029066386">
      <w:bodyDiv w:val="1"/>
      <w:marLeft w:val="0"/>
      <w:marRight w:val="0"/>
      <w:marTop w:val="0"/>
      <w:marBottom w:val="0"/>
      <w:divBdr>
        <w:top w:val="none" w:sz="0" w:space="0" w:color="auto"/>
        <w:left w:val="none" w:sz="0" w:space="0" w:color="auto"/>
        <w:bottom w:val="none" w:sz="0" w:space="0" w:color="auto"/>
        <w:right w:val="none" w:sz="0" w:space="0" w:color="auto"/>
      </w:divBdr>
    </w:div>
    <w:div w:id="2037534729">
      <w:bodyDiv w:val="1"/>
      <w:marLeft w:val="0"/>
      <w:marRight w:val="0"/>
      <w:marTop w:val="0"/>
      <w:marBottom w:val="0"/>
      <w:divBdr>
        <w:top w:val="none" w:sz="0" w:space="0" w:color="auto"/>
        <w:left w:val="none" w:sz="0" w:space="0" w:color="auto"/>
        <w:bottom w:val="none" w:sz="0" w:space="0" w:color="auto"/>
        <w:right w:val="none" w:sz="0" w:space="0" w:color="auto"/>
      </w:divBdr>
    </w:div>
    <w:div w:id="2045132378">
      <w:bodyDiv w:val="1"/>
      <w:marLeft w:val="0"/>
      <w:marRight w:val="0"/>
      <w:marTop w:val="0"/>
      <w:marBottom w:val="0"/>
      <w:divBdr>
        <w:top w:val="none" w:sz="0" w:space="0" w:color="auto"/>
        <w:left w:val="none" w:sz="0" w:space="0" w:color="auto"/>
        <w:bottom w:val="none" w:sz="0" w:space="0" w:color="auto"/>
        <w:right w:val="none" w:sz="0" w:space="0" w:color="auto"/>
      </w:divBdr>
    </w:div>
    <w:div w:id="2059545187">
      <w:bodyDiv w:val="1"/>
      <w:marLeft w:val="0"/>
      <w:marRight w:val="0"/>
      <w:marTop w:val="0"/>
      <w:marBottom w:val="0"/>
      <w:divBdr>
        <w:top w:val="none" w:sz="0" w:space="0" w:color="auto"/>
        <w:left w:val="none" w:sz="0" w:space="0" w:color="auto"/>
        <w:bottom w:val="none" w:sz="0" w:space="0" w:color="auto"/>
        <w:right w:val="none" w:sz="0" w:space="0" w:color="auto"/>
      </w:divBdr>
    </w:div>
    <w:div w:id="2085449273">
      <w:bodyDiv w:val="1"/>
      <w:marLeft w:val="0"/>
      <w:marRight w:val="0"/>
      <w:marTop w:val="0"/>
      <w:marBottom w:val="0"/>
      <w:divBdr>
        <w:top w:val="none" w:sz="0" w:space="0" w:color="auto"/>
        <w:left w:val="none" w:sz="0" w:space="0" w:color="auto"/>
        <w:bottom w:val="none" w:sz="0" w:space="0" w:color="auto"/>
        <w:right w:val="none" w:sz="0" w:space="0" w:color="auto"/>
      </w:divBdr>
    </w:div>
    <w:div w:id="2098864396">
      <w:bodyDiv w:val="1"/>
      <w:marLeft w:val="0"/>
      <w:marRight w:val="0"/>
      <w:marTop w:val="0"/>
      <w:marBottom w:val="0"/>
      <w:divBdr>
        <w:top w:val="none" w:sz="0" w:space="0" w:color="auto"/>
        <w:left w:val="none" w:sz="0" w:space="0" w:color="auto"/>
        <w:bottom w:val="none" w:sz="0" w:space="0" w:color="auto"/>
        <w:right w:val="none" w:sz="0" w:space="0" w:color="auto"/>
      </w:divBdr>
    </w:div>
    <w:div w:id="2125492321">
      <w:bodyDiv w:val="1"/>
      <w:marLeft w:val="0"/>
      <w:marRight w:val="0"/>
      <w:marTop w:val="0"/>
      <w:marBottom w:val="0"/>
      <w:divBdr>
        <w:top w:val="none" w:sz="0" w:space="0" w:color="auto"/>
        <w:left w:val="none" w:sz="0" w:space="0" w:color="auto"/>
        <w:bottom w:val="none" w:sz="0" w:space="0" w:color="auto"/>
        <w:right w:val="none" w:sz="0" w:space="0" w:color="auto"/>
      </w:divBdr>
    </w:div>
    <w:div w:id="2125726034">
      <w:bodyDiv w:val="1"/>
      <w:marLeft w:val="0"/>
      <w:marRight w:val="0"/>
      <w:marTop w:val="0"/>
      <w:marBottom w:val="0"/>
      <w:divBdr>
        <w:top w:val="none" w:sz="0" w:space="0" w:color="auto"/>
        <w:left w:val="none" w:sz="0" w:space="0" w:color="auto"/>
        <w:bottom w:val="none" w:sz="0" w:space="0" w:color="auto"/>
        <w:right w:val="none" w:sz="0" w:space="0" w:color="auto"/>
      </w:divBdr>
    </w:div>
    <w:div w:id="21350579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https://barefootcontessa.com/recipes/tuscan-lemon-chicken" TargetMode="External"/><Relationship Id="rId39" Type="http://schemas.openxmlformats.org/officeDocument/2006/relationships/hyperlink" Target="https://www.myrecipes.com/recipe/cranberry-almond-coleslaw" TargetMode="External"/><Relationship Id="rId21" Type="http://schemas.openxmlformats.org/officeDocument/2006/relationships/image" Target="media/image14.pn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hyperlink" Target="https://www.epicurious.com/recipes/food/views/toms-tasty-tomato-soup-with-brown-butter-croutons-51129200" TargetMode="External"/><Relationship Id="rId38" Type="http://schemas.openxmlformats.org/officeDocument/2006/relationships/image" Target="media/image26.jpeg"/><Relationship Id="rId46" Type="http://schemas.openxmlformats.org/officeDocument/2006/relationships/image" Target="media/image33.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hyperlink" Target="mailto:wineclub@blancandrougewine.com" TargetMode="External"/><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hyperlink" Target="https://cooking.nytimes.com/recipes/1012589-green-papaya-salad" TargetMode="External"/><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simplyrecipes.com/recipes/grilled_artichokes/" TargetMode="External"/><Relationship Id="rId23" Type="http://schemas.openxmlformats.org/officeDocument/2006/relationships/hyperlink" Target="http://ina-garten-recipes.blogspot.com/2013/01/shepherd-pie.html" TargetMode="External"/><Relationship Id="rId28" Type="http://schemas.openxmlformats.org/officeDocument/2006/relationships/image" Target="media/image19.jpe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hyperlink" Target="https://www.foodandwine.com/recipes/baked-goat-cheese-salad" TargetMode="External"/><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hyperlink" Target="https://cooking.nytimes.com/recipes/1014173-asparagus-and-mushroom-salad" TargetMode="External"/><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image" Target="media/image3.png"/><Relationship Id="rId51" Type="http://schemas.openxmlformats.org/officeDocument/2006/relationships/image" Target="media/image38.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16</Pages>
  <Words>6451</Words>
  <Characters>36776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Hill</dc:creator>
  <cp:keywords/>
  <cp:lastModifiedBy>Mina Williams</cp:lastModifiedBy>
  <cp:revision>3</cp:revision>
  <cp:lastPrinted>2020-02-13T17:21:00Z</cp:lastPrinted>
  <dcterms:created xsi:type="dcterms:W3CDTF">2020-08-25T23:05:00Z</dcterms:created>
  <dcterms:modified xsi:type="dcterms:W3CDTF">2020-08-25T23:13:00Z</dcterms:modified>
</cp:coreProperties>
</file>