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C55C6E" w14:textId="01475D54" w:rsidR="002D4567" w:rsidRDefault="00F42E34">
      <w:r>
        <w:rPr>
          <w:noProof/>
        </w:rPr>
        <w:drawing>
          <wp:anchor distT="0" distB="0" distL="114300" distR="114300" simplePos="0" relativeHeight="251658240" behindDoc="0" locked="0" layoutInCell="1" allowOverlap="1" wp14:anchorId="604526ED" wp14:editId="45A1E633">
            <wp:simplePos x="0" y="0"/>
            <wp:positionH relativeFrom="column">
              <wp:posOffset>0</wp:posOffset>
            </wp:positionH>
            <wp:positionV relativeFrom="paragraph">
              <wp:posOffset>0</wp:posOffset>
            </wp:positionV>
            <wp:extent cx="2641414" cy="1000125"/>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41414" cy="1000125"/>
                    </a:xfrm>
                    <a:prstGeom prst="rect">
                      <a:avLst/>
                    </a:prstGeom>
                    <a:noFill/>
                    <a:ln>
                      <a:noFill/>
                    </a:ln>
                  </pic:spPr>
                </pic:pic>
              </a:graphicData>
            </a:graphic>
          </wp:anchor>
        </w:drawing>
      </w:r>
      <w:r>
        <w:t>Nov. 2, 2018</w:t>
      </w:r>
    </w:p>
    <w:p w14:paraId="252C3C66" w14:textId="52E81F5A" w:rsidR="00F42E34" w:rsidRDefault="00F42E34">
      <w:r>
        <w:t>WINE CLUB</w:t>
      </w:r>
    </w:p>
    <w:p w14:paraId="594785A8" w14:textId="059C3EE5" w:rsidR="00416F2A" w:rsidRDefault="00F42E34" w:rsidP="00D70349">
      <w:r>
        <w:t>TASTING NOTES</w:t>
      </w:r>
    </w:p>
    <w:p w14:paraId="00B780CB" w14:textId="4A9639A8" w:rsidR="00D22DD6" w:rsidRDefault="00F84D7A" w:rsidP="001E6986">
      <w:pPr>
        <w:rPr>
          <w:rFonts w:cstheme="minorHAnsi"/>
          <w:b/>
          <w:bCs/>
          <w:sz w:val="24"/>
          <w:szCs w:val="24"/>
        </w:rPr>
      </w:pPr>
      <w:hyperlink w:anchor="TierII" w:history="1">
        <w:r w:rsidRPr="00F84D7A">
          <w:rPr>
            <w:rStyle w:val="Hyperlink"/>
            <w:rFonts w:cstheme="minorHAnsi"/>
            <w:b/>
            <w:bCs/>
            <w:sz w:val="24"/>
            <w:szCs w:val="24"/>
          </w:rPr>
          <w:t>Tier II</w:t>
        </w:r>
      </w:hyperlink>
      <w:r>
        <w:rPr>
          <w:rFonts w:cstheme="minorHAnsi"/>
          <w:b/>
          <w:bCs/>
          <w:sz w:val="24"/>
          <w:szCs w:val="24"/>
        </w:rPr>
        <w:br/>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hyperlink w:anchor="TierIV" w:history="1">
        <w:r w:rsidRPr="00F84D7A">
          <w:rPr>
            <w:rStyle w:val="Hyperlink"/>
            <w:rFonts w:cstheme="minorHAnsi"/>
            <w:b/>
            <w:bCs/>
            <w:sz w:val="24"/>
            <w:szCs w:val="24"/>
          </w:rPr>
          <w:t>Tier IV</w:t>
        </w:r>
      </w:hyperlink>
      <w:r>
        <w:rPr>
          <w:rFonts w:cstheme="minorHAnsi"/>
          <w:b/>
          <w:bCs/>
          <w:sz w:val="24"/>
          <w:szCs w:val="24"/>
        </w:rPr>
        <w:br/>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hyperlink w:anchor="TierV" w:history="1">
        <w:r w:rsidRPr="00F84D7A">
          <w:rPr>
            <w:rStyle w:val="Hyperlink"/>
            <w:rFonts w:cstheme="minorHAnsi"/>
            <w:b/>
            <w:bCs/>
            <w:sz w:val="24"/>
            <w:szCs w:val="24"/>
          </w:rPr>
          <w:t>Tier V</w:t>
        </w:r>
      </w:hyperlink>
      <w:r>
        <w:rPr>
          <w:rFonts w:cstheme="minorHAnsi"/>
          <w:b/>
          <w:bCs/>
          <w:sz w:val="24"/>
          <w:szCs w:val="24"/>
        </w:rPr>
        <w:br/>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r>
        <w:rPr>
          <w:rFonts w:cstheme="minorHAnsi"/>
          <w:b/>
          <w:bCs/>
          <w:sz w:val="24"/>
          <w:szCs w:val="24"/>
        </w:rPr>
        <w:tab/>
      </w:r>
      <w:hyperlink w:anchor="TierVI" w:history="1">
        <w:r w:rsidRPr="00F84D7A">
          <w:rPr>
            <w:rStyle w:val="Hyperlink"/>
            <w:rFonts w:cstheme="minorHAnsi"/>
            <w:b/>
            <w:bCs/>
            <w:sz w:val="24"/>
            <w:szCs w:val="24"/>
          </w:rPr>
          <w:t>Tier VI</w:t>
        </w:r>
      </w:hyperlink>
    </w:p>
    <w:p w14:paraId="63238DDA" w14:textId="71998A3D" w:rsidR="001E6986" w:rsidRDefault="00F42E34" w:rsidP="001E6986">
      <w:pPr>
        <w:rPr>
          <w:rFonts w:cstheme="minorHAnsi"/>
          <w:b/>
          <w:sz w:val="24"/>
          <w:szCs w:val="24"/>
          <w:u w:val="single"/>
        </w:rPr>
      </w:pPr>
      <w:r w:rsidRPr="00D70349">
        <w:rPr>
          <w:rFonts w:cstheme="minorHAnsi"/>
          <w:b/>
          <w:bCs/>
          <w:sz w:val="24"/>
          <w:szCs w:val="24"/>
        </w:rPr>
        <w:t>TIER I</w:t>
      </w:r>
      <w:r w:rsidRPr="00AB3001">
        <w:rPr>
          <w:rFonts w:cstheme="minorHAnsi"/>
          <w:sz w:val="24"/>
          <w:szCs w:val="24"/>
        </w:rPr>
        <w:br/>
      </w:r>
      <w:r w:rsidRPr="00AB3001">
        <w:rPr>
          <w:rFonts w:cstheme="minorHAnsi"/>
          <w:b/>
          <w:sz w:val="24"/>
          <w:szCs w:val="24"/>
          <w:u w:val="single"/>
        </w:rPr>
        <w:t>Red</w:t>
      </w:r>
    </w:p>
    <w:p w14:paraId="214D744F" w14:textId="606D31BA" w:rsidR="00D70349" w:rsidRDefault="009C754D" w:rsidP="001E6986">
      <w:pPr>
        <w:rPr>
          <w:rFonts w:cstheme="minorHAnsi"/>
          <w:bCs/>
          <w:sz w:val="24"/>
          <w:szCs w:val="24"/>
        </w:rPr>
      </w:pPr>
      <w:r>
        <w:rPr>
          <w:rFonts w:cstheme="minorHAnsi"/>
          <w:bCs/>
          <w:noProof/>
        </w:rPr>
        <w:drawing>
          <wp:anchor distT="0" distB="0" distL="114300" distR="114300" simplePos="0" relativeHeight="251699200" behindDoc="0" locked="0" layoutInCell="1" allowOverlap="1" wp14:anchorId="0ED43C03" wp14:editId="6B00655E">
            <wp:simplePos x="0" y="0"/>
            <wp:positionH relativeFrom="column">
              <wp:posOffset>0</wp:posOffset>
            </wp:positionH>
            <wp:positionV relativeFrom="paragraph">
              <wp:posOffset>3810</wp:posOffset>
            </wp:positionV>
            <wp:extent cx="409575" cy="1400175"/>
            <wp:effectExtent l="0" t="0" r="9525" b="9525"/>
            <wp:wrapSquare wrapText="bothSides"/>
            <wp:docPr id="13" name="Picture 13" descr="C:\Users\mbjwr\AppData\Local\Microsoft\Windows\INetCache\Content.MSO\8DA7C7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jwr\AppData\Local\Microsoft\Windows\INetCache\Content.MSO\8DA7C706.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 cy="1400175"/>
                    </a:xfrm>
                    <a:prstGeom prst="rect">
                      <a:avLst/>
                    </a:prstGeom>
                    <a:noFill/>
                    <a:ln>
                      <a:noFill/>
                    </a:ln>
                  </pic:spPr>
                </pic:pic>
              </a:graphicData>
            </a:graphic>
          </wp:anchor>
        </w:drawing>
      </w:r>
      <w:r w:rsidR="00D70349" w:rsidRPr="00D70349">
        <w:rPr>
          <w:rFonts w:cstheme="minorHAnsi"/>
          <w:bCs/>
          <w:sz w:val="24"/>
          <w:szCs w:val="24"/>
        </w:rPr>
        <w:t xml:space="preserve">Bertani </w:t>
      </w:r>
      <w:proofErr w:type="gramStart"/>
      <w:r w:rsidR="00D70349" w:rsidRPr="00D70349">
        <w:rPr>
          <w:rFonts w:cstheme="minorHAnsi"/>
          <w:bCs/>
          <w:sz w:val="24"/>
          <w:szCs w:val="24"/>
        </w:rPr>
        <w:t>Valpolicella</w:t>
      </w:r>
      <w:r w:rsidR="00D70349">
        <w:rPr>
          <w:rFonts w:cstheme="minorHAnsi"/>
          <w:bCs/>
          <w:sz w:val="24"/>
          <w:szCs w:val="24"/>
        </w:rPr>
        <w:t xml:space="preserve">  $</w:t>
      </w:r>
      <w:proofErr w:type="gramEnd"/>
      <w:r w:rsidR="00D70349">
        <w:rPr>
          <w:rFonts w:cstheme="minorHAnsi"/>
          <w:bCs/>
          <w:sz w:val="24"/>
          <w:szCs w:val="24"/>
        </w:rPr>
        <w:t>15</w:t>
      </w:r>
    </w:p>
    <w:p w14:paraId="5FE87F34" w14:textId="613077D4" w:rsidR="00D70349" w:rsidRPr="003052A8" w:rsidRDefault="009C754D" w:rsidP="001E6986">
      <w:pPr>
        <w:rPr>
          <w:rFonts w:cstheme="minorHAnsi"/>
          <w:bCs/>
          <w:sz w:val="24"/>
          <w:szCs w:val="24"/>
        </w:rPr>
      </w:pPr>
      <w:r w:rsidRPr="003052A8">
        <w:rPr>
          <w:rFonts w:cstheme="minorHAnsi"/>
          <w:color w:val="303030"/>
          <w:sz w:val="24"/>
          <w:szCs w:val="24"/>
          <w:shd w:val="clear" w:color="auto" w:fill="FFFFFF"/>
        </w:rPr>
        <w:t xml:space="preserve">An intense red </w:t>
      </w:r>
      <w:proofErr w:type="spellStart"/>
      <w:r w:rsidRPr="003052A8">
        <w:rPr>
          <w:rFonts w:cstheme="minorHAnsi"/>
          <w:color w:val="303030"/>
          <w:sz w:val="24"/>
          <w:szCs w:val="24"/>
          <w:shd w:val="clear" w:color="auto" w:fill="FFFFFF"/>
        </w:rPr>
        <w:t>colour</w:t>
      </w:r>
      <w:proofErr w:type="spellEnd"/>
      <w:r w:rsidRPr="003052A8">
        <w:rPr>
          <w:rFonts w:cstheme="minorHAnsi"/>
          <w:color w:val="303030"/>
          <w:sz w:val="24"/>
          <w:szCs w:val="24"/>
          <w:shd w:val="clear" w:color="auto" w:fill="FFFFFF"/>
        </w:rPr>
        <w:t xml:space="preserve"> with purplish highlights; intense hints of redcurrants, plums, raspberries, sour cherries balanced by spicy notes reminiscent of pepper and cinnamon. On the palate it is approachable, fresh and pleasant, thanks to good balance between acidity, </w:t>
      </w:r>
      <w:proofErr w:type="spellStart"/>
      <w:r w:rsidRPr="003052A8">
        <w:rPr>
          <w:rFonts w:cstheme="minorHAnsi"/>
          <w:color w:val="303030"/>
          <w:sz w:val="24"/>
          <w:szCs w:val="24"/>
          <w:shd w:val="clear" w:color="auto" w:fill="FFFFFF"/>
        </w:rPr>
        <w:t>savoury</w:t>
      </w:r>
      <w:proofErr w:type="spellEnd"/>
      <w:r w:rsidRPr="003052A8">
        <w:rPr>
          <w:rFonts w:cstheme="minorHAnsi"/>
          <w:color w:val="303030"/>
          <w:sz w:val="24"/>
          <w:szCs w:val="24"/>
          <w:shd w:val="clear" w:color="auto" w:fill="FFFFFF"/>
        </w:rPr>
        <w:t xml:space="preserve"> notes and richness of </w:t>
      </w:r>
      <w:proofErr w:type="spellStart"/>
      <w:r w:rsidRPr="003052A8">
        <w:rPr>
          <w:rFonts w:cstheme="minorHAnsi"/>
          <w:color w:val="303030"/>
          <w:sz w:val="24"/>
          <w:szCs w:val="24"/>
          <w:shd w:val="clear" w:color="auto" w:fill="FFFFFF"/>
        </w:rPr>
        <w:t>flavour</w:t>
      </w:r>
      <w:proofErr w:type="spellEnd"/>
      <w:r w:rsidRPr="003052A8">
        <w:rPr>
          <w:rFonts w:cstheme="minorHAnsi"/>
          <w:color w:val="303030"/>
          <w:sz w:val="24"/>
          <w:szCs w:val="24"/>
          <w:shd w:val="clear" w:color="auto" w:fill="FFFFFF"/>
        </w:rPr>
        <w:t>.</w:t>
      </w:r>
    </w:p>
    <w:p w14:paraId="3F344140" w14:textId="6DD4FEA6" w:rsidR="009C754D" w:rsidRDefault="009C754D" w:rsidP="001E6986">
      <w:pPr>
        <w:rPr>
          <w:rFonts w:cstheme="minorHAnsi"/>
          <w:bCs/>
          <w:sz w:val="24"/>
          <w:szCs w:val="24"/>
        </w:rPr>
      </w:pPr>
    </w:p>
    <w:p w14:paraId="7A93F36E" w14:textId="12FE7492" w:rsidR="009C754D" w:rsidRDefault="009C754D" w:rsidP="001E6986">
      <w:pPr>
        <w:rPr>
          <w:rFonts w:cstheme="minorHAnsi"/>
          <w:bCs/>
          <w:sz w:val="24"/>
          <w:szCs w:val="24"/>
        </w:rPr>
      </w:pPr>
    </w:p>
    <w:p w14:paraId="4508B12B" w14:textId="7619D34A" w:rsidR="00D70349" w:rsidRDefault="009C754D" w:rsidP="001E6986">
      <w:pPr>
        <w:rPr>
          <w:rFonts w:cstheme="minorHAnsi"/>
          <w:bCs/>
          <w:sz w:val="24"/>
          <w:szCs w:val="24"/>
        </w:rPr>
      </w:pPr>
      <w:r>
        <w:rPr>
          <w:noProof/>
        </w:rPr>
        <w:drawing>
          <wp:anchor distT="0" distB="0" distL="114300" distR="114300" simplePos="0" relativeHeight="251700224" behindDoc="0" locked="0" layoutInCell="1" allowOverlap="1" wp14:anchorId="6DDBDE8A" wp14:editId="3A517177">
            <wp:simplePos x="0" y="0"/>
            <wp:positionH relativeFrom="column">
              <wp:posOffset>0</wp:posOffset>
            </wp:positionH>
            <wp:positionV relativeFrom="paragraph">
              <wp:posOffset>-3175</wp:posOffset>
            </wp:positionV>
            <wp:extent cx="923925" cy="1238250"/>
            <wp:effectExtent l="0" t="0" r="9525" b="0"/>
            <wp:wrapSquare wrapText="bothSides"/>
            <wp:docPr id="4" name="Picture 4" descr="Image result for ontanon crianza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ntanon crianza 20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3925" cy="1238250"/>
                    </a:xfrm>
                    <a:prstGeom prst="rect">
                      <a:avLst/>
                    </a:prstGeom>
                    <a:noFill/>
                    <a:ln>
                      <a:noFill/>
                    </a:ln>
                  </pic:spPr>
                </pic:pic>
              </a:graphicData>
            </a:graphic>
          </wp:anchor>
        </w:drawing>
      </w:r>
      <w:proofErr w:type="spellStart"/>
      <w:r w:rsidR="00D70349">
        <w:rPr>
          <w:rFonts w:cstheme="minorHAnsi"/>
          <w:bCs/>
          <w:sz w:val="24"/>
          <w:szCs w:val="24"/>
        </w:rPr>
        <w:t>Onta</w:t>
      </w:r>
      <w:r>
        <w:rPr>
          <w:rFonts w:cstheme="minorHAnsi"/>
          <w:bCs/>
          <w:sz w:val="24"/>
          <w:szCs w:val="24"/>
        </w:rPr>
        <w:t>ñó</w:t>
      </w:r>
      <w:r w:rsidR="00D70349">
        <w:rPr>
          <w:rFonts w:cstheme="minorHAnsi"/>
          <w:bCs/>
          <w:sz w:val="24"/>
          <w:szCs w:val="24"/>
        </w:rPr>
        <w:t>n</w:t>
      </w:r>
      <w:proofErr w:type="spellEnd"/>
      <w:r w:rsidR="00D70349">
        <w:rPr>
          <w:rFonts w:cstheme="minorHAnsi"/>
          <w:bCs/>
          <w:sz w:val="24"/>
          <w:szCs w:val="24"/>
        </w:rPr>
        <w:t xml:space="preserve"> </w:t>
      </w:r>
      <w:proofErr w:type="gramStart"/>
      <w:r w:rsidR="00D70349">
        <w:rPr>
          <w:rFonts w:cstheme="minorHAnsi"/>
          <w:bCs/>
          <w:sz w:val="24"/>
          <w:szCs w:val="24"/>
        </w:rPr>
        <w:t>Crianza  $</w:t>
      </w:r>
      <w:proofErr w:type="gramEnd"/>
      <w:r w:rsidR="00D70349">
        <w:rPr>
          <w:rFonts w:cstheme="minorHAnsi"/>
          <w:bCs/>
          <w:sz w:val="24"/>
          <w:szCs w:val="24"/>
        </w:rPr>
        <w:t>15</w:t>
      </w:r>
    </w:p>
    <w:p w14:paraId="5FB6D40A" w14:textId="5EB658EB" w:rsidR="009C754D" w:rsidRPr="003052A8" w:rsidRDefault="009C754D" w:rsidP="009C754D">
      <w:pPr>
        <w:rPr>
          <w:rFonts w:cstheme="minorHAnsi"/>
          <w:color w:val="000000"/>
          <w:sz w:val="24"/>
          <w:szCs w:val="24"/>
          <w:shd w:val="clear" w:color="auto" w:fill="FFFFFF"/>
        </w:rPr>
      </w:pPr>
      <w:r w:rsidRPr="003052A8">
        <w:rPr>
          <w:rFonts w:cstheme="minorHAnsi"/>
          <w:color w:val="000000"/>
          <w:sz w:val="24"/>
          <w:szCs w:val="24"/>
          <w:shd w:val="clear" w:color="auto" w:fill="FFFFFF"/>
        </w:rPr>
        <w:t>The nose is well balanced with aromas of black cherry, spice and toasty oak. The palate has more bright, intense tangy black cherry and red cherry fruit, with fresh acidity, a silky mouthfeel, soft ripe tannins, with a lingering finish.</w:t>
      </w:r>
      <w:r w:rsidRPr="003052A8">
        <w:rPr>
          <w:rFonts w:cstheme="minorHAnsi"/>
          <w:color w:val="000000"/>
          <w:sz w:val="24"/>
          <w:szCs w:val="24"/>
          <w:shd w:val="clear" w:color="auto" w:fill="FFFFFF"/>
        </w:rPr>
        <w:t xml:space="preserve">  90% Tempranillo, 10% Garnacha. Produced from </w:t>
      </w:r>
      <w:proofErr w:type="gramStart"/>
      <w:r w:rsidRPr="003052A8">
        <w:rPr>
          <w:rFonts w:cstheme="minorHAnsi"/>
          <w:color w:val="000000"/>
          <w:sz w:val="24"/>
          <w:szCs w:val="24"/>
          <w:shd w:val="clear" w:color="auto" w:fill="FFFFFF"/>
        </w:rPr>
        <w:t>40 year-old</w:t>
      </w:r>
      <w:proofErr w:type="gramEnd"/>
      <w:r w:rsidRPr="003052A8">
        <w:rPr>
          <w:rFonts w:cstheme="minorHAnsi"/>
          <w:color w:val="000000"/>
          <w:sz w:val="24"/>
          <w:szCs w:val="24"/>
          <w:shd w:val="clear" w:color="auto" w:fill="FFFFFF"/>
        </w:rPr>
        <w:t xml:space="preserve"> vines grown in Rioja Baja.</w:t>
      </w:r>
    </w:p>
    <w:p w14:paraId="419A9946" w14:textId="010DDEA6" w:rsidR="009C754D" w:rsidRDefault="009C754D" w:rsidP="009C754D"/>
    <w:p w14:paraId="05B61604" w14:textId="13A6652B" w:rsidR="00D70349" w:rsidRPr="009C754D" w:rsidRDefault="00D70349" w:rsidP="009C754D">
      <w:pPr>
        <w:pStyle w:val="Heading3"/>
        <w:shd w:val="clear" w:color="auto" w:fill="FFFFFF"/>
        <w:spacing w:before="120" w:line="360" w:lineRule="atLeast"/>
        <w:rPr>
          <w:rFonts w:ascii="Arial" w:hAnsi="Arial" w:cs="Arial"/>
          <w:color w:val="000000"/>
          <w:sz w:val="21"/>
          <w:szCs w:val="21"/>
        </w:rPr>
      </w:pPr>
    </w:p>
    <w:p w14:paraId="3D9371D9" w14:textId="09A8FA1A" w:rsidR="00D70349" w:rsidRDefault="00193A3D" w:rsidP="001E6986">
      <w:pPr>
        <w:rPr>
          <w:rFonts w:cstheme="minorHAnsi"/>
          <w:bCs/>
          <w:sz w:val="24"/>
          <w:szCs w:val="24"/>
        </w:rPr>
      </w:pPr>
      <w:r>
        <w:rPr>
          <w:noProof/>
        </w:rPr>
        <w:drawing>
          <wp:anchor distT="0" distB="0" distL="114300" distR="114300" simplePos="0" relativeHeight="251701248" behindDoc="0" locked="0" layoutInCell="1" allowOverlap="1" wp14:anchorId="5835AA17" wp14:editId="41EEDDF3">
            <wp:simplePos x="0" y="0"/>
            <wp:positionH relativeFrom="column">
              <wp:posOffset>0</wp:posOffset>
            </wp:positionH>
            <wp:positionV relativeFrom="paragraph">
              <wp:posOffset>-3175</wp:posOffset>
            </wp:positionV>
            <wp:extent cx="1343025" cy="1343025"/>
            <wp:effectExtent l="0" t="0" r="9525" b="9525"/>
            <wp:wrapSquare wrapText="bothSides"/>
            <wp:docPr id="17" name="Picture 17" descr="Image result for michel lynch bordeaux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chel lynch bordeaux 20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anchor>
        </w:drawing>
      </w:r>
      <w:r w:rsidR="00D70349">
        <w:rPr>
          <w:rFonts w:cstheme="minorHAnsi"/>
          <w:bCs/>
          <w:sz w:val="24"/>
          <w:szCs w:val="24"/>
        </w:rPr>
        <w:t xml:space="preserve">Michael Lynch </w:t>
      </w:r>
      <w:proofErr w:type="gramStart"/>
      <w:r w:rsidR="00D70349">
        <w:rPr>
          <w:rFonts w:cstheme="minorHAnsi"/>
          <w:bCs/>
          <w:sz w:val="24"/>
          <w:szCs w:val="24"/>
        </w:rPr>
        <w:t>Bordeaux  $</w:t>
      </w:r>
      <w:proofErr w:type="gramEnd"/>
      <w:r w:rsidR="00D70349">
        <w:rPr>
          <w:rFonts w:cstheme="minorHAnsi"/>
          <w:bCs/>
          <w:sz w:val="24"/>
          <w:szCs w:val="24"/>
        </w:rPr>
        <w:t>15</w:t>
      </w:r>
    </w:p>
    <w:p w14:paraId="3977F13C" w14:textId="68873A54" w:rsidR="00D70349" w:rsidRDefault="009C754D" w:rsidP="00416F2A">
      <w:pPr>
        <w:ind w:left="2160"/>
        <w:rPr>
          <w:rFonts w:cstheme="minorHAnsi"/>
          <w:bCs/>
          <w:sz w:val="24"/>
          <w:szCs w:val="24"/>
        </w:rPr>
      </w:pPr>
      <w:r>
        <w:rPr>
          <w:rFonts w:cstheme="minorHAnsi"/>
          <w:bCs/>
          <w:sz w:val="24"/>
          <w:szCs w:val="24"/>
        </w:rPr>
        <w:t xml:space="preserve">This herbal, crisp wine is taut with mineral-driven acidity. It is still young, still tight and with lively aftertaste. </w:t>
      </w:r>
      <w:r w:rsidR="00193A3D">
        <w:rPr>
          <w:rFonts w:cstheme="minorHAnsi"/>
          <w:bCs/>
          <w:sz w:val="24"/>
          <w:szCs w:val="24"/>
        </w:rPr>
        <w:t xml:space="preserve">Notes of black currant and fresh bread, with an overall impression of ripeness and power. </w:t>
      </w:r>
      <w:r>
        <w:rPr>
          <w:rFonts w:cstheme="minorHAnsi"/>
          <w:bCs/>
          <w:sz w:val="24"/>
          <w:szCs w:val="24"/>
        </w:rPr>
        <w:t>Drink now.</w:t>
      </w:r>
      <w:r w:rsidR="00193A3D">
        <w:rPr>
          <w:rFonts w:cstheme="minorHAnsi"/>
          <w:bCs/>
          <w:sz w:val="24"/>
          <w:szCs w:val="24"/>
        </w:rPr>
        <w:t xml:space="preserve"> A classic Merlot/Cabernet blend. A good representative of the Bordeaux region, blending the richness of the left bank of the Garonne (Médoc and Graves), with the roundness of the wines from the right </w:t>
      </w:r>
      <w:r w:rsidR="00416F2A">
        <w:rPr>
          <w:rFonts w:cstheme="minorHAnsi"/>
          <w:bCs/>
          <w:sz w:val="24"/>
          <w:szCs w:val="24"/>
        </w:rPr>
        <w:br/>
        <w:t xml:space="preserve">  </w:t>
      </w:r>
      <w:r w:rsidR="00193A3D">
        <w:rPr>
          <w:rFonts w:cstheme="minorHAnsi"/>
          <w:bCs/>
          <w:sz w:val="24"/>
          <w:szCs w:val="24"/>
        </w:rPr>
        <w:t>bank (</w:t>
      </w:r>
      <w:proofErr w:type="spellStart"/>
      <w:r w:rsidR="00193A3D">
        <w:rPr>
          <w:rFonts w:cstheme="minorHAnsi"/>
          <w:bCs/>
          <w:sz w:val="24"/>
          <w:szCs w:val="24"/>
        </w:rPr>
        <w:t>Fronsac</w:t>
      </w:r>
      <w:proofErr w:type="spellEnd"/>
      <w:r w:rsidR="00193A3D">
        <w:rPr>
          <w:rFonts w:cstheme="minorHAnsi"/>
          <w:bCs/>
          <w:sz w:val="24"/>
          <w:szCs w:val="24"/>
        </w:rPr>
        <w:t xml:space="preserve">, </w:t>
      </w:r>
      <w:proofErr w:type="spellStart"/>
      <w:r w:rsidR="00193A3D">
        <w:rPr>
          <w:rFonts w:cstheme="minorHAnsi"/>
          <w:bCs/>
          <w:sz w:val="24"/>
          <w:szCs w:val="24"/>
        </w:rPr>
        <w:t>Côtes</w:t>
      </w:r>
      <w:proofErr w:type="spellEnd"/>
      <w:r w:rsidR="00193A3D">
        <w:rPr>
          <w:rFonts w:cstheme="minorHAnsi"/>
          <w:bCs/>
          <w:sz w:val="24"/>
          <w:szCs w:val="24"/>
        </w:rPr>
        <w:t xml:space="preserve"> de </w:t>
      </w:r>
      <w:proofErr w:type="spellStart"/>
      <w:r w:rsidR="00193A3D">
        <w:rPr>
          <w:rFonts w:cstheme="minorHAnsi"/>
          <w:bCs/>
          <w:sz w:val="24"/>
          <w:szCs w:val="24"/>
        </w:rPr>
        <w:t>Castillon</w:t>
      </w:r>
      <w:proofErr w:type="spellEnd"/>
      <w:r w:rsidR="00193A3D">
        <w:rPr>
          <w:rFonts w:cstheme="minorHAnsi"/>
          <w:bCs/>
          <w:sz w:val="24"/>
          <w:szCs w:val="24"/>
        </w:rPr>
        <w:t>).</w:t>
      </w:r>
    </w:p>
    <w:p w14:paraId="3512082A" w14:textId="77777777" w:rsidR="00F84D7A" w:rsidRDefault="00F84D7A" w:rsidP="001E6986">
      <w:pPr>
        <w:rPr>
          <w:rFonts w:cstheme="minorHAnsi"/>
          <w:bCs/>
          <w:sz w:val="24"/>
          <w:szCs w:val="24"/>
        </w:rPr>
      </w:pPr>
    </w:p>
    <w:p w14:paraId="2A233DE2" w14:textId="2BA6B247" w:rsidR="00D70349" w:rsidRDefault="00F84D7A" w:rsidP="001E6986">
      <w:pPr>
        <w:rPr>
          <w:rFonts w:cstheme="minorHAnsi"/>
          <w:bCs/>
          <w:sz w:val="24"/>
          <w:szCs w:val="24"/>
        </w:rPr>
      </w:pPr>
      <w:r>
        <w:rPr>
          <w:noProof/>
        </w:rPr>
        <w:lastRenderedPageBreak/>
        <w:drawing>
          <wp:anchor distT="0" distB="0" distL="114300" distR="114300" simplePos="0" relativeHeight="251702272" behindDoc="0" locked="0" layoutInCell="1" allowOverlap="1" wp14:anchorId="3645C8AC" wp14:editId="36508D70">
            <wp:simplePos x="0" y="0"/>
            <wp:positionH relativeFrom="column">
              <wp:posOffset>-409575</wp:posOffset>
            </wp:positionH>
            <wp:positionV relativeFrom="paragraph">
              <wp:posOffset>0</wp:posOffset>
            </wp:positionV>
            <wp:extent cx="1362075" cy="1362075"/>
            <wp:effectExtent l="0" t="0" r="9525" b="9525"/>
            <wp:wrapSquare wrapText="bothSides"/>
            <wp:docPr id="18" name="Picture 18" descr="Baracchi 2016 O'L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acchi 2016 O'Lill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70349">
        <w:rPr>
          <w:rFonts w:cstheme="minorHAnsi"/>
          <w:bCs/>
          <w:sz w:val="24"/>
          <w:szCs w:val="24"/>
        </w:rPr>
        <w:t>Baracchi</w:t>
      </w:r>
      <w:proofErr w:type="spellEnd"/>
      <w:r w:rsidR="00D70349">
        <w:rPr>
          <w:rFonts w:cstheme="minorHAnsi"/>
          <w:bCs/>
          <w:sz w:val="24"/>
          <w:szCs w:val="24"/>
        </w:rPr>
        <w:t xml:space="preserve"> </w:t>
      </w:r>
      <w:proofErr w:type="spellStart"/>
      <w:r w:rsidR="00D70349">
        <w:rPr>
          <w:rFonts w:cstheme="minorHAnsi"/>
          <w:bCs/>
          <w:sz w:val="24"/>
          <w:szCs w:val="24"/>
        </w:rPr>
        <w:t>O’Lillo</w:t>
      </w:r>
      <w:proofErr w:type="spellEnd"/>
      <w:r w:rsidR="00D70349">
        <w:rPr>
          <w:rFonts w:cstheme="minorHAnsi"/>
          <w:bCs/>
          <w:sz w:val="24"/>
          <w:szCs w:val="24"/>
        </w:rPr>
        <w:t xml:space="preserve"> $15</w:t>
      </w:r>
    </w:p>
    <w:p w14:paraId="3A932444" w14:textId="1F4AE405" w:rsidR="00D70349" w:rsidRPr="003052A8" w:rsidRDefault="00193A3D" w:rsidP="001E6986">
      <w:pPr>
        <w:rPr>
          <w:rFonts w:cstheme="minorHAnsi"/>
          <w:bCs/>
          <w:sz w:val="24"/>
          <w:szCs w:val="24"/>
        </w:rPr>
      </w:pPr>
      <w:r w:rsidRPr="003052A8">
        <w:rPr>
          <w:rFonts w:cstheme="minorHAnsi"/>
          <w:color w:val="333333"/>
          <w:sz w:val="24"/>
          <w:szCs w:val="24"/>
          <w:shd w:val="clear" w:color="auto" w:fill="FFFFFF"/>
        </w:rPr>
        <w:t>A</w:t>
      </w:r>
      <w:r w:rsidRPr="003052A8">
        <w:rPr>
          <w:rFonts w:cstheme="minorHAnsi"/>
          <w:color w:val="333333"/>
          <w:sz w:val="24"/>
          <w:szCs w:val="24"/>
          <w:shd w:val="clear" w:color="auto" w:fill="FFFFFF"/>
        </w:rPr>
        <w:t xml:space="preserve"> Tuscan blend that is round and elegant with a modern approach to focused fruitiness and soft, accessible tannins.</w:t>
      </w:r>
      <w:r w:rsidRPr="003052A8">
        <w:rPr>
          <w:rFonts w:cstheme="minorHAnsi"/>
          <w:color w:val="333333"/>
          <w:sz w:val="24"/>
          <w:szCs w:val="24"/>
          <w:shd w:val="clear" w:color="auto" w:fill="FFFFFF"/>
        </w:rPr>
        <w:t xml:space="preserve"> </w:t>
      </w:r>
      <w:r w:rsidRPr="003052A8">
        <w:rPr>
          <w:rFonts w:cstheme="minorHAnsi"/>
          <w:color w:val="333333"/>
          <w:sz w:val="24"/>
          <w:szCs w:val="24"/>
          <w:shd w:val="clear" w:color="auto" w:fill="FFFFFF"/>
        </w:rPr>
        <w:t>25</w:t>
      </w:r>
      <w:r w:rsidRPr="003052A8">
        <w:rPr>
          <w:rFonts w:cstheme="minorHAnsi"/>
          <w:color w:val="333333"/>
          <w:sz w:val="24"/>
          <w:szCs w:val="24"/>
          <w:shd w:val="clear" w:color="auto" w:fill="FFFFFF"/>
        </w:rPr>
        <w:t>%</w:t>
      </w:r>
      <w:r w:rsidRPr="003052A8">
        <w:rPr>
          <w:rFonts w:cstheme="minorHAnsi"/>
          <w:color w:val="333333"/>
          <w:sz w:val="24"/>
          <w:szCs w:val="24"/>
          <w:shd w:val="clear" w:color="auto" w:fill="FFFFFF"/>
        </w:rPr>
        <w:t xml:space="preserve"> Merlot, 25</w:t>
      </w:r>
      <w:r w:rsidRPr="003052A8">
        <w:rPr>
          <w:rFonts w:cstheme="minorHAnsi"/>
          <w:color w:val="333333"/>
          <w:sz w:val="24"/>
          <w:szCs w:val="24"/>
          <w:shd w:val="clear" w:color="auto" w:fill="FFFFFF"/>
        </w:rPr>
        <w:t>%</w:t>
      </w:r>
      <w:r w:rsidRPr="003052A8">
        <w:rPr>
          <w:rFonts w:cstheme="minorHAnsi"/>
          <w:color w:val="333333"/>
          <w:sz w:val="24"/>
          <w:szCs w:val="24"/>
          <w:shd w:val="clear" w:color="auto" w:fill="FFFFFF"/>
        </w:rPr>
        <w:t xml:space="preserve"> Sangiovese, 25</w:t>
      </w:r>
      <w:r w:rsidRPr="003052A8">
        <w:rPr>
          <w:rFonts w:cstheme="minorHAnsi"/>
          <w:color w:val="333333"/>
          <w:sz w:val="24"/>
          <w:szCs w:val="24"/>
          <w:shd w:val="clear" w:color="auto" w:fill="FFFFFF"/>
        </w:rPr>
        <w:t>%</w:t>
      </w:r>
      <w:r w:rsidRPr="003052A8">
        <w:rPr>
          <w:rFonts w:cstheme="minorHAnsi"/>
          <w:color w:val="333333"/>
          <w:sz w:val="24"/>
          <w:szCs w:val="24"/>
          <w:shd w:val="clear" w:color="auto" w:fill="FFFFFF"/>
        </w:rPr>
        <w:t xml:space="preserve"> Cabernet Sauvignon, 25</w:t>
      </w:r>
      <w:r w:rsidRPr="003052A8">
        <w:rPr>
          <w:rFonts w:cstheme="minorHAnsi"/>
          <w:color w:val="333333"/>
          <w:sz w:val="24"/>
          <w:szCs w:val="24"/>
          <w:shd w:val="clear" w:color="auto" w:fill="FFFFFF"/>
        </w:rPr>
        <w:t>%</w:t>
      </w:r>
      <w:r w:rsidRPr="003052A8">
        <w:rPr>
          <w:rFonts w:cstheme="minorHAnsi"/>
          <w:color w:val="333333"/>
          <w:sz w:val="24"/>
          <w:szCs w:val="24"/>
          <w:shd w:val="clear" w:color="auto" w:fill="FFFFFF"/>
        </w:rPr>
        <w:t xml:space="preserve"> S</w:t>
      </w:r>
      <w:r w:rsidRPr="003052A8">
        <w:rPr>
          <w:rFonts w:cstheme="minorHAnsi"/>
          <w:color w:val="333333"/>
          <w:sz w:val="24"/>
          <w:szCs w:val="24"/>
          <w:shd w:val="clear" w:color="auto" w:fill="FFFFFF"/>
        </w:rPr>
        <w:t>y</w:t>
      </w:r>
      <w:r w:rsidRPr="003052A8">
        <w:rPr>
          <w:rFonts w:cstheme="minorHAnsi"/>
          <w:color w:val="333333"/>
          <w:sz w:val="24"/>
          <w:szCs w:val="24"/>
          <w:shd w:val="clear" w:color="auto" w:fill="FFFFFF"/>
        </w:rPr>
        <w:t>rah</w:t>
      </w:r>
      <w:r w:rsidRPr="003052A8">
        <w:rPr>
          <w:rFonts w:cstheme="minorHAnsi"/>
          <w:color w:val="333333"/>
          <w:sz w:val="24"/>
          <w:szCs w:val="24"/>
          <w:shd w:val="clear" w:color="auto" w:fill="FFFFFF"/>
        </w:rPr>
        <w:t xml:space="preserve"> from Tuscany.</w:t>
      </w:r>
      <w:r w:rsidRPr="003052A8">
        <w:rPr>
          <w:rFonts w:cstheme="minorHAnsi"/>
          <w:color w:val="333333"/>
          <w:sz w:val="24"/>
          <w:szCs w:val="24"/>
        </w:rPr>
        <w:br/>
      </w:r>
    </w:p>
    <w:p w14:paraId="2192CA95" w14:textId="4B4ED203" w:rsidR="009A1A7C" w:rsidRDefault="009A1A7C" w:rsidP="001E6986">
      <w:pPr>
        <w:rPr>
          <w:rFonts w:cstheme="minorHAnsi"/>
          <w:bCs/>
          <w:sz w:val="24"/>
          <w:szCs w:val="24"/>
        </w:rPr>
      </w:pPr>
    </w:p>
    <w:p w14:paraId="29DB8C24" w14:textId="109B23DF" w:rsidR="00F84D7A" w:rsidRDefault="00F84D7A" w:rsidP="001E6986">
      <w:pPr>
        <w:rPr>
          <w:rFonts w:cstheme="minorHAnsi"/>
          <w:bCs/>
          <w:sz w:val="24"/>
          <w:szCs w:val="24"/>
        </w:rPr>
      </w:pPr>
    </w:p>
    <w:p w14:paraId="2ABBD4D1" w14:textId="520722D4" w:rsidR="00F84D7A" w:rsidRDefault="00F84D7A" w:rsidP="001E6986">
      <w:pPr>
        <w:rPr>
          <w:rFonts w:cstheme="minorHAnsi"/>
          <w:bCs/>
          <w:sz w:val="24"/>
          <w:szCs w:val="24"/>
        </w:rPr>
      </w:pPr>
      <w:r w:rsidRPr="003052A8">
        <w:rPr>
          <w:rFonts w:cstheme="minorHAnsi"/>
          <w:noProof/>
          <w:sz w:val="24"/>
          <w:szCs w:val="24"/>
        </w:rPr>
        <w:drawing>
          <wp:anchor distT="0" distB="0" distL="114300" distR="114300" simplePos="0" relativeHeight="251704320" behindDoc="0" locked="0" layoutInCell="1" allowOverlap="1" wp14:anchorId="7F6B583F" wp14:editId="76CFFC99">
            <wp:simplePos x="0" y="0"/>
            <wp:positionH relativeFrom="margin">
              <wp:align>left</wp:align>
            </wp:positionH>
            <wp:positionV relativeFrom="paragraph">
              <wp:posOffset>4445</wp:posOffset>
            </wp:positionV>
            <wp:extent cx="466725" cy="1800225"/>
            <wp:effectExtent l="0" t="0" r="9525" b="9525"/>
            <wp:wrapSquare wrapText="bothSides"/>
            <wp:docPr id="20" name="Picture 20" descr="Yali National Reserva Cabernet Sauvignon, Colchagua Valley,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ali National Reserva Cabernet Sauvignon, Colchagua Valley, Chi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25" cy="1800225"/>
                    </a:xfrm>
                    <a:prstGeom prst="rect">
                      <a:avLst/>
                    </a:prstGeom>
                    <a:noFill/>
                    <a:ln>
                      <a:noFill/>
                    </a:ln>
                  </pic:spPr>
                </pic:pic>
              </a:graphicData>
            </a:graphic>
          </wp:anchor>
        </w:drawing>
      </w:r>
    </w:p>
    <w:p w14:paraId="56B347B7" w14:textId="2988A6F1" w:rsidR="00D70349" w:rsidRDefault="00F84D7A" w:rsidP="00F84D7A">
      <w:pPr>
        <w:ind w:left="720"/>
        <w:rPr>
          <w:rFonts w:cstheme="minorHAnsi"/>
          <w:bCs/>
          <w:sz w:val="24"/>
          <w:szCs w:val="24"/>
        </w:rPr>
      </w:pPr>
      <w:r>
        <w:rPr>
          <w:rFonts w:cstheme="minorHAnsi"/>
          <w:bCs/>
          <w:sz w:val="24"/>
          <w:szCs w:val="24"/>
        </w:rPr>
        <w:t xml:space="preserve"> </w:t>
      </w:r>
      <w:proofErr w:type="spellStart"/>
      <w:r w:rsidR="00D70349">
        <w:rPr>
          <w:rFonts w:cstheme="minorHAnsi"/>
          <w:bCs/>
          <w:sz w:val="24"/>
          <w:szCs w:val="24"/>
        </w:rPr>
        <w:t>Yali</w:t>
      </w:r>
      <w:proofErr w:type="spellEnd"/>
      <w:r w:rsidR="00D70349">
        <w:rPr>
          <w:rFonts w:cstheme="minorHAnsi"/>
          <w:bCs/>
          <w:sz w:val="24"/>
          <w:szCs w:val="24"/>
        </w:rPr>
        <w:t xml:space="preserve"> Cabernet </w:t>
      </w:r>
      <w:proofErr w:type="gramStart"/>
      <w:r w:rsidR="00D70349">
        <w:rPr>
          <w:rFonts w:cstheme="minorHAnsi"/>
          <w:bCs/>
          <w:sz w:val="24"/>
          <w:szCs w:val="24"/>
        </w:rPr>
        <w:t>Sauvignon  $</w:t>
      </w:r>
      <w:proofErr w:type="gramEnd"/>
      <w:r w:rsidR="00D70349">
        <w:rPr>
          <w:rFonts w:cstheme="minorHAnsi"/>
          <w:bCs/>
          <w:sz w:val="24"/>
          <w:szCs w:val="24"/>
        </w:rPr>
        <w:t>15</w:t>
      </w:r>
    </w:p>
    <w:p w14:paraId="08A79934" w14:textId="32F3E78F" w:rsidR="00193A3D" w:rsidRPr="003052A8" w:rsidRDefault="00193A3D" w:rsidP="001E6986">
      <w:pPr>
        <w:rPr>
          <w:rFonts w:cstheme="minorHAnsi"/>
          <w:color w:val="423A39"/>
          <w:sz w:val="24"/>
          <w:szCs w:val="24"/>
          <w:shd w:val="clear" w:color="auto" w:fill="FFFFFF"/>
        </w:rPr>
      </w:pPr>
      <w:r w:rsidRPr="003052A8">
        <w:rPr>
          <w:rFonts w:cstheme="minorHAnsi"/>
          <w:color w:val="423A39"/>
          <w:sz w:val="24"/>
          <w:szCs w:val="24"/>
          <w:shd w:val="clear" w:color="auto" w:fill="FFFFFF"/>
        </w:rPr>
        <w:t>Cassis, cherry and plum fruit gets a boost from the leathery, mouth coating tannins, while ancillary notes of vanilla, tomato and chocolate stir interest. Among basic Cabs, this is a good one.</w:t>
      </w:r>
    </w:p>
    <w:p w14:paraId="1E410ED7" w14:textId="40E319B5" w:rsidR="009A1A7C" w:rsidRDefault="009A1A7C" w:rsidP="001E6986">
      <w:pPr>
        <w:rPr>
          <w:rFonts w:ascii="Georgia" w:hAnsi="Georgia"/>
          <w:color w:val="423A39"/>
          <w:sz w:val="27"/>
          <w:szCs w:val="27"/>
          <w:shd w:val="clear" w:color="auto" w:fill="FFFFFF"/>
        </w:rPr>
      </w:pPr>
    </w:p>
    <w:p w14:paraId="635E1928" w14:textId="2BF7FCA8" w:rsidR="009A1A7C" w:rsidRDefault="009A1A7C" w:rsidP="001E6986">
      <w:pPr>
        <w:rPr>
          <w:rFonts w:ascii="Georgia" w:hAnsi="Georgia"/>
          <w:color w:val="423A39"/>
          <w:sz w:val="27"/>
          <w:szCs w:val="27"/>
          <w:shd w:val="clear" w:color="auto" w:fill="FFFFFF"/>
        </w:rPr>
      </w:pPr>
    </w:p>
    <w:p w14:paraId="1D93FFD3" w14:textId="77777777" w:rsidR="009A1A7C" w:rsidRDefault="009A1A7C" w:rsidP="001E6986">
      <w:pPr>
        <w:rPr>
          <w:rFonts w:cstheme="minorHAnsi"/>
          <w:bCs/>
          <w:sz w:val="24"/>
          <w:szCs w:val="24"/>
        </w:rPr>
      </w:pPr>
    </w:p>
    <w:p w14:paraId="0107B3BA" w14:textId="1F86A237" w:rsidR="00D70349" w:rsidRDefault="00D70349" w:rsidP="001E6986">
      <w:pPr>
        <w:rPr>
          <w:rFonts w:cstheme="minorHAnsi"/>
          <w:bCs/>
          <w:sz w:val="24"/>
          <w:szCs w:val="24"/>
        </w:rPr>
      </w:pPr>
    </w:p>
    <w:p w14:paraId="0B09E1F0" w14:textId="357731FC" w:rsidR="00D70349" w:rsidRPr="00D70349" w:rsidRDefault="00193A3D" w:rsidP="001E6986">
      <w:pPr>
        <w:rPr>
          <w:rFonts w:cstheme="minorHAnsi"/>
          <w:bCs/>
          <w:sz w:val="24"/>
          <w:szCs w:val="24"/>
        </w:rPr>
      </w:pPr>
      <w:r>
        <w:rPr>
          <w:noProof/>
        </w:rPr>
        <w:drawing>
          <wp:anchor distT="0" distB="0" distL="114300" distR="114300" simplePos="0" relativeHeight="251703296" behindDoc="0" locked="0" layoutInCell="1" allowOverlap="1" wp14:anchorId="3B11176D" wp14:editId="23E80A58">
            <wp:simplePos x="0" y="0"/>
            <wp:positionH relativeFrom="column">
              <wp:posOffset>0</wp:posOffset>
            </wp:positionH>
            <wp:positionV relativeFrom="paragraph">
              <wp:posOffset>3810</wp:posOffset>
            </wp:positionV>
            <wp:extent cx="390525" cy="1433119"/>
            <wp:effectExtent l="0" t="0" r="0" b="0"/>
            <wp:wrapSquare wrapText="bothSides"/>
            <wp:docPr id="19" name="Picture 19" descr="Image result for trust tatt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rust tatt w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 cy="1433119"/>
                    </a:xfrm>
                    <a:prstGeom prst="rect">
                      <a:avLst/>
                    </a:prstGeom>
                    <a:noFill/>
                    <a:ln>
                      <a:noFill/>
                    </a:ln>
                  </pic:spPr>
                </pic:pic>
              </a:graphicData>
            </a:graphic>
          </wp:anchor>
        </w:drawing>
      </w:r>
      <w:r w:rsidR="00D70349">
        <w:rPr>
          <w:rFonts w:cstheme="minorHAnsi"/>
          <w:bCs/>
          <w:sz w:val="24"/>
          <w:szCs w:val="24"/>
        </w:rPr>
        <w:t>Trust T</w:t>
      </w:r>
      <w:r w:rsidR="003E1B04">
        <w:rPr>
          <w:rFonts w:cstheme="minorHAnsi"/>
          <w:bCs/>
          <w:sz w:val="24"/>
          <w:szCs w:val="24"/>
        </w:rPr>
        <w:t>.</w:t>
      </w:r>
      <w:r w:rsidR="00D70349">
        <w:rPr>
          <w:rFonts w:cstheme="minorHAnsi"/>
          <w:bCs/>
          <w:sz w:val="24"/>
          <w:szCs w:val="24"/>
        </w:rPr>
        <w:t>A</w:t>
      </w:r>
      <w:r w:rsidR="003E1B04">
        <w:rPr>
          <w:rFonts w:cstheme="minorHAnsi"/>
          <w:bCs/>
          <w:sz w:val="24"/>
          <w:szCs w:val="24"/>
        </w:rPr>
        <w:t>.</w:t>
      </w:r>
      <w:r w:rsidR="00D70349">
        <w:rPr>
          <w:rFonts w:cstheme="minorHAnsi"/>
          <w:bCs/>
          <w:sz w:val="24"/>
          <w:szCs w:val="24"/>
        </w:rPr>
        <w:t>T</w:t>
      </w:r>
      <w:r w:rsidR="003E1B04">
        <w:rPr>
          <w:rFonts w:cstheme="minorHAnsi"/>
          <w:bCs/>
          <w:sz w:val="24"/>
          <w:szCs w:val="24"/>
        </w:rPr>
        <w:t>.</w:t>
      </w:r>
      <w:r w:rsidR="00D70349">
        <w:rPr>
          <w:rFonts w:cstheme="minorHAnsi"/>
          <w:bCs/>
          <w:sz w:val="24"/>
          <w:szCs w:val="24"/>
        </w:rPr>
        <w:t>T</w:t>
      </w:r>
      <w:r w:rsidR="003E1B04">
        <w:rPr>
          <w:rFonts w:cstheme="minorHAnsi"/>
          <w:bCs/>
          <w:sz w:val="24"/>
          <w:szCs w:val="24"/>
        </w:rPr>
        <w:t xml:space="preserve">. (Tried and True Table </w:t>
      </w:r>
      <w:proofErr w:type="gramStart"/>
      <w:r w:rsidR="003E1B04">
        <w:rPr>
          <w:rFonts w:cstheme="minorHAnsi"/>
          <w:bCs/>
          <w:sz w:val="24"/>
          <w:szCs w:val="24"/>
        </w:rPr>
        <w:t>wine)</w:t>
      </w:r>
      <w:r w:rsidR="00D70349">
        <w:rPr>
          <w:rFonts w:cstheme="minorHAnsi"/>
          <w:bCs/>
          <w:sz w:val="24"/>
          <w:szCs w:val="24"/>
        </w:rPr>
        <w:t xml:space="preserve">  $</w:t>
      </w:r>
      <w:proofErr w:type="gramEnd"/>
      <w:r w:rsidR="00D70349">
        <w:rPr>
          <w:rFonts w:cstheme="minorHAnsi"/>
          <w:bCs/>
          <w:sz w:val="24"/>
          <w:szCs w:val="24"/>
        </w:rPr>
        <w:t>15</w:t>
      </w:r>
    </w:p>
    <w:p w14:paraId="7AB0E634" w14:textId="6EF73CF8" w:rsidR="00D70349" w:rsidRDefault="003E1B04" w:rsidP="001E6986">
      <w:pPr>
        <w:rPr>
          <w:rFonts w:cstheme="minorHAnsi"/>
          <w:bCs/>
          <w:sz w:val="24"/>
          <w:szCs w:val="24"/>
        </w:rPr>
      </w:pPr>
      <w:r w:rsidRPr="003E1B04">
        <w:rPr>
          <w:rFonts w:cstheme="minorHAnsi"/>
          <w:bCs/>
          <w:sz w:val="24"/>
          <w:szCs w:val="24"/>
        </w:rPr>
        <w:t>This red blend</w:t>
      </w:r>
      <w:r>
        <w:rPr>
          <w:rFonts w:cstheme="minorHAnsi"/>
          <w:bCs/>
          <w:sz w:val="24"/>
          <w:szCs w:val="24"/>
        </w:rPr>
        <w:t xml:space="preserve"> includes Syrah from Walla Walla, mostly from Les </w:t>
      </w:r>
      <w:proofErr w:type="spellStart"/>
      <w:r>
        <w:rPr>
          <w:rFonts w:cstheme="minorHAnsi"/>
          <w:bCs/>
          <w:sz w:val="24"/>
          <w:szCs w:val="24"/>
        </w:rPr>
        <w:t>Collines</w:t>
      </w:r>
      <w:proofErr w:type="spellEnd"/>
      <w:r>
        <w:rPr>
          <w:rFonts w:cstheme="minorHAnsi"/>
          <w:bCs/>
          <w:sz w:val="24"/>
          <w:szCs w:val="24"/>
        </w:rPr>
        <w:t xml:space="preserve"> (high elevation) vineyard along with some from Cali Vineyard on the Oregon side of the AVA. Cabernet is mixed in from several Columbia Valley vineyards. A delicious mid-week </w:t>
      </w:r>
      <w:proofErr w:type="spellStart"/>
      <w:r>
        <w:rPr>
          <w:rFonts w:cstheme="minorHAnsi"/>
          <w:bCs/>
          <w:sz w:val="24"/>
          <w:szCs w:val="24"/>
        </w:rPr>
        <w:t>quaffer</w:t>
      </w:r>
      <w:proofErr w:type="spellEnd"/>
      <w:r w:rsidR="009A1A7C">
        <w:rPr>
          <w:rFonts w:cstheme="minorHAnsi"/>
          <w:bCs/>
          <w:sz w:val="24"/>
          <w:szCs w:val="24"/>
        </w:rPr>
        <w:t>. Flavors of black currants, chocolate, earth and tobacco leaf. Medium to full-bodied.</w:t>
      </w:r>
    </w:p>
    <w:p w14:paraId="4F379C52" w14:textId="77777777" w:rsidR="003E1B04" w:rsidRDefault="003E1B04" w:rsidP="001E6986">
      <w:pPr>
        <w:rPr>
          <w:rFonts w:cstheme="minorHAnsi"/>
          <w:sz w:val="24"/>
          <w:szCs w:val="24"/>
        </w:rPr>
      </w:pPr>
    </w:p>
    <w:p w14:paraId="74B1F972" w14:textId="77777777" w:rsidR="003E1B04" w:rsidRDefault="003E1B04" w:rsidP="001E6986">
      <w:pPr>
        <w:rPr>
          <w:rFonts w:cstheme="minorHAnsi"/>
          <w:sz w:val="24"/>
          <w:szCs w:val="24"/>
        </w:rPr>
      </w:pPr>
    </w:p>
    <w:p w14:paraId="3CC18884" w14:textId="77777777" w:rsidR="00D70349" w:rsidRDefault="00D70349">
      <w:pPr>
        <w:rPr>
          <w:b/>
          <w:sz w:val="24"/>
          <w:szCs w:val="24"/>
          <w:u w:val="single"/>
        </w:rPr>
      </w:pPr>
      <w:r>
        <w:rPr>
          <w:b/>
          <w:sz w:val="24"/>
          <w:szCs w:val="24"/>
          <w:u w:val="single"/>
        </w:rPr>
        <w:t>White</w:t>
      </w:r>
    </w:p>
    <w:p w14:paraId="589B6132" w14:textId="29E91916" w:rsidR="00D70349" w:rsidRDefault="00871AC0">
      <w:pPr>
        <w:rPr>
          <w:bCs/>
          <w:sz w:val="24"/>
          <w:szCs w:val="24"/>
        </w:rPr>
      </w:pPr>
      <w:r>
        <w:rPr>
          <w:noProof/>
        </w:rPr>
        <w:drawing>
          <wp:anchor distT="0" distB="0" distL="114300" distR="114300" simplePos="0" relativeHeight="251705344" behindDoc="0" locked="0" layoutInCell="1" allowOverlap="1" wp14:anchorId="6E7439EE" wp14:editId="0175CC49">
            <wp:simplePos x="0" y="0"/>
            <wp:positionH relativeFrom="column">
              <wp:posOffset>0</wp:posOffset>
            </wp:positionH>
            <wp:positionV relativeFrom="paragraph">
              <wp:posOffset>-1270</wp:posOffset>
            </wp:positionV>
            <wp:extent cx="466222" cy="1343025"/>
            <wp:effectExtent l="0" t="0" r="0" b="0"/>
            <wp:wrapSquare wrapText="bothSides"/>
            <wp:docPr id="21" name="Picture 21" descr="Ve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la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222" cy="1343025"/>
                    </a:xfrm>
                    <a:prstGeom prst="rect">
                      <a:avLst/>
                    </a:prstGeom>
                    <a:noFill/>
                    <a:ln>
                      <a:noFill/>
                    </a:ln>
                  </pic:spPr>
                </pic:pic>
              </a:graphicData>
            </a:graphic>
          </wp:anchor>
        </w:drawing>
      </w:r>
      <w:r w:rsidR="009A1A7C">
        <w:rPr>
          <w:bCs/>
          <w:sz w:val="24"/>
          <w:szCs w:val="24"/>
        </w:rPr>
        <w:t xml:space="preserve">Bertani Pinot </w:t>
      </w:r>
      <w:proofErr w:type="gramStart"/>
      <w:r w:rsidR="009A1A7C">
        <w:rPr>
          <w:bCs/>
          <w:sz w:val="24"/>
          <w:szCs w:val="24"/>
        </w:rPr>
        <w:t>Grigio  $</w:t>
      </w:r>
      <w:proofErr w:type="gramEnd"/>
      <w:r w:rsidR="009A1A7C">
        <w:rPr>
          <w:bCs/>
          <w:sz w:val="24"/>
          <w:szCs w:val="24"/>
        </w:rPr>
        <w:t>15</w:t>
      </w:r>
    </w:p>
    <w:p w14:paraId="21590ED1" w14:textId="1F2AB8A8" w:rsidR="009A1A7C" w:rsidRPr="003052A8" w:rsidRDefault="009A1A7C">
      <w:pPr>
        <w:rPr>
          <w:rFonts w:cstheme="minorHAnsi"/>
          <w:color w:val="000000"/>
          <w:sz w:val="24"/>
          <w:szCs w:val="24"/>
          <w:shd w:val="clear" w:color="auto" w:fill="FFFFFF"/>
        </w:rPr>
      </w:pPr>
      <w:r w:rsidRPr="003052A8">
        <w:rPr>
          <w:rFonts w:cstheme="minorHAnsi"/>
          <w:color w:val="000000"/>
          <w:sz w:val="24"/>
          <w:szCs w:val="24"/>
          <w:shd w:val="clear" w:color="auto" w:fill="FFFFFF"/>
        </w:rPr>
        <w:t xml:space="preserve">A golden yellow </w:t>
      </w:r>
      <w:proofErr w:type="spellStart"/>
      <w:r w:rsidRPr="003052A8">
        <w:rPr>
          <w:rFonts w:cstheme="minorHAnsi"/>
          <w:color w:val="000000"/>
          <w:sz w:val="24"/>
          <w:szCs w:val="24"/>
          <w:shd w:val="clear" w:color="auto" w:fill="FFFFFF"/>
        </w:rPr>
        <w:t>colour</w:t>
      </w:r>
      <w:proofErr w:type="spellEnd"/>
      <w:r w:rsidRPr="003052A8">
        <w:rPr>
          <w:rFonts w:cstheme="minorHAnsi"/>
          <w:color w:val="000000"/>
          <w:sz w:val="24"/>
          <w:szCs w:val="24"/>
          <w:shd w:val="clear" w:color="auto" w:fill="FFFFFF"/>
        </w:rPr>
        <w:t>. An aroma of Golden Delicious apples, ripe pear and peach. It is a Pinot Grigio with good density and good balance between acidity and plushness.</w:t>
      </w:r>
      <w:r w:rsidRPr="003052A8">
        <w:rPr>
          <w:rFonts w:cstheme="minorHAnsi"/>
          <w:color w:val="000000"/>
          <w:sz w:val="24"/>
          <w:szCs w:val="24"/>
          <w:shd w:val="clear" w:color="auto" w:fill="FFFFFF"/>
        </w:rPr>
        <w:t xml:space="preserve"> Elegant, mineral, </w:t>
      </w:r>
      <w:r w:rsidR="00871AC0" w:rsidRPr="003052A8">
        <w:rPr>
          <w:rFonts w:cstheme="minorHAnsi"/>
          <w:color w:val="000000"/>
          <w:sz w:val="24"/>
          <w:szCs w:val="24"/>
          <w:shd w:val="clear" w:color="auto" w:fill="FFFFFF"/>
        </w:rPr>
        <w:t>racy. A carefree and light wine with taste.</w:t>
      </w:r>
    </w:p>
    <w:p w14:paraId="44FAB7FC" w14:textId="6171114E" w:rsidR="00871AC0" w:rsidRDefault="00871AC0">
      <w:pPr>
        <w:rPr>
          <w:rFonts w:ascii="Arial" w:hAnsi="Arial" w:cs="Arial"/>
          <w:color w:val="000000"/>
          <w:sz w:val="18"/>
          <w:szCs w:val="18"/>
          <w:shd w:val="clear" w:color="auto" w:fill="FFFFFF"/>
        </w:rPr>
      </w:pPr>
    </w:p>
    <w:p w14:paraId="49B1BBE5" w14:textId="77777777" w:rsidR="00871AC0" w:rsidRDefault="00871AC0">
      <w:pPr>
        <w:rPr>
          <w:bCs/>
          <w:sz w:val="24"/>
          <w:szCs w:val="24"/>
        </w:rPr>
      </w:pPr>
    </w:p>
    <w:p w14:paraId="645641DD" w14:textId="42C75059" w:rsidR="009A1A7C" w:rsidRDefault="00871AC0">
      <w:pPr>
        <w:rPr>
          <w:bCs/>
          <w:sz w:val="24"/>
          <w:szCs w:val="24"/>
        </w:rPr>
      </w:pPr>
      <w:r>
        <w:rPr>
          <w:noProof/>
        </w:rPr>
        <w:lastRenderedPageBreak/>
        <w:drawing>
          <wp:anchor distT="0" distB="0" distL="114300" distR="114300" simplePos="0" relativeHeight="251706368" behindDoc="0" locked="0" layoutInCell="1" allowOverlap="1" wp14:anchorId="1C0CCE60" wp14:editId="77FF6701">
            <wp:simplePos x="0" y="0"/>
            <wp:positionH relativeFrom="column">
              <wp:posOffset>0</wp:posOffset>
            </wp:positionH>
            <wp:positionV relativeFrom="paragraph">
              <wp:posOffset>-4445</wp:posOffset>
            </wp:positionV>
            <wp:extent cx="1352550" cy="1352550"/>
            <wp:effectExtent l="0" t="0" r="0" b="0"/>
            <wp:wrapSquare wrapText="bothSides"/>
            <wp:docPr id="47" name="Picture 47" descr="Image result for el coto bi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l coto bianc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anchor>
        </w:drawing>
      </w:r>
      <w:r w:rsidR="009A1A7C">
        <w:rPr>
          <w:bCs/>
          <w:sz w:val="24"/>
          <w:szCs w:val="24"/>
        </w:rPr>
        <w:t xml:space="preserve">El </w:t>
      </w:r>
      <w:proofErr w:type="spellStart"/>
      <w:r w:rsidR="009A1A7C">
        <w:rPr>
          <w:bCs/>
          <w:sz w:val="24"/>
          <w:szCs w:val="24"/>
        </w:rPr>
        <w:t>Coto</w:t>
      </w:r>
      <w:proofErr w:type="spellEnd"/>
      <w:r w:rsidR="009A1A7C">
        <w:rPr>
          <w:bCs/>
          <w:sz w:val="24"/>
          <w:szCs w:val="24"/>
        </w:rPr>
        <w:t xml:space="preserve"> </w:t>
      </w:r>
      <w:proofErr w:type="gramStart"/>
      <w:r w:rsidR="009A1A7C">
        <w:rPr>
          <w:bCs/>
          <w:sz w:val="24"/>
          <w:szCs w:val="24"/>
        </w:rPr>
        <w:t>Bianco  $</w:t>
      </w:r>
      <w:proofErr w:type="gramEnd"/>
      <w:r w:rsidR="009A1A7C">
        <w:rPr>
          <w:bCs/>
          <w:sz w:val="24"/>
          <w:szCs w:val="24"/>
        </w:rPr>
        <w:t>15</w:t>
      </w:r>
    </w:p>
    <w:p w14:paraId="4F5B3C3D" w14:textId="0166A542" w:rsidR="009A1A7C" w:rsidRPr="003052A8" w:rsidRDefault="00871AC0">
      <w:pPr>
        <w:rPr>
          <w:rFonts w:cstheme="minorHAnsi"/>
          <w:bCs/>
          <w:sz w:val="24"/>
          <w:szCs w:val="24"/>
        </w:rPr>
      </w:pPr>
      <w:r w:rsidRPr="003052A8">
        <w:rPr>
          <w:rFonts w:cstheme="minorHAnsi"/>
          <w:color w:val="333333"/>
          <w:sz w:val="24"/>
          <w:szCs w:val="24"/>
          <w:shd w:val="clear" w:color="auto" w:fill="FFFFFF"/>
        </w:rPr>
        <w:t xml:space="preserve">Pale gold-yellow with greenish hues, the wine is intensely aromatic, well balanced, with body and the fruit has a refreshing tart character. El </w:t>
      </w:r>
      <w:proofErr w:type="spellStart"/>
      <w:r w:rsidRPr="003052A8">
        <w:rPr>
          <w:rFonts w:cstheme="minorHAnsi"/>
          <w:color w:val="333333"/>
          <w:sz w:val="24"/>
          <w:szCs w:val="24"/>
          <w:shd w:val="clear" w:color="auto" w:fill="FFFFFF"/>
        </w:rPr>
        <w:t>Coto</w:t>
      </w:r>
      <w:proofErr w:type="spellEnd"/>
      <w:r w:rsidRPr="003052A8">
        <w:rPr>
          <w:rFonts w:cstheme="minorHAnsi"/>
          <w:color w:val="333333"/>
          <w:sz w:val="24"/>
          <w:szCs w:val="24"/>
          <w:shd w:val="clear" w:color="auto" w:fill="FFFFFF"/>
        </w:rPr>
        <w:t xml:space="preserve"> Blanco's pleasant acidity combines perfectly with an exquisite aftertaste of flowers, fruit and fine herbs.</w:t>
      </w:r>
    </w:p>
    <w:p w14:paraId="024B5790" w14:textId="77777777" w:rsidR="00871AC0" w:rsidRDefault="00871AC0">
      <w:pPr>
        <w:rPr>
          <w:bCs/>
          <w:sz w:val="24"/>
          <w:szCs w:val="24"/>
        </w:rPr>
      </w:pPr>
    </w:p>
    <w:p w14:paraId="610CE241" w14:textId="77777777" w:rsidR="00871AC0" w:rsidRDefault="00871AC0">
      <w:pPr>
        <w:rPr>
          <w:bCs/>
          <w:sz w:val="24"/>
          <w:szCs w:val="24"/>
        </w:rPr>
      </w:pPr>
    </w:p>
    <w:p w14:paraId="25BC46E0" w14:textId="77777777" w:rsidR="00871AC0" w:rsidRDefault="00871AC0">
      <w:pPr>
        <w:rPr>
          <w:bCs/>
          <w:sz w:val="24"/>
          <w:szCs w:val="24"/>
        </w:rPr>
      </w:pPr>
    </w:p>
    <w:p w14:paraId="23D751BC" w14:textId="02E25517" w:rsidR="009A1A7C" w:rsidRDefault="00871AC0">
      <w:pPr>
        <w:rPr>
          <w:bCs/>
          <w:sz w:val="24"/>
          <w:szCs w:val="24"/>
        </w:rPr>
      </w:pPr>
      <w:r>
        <w:rPr>
          <w:noProof/>
        </w:rPr>
        <w:drawing>
          <wp:anchor distT="0" distB="0" distL="114300" distR="114300" simplePos="0" relativeHeight="251707392" behindDoc="0" locked="0" layoutInCell="1" allowOverlap="1" wp14:anchorId="26CA1931" wp14:editId="44236EEC">
            <wp:simplePos x="0" y="0"/>
            <wp:positionH relativeFrom="column">
              <wp:posOffset>0</wp:posOffset>
            </wp:positionH>
            <wp:positionV relativeFrom="paragraph">
              <wp:posOffset>0</wp:posOffset>
            </wp:positionV>
            <wp:extent cx="1100328" cy="1447800"/>
            <wp:effectExtent l="0" t="0" r="5080" b="0"/>
            <wp:wrapSquare wrapText="bothSides"/>
            <wp:docPr id="48" name="Picture 48" desc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labe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0328" cy="1447800"/>
                    </a:xfrm>
                    <a:prstGeom prst="rect">
                      <a:avLst/>
                    </a:prstGeom>
                    <a:noFill/>
                    <a:ln>
                      <a:noFill/>
                    </a:ln>
                  </pic:spPr>
                </pic:pic>
              </a:graphicData>
            </a:graphic>
          </wp:anchor>
        </w:drawing>
      </w:r>
      <w:r w:rsidR="009A1A7C">
        <w:rPr>
          <w:bCs/>
          <w:sz w:val="24"/>
          <w:szCs w:val="24"/>
        </w:rPr>
        <w:t>Acacia</w:t>
      </w:r>
      <w:r>
        <w:rPr>
          <w:bCs/>
          <w:sz w:val="24"/>
          <w:szCs w:val="24"/>
        </w:rPr>
        <w:t xml:space="preserve"> Barrel Select</w:t>
      </w:r>
      <w:r w:rsidR="009A1A7C">
        <w:rPr>
          <w:bCs/>
          <w:sz w:val="24"/>
          <w:szCs w:val="24"/>
        </w:rPr>
        <w:t xml:space="preserve"> Chardonnay </w:t>
      </w:r>
      <w:proofErr w:type="gramStart"/>
      <w:r w:rsidR="009A1A7C">
        <w:rPr>
          <w:bCs/>
          <w:sz w:val="24"/>
          <w:szCs w:val="24"/>
        </w:rPr>
        <w:t>Napa  $</w:t>
      </w:r>
      <w:proofErr w:type="gramEnd"/>
      <w:r w:rsidR="009A1A7C">
        <w:rPr>
          <w:bCs/>
          <w:sz w:val="24"/>
          <w:szCs w:val="24"/>
        </w:rPr>
        <w:t>20</w:t>
      </w:r>
    </w:p>
    <w:p w14:paraId="187E5D72" w14:textId="77777777" w:rsidR="00871AC0" w:rsidRPr="003052A8" w:rsidRDefault="00871AC0">
      <w:pPr>
        <w:rPr>
          <w:rFonts w:cstheme="minorHAnsi"/>
          <w:color w:val="292B2D"/>
          <w:sz w:val="24"/>
          <w:szCs w:val="24"/>
        </w:rPr>
      </w:pPr>
      <w:r w:rsidRPr="003052A8">
        <w:rPr>
          <w:rFonts w:cstheme="minorHAnsi"/>
          <w:color w:val="292B2D"/>
          <w:sz w:val="24"/>
          <w:szCs w:val="24"/>
        </w:rPr>
        <w:t>Chardonnay flavors tend towards grapefruit, lemon zest, green apple, celery leaf and wet flint, while warmer locations coax out richer, more tropical flavors of melon, peach and pineapple. Oak can add notes of vanilla, coconut and spice, while malolactic fermentation imparts a soft and creamy texture.</w:t>
      </w:r>
      <w:r w:rsidRPr="003052A8">
        <w:rPr>
          <w:rFonts w:cstheme="minorHAnsi"/>
          <w:color w:val="292B2D"/>
          <w:sz w:val="24"/>
          <w:szCs w:val="24"/>
        </w:rPr>
        <w:t xml:space="preserve"> </w:t>
      </w:r>
      <w:r w:rsidRPr="003052A8">
        <w:rPr>
          <w:rFonts w:cstheme="minorHAnsi"/>
          <w:color w:val="292B2D"/>
          <w:sz w:val="24"/>
          <w:szCs w:val="24"/>
        </w:rPr>
        <w:t xml:space="preserve">Since the 1990s, big, oaky, buttery Chardonnays from California have enjoyed explosive popularity. More recently, the pendulum has begun to swing in the opposite direction, towards a clean, crisp style that rarely utilizes new oak. In Burgundy, </w:t>
      </w:r>
      <w:r w:rsidRPr="003052A8">
        <w:rPr>
          <w:rFonts w:cstheme="minorHAnsi"/>
          <w:color w:val="292B2D"/>
          <w:sz w:val="24"/>
          <w:szCs w:val="24"/>
        </w:rPr>
        <w:t xml:space="preserve">using </w:t>
      </w:r>
      <w:r w:rsidRPr="003052A8">
        <w:rPr>
          <w:rFonts w:cstheme="minorHAnsi"/>
          <w:color w:val="292B2D"/>
          <w:sz w:val="24"/>
          <w:szCs w:val="24"/>
        </w:rPr>
        <w:t xml:space="preserve">older oak barrels produces a similar bright and acid-driven style. Anyone who doesn't like oaky Chardonnay would likely enjoy </w:t>
      </w:r>
      <w:r w:rsidRPr="003052A8">
        <w:rPr>
          <w:rFonts w:cstheme="minorHAnsi"/>
          <w:color w:val="292B2D"/>
          <w:sz w:val="24"/>
          <w:szCs w:val="24"/>
        </w:rPr>
        <w:t>this</w:t>
      </w:r>
    </w:p>
    <w:p w14:paraId="3FE6F7D9" w14:textId="5F88A713" w:rsidR="00871AC0" w:rsidRPr="003052A8" w:rsidRDefault="00871AC0">
      <w:pPr>
        <w:rPr>
          <w:rFonts w:cstheme="minorHAnsi"/>
          <w:bCs/>
          <w:sz w:val="24"/>
          <w:szCs w:val="24"/>
        </w:rPr>
      </w:pPr>
      <w:r w:rsidRPr="003052A8">
        <w:rPr>
          <w:rFonts w:cstheme="minorHAnsi"/>
          <w:color w:val="292B2D"/>
          <w:sz w:val="24"/>
          <w:szCs w:val="24"/>
        </w:rPr>
        <w:t xml:space="preserve"> lighter style.</w:t>
      </w:r>
    </w:p>
    <w:p w14:paraId="0C612877" w14:textId="065A16EE" w:rsidR="009A1A7C" w:rsidRDefault="009A1A7C">
      <w:pPr>
        <w:rPr>
          <w:bCs/>
          <w:sz w:val="24"/>
          <w:szCs w:val="24"/>
        </w:rPr>
      </w:pPr>
    </w:p>
    <w:p w14:paraId="492E56B1" w14:textId="79AF7000" w:rsidR="009A1A7C" w:rsidRDefault="00494372">
      <w:pPr>
        <w:rPr>
          <w:bCs/>
          <w:sz w:val="24"/>
          <w:szCs w:val="24"/>
        </w:rPr>
      </w:pPr>
      <w:r>
        <w:rPr>
          <w:noProof/>
        </w:rPr>
        <w:drawing>
          <wp:anchor distT="0" distB="0" distL="114300" distR="114300" simplePos="0" relativeHeight="251708416" behindDoc="0" locked="0" layoutInCell="1" allowOverlap="1" wp14:anchorId="124EE223" wp14:editId="10DB7316">
            <wp:simplePos x="0" y="0"/>
            <wp:positionH relativeFrom="column">
              <wp:posOffset>0</wp:posOffset>
            </wp:positionH>
            <wp:positionV relativeFrom="paragraph">
              <wp:posOffset>1905</wp:posOffset>
            </wp:positionV>
            <wp:extent cx="518180" cy="1971675"/>
            <wp:effectExtent l="0" t="0" r="0" b="0"/>
            <wp:wrapSquare wrapText="bothSides"/>
            <wp:docPr id="49" name="Picture 49" descr="2016_Cadaretta_SBS_bottle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_Cadaretta_SBS_bottle_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518180" cy="1971675"/>
                    </a:xfrm>
                    <a:prstGeom prst="rect">
                      <a:avLst/>
                    </a:prstGeom>
                    <a:noFill/>
                    <a:ln>
                      <a:noFill/>
                    </a:ln>
                  </pic:spPr>
                </pic:pic>
              </a:graphicData>
            </a:graphic>
          </wp:anchor>
        </w:drawing>
      </w:r>
      <w:proofErr w:type="spellStart"/>
      <w:r w:rsidR="009A1A7C">
        <w:rPr>
          <w:bCs/>
          <w:sz w:val="24"/>
          <w:szCs w:val="24"/>
        </w:rPr>
        <w:t>Cadaretta</w:t>
      </w:r>
      <w:proofErr w:type="spellEnd"/>
      <w:r w:rsidR="009A1A7C">
        <w:rPr>
          <w:bCs/>
          <w:sz w:val="24"/>
          <w:szCs w:val="24"/>
        </w:rPr>
        <w:t xml:space="preserve"> Sauvignon </w:t>
      </w:r>
      <w:proofErr w:type="gramStart"/>
      <w:r w:rsidR="009A1A7C">
        <w:rPr>
          <w:bCs/>
          <w:sz w:val="24"/>
          <w:szCs w:val="24"/>
        </w:rPr>
        <w:t>Blanc  $</w:t>
      </w:r>
      <w:proofErr w:type="gramEnd"/>
      <w:r w:rsidR="009A1A7C">
        <w:rPr>
          <w:bCs/>
          <w:sz w:val="24"/>
          <w:szCs w:val="24"/>
        </w:rPr>
        <w:t>15</w:t>
      </w:r>
    </w:p>
    <w:p w14:paraId="0FD11F43" w14:textId="024F4125" w:rsidR="009A1A7C" w:rsidRDefault="00494372">
      <w:pPr>
        <w:rPr>
          <w:bCs/>
          <w:sz w:val="24"/>
          <w:szCs w:val="24"/>
        </w:rPr>
      </w:pPr>
      <w:r>
        <w:rPr>
          <w:bCs/>
          <w:sz w:val="24"/>
          <w:szCs w:val="24"/>
        </w:rPr>
        <w:t>This release of SBS was bottled without oak contact. 66% Sauvignon Blanc and 34% Semillon. Light tropical fruit aromas with melon, grass, and citrus that are followed by tart zingy flavors. Crisp mouthfeel. Pair with seafood or salad.</w:t>
      </w:r>
    </w:p>
    <w:p w14:paraId="42912399" w14:textId="550F7DF8" w:rsidR="009A1A7C" w:rsidRDefault="009A1A7C">
      <w:pPr>
        <w:rPr>
          <w:bCs/>
          <w:sz w:val="24"/>
          <w:szCs w:val="24"/>
        </w:rPr>
      </w:pPr>
    </w:p>
    <w:p w14:paraId="79440C25" w14:textId="77777777" w:rsidR="00494372" w:rsidRDefault="00494372">
      <w:pPr>
        <w:rPr>
          <w:bCs/>
          <w:sz w:val="24"/>
          <w:szCs w:val="24"/>
        </w:rPr>
      </w:pPr>
    </w:p>
    <w:p w14:paraId="171B6A25" w14:textId="77777777" w:rsidR="00494372" w:rsidRDefault="00494372">
      <w:pPr>
        <w:rPr>
          <w:bCs/>
          <w:sz w:val="24"/>
          <w:szCs w:val="24"/>
        </w:rPr>
      </w:pPr>
    </w:p>
    <w:p w14:paraId="1F005B35" w14:textId="77777777" w:rsidR="00494372" w:rsidRDefault="00494372">
      <w:pPr>
        <w:rPr>
          <w:bCs/>
          <w:sz w:val="24"/>
          <w:szCs w:val="24"/>
        </w:rPr>
      </w:pPr>
    </w:p>
    <w:p w14:paraId="4E6087AE" w14:textId="648388FB" w:rsidR="009A1A7C" w:rsidRDefault="00494372">
      <w:pPr>
        <w:rPr>
          <w:bCs/>
          <w:sz w:val="24"/>
          <w:szCs w:val="24"/>
        </w:rPr>
      </w:pPr>
      <w:r>
        <w:rPr>
          <w:noProof/>
        </w:rPr>
        <w:lastRenderedPageBreak/>
        <w:drawing>
          <wp:anchor distT="0" distB="0" distL="114300" distR="114300" simplePos="0" relativeHeight="251709440" behindDoc="0" locked="0" layoutInCell="1" allowOverlap="1" wp14:anchorId="7E518F79" wp14:editId="0552D106">
            <wp:simplePos x="0" y="0"/>
            <wp:positionH relativeFrom="column">
              <wp:posOffset>0</wp:posOffset>
            </wp:positionH>
            <wp:positionV relativeFrom="paragraph">
              <wp:posOffset>-4445</wp:posOffset>
            </wp:positionV>
            <wp:extent cx="1666875" cy="1233488"/>
            <wp:effectExtent l="0" t="0" r="0" b="5080"/>
            <wp:wrapSquare wrapText="bothSides"/>
            <wp:docPr id="50" name="Picture 50" descr="https://www.skurnik.com/wp-content/uploads/2016/07/chenin-blanc-swartland-kloof-street-3-350x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kurnik.com/wp-content/uploads/2016/07/chenin-blanc-swartland-kloof-street-3-350x25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6875" cy="1233488"/>
                    </a:xfrm>
                    <a:prstGeom prst="rect">
                      <a:avLst/>
                    </a:prstGeom>
                    <a:noFill/>
                    <a:ln>
                      <a:noFill/>
                    </a:ln>
                  </pic:spPr>
                </pic:pic>
              </a:graphicData>
            </a:graphic>
          </wp:anchor>
        </w:drawing>
      </w:r>
      <w:r w:rsidR="009A1A7C">
        <w:rPr>
          <w:bCs/>
          <w:sz w:val="24"/>
          <w:szCs w:val="24"/>
        </w:rPr>
        <w:t xml:space="preserve">Kloof Street Chenin </w:t>
      </w:r>
      <w:proofErr w:type="gramStart"/>
      <w:r w:rsidR="009A1A7C">
        <w:rPr>
          <w:bCs/>
          <w:sz w:val="24"/>
          <w:szCs w:val="24"/>
        </w:rPr>
        <w:t>Blanc  $</w:t>
      </w:r>
      <w:proofErr w:type="gramEnd"/>
      <w:r w:rsidR="009A1A7C">
        <w:rPr>
          <w:bCs/>
          <w:sz w:val="24"/>
          <w:szCs w:val="24"/>
        </w:rPr>
        <w:t>15</w:t>
      </w:r>
    </w:p>
    <w:p w14:paraId="0EA13DCE" w14:textId="77777777" w:rsidR="00494372" w:rsidRDefault="00494372">
      <w:pPr>
        <w:rPr>
          <w:bCs/>
          <w:sz w:val="24"/>
          <w:szCs w:val="24"/>
        </w:rPr>
      </w:pPr>
      <w:r>
        <w:rPr>
          <w:bCs/>
          <w:sz w:val="24"/>
          <w:szCs w:val="24"/>
        </w:rPr>
        <w:t xml:space="preserve">This South African selection comes from the </w:t>
      </w:r>
      <w:proofErr w:type="spellStart"/>
      <w:r>
        <w:rPr>
          <w:bCs/>
          <w:sz w:val="24"/>
          <w:szCs w:val="24"/>
        </w:rPr>
        <w:t>Swartland</w:t>
      </w:r>
      <w:proofErr w:type="spellEnd"/>
      <w:r>
        <w:rPr>
          <w:bCs/>
          <w:sz w:val="24"/>
          <w:szCs w:val="24"/>
        </w:rPr>
        <w:t xml:space="preserve"> area of the Coastal Region on the Western Cape. The Chenin Blanc comes from the three sustainably farmed vineyard parcels, one with 35-year-old Chenin vines. Pale straw in color. Sun ripened pears and wet granite on the nose. On the palate there is a vibrant acidity balanced by a soft, round texture and some pithy character. A fresh, mineral finish.</w:t>
      </w:r>
    </w:p>
    <w:p w14:paraId="25A3E7B8" w14:textId="1BFD51FE" w:rsidR="009A1A7C" w:rsidRDefault="009A1A7C">
      <w:pPr>
        <w:rPr>
          <w:bCs/>
          <w:sz w:val="24"/>
          <w:szCs w:val="24"/>
        </w:rPr>
      </w:pPr>
    </w:p>
    <w:p w14:paraId="603F3013" w14:textId="369F1D55" w:rsidR="009A1A7C" w:rsidRDefault="00DF7CEC">
      <w:pPr>
        <w:rPr>
          <w:bCs/>
          <w:sz w:val="24"/>
          <w:szCs w:val="24"/>
        </w:rPr>
      </w:pPr>
      <w:r>
        <w:rPr>
          <w:noProof/>
        </w:rPr>
        <w:drawing>
          <wp:anchor distT="0" distB="0" distL="114300" distR="114300" simplePos="0" relativeHeight="251710464" behindDoc="0" locked="0" layoutInCell="1" allowOverlap="1" wp14:anchorId="181EDD50" wp14:editId="5F8AAC99">
            <wp:simplePos x="0" y="0"/>
            <wp:positionH relativeFrom="column">
              <wp:posOffset>0</wp:posOffset>
            </wp:positionH>
            <wp:positionV relativeFrom="paragraph">
              <wp:posOffset>-635</wp:posOffset>
            </wp:positionV>
            <wp:extent cx="666750" cy="666750"/>
            <wp:effectExtent l="0" t="0" r="0" b="0"/>
            <wp:wrapSquare wrapText="bothSides"/>
            <wp:docPr id="51" name="Picture 51" descr="https://cdn.winemonthclub.com/media/catalog/product/cache/15cc60c1549ac28e47f48e37b0459904/d/o/domaine-des-blais-cotes-de-provence-bo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winemonthclub.com/media/catalog/product/cache/15cc60c1549ac28e47f48e37b0459904/d/o/domaine-des-blais-cotes-de-provence-bottl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anchor>
        </w:drawing>
      </w:r>
      <w:r w:rsidR="00494372">
        <w:rPr>
          <w:bCs/>
          <w:sz w:val="24"/>
          <w:szCs w:val="24"/>
        </w:rPr>
        <w:t xml:space="preserve">Domaine de </w:t>
      </w:r>
      <w:proofErr w:type="spellStart"/>
      <w:r w:rsidR="009A1A7C">
        <w:rPr>
          <w:bCs/>
          <w:sz w:val="24"/>
          <w:szCs w:val="24"/>
        </w:rPr>
        <w:t>Bla</w:t>
      </w:r>
      <w:r>
        <w:rPr>
          <w:rFonts w:cstheme="minorHAnsi"/>
          <w:bCs/>
          <w:sz w:val="24"/>
          <w:szCs w:val="24"/>
        </w:rPr>
        <w:t>ï</w:t>
      </w:r>
      <w:r w:rsidR="009A1A7C">
        <w:rPr>
          <w:bCs/>
          <w:sz w:val="24"/>
          <w:szCs w:val="24"/>
        </w:rPr>
        <w:t>s</w:t>
      </w:r>
      <w:proofErr w:type="spellEnd"/>
      <w:r w:rsidR="009A1A7C">
        <w:rPr>
          <w:bCs/>
          <w:sz w:val="24"/>
          <w:szCs w:val="24"/>
        </w:rPr>
        <w:t xml:space="preserve"> </w:t>
      </w:r>
      <w:proofErr w:type="gramStart"/>
      <w:r w:rsidR="009A1A7C">
        <w:rPr>
          <w:bCs/>
          <w:sz w:val="24"/>
          <w:szCs w:val="24"/>
        </w:rPr>
        <w:t>Rose  $</w:t>
      </w:r>
      <w:proofErr w:type="gramEnd"/>
      <w:r w:rsidR="009A1A7C">
        <w:rPr>
          <w:bCs/>
          <w:sz w:val="24"/>
          <w:szCs w:val="24"/>
        </w:rPr>
        <w:t>16</w:t>
      </w:r>
    </w:p>
    <w:p w14:paraId="5F46AE4A" w14:textId="094E5597" w:rsidR="00DF7CEC" w:rsidRDefault="00DF7CEC">
      <w:pPr>
        <w:rPr>
          <w:bCs/>
          <w:sz w:val="24"/>
          <w:szCs w:val="24"/>
        </w:rPr>
      </w:pPr>
      <w:r>
        <w:rPr>
          <w:bCs/>
          <w:sz w:val="24"/>
          <w:szCs w:val="24"/>
        </w:rPr>
        <w:t xml:space="preserve">From the Provence region of France. A blend of Cinsault, Grenache, Syrah and Rolle. Inviting aromas of red currants, raspberries, melon. Soft, </w:t>
      </w:r>
      <w:proofErr w:type="gramStart"/>
      <w:r>
        <w:rPr>
          <w:bCs/>
          <w:sz w:val="24"/>
          <w:szCs w:val="24"/>
        </w:rPr>
        <w:t>Fully</w:t>
      </w:r>
      <w:proofErr w:type="gramEnd"/>
      <w:r>
        <w:rPr>
          <w:bCs/>
          <w:sz w:val="24"/>
          <w:szCs w:val="24"/>
        </w:rPr>
        <w:t xml:space="preserve"> rounded texture caresses the palate. Pure fruit flavors from start to finish. Refreshing acidity in the finish adds to the lively, charm of this wine.</w:t>
      </w:r>
    </w:p>
    <w:p w14:paraId="163A254C" w14:textId="77777777" w:rsidR="009A1A7C" w:rsidRPr="00D70349" w:rsidRDefault="009A1A7C">
      <w:pPr>
        <w:rPr>
          <w:bCs/>
          <w:sz w:val="24"/>
          <w:szCs w:val="24"/>
        </w:rPr>
      </w:pPr>
    </w:p>
    <w:p w14:paraId="5CF72941" w14:textId="7FAE75F6" w:rsidR="001E6986" w:rsidRPr="002C4959" w:rsidRDefault="001E6986">
      <w:pPr>
        <w:rPr>
          <w:sz w:val="24"/>
          <w:szCs w:val="24"/>
        </w:rPr>
      </w:pPr>
    </w:p>
    <w:bookmarkStart w:id="0" w:name="TierII"/>
    <w:p w14:paraId="5EF6B2EF" w14:textId="6357F34D" w:rsidR="001E6986" w:rsidRPr="008E7366" w:rsidRDefault="00D22DD6">
      <w:pPr>
        <w:rPr>
          <w:b/>
        </w:rPr>
      </w:pPr>
      <w:r>
        <w:rPr>
          <w:b/>
        </w:rPr>
        <w:fldChar w:fldCharType="begin"/>
      </w:r>
      <w:r>
        <w:rPr>
          <w:b/>
        </w:rPr>
        <w:instrText xml:space="preserve"> HYPERLINK  \l "TierII" </w:instrText>
      </w:r>
      <w:r>
        <w:rPr>
          <w:b/>
        </w:rPr>
      </w:r>
      <w:r>
        <w:rPr>
          <w:b/>
        </w:rPr>
        <w:fldChar w:fldCharType="separate"/>
      </w:r>
      <w:r w:rsidR="001E6986" w:rsidRPr="00D22DD6">
        <w:rPr>
          <w:rStyle w:val="Hyperlink"/>
          <w:b/>
        </w:rPr>
        <w:t>Tier</w:t>
      </w:r>
      <w:r w:rsidRPr="00D22DD6">
        <w:rPr>
          <w:rStyle w:val="Hyperlink"/>
          <w:b/>
        </w:rPr>
        <w:t xml:space="preserve"> </w:t>
      </w:r>
      <w:r w:rsidR="001E6986" w:rsidRPr="00D22DD6">
        <w:rPr>
          <w:rStyle w:val="Hyperlink"/>
          <w:b/>
        </w:rPr>
        <w:t>II</w:t>
      </w:r>
      <w:r>
        <w:rPr>
          <w:b/>
        </w:rPr>
        <w:fldChar w:fldCharType="end"/>
      </w:r>
    </w:p>
    <w:bookmarkEnd w:id="0"/>
    <w:p w14:paraId="3D58178C" w14:textId="756F511A" w:rsidR="001E6986" w:rsidRPr="008E7366" w:rsidRDefault="001E6986">
      <w:pPr>
        <w:rPr>
          <w:b/>
          <w:u w:val="single"/>
        </w:rPr>
      </w:pPr>
      <w:r w:rsidRPr="008E7366">
        <w:rPr>
          <w:b/>
          <w:u w:val="single"/>
        </w:rPr>
        <w:t xml:space="preserve">Red </w:t>
      </w:r>
    </w:p>
    <w:p w14:paraId="070EA9B4" w14:textId="299D969A" w:rsidR="00866305" w:rsidRDefault="006E2FD3">
      <w:pPr>
        <w:rPr>
          <w:rFonts w:cstheme="minorHAnsi"/>
          <w:sz w:val="24"/>
          <w:szCs w:val="24"/>
        </w:rPr>
      </w:pPr>
      <w:r w:rsidRPr="006E2FD3">
        <w:rPr>
          <w:rFonts w:cstheme="minorHAnsi"/>
          <w:noProof/>
          <w:sz w:val="24"/>
          <w:szCs w:val="24"/>
        </w:rPr>
        <w:drawing>
          <wp:anchor distT="0" distB="0" distL="114300" distR="114300" simplePos="0" relativeHeight="251711488" behindDoc="0" locked="0" layoutInCell="1" allowOverlap="1" wp14:anchorId="5B3F3919" wp14:editId="7BF94D15">
            <wp:simplePos x="0" y="0"/>
            <wp:positionH relativeFrom="column">
              <wp:posOffset>0</wp:posOffset>
            </wp:positionH>
            <wp:positionV relativeFrom="paragraph">
              <wp:posOffset>2540</wp:posOffset>
            </wp:positionV>
            <wp:extent cx="564848" cy="1533525"/>
            <wp:effectExtent l="0" t="0" r="698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4848" cy="1533525"/>
                    </a:xfrm>
                    <a:prstGeom prst="rect">
                      <a:avLst/>
                    </a:prstGeom>
                    <a:noFill/>
                    <a:ln>
                      <a:noFill/>
                    </a:ln>
                  </pic:spPr>
                </pic:pic>
              </a:graphicData>
            </a:graphic>
          </wp:anchor>
        </w:drawing>
      </w:r>
      <w:r w:rsidR="00DF7CEC">
        <w:rPr>
          <w:rFonts w:cstheme="minorHAnsi"/>
          <w:sz w:val="24"/>
          <w:szCs w:val="24"/>
        </w:rPr>
        <w:t xml:space="preserve">Bertani </w:t>
      </w:r>
      <w:proofErr w:type="spellStart"/>
      <w:r w:rsidR="00DF7CEC">
        <w:rPr>
          <w:rFonts w:cstheme="minorHAnsi"/>
          <w:sz w:val="24"/>
          <w:szCs w:val="24"/>
        </w:rPr>
        <w:t>Valpolichela</w:t>
      </w:r>
      <w:proofErr w:type="spellEnd"/>
      <w:r w:rsidR="00DF7CEC">
        <w:rPr>
          <w:rFonts w:cstheme="minorHAnsi"/>
          <w:sz w:val="24"/>
          <w:szCs w:val="24"/>
        </w:rPr>
        <w:t xml:space="preserve"> </w:t>
      </w:r>
      <w:proofErr w:type="gramStart"/>
      <w:r w:rsidR="00DF7CEC">
        <w:rPr>
          <w:rFonts w:cstheme="minorHAnsi"/>
          <w:sz w:val="24"/>
          <w:szCs w:val="24"/>
        </w:rPr>
        <w:t>Ripass</w:t>
      </w:r>
      <w:r w:rsidR="00D104BD">
        <w:rPr>
          <w:rFonts w:cstheme="minorHAnsi"/>
          <w:sz w:val="24"/>
          <w:szCs w:val="24"/>
        </w:rPr>
        <w:t>o</w:t>
      </w:r>
      <w:r w:rsidR="00DF7CEC">
        <w:rPr>
          <w:rFonts w:cstheme="minorHAnsi"/>
          <w:sz w:val="24"/>
          <w:szCs w:val="24"/>
        </w:rPr>
        <w:t xml:space="preserve">  $</w:t>
      </w:r>
      <w:proofErr w:type="gramEnd"/>
      <w:r w:rsidR="00DF7CEC">
        <w:rPr>
          <w:rFonts w:cstheme="minorHAnsi"/>
          <w:sz w:val="24"/>
          <w:szCs w:val="24"/>
        </w:rPr>
        <w:t>28</w:t>
      </w:r>
    </w:p>
    <w:p w14:paraId="3C49B0F7" w14:textId="7821EC8F" w:rsidR="00DF7CEC" w:rsidRDefault="00D104BD">
      <w:pPr>
        <w:rPr>
          <w:rFonts w:cstheme="minorHAnsi"/>
          <w:sz w:val="24"/>
          <w:szCs w:val="24"/>
        </w:rPr>
      </w:pPr>
      <w:r>
        <w:rPr>
          <w:rFonts w:cstheme="minorHAnsi"/>
          <w:sz w:val="24"/>
          <w:szCs w:val="24"/>
        </w:rPr>
        <w:t>Coming from</w:t>
      </w:r>
      <w:r w:rsidR="006E2FD3">
        <w:rPr>
          <w:rFonts w:cstheme="minorHAnsi"/>
          <w:sz w:val="24"/>
          <w:szCs w:val="24"/>
        </w:rPr>
        <w:t xml:space="preserve"> Verona in</w:t>
      </w:r>
      <w:r>
        <w:rPr>
          <w:rFonts w:cstheme="minorHAnsi"/>
          <w:sz w:val="24"/>
          <w:szCs w:val="24"/>
        </w:rPr>
        <w:t xml:space="preserve"> Italy’s Veneto region</w:t>
      </w:r>
      <w:r w:rsidR="006E2FD3">
        <w:rPr>
          <w:rFonts w:cstheme="minorHAnsi"/>
          <w:sz w:val="24"/>
          <w:szCs w:val="24"/>
        </w:rPr>
        <w:t xml:space="preserve"> this selection is 85% Corvina, 10% Merlot and 5% </w:t>
      </w:r>
      <w:proofErr w:type="spellStart"/>
      <w:r w:rsidR="006E2FD3">
        <w:rPr>
          <w:rFonts w:cstheme="minorHAnsi"/>
          <w:sz w:val="24"/>
          <w:szCs w:val="24"/>
        </w:rPr>
        <w:t>Rondinella</w:t>
      </w:r>
      <w:proofErr w:type="spellEnd"/>
      <w:r w:rsidR="006E2FD3">
        <w:rPr>
          <w:rFonts w:cstheme="minorHAnsi"/>
          <w:sz w:val="24"/>
          <w:szCs w:val="24"/>
        </w:rPr>
        <w:t xml:space="preserve">. Grapes are hand-harvested at the end of September, fermented in stainless steel tanks for 1 days then a second fermentation takes place. Called the Ripasso technique (meaning passing again) this is when the wine is passed over </w:t>
      </w:r>
      <w:proofErr w:type="spellStart"/>
      <w:r w:rsidR="006E2FD3">
        <w:rPr>
          <w:rFonts w:cstheme="minorHAnsi"/>
          <w:sz w:val="24"/>
          <w:szCs w:val="24"/>
        </w:rPr>
        <w:t>Recioto</w:t>
      </w:r>
      <w:proofErr w:type="spellEnd"/>
      <w:r w:rsidR="006E2FD3">
        <w:rPr>
          <w:rFonts w:cstheme="minorHAnsi"/>
          <w:sz w:val="24"/>
          <w:szCs w:val="24"/>
        </w:rPr>
        <w:t xml:space="preserve"> </w:t>
      </w:r>
      <w:proofErr w:type="spellStart"/>
      <w:r w:rsidR="006E2FD3">
        <w:rPr>
          <w:rFonts w:cstheme="minorHAnsi"/>
          <w:sz w:val="24"/>
          <w:szCs w:val="24"/>
        </w:rPr>
        <w:t>Amorone</w:t>
      </w:r>
      <w:proofErr w:type="spellEnd"/>
      <w:r w:rsidR="006E2FD3">
        <w:rPr>
          <w:rFonts w:cstheme="minorHAnsi"/>
          <w:sz w:val="24"/>
          <w:szCs w:val="24"/>
        </w:rPr>
        <w:t xml:space="preserve"> skins giving the wine more flavor, tannin and higher alcohol than a regular Valpolicella. Deep red in color with flavors of dark fruits (blackberry, black currant and cherry). In the mouth experience the full and complex round and lovely flavors of </w:t>
      </w:r>
      <w:proofErr w:type="gramStart"/>
      <w:r w:rsidR="006E2FD3">
        <w:rPr>
          <w:rFonts w:cstheme="minorHAnsi"/>
          <w:sz w:val="24"/>
          <w:szCs w:val="24"/>
        </w:rPr>
        <w:t>cherry ,</w:t>
      </w:r>
      <w:proofErr w:type="gramEnd"/>
      <w:r w:rsidR="006E2FD3">
        <w:rPr>
          <w:rFonts w:cstheme="minorHAnsi"/>
          <w:sz w:val="24"/>
          <w:szCs w:val="24"/>
        </w:rPr>
        <w:t xml:space="preserve"> licorice and a lingering finish.</w:t>
      </w:r>
    </w:p>
    <w:p w14:paraId="487D1AA4" w14:textId="77777777" w:rsidR="003052A8" w:rsidRDefault="003052A8">
      <w:pPr>
        <w:rPr>
          <w:rFonts w:cstheme="minorHAnsi"/>
          <w:sz w:val="24"/>
          <w:szCs w:val="24"/>
        </w:rPr>
      </w:pPr>
    </w:p>
    <w:p w14:paraId="6EAE3929" w14:textId="330162AD" w:rsidR="00DF7CEC" w:rsidRDefault="006E2FD3">
      <w:pPr>
        <w:rPr>
          <w:rFonts w:cstheme="minorHAnsi"/>
          <w:sz w:val="24"/>
          <w:szCs w:val="24"/>
        </w:rPr>
      </w:pPr>
      <w:r>
        <w:rPr>
          <w:noProof/>
        </w:rPr>
        <w:drawing>
          <wp:anchor distT="0" distB="0" distL="114300" distR="114300" simplePos="0" relativeHeight="251712512" behindDoc="0" locked="0" layoutInCell="1" allowOverlap="1" wp14:anchorId="38694F4F" wp14:editId="2FDDB71B">
            <wp:simplePos x="0" y="0"/>
            <wp:positionH relativeFrom="column">
              <wp:posOffset>0</wp:posOffset>
            </wp:positionH>
            <wp:positionV relativeFrom="paragraph">
              <wp:posOffset>2540</wp:posOffset>
            </wp:positionV>
            <wp:extent cx="409575" cy="1612422"/>
            <wp:effectExtent l="0" t="0" r="0" b="6985"/>
            <wp:wrapSquare wrapText="bothSides"/>
            <wp:docPr id="53" name="Picture 53" descr="http://opiciwines.com/wp-content/uploads/el_coto_coto_de_imaz_reserva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opiciwines.com/wp-content/uploads/el_coto_coto_de_imaz_reserva_h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575" cy="1612422"/>
                    </a:xfrm>
                    <a:prstGeom prst="rect">
                      <a:avLst/>
                    </a:prstGeom>
                    <a:noFill/>
                    <a:ln>
                      <a:noFill/>
                    </a:ln>
                  </pic:spPr>
                </pic:pic>
              </a:graphicData>
            </a:graphic>
          </wp:anchor>
        </w:drawing>
      </w:r>
      <w:r w:rsidR="00DF7CEC">
        <w:rPr>
          <w:rFonts w:cstheme="minorHAnsi"/>
          <w:sz w:val="24"/>
          <w:szCs w:val="24"/>
        </w:rPr>
        <w:t xml:space="preserve">El </w:t>
      </w:r>
      <w:proofErr w:type="spellStart"/>
      <w:r w:rsidR="00DF7CEC">
        <w:rPr>
          <w:rFonts w:cstheme="minorHAnsi"/>
          <w:sz w:val="24"/>
          <w:szCs w:val="24"/>
        </w:rPr>
        <w:t>Coto</w:t>
      </w:r>
      <w:proofErr w:type="spellEnd"/>
      <w:r>
        <w:rPr>
          <w:rFonts w:cstheme="minorHAnsi"/>
          <w:sz w:val="24"/>
          <w:szCs w:val="24"/>
        </w:rPr>
        <w:t xml:space="preserve"> de </w:t>
      </w:r>
      <w:proofErr w:type="spellStart"/>
      <w:r>
        <w:rPr>
          <w:rFonts w:cstheme="minorHAnsi"/>
          <w:sz w:val="24"/>
          <w:szCs w:val="24"/>
        </w:rPr>
        <w:t>Imaz</w:t>
      </w:r>
      <w:proofErr w:type="spellEnd"/>
      <w:r w:rsidR="00DF7CEC">
        <w:rPr>
          <w:rFonts w:cstheme="minorHAnsi"/>
          <w:sz w:val="24"/>
          <w:szCs w:val="24"/>
        </w:rPr>
        <w:t xml:space="preserve"> </w:t>
      </w:r>
      <w:proofErr w:type="spellStart"/>
      <w:proofErr w:type="gramStart"/>
      <w:r w:rsidR="00DF7CEC">
        <w:rPr>
          <w:rFonts w:cstheme="minorHAnsi"/>
          <w:sz w:val="24"/>
          <w:szCs w:val="24"/>
        </w:rPr>
        <w:t>R</w:t>
      </w:r>
      <w:r>
        <w:rPr>
          <w:rFonts w:cstheme="minorHAnsi"/>
          <w:sz w:val="24"/>
          <w:szCs w:val="24"/>
        </w:rPr>
        <w:t>eserva</w:t>
      </w:r>
      <w:proofErr w:type="spellEnd"/>
      <w:r w:rsidR="00DF7CEC">
        <w:rPr>
          <w:rFonts w:cstheme="minorHAnsi"/>
          <w:sz w:val="24"/>
          <w:szCs w:val="24"/>
        </w:rPr>
        <w:t xml:space="preserve">  $</w:t>
      </w:r>
      <w:proofErr w:type="gramEnd"/>
      <w:r w:rsidR="00DF7CEC">
        <w:rPr>
          <w:rFonts w:cstheme="minorHAnsi"/>
          <w:sz w:val="24"/>
          <w:szCs w:val="24"/>
        </w:rPr>
        <w:t>21</w:t>
      </w:r>
    </w:p>
    <w:p w14:paraId="737D9E53" w14:textId="08F190C6" w:rsidR="00DF7CEC" w:rsidRPr="003052A8" w:rsidRDefault="006E2FD3">
      <w:pPr>
        <w:rPr>
          <w:rFonts w:cstheme="minorHAnsi"/>
          <w:color w:val="000000"/>
          <w:sz w:val="24"/>
          <w:szCs w:val="24"/>
          <w:shd w:val="clear" w:color="auto" w:fill="FFFFFF"/>
        </w:rPr>
      </w:pPr>
      <w:r w:rsidRPr="003052A8">
        <w:rPr>
          <w:rFonts w:cstheme="minorHAnsi"/>
          <w:color w:val="000000"/>
          <w:sz w:val="24"/>
          <w:szCs w:val="24"/>
          <w:shd w:val="clear" w:color="auto" w:fill="FFFFFF"/>
        </w:rPr>
        <w:t xml:space="preserve">Crafted from a selection of the best Tempranillo grapes in Rioja, this </w:t>
      </w:r>
      <w:proofErr w:type="spellStart"/>
      <w:r w:rsidRPr="003052A8">
        <w:rPr>
          <w:rFonts w:cstheme="minorHAnsi"/>
          <w:color w:val="000000"/>
          <w:sz w:val="24"/>
          <w:szCs w:val="24"/>
          <w:shd w:val="clear" w:color="auto" w:fill="FFFFFF"/>
        </w:rPr>
        <w:t>Reserva</w:t>
      </w:r>
      <w:proofErr w:type="spellEnd"/>
      <w:r w:rsidRPr="003052A8">
        <w:rPr>
          <w:rFonts w:cstheme="minorHAnsi"/>
          <w:color w:val="000000"/>
          <w:sz w:val="24"/>
          <w:szCs w:val="24"/>
          <w:shd w:val="clear" w:color="auto" w:fill="FFFFFF"/>
        </w:rPr>
        <w:t xml:space="preserve"> benefits from 18 months of aging in oak casks that provides great complexity with pronounced notes of ripe fruit, cocoa and well-balanced </w:t>
      </w:r>
      <w:proofErr w:type="spellStart"/>
      <w:r w:rsidRPr="003052A8">
        <w:rPr>
          <w:rFonts w:cstheme="minorHAnsi"/>
          <w:color w:val="000000"/>
          <w:sz w:val="24"/>
          <w:szCs w:val="24"/>
          <w:shd w:val="clear" w:color="auto" w:fill="FFFFFF"/>
        </w:rPr>
        <w:t>acidity</w:t>
      </w:r>
      <w:r w:rsidRPr="003052A8">
        <w:rPr>
          <w:rFonts w:cstheme="minorHAnsi"/>
          <w:color w:val="000000"/>
          <w:sz w:val="24"/>
          <w:szCs w:val="24"/>
          <w:shd w:val="clear" w:color="auto" w:fill="FFFFFF"/>
        </w:rPr>
        <w:t>Lots</w:t>
      </w:r>
      <w:proofErr w:type="spellEnd"/>
      <w:r w:rsidRPr="003052A8">
        <w:rPr>
          <w:rFonts w:cstheme="minorHAnsi"/>
          <w:color w:val="000000"/>
          <w:sz w:val="24"/>
          <w:szCs w:val="24"/>
          <w:shd w:val="clear" w:color="auto" w:fill="FFFFFF"/>
        </w:rPr>
        <w:t xml:space="preserve"> of blueberry and blackberry aromas with hints </w:t>
      </w:r>
      <w:proofErr w:type="spellStart"/>
      <w:r w:rsidRPr="003052A8">
        <w:rPr>
          <w:rFonts w:cstheme="minorHAnsi"/>
          <w:color w:val="000000"/>
          <w:sz w:val="24"/>
          <w:szCs w:val="24"/>
          <w:shd w:val="clear" w:color="auto" w:fill="FFFFFF"/>
        </w:rPr>
        <w:t>f</w:t>
      </w:r>
      <w:proofErr w:type="spellEnd"/>
      <w:r w:rsidRPr="003052A8">
        <w:rPr>
          <w:rFonts w:cstheme="minorHAnsi"/>
          <w:color w:val="000000"/>
          <w:sz w:val="24"/>
          <w:szCs w:val="24"/>
          <w:shd w:val="clear" w:color="auto" w:fill="FFFFFF"/>
        </w:rPr>
        <w:t xml:space="preserve"> walnut-shell </w:t>
      </w:r>
      <w:proofErr w:type="spellStart"/>
      <w:r w:rsidRPr="003052A8">
        <w:rPr>
          <w:rFonts w:cstheme="minorHAnsi"/>
          <w:color w:val="000000"/>
          <w:sz w:val="24"/>
          <w:szCs w:val="24"/>
          <w:shd w:val="clear" w:color="auto" w:fill="FFFFFF"/>
        </w:rPr>
        <w:t>fllow</w:t>
      </w:r>
      <w:proofErr w:type="spellEnd"/>
      <w:r w:rsidRPr="003052A8">
        <w:rPr>
          <w:rFonts w:cstheme="minorHAnsi"/>
          <w:color w:val="000000"/>
          <w:sz w:val="24"/>
          <w:szCs w:val="24"/>
          <w:shd w:val="clear" w:color="auto" w:fill="FFFFFF"/>
        </w:rPr>
        <w:t xml:space="preserve"> through to a medium-bodied palate with firm tannins and a light finish. Some cho9colate and wood character. Ready to drink now</w:t>
      </w:r>
      <w:r w:rsidRPr="003052A8">
        <w:rPr>
          <w:rFonts w:cstheme="minorHAnsi"/>
          <w:color w:val="000000"/>
          <w:sz w:val="24"/>
          <w:szCs w:val="24"/>
          <w:shd w:val="clear" w:color="auto" w:fill="FFFFFF"/>
        </w:rPr>
        <w:t>. A great choice to pair with beef and other hearty meat dishes.</w:t>
      </w:r>
      <w:r w:rsidRPr="003052A8">
        <w:rPr>
          <w:rFonts w:cstheme="minorHAnsi"/>
          <w:color w:val="000000"/>
          <w:sz w:val="24"/>
          <w:szCs w:val="24"/>
          <w:shd w:val="clear" w:color="auto" w:fill="FFFFFF"/>
        </w:rPr>
        <w:t xml:space="preserve"> 90 points James Suckling</w:t>
      </w:r>
    </w:p>
    <w:p w14:paraId="3BD64742" w14:textId="26789242" w:rsidR="006E2FD3" w:rsidRDefault="006E2FD3">
      <w:pPr>
        <w:rPr>
          <w:rFonts w:ascii="Arial" w:hAnsi="Arial" w:cs="Arial"/>
          <w:color w:val="000000"/>
          <w:sz w:val="20"/>
          <w:szCs w:val="20"/>
          <w:shd w:val="clear" w:color="auto" w:fill="FFFFFF"/>
        </w:rPr>
      </w:pPr>
    </w:p>
    <w:p w14:paraId="7A8FBB4D" w14:textId="77116431" w:rsidR="006E2FD3" w:rsidRDefault="006E2FD3">
      <w:pPr>
        <w:rPr>
          <w:rFonts w:ascii="Arial" w:hAnsi="Arial" w:cs="Arial"/>
          <w:color w:val="000000"/>
          <w:sz w:val="20"/>
          <w:szCs w:val="20"/>
          <w:shd w:val="clear" w:color="auto" w:fill="FFFFFF"/>
        </w:rPr>
      </w:pPr>
    </w:p>
    <w:p w14:paraId="055C4889" w14:textId="110E8561" w:rsidR="00DF7CEC" w:rsidRDefault="00C71C96">
      <w:pPr>
        <w:rPr>
          <w:rFonts w:cstheme="minorHAnsi"/>
          <w:sz w:val="24"/>
          <w:szCs w:val="24"/>
        </w:rPr>
      </w:pPr>
      <w:r>
        <w:rPr>
          <w:noProof/>
        </w:rPr>
        <w:drawing>
          <wp:anchor distT="0" distB="0" distL="114300" distR="114300" simplePos="0" relativeHeight="251713536" behindDoc="0" locked="0" layoutInCell="1" allowOverlap="1" wp14:anchorId="6207735E" wp14:editId="686B25B0">
            <wp:simplePos x="0" y="0"/>
            <wp:positionH relativeFrom="column">
              <wp:posOffset>0</wp:posOffset>
            </wp:positionH>
            <wp:positionV relativeFrom="paragraph">
              <wp:posOffset>1270</wp:posOffset>
            </wp:positionV>
            <wp:extent cx="1133475" cy="1511300"/>
            <wp:effectExtent l="0" t="0" r="0" b="0"/>
            <wp:wrapSquare wrapText="bothSides"/>
            <wp:docPr id="54" name="Picture 54" descr="Image result for the Walls stanley groovy bott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the Walls stanley groovy bottle sh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3475" cy="1511300"/>
                    </a:xfrm>
                    <a:prstGeom prst="rect">
                      <a:avLst/>
                    </a:prstGeom>
                    <a:noFill/>
                    <a:ln>
                      <a:noFill/>
                    </a:ln>
                  </pic:spPr>
                </pic:pic>
              </a:graphicData>
            </a:graphic>
          </wp:anchor>
        </w:drawing>
      </w:r>
      <w:r w:rsidR="00DF7CEC">
        <w:rPr>
          <w:rFonts w:cstheme="minorHAnsi"/>
          <w:sz w:val="24"/>
          <w:szCs w:val="24"/>
        </w:rPr>
        <w:t xml:space="preserve">The Walls Stanley </w:t>
      </w:r>
      <w:proofErr w:type="gramStart"/>
      <w:r w:rsidR="00DF7CEC">
        <w:rPr>
          <w:rFonts w:cstheme="minorHAnsi"/>
          <w:sz w:val="24"/>
          <w:szCs w:val="24"/>
        </w:rPr>
        <w:t>Groovy  $</w:t>
      </w:r>
      <w:proofErr w:type="gramEnd"/>
      <w:r w:rsidR="00DF7CEC">
        <w:rPr>
          <w:rFonts w:cstheme="minorHAnsi"/>
          <w:sz w:val="24"/>
          <w:szCs w:val="24"/>
        </w:rPr>
        <w:t>25</w:t>
      </w:r>
    </w:p>
    <w:p w14:paraId="6E2BE4FF" w14:textId="649940BF" w:rsidR="00DF7CEC" w:rsidRPr="00C71C96" w:rsidRDefault="006E2FD3">
      <w:pPr>
        <w:rPr>
          <w:rFonts w:cstheme="minorHAnsi"/>
          <w:color w:val="333333"/>
          <w:sz w:val="24"/>
          <w:szCs w:val="24"/>
          <w:shd w:val="clear" w:color="auto" w:fill="FFFFFF"/>
        </w:rPr>
      </w:pPr>
      <w:r w:rsidRPr="00C71C96">
        <w:rPr>
          <w:rFonts w:cstheme="minorHAnsi"/>
          <w:color w:val="3D3833"/>
          <w:sz w:val="24"/>
          <w:szCs w:val="24"/>
          <w:shd w:val="clear" w:color="auto" w:fill="FFFFFF"/>
        </w:rPr>
        <w:t xml:space="preserve">Stanley Groovy isn’t afraid to stray from the crowd — he's different and he knows it, just like the wine in this bottle. Cabernet Sauvignon lends depth and complexity while intense Portuguese varietals bring a whole lot of groovy. The result? A wine that celebrates the beauty of being “different” — something Stanley is proud to lend his name to. “In my opinion, it’s the best Groovy to date,” says Ali. After we put the blend </w:t>
      </w:r>
      <w:proofErr w:type="gramStart"/>
      <w:r w:rsidRPr="00C71C96">
        <w:rPr>
          <w:rFonts w:cstheme="minorHAnsi"/>
          <w:color w:val="3D3833"/>
          <w:sz w:val="24"/>
          <w:szCs w:val="24"/>
          <w:shd w:val="clear" w:color="auto" w:fill="FFFFFF"/>
        </w:rPr>
        <w:t>together</w:t>
      </w:r>
      <w:proofErr w:type="gramEnd"/>
      <w:r w:rsidRPr="00C71C96">
        <w:rPr>
          <w:rFonts w:cstheme="minorHAnsi"/>
          <w:color w:val="3D3833"/>
          <w:sz w:val="24"/>
          <w:szCs w:val="24"/>
          <w:shd w:val="clear" w:color="auto" w:fill="FFFFFF"/>
        </w:rPr>
        <w:t xml:space="preserve"> we aged half in concrete and half in oak so it’s got the freshness and the texture that both impart. “It’s one of those wines you have to taste to believe because it looks weighty but is not heavy on the palate,” adds Ali. “It goes well with everything from pizza to fresh fish or poultry cooked Portuguese-style; anything with tomatoes, garlic, capers and citrus.”</w:t>
      </w:r>
      <w:r w:rsidR="00C71C96" w:rsidRPr="00C71C96">
        <w:rPr>
          <w:rFonts w:cstheme="minorHAnsi"/>
          <w:color w:val="3D3833"/>
          <w:sz w:val="24"/>
          <w:szCs w:val="24"/>
          <w:shd w:val="clear" w:color="auto" w:fill="FFFFFF"/>
        </w:rPr>
        <w:t xml:space="preserve"> From Red Mountain. </w:t>
      </w:r>
      <w:r w:rsidR="00C71C96" w:rsidRPr="00C71C96">
        <w:rPr>
          <w:rFonts w:cstheme="minorHAnsi"/>
          <w:color w:val="333333"/>
          <w:sz w:val="24"/>
          <w:szCs w:val="24"/>
          <w:shd w:val="clear" w:color="auto" w:fill="FFFFFF"/>
        </w:rPr>
        <w:t xml:space="preserve">55% </w:t>
      </w:r>
      <w:proofErr w:type="spellStart"/>
      <w:r w:rsidR="00C71C96" w:rsidRPr="00C71C96">
        <w:rPr>
          <w:rFonts w:cstheme="minorHAnsi"/>
          <w:color w:val="333333"/>
          <w:sz w:val="24"/>
          <w:szCs w:val="24"/>
          <w:shd w:val="clear" w:color="auto" w:fill="FFFFFF"/>
        </w:rPr>
        <w:t>Touriga</w:t>
      </w:r>
      <w:proofErr w:type="spellEnd"/>
      <w:r w:rsidR="00C71C96" w:rsidRPr="00C71C96">
        <w:rPr>
          <w:rFonts w:cstheme="minorHAnsi"/>
          <w:color w:val="333333"/>
          <w:sz w:val="24"/>
          <w:szCs w:val="24"/>
          <w:shd w:val="clear" w:color="auto" w:fill="FFFFFF"/>
        </w:rPr>
        <w:t xml:space="preserve"> </w:t>
      </w:r>
      <w:proofErr w:type="gramStart"/>
      <w:r w:rsidR="00C71C96" w:rsidRPr="00C71C96">
        <w:rPr>
          <w:rFonts w:cstheme="minorHAnsi"/>
          <w:color w:val="333333"/>
          <w:sz w:val="24"/>
          <w:szCs w:val="24"/>
          <w:shd w:val="clear" w:color="auto" w:fill="FFFFFF"/>
        </w:rPr>
        <w:t>Nacional ,</w:t>
      </w:r>
      <w:proofErr w:type="gramEnd"/>
      <w:r w:rsidR="00C71C96" w:rsidRPr="00C71C96">
        <w:rPr>
          <w:rFonts w:cstheme="minorHAnsi"/>
          <w:color w:val="333333"/>
          <w:sz w:val="24"/>
          <w:szCs w:val="24"/>
          <w:shd w:val="clear" w:color="auto" w:fill="FFFFFF"/>
        </w:rPr>
        <w:t xml:space="preserve"> 21% Cabernet Sauvignon, 13.5% </w:t>
      </w:r>
      <w:proofErr w:type="spellStart"/>
      <w:r w:rsidR="00C71C96" w:rsidRPr="00C71C96">
        <w:rPr>
          <w:rFonts w:cstheme="minorHAnsi"/>
          <w:color w:val="333333"/>
          <w:sz w:val="24"/>
          <w:szCs w:val="24"/>
          <w:shd w:val="clear" w:color="auto" w:fill="FFFFFF"/>
        </w:rPr>
        <w:t>Souzao</w:t>
      </w:r>
      <w:proofErr w:type="spellEnd"/>
      <w:r w:rsidR="00C71C96" w:rsidRPr="00C71C96">
        <w:rPr>
          <w:rFonts w:cstheme="minorHAnsi"/>
          <w:color w:val="333333"/>
          <w:sz w:val="24"/>
          <w:szCs w:val="24"/>
          <w:shd w:val="clear" w:color="auto" w:fill="FFFFFF"/>
        </w:rPr>
        <w:t xml:space="preserve">, 9% </w:t>
      </w:r>
      <w:proofErr w:type="spellStart"/>
      <w:r w:rsidR="00C71C96" w:rsidRPr="00C71C96">
        <w:rPr>
          <w:rFonts w:cstheme="minorHAnsi"/>
          <w:color w:val="333333"/>
          <w:sz w:val="24"/>
          <w:szCs w:val="24"/>
          <w:shd w:val="clear" w:color="auto" w:fill="FFFFFF"/>
        </w:rPr>
        <w:t>Tinta</w:t>
      </w:r>
      <w:proofErr w:type="spellEnd"/>
      <w:r w:rsidR="00C71C96" w:rsidRPr="00C71C96">
        <w:rPr>
          <w:rFonts w:cstheme="minorHAnsi"/>
          <w:color w:val="333333"/>
          <w:sz w:val="24"/>
          <w:szCs w:val="24"/>
          <w:shd w:val="clear" w:color="auto" w:fill="FFFFFF"/>
        </w:rPr>
        <w:t xml:space="preserve"> Cao, 1.5% Tempranillo.</w:t>
      </w:r>
      <w:r w:rsidR="00C71C96" w:rsidRPr="00C71C96">
        <w:rPr>
          <w:rFonts w:cstheme="minorHAnsi"/>
          <w:color w:val="333333"/>
          <w:sz w:val="24"/>
          <w:szCs w:val="24"/>
          <w:shd w:val="clear" w:color="auto" w:fill="FFFFFF"/>
        </w:rPr>
        <w:t xml:space="preserve"> 93 points James Suckling.</w:t>
      </w:r>
    </w:p>
    <w:p w14:paraId="02F583B0" w14:textId="7191CC91" w:rsidR="00C71C96" w:rsidRDefault="00C71C96">
      <w:pPr>
        <w:rPr>
          <w:rFonts w:cstheme="minorHAnsi"/>
          <w:sz w:val="24"/>
          <w:szCs w:val="24"/>
        </w:rPr>
      </w:pPr>
    </w:p>
    <w:p w14:paraId="0161CBA5" w14:textId="77777777" w:rsidR="00C71C96" w:rsidRDefault="00C71C96">
      <w:pPr>
        <w:rPr>
          <w:rFonts w:cstheme="minorHAnsi"/>
          <w:sz w:val="24"/>
          <w:szCs w:val="24"/>
        </w:rPr>
      </w:pPr>
    </w:p>
    <w:p w14:paraId="189322EE" w14:textId="7B6B29D3" w:rsidR="00DF7CEC" w:rsidRDefault="00C71C96">
      <w:pPr>
        <w:rPr>
          <w:rFonts w:cstheme="minorHAnsi"/>
          <w:sz w:val="24"/>
          <w:szCs w:val="24"/>
        </w:rPr>
      </w:pPr>
      <w:r>
        <w:rPr>
          <w:noProof/>
        </w:rPr>
        <w:drawing>
          <wp:anchor distT="0" distB="0" distL="114300" distR="114300" simplePos="0" relativeHeight="251714560" behindDoc="0" locked="0" layoutInCell="1" allowOverlap="1" wp14:anchorId="482E03EC" wp14:editId="02EC034F">
            <wp:simplePos x="0" y="0"/>
            <wp:positionH relativeFrom="column">
              <wp:posOffset>0</wp:posOffset>
            </wp:positionH>
            <wp:positionV relativeFrom="paragraph">
              <wp:posOffset>0</wp:posOffset>
            </wp:positionV>
            <wp:extent cx="538819" cy="1638300"/>
            <wp:effectExtent l="0" t="0" r="0" b="0"/>
            <wp:wrapSquare wrapText="bothSides"/>
            <wp:docPr id="55" name="Picture 55" descr="http://www.owenroe.com/assets/images/products/large/Sinister-Hand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wenroe.com/assets/images/products/large/Sinister-Handsmal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819" cy="1638300"/>
                    </a:xfrm>
                    <a:prstGeom prst="rect">
                      <a:avLst/>
                    </a:prstGeom>
                    <a:noFill/>
                    <a:ln>
                      <a:noFill/>
                    </a:ln>
                  </pic:spPr>
                </pic:pic>
              </a:graphicData>
            </a:graphic>
          </wp:anchor>
        </w:drawing>
      </w:r>
      <w:r w:rsidR="00DF7CEC">
        <w:rPr>
          <w:rFonts w:cstheme="minorHAnsi"/>
          <w:sz w:val="24"/>
          <w:szCs w:val="24"/>
        </w:rPr>
        <w:t xml:space="preserve">Owen Roe Sinister </w:t>
      </w:r>
      <w:proofErr w:type="gramStart"/>
      <w:r w:rsidR="00DF7CEC">
        <w:rPr>
          <w:rFonts w:cstheme="minorHAnsi"/>
          <w:sz w:val="24"/>
          <w:szCs w:val="24"/>
        </w:rPr>
        <w:t>Hand  $</w:t>
      </w:r>
      <w:proofErr w:type="gramEnd"/>
      <w:r w:rsidR="00DF7CEC">
        <w:rPr>
          <w:rFonts w:cstheme="minorHAnsi"/>
          <w:sz w:val="24"/>
          <w:szCs w:val="24"/>
        </w:rPr>
        <w:t>25</w:t>
      </w:r>
    </w:p>
    <w:p w14:paraId="4BDEBE1B" w14:textId="7B89AFFC" w:rsidR="00DF7CEC" w:rsidRPr="003052A8" w:rsidRDefault="00C71C96" w:rsidP="00923126">
      <w:pPr>
        <w:ind w:left="720"/>
        <w:rPr>
          <w:rFonts w:cstheme="minorHAnsi"/>
          <w:color w:val="000000" w:themeColor="text1"/>
          <w:sz w:val="24"/>
          <w:szCs w:val="24"/>
        </w:rPr>
      </w:pPr>
      <w:r w:rsidRPr="003052A8">
        <w:rPr>
          <w:rFonts w:cstheme="minorHAnsi"/>
          <w:color w:val="000000" w:themeColor="text1"/>
          <w:sz w:val="24"/>
          <w:szCs w:val="24"/>
        </w:rPr>
        <w:t xml:space="preserve">Long ago, pre-dating the 11th century, the families that became modern day </w:t>
      </w:r>
      <w:proofErr w:type="spellStart"/>
      <w:r w:rsidRPr="003052A8">
        <w:rPr>
          <w:rFonts w:cstheme="minorHAnsi"/>
          <w:color w:val="000000" w:themeColor="text1"/>
          <w:sz w:val="24"/>
          <w:szCs w:val="24"/>
        </w:rPr>
        <w:t>O’Neills</w:t>
      </w:r>
      <w:proofErr w:type="spellEnd"/>
      <w:r w:rsidRPr="003052A8">
        <w:rPr>
          <w:rFonts w:cstheme="minorHAnsi"/>
          <w:color w:val="000000" w:themeColor="text1"/>
          <w:sz w:val="24"/>
          <w:szCs w:val="24"/>
        </w:rPr>
        <w:t xml:space="preserve"> and </w:t>
      </w:r>
      <w:proofErr w:type="spellStart"/>
      <w:r w:rsidRPr="003052A8">
        <w:rPr>
          <w:rFonts w:cstheme="minorHAnsi"/>
          <w:color w:val="000000" w:themeColor="text1"/>
          <w:sz w:val="24"/>
          <w:szCs w:val="24"/>
        </w:rPr>
        <w:t>O’Reillys</w:t>
      </w:r>
      <w:proofErr w:type="spellEnd"/>
      <w:r w:rsidRPr="003052A8">
        <w:rPr>
          <w:rFonts w:cstheme="minorHAnsi"/>
          <w:color w:val="000000" w:themeColor="text1"/>
          <w:sz w:val="24"/>
          <w:szCs w:val="24"/>
        </w:rPr>
        <w:t xml:space="preserve"> were feuding over the land that became their ancestral home. To settle the dispute, a competition was </w:t>
      </w:r>
      <w:proofErr w:type="gramStart"/>
      <w:r w:rsidRPr="003052A8">
        <w:rPr>
          <w:rFonts w:cstheme="minorHAnsi"/>
          <w:color w:val="000000" w:themeColor="text1"/>
          <w:sz w:val="24"/>
          <w:szCs w:val="24"/>
        </w:rPr>
        <w:t>organized</w:t>
      </w:r>
      <w:proofErr w:type="gramEnd"/>
      <w:r w:rsidRPr="003052A8">
        <w:rPr>
          <w:rFonts w:cstheme="minorHAnsi"/>
          <w:color w:val="000000" w:themeColor="text1"/>
          <w:sz w:val="24"/>
          <w:szCs w:val="24"/>
        </w:rPr>
        <w:t xml:space="preserve"> and several rowing teams agreed that the first to touch the land, after rowing across the lake, would become ruler of the land. O’Neill’s boat was falling behind so a member of the crew grabbed his own sword, cut off his hand and threw it ashore, and touching first, winning the title to rule the land.  The island fortress on this land can still be visited on Lough </w:t>
      </w:r>
      <w:proofErr w:type="spellStart"/>
      <w:r w:rsidRPr="003052A8">
        <w:rPr>
          <w:rFonts w:cstheme="minorHAnsi"/>
          <w:color w:val="000000" w:themeColor="text1"/>
          <w:sz w:val="24"/>
          <w:szCs w:val="24"/>
        </w:rPr>
        <w:t>Oughter</w:t>
      </w:r>
      <w:proofErr w:type="spellEnd"/>
      <w:r w:rsidRPr="003052A8">
        <w:rPr>
          <w:rFonts w:cstheme="minorHAnsi"/>
          <w:color w:val="000000" w:themeColor="text1"/>
          <w:sz w:val="24"/>
          <w:szCs w:val="24"/>
        </w:rPr>
        <w:t xml:space="preserve"> in County </w:t>
      </w:r>
      <w:r w:rsidR="00F84D7A">
        <w:rPr>
          <w:rFonts w:cstheme="minorHAnsi"/>
          <w:color w:val="000000" w:themeColor="text1"/>
          <w:sz w:val="24"/>
          <w:szCs w:val="24"/>
        </w:rPr>
        <w:t xml:space="preserve">      </w:t>
      </w:r>
      <w:proofErr w:type="spellStart"/>
      <w:r w:rsidRPr="003052A8">
        <w:rPr>
          <w:rFonts w:cstheme="minorHAnsi"/>
          <w:color w:val="000000" w:themeColor="text1"/>
          <w:sz w:val="24"/>
          <w:szCs w:val="24"/>
        </w:rPr>
        <w:t>Cavan</w:t>
      </w:r>
      <w:proofErr w:type="spellEnd"/>
      <w:r w:rsidRPr="003052A8">
        <w:rPr>
          <w:rFonts w:cstheme="minorHAnsi"/>
          <w:color w:val="000000" w:themeColor="text1"/>
          <w:sz w:val="24"/>
          <w:szCs w:val="24"/>
        </w:rPr>
        <w:t>.</w:t>
      </w:r>
    </w:p>
    <w:p w14:paraId="66EB06E8" w14:textId="3CDB101C" w:rsidR="00C71C96" w:rsidRPr="00C71C96" w:rsidRDefault="00C71C96" w:rsidP="00C71C96">
      <w:pPr>
        <w:spacing w:after="360" w:line="240" w:lineRule="auto"/>
        <w:rPr>
          <w:rFonts w:eastAsia="Times New Roman" w:cstheme="minorHAnsi"/>
          <w:color w:val="000000" w:themeColor="text1"/>
          <w:sz w:val="24"/>
          <w:szCs w:val="24"/>
        </w:rPr>
      </w:pPr>
      <w:r w:rsidRPr="00C71C96">
        <w:rPr>
          <w:rFonts w:eastAsia="Times New Roman" w:cstheme="minorHAnsi"/>
          <w:color w:val="000000" w:themeColor="text1"/>
          <w:sz w:val="24"/>
          <w:szCs w:val="24"/>
        </w:rPr>
        <w:t>63% G</w:t>
      </w:r>
      <w:r w:rsidR="003052A8" w:rsidRPr="003052A8">
        <w:rPr>
          <w:rFonts w:eastAsia="Times New Roman" w:cstheme="minorHAnsi"/>
          <w:color w:val="000000" w:themeColor="text1"/>
          <w:sz w:val="24"/>
          <w:szCs w:val="24"/>
        </w:rPr>
        <w:t>renache</w:t>
      </w:r>
      <w:r w:rsidRPr="00C71C96">
        <w:rPr>
          <w:rFonts w:eastAsia="Times New Roman" w:cstheme="minorHAnsi"/>
          <w:color w:val="000000" w:themeColor="text1"/>
          <w:sz w:val="24"/>
          <w:szCs w:val="24"/>
        </w:rPr>
        <w:t>, 16% S</w:t>
      </w:r>
      <w:r w:rsidR="003052A8" w:rsidRPr="003052A8">
        <w:rPr>
          <w:rFonts w:eastAsia="Times New Roman" w:cstheme="minorHAnsi"/>
          <w:color w:val="000000" w:themeColor="text1"/>
          <w:sz w:val="24"/>
          <w:szCs w:val="24"/>
        </w:rPr>
        <w:t>yrah</w:t>
      </w:r>
      <w:r w:rsidRPr="00C71C96">
        <w:rPr>
          <w:rFonts w:eastAsia="Times New Roman" w:cstheme="minorHAnsi"/>
          <w:color w:val="000000" w:themeColor="text1"/>
          <w:sz w:val="24"/>
          <w:szCs w:val="24"/>
        </w:rPr>
        <w:t xml:space="preserve">, 16% </w:t>
      </w:r>
      <w:proofErr w:type="spellStart"/>
      <w:r w:rsidRPr="00C71C96">
        <w:rPr>
          <w:rFonts w:eastAsia="Times New Roman" w:cstheme="minorHAnsi"/>
          <w:color w:val="000000" w:themeColor="text1"/>
          <w:sz w:val="24"/>
          <w:szCs w:val="24"/>
        </w:rPr>
        <w:t>M</w:t>
      </w:r>
      <w:r w:rsidR="003052A8" w:rsidRPr="003052A8">
        <w:rPr>
          <w:rFonts w:eastAsia="Times New Roman" w:cstheme="minorHAnsi"/>
          <w:color w:val="000000" w:themeColor="text1"/>
          <w:sz w:val="24"/>
          <w:szCs w:val="24"/>
        </w:rPr>
        <w:t>ourvedre</w:t>
      </w:r>
      <w:proofErr w:type="spellEnd"/>
      <w:r w:rsidRPr="00C71C96">
        <w:rPr>
          <w:rFonts w:eastAsia="Times New Roman" w:cstheme="minorHAnsi"/>
          <w:color w:val="000000" w:themeColor="text1"/>
          <w:sz w:val="24"/>
          <w:szCs w:val="24"/>
        </w:rPr>
        <w:t xml:space="preserve">, 5% </w:t>
      </w:r>
      <w:proofErr w:type="spellStart"/>
      <w:r w:rsidRPr="00C71C96">
        <w:rPr>
          <w:rFonts w:eastAsia="Times New Roman" w:cstheme="minorHAnsi"/>
          <w:color w:val="000000" w:themeColor="text1"/>
          <w:sz w:val="24"/>
          <w:szCs w:val="24"/>
        </w:rPr>
        <w:t>C</w:t>
      </w:r>
      <w:r w:rsidR="003052A8" w:rsidRPr="003052A8">
        <w:rPr>
          <w:rFonts w:eastAsia="Times New Roman" w:cstheme="minorHAnsi"/>
          <w:color w:val="000000" w:themeColor="text1"/>
          <w:sz w:val="24"/>
          <w:szCs w:val="24"/>
        </w:rPr>
        <w:t>insaut</w:t>
      </w:r>
      <w:proofErr w:type="spellEnd"/>
      <w:r w:rsidR="003052A8" w:rsidRPr="003052A8">
        <w:rPr>
          <w:rFonts w:eastAsia="Times New Roman" w:cstheme="minorHAnsi"/>
          <w:color w:val="000000" w:themeColor="text1"/>
          <w:sz w:val="24"/>
          <w:szCs w:val="24"/>
        </w:rPr>
        <w:t xml:space="preserve">. </w:t>
      </w:r>
      <w:r w:rsidRPr="00C71C96">
        <w:rPr>
          <w:rFonts w:eastAsia="Times New Roman" w:cstheme="minorHAnsi"/>
          <w:color w:val="000000" w:themeColor="text1"/>
          <w:sz w:val="24"/>
          <w:szCs w:val="24"/>
        </w:rPr>
        <w:t>A record-breaking hot vintage led to an early harvest in some of the vineyards in which we source our fruit for the Sinister Hand. Our estate Syrah from Outlook Vineyard came in as early as August 27th! We were excited about the heat and monitored the vineyards closely for optimal sugar levels and ripeness, finishing up harvest around the 3rd week of September. With these varying ripening dates, we found layers of complexity within each block. The heat rendered beautiful aromas of black pepper, clove and juniper with juicy hints of dried strawberry, pie cherries and fig. Flavors of chocolate, green peppercorn and boysenberry are delicious on the palate, resulting in a full-bodied, mouthcoating Rhone-styled blend. </w:t>
      </w:r>
    </w:p>
    <w:p w14:paraId="6CD67555" w14:textId="77777777" w:rsidR="00C71C96" w:rsidRPr="00C71C96" w:rsidRDefault="00C71C96">
      <w:pPr>
        <w:rPr>
          <w:rFonts w:cstheme="minorHAnsi"/>
          <w:color w:val="000000" w:themeColor="text1"/>
          <w:sz w:val="24"/>
          <w:szCs w:val="24"/>
        </w:rPr>
      </w:pPr>
    </w:p>
    <w:p w14:paraId="3B4FEFDF" w14:textId="4D77CD56" w:rsidR="00DF7CEC" w:rsidRDefault="00C71C96">
      <w:pPr>
        <w:rPr>
          <w:rFonts w:cstheme="minorHAnsi"/>
          <w:sz w:val="24"/>
          <w:szCs w:val="24"/>
        </w:rPr>
      </w:pPr>
      <w:r>
        <w:rPr>
          <w:noProof/>
        </w:rPr>
        <w:lastRenderedPageBreak/>
        <w:drawing>
          <wp:anchor distT="0" distB="0" distL="114300" distR="114300" simplePos="0" relativeHeight="251715584" behindDoc="0" locked="0" layoutInCell="1" allowOverlap="1" wp14:anchorId="4A7577A7" wp14:editId="1118EEE1">
            <wp:simplePos x="0" y="0"/>
            <wp:positionH relativeFrom="column">
              <wp:posOffset>0</wp:posOffset>
            </wp:positionH>
            <wp:positionV relativeFrom="paragraph">
              <wp:posOffset>2540</wp:posOffset>
            </wp:positionV>
            <wp:extent cx="1590675" cy="1590675"/>
            <wp:effectExtent l="0" t="0" r="9525" b="9525"/>
            <wp:wrapSquare wrapText="bothSides"/>
            <wp:docPr id="56" name="Picture 56" descr="https://www.wine.com/product/images/c_fit,q_auto:good,fl_progressive/35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wine.com/product/images/c_fit,q_auto:good,fl_progressive/3558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anchor>
        </w:drawing>
      </w:r>
      <w:r w:rsidR="00DF7CEC">
        <w:rPr>
          <w:rFonts w:cstheme="minorHAnsi"/>
          <w:sz w:val="24"/>
          <w:szCs w:val="24"/>
        </w:rPr>
        <w:t xml:space="preserve">Chateau Bourbon La Chapelle </w:t>
      </w:r>
      <w:proofErr w:type="gramStart"/>
      <w:r w:rsidR="00DF7CEC">
        <w:rPr>
          <w:rFonts w:cstheme="minorHAnsi"/>
          <w:sz w:val="24"/>
          <w:szCs w:val="24"/>
        </w:rPr>
        <w:t>Medoc  $</w:t>
      </w:r>
      <w:proofErr w:type="gramEnd"/>
      <w:r w:rsidR="00DF7CEC">
        <w:rPr>
          <w:rFonts w:cstheme="minorHAnsi"/>
          <w:sz w:val="24"/>
          <w:szCs w:val="24"/>
        </w:rPr>
        <w:t>25</w:t>
      </w:r>
    </w:p>
    <w:p w14:paraId="6DDF977D" w14:textId="63A132DD" w:rsidR="00DF7CEC" w:rsidRPr="003052A8" w:rsidRDefault="00C71C96">
      <w:pPr>
        <w:rPr>
          <w:rFonts w:cstheme="minorHAnsi"/>
          <w:color w:val="292B2D"/>
          <w:sz w:val="24"/>
          <w:szCs w:val="24"/>
          <w:shd w:val="clear" w:color="auto" w:fill="F8F9FA"/>
        </w:rPr>
      </w:pPr>
      <w:r w:rsidRPr="003052A8">
        <w:rPr>
          <w:rFonts w:cstheme="minorHAnsi"/>
          <w:color w:val="292B2D"/>
          <w:sz w:val="24"/>
          <w:szCs w:val="24"/>
          <w:shd w:val="clear" w:color="auto" w:fill="F8F9FA"/>
        </w:rPr>
        <w:t>Ruby clear color with dark purple reflections. Nose of small redberries, soft spices, with a fresh and aniseed note. The woodiness is fine and lightly marked with vanilla notes. In mouth, the supple attack evolves towards a delicately wooded fruit and ends with a tip of freshness which extends the aromatic persistency. 60% Cabernet Sauvignon, 40% Merlot</w:t>
      </w:r>
      <w:r w:rsidRPr="003052A8">
        <w:rPr>
          <w:rFonts w:cstheme="minorHAnsi"/>
          <w:color w:val="292B2D"/>
          <w:sz w:val="24"/>
          <w:szCs w:val="24"/>
          <w:shd w:val="clear" w:color="auto" w:fill="F8F9FA"/>
        </w:rPr>
        <w:t>. 90 points Wine Enthusiast</w:t>
      </w:r>
    </w:p>
    <w:p w14:paraId="39FED086" w14:textId="4E803F04" w:rsidR="00C71C96" w:rsidRPr="00C71C96" w:rsidRDefault="00C71C96">
      <w:pPr>
        <w:rPr>
          <w:rFonts w:cstheme="minorHAnsi"/>
          <w:sz w:val="24"/>
          <w:szCs w:val="24"/>
        </w:rPr>
      </w:pPr>
    </w:p>
    <w:p w14:paraId="2AD1FE3B" w14:textId="71C9F34A" w:rsidR="00DF7CEC" w:rsidRDefault="00C71C96">
      <w:pPr>
        <w:rPr>
          <w:rFonts w:cstheme="minorHAnsi"/>
          <w:sz w:val="24"/>
          <w:szCs w:val="24"/>
        </w:rPr>
      </w:pPr>
      <w:r>
        <w:rPr>
          <w:noProof/>
        </w:rPr>
        <w:drawing>
          <wp:anchor distT="0" distB="0" distL="114300" distR="114300" simplePos="0" relativeHeight="251716608" behindDoc="0" locked="0" layoutInCell="1" allowOverlap="1" wp14:anchorId="55B01542" wp14:editId="3F295218">
            <wp:simplePos x="0" y="0"/>
            <wp:positionH relativeFrom="column">
              <wp:posOffset>0</wp:posOffset>
            </wp:positionH>
            <wp:positionV relativeFrom="paragraph">
              <wp:posOffset>1270</wp:posOffset>
            </wp:positionV>
            <wp:extent cx="422275" cy="1628775"/>
            <wp:effectExtent l="0" t="0" r="0" b="9525"/>
            <wp:wrapSquare wrapText="bothSides"/>
            <wp:docPr id="57" name="Picture 57" descr="2015 Gran Reserva Mal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5 Gran Reserva Malbe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275" cy="1628775"/>
                    </a:xfrm>
                    <a:prstGeom prst="rect">
                      <a:avLst/>
                    </a:prstGeom>
                    <a:noFill/>
                    <a:ln>
                      <a:noFill/>
                    </a:ln>
                  </pic:spPr>
                </pic:pic>
              </a:graphicData>
            </a:graphic>
          </wp:anchor>
        </w:drawing>
      </w:r>
      <w:r w:rsidR="00DF7CEC">
        <w:rPr>
          <w:rFonts w:cstheme="minorHAnsi"/>
          <w:sz w:val="24"/>
          <w:szCs w:val="24"/>
        </w:rPr>
        <w:t xml:space="preserve">Corazon Del Sol </w:t>
      </w:r>
      <w:proofErr w:type="gramStart"/>
      <w:r w:rsidR="00DF7CEC">
        <w:rPr>
          <w:rFonts w:cstheme="minorHAnsi"/>
          <w:sz w:val="24"/>
          <w:szCs w:val="24"/>
        </w:rPr>
        <w:t>Ma</w:t>
      </w:r>
      <w:r>
        <w:rPr>
          <w:rFonts w:cstheme="minorHAnsi"/>
          <w:sz w:val="24"/>
          <w:szCs w:val="24"/>
        </w:rPr>
        <w:t>l</w:t>
      </w:r>
      <w:r w:rsidR="00DF7CEC">
        <w:rPr>
          <w:rFonts w:cstheme="minorHAnsi"/>
          <w:sz w:val="24"/>
          <w:szCs w:val="24"/>
        </w:rPr>
        <w:t>bec  $</w:t>
      </w:r>
      <w:proofErr w:type="gramEnd"/>
      <w:r w:rsidR="00DF7CEC">
        <w:rPr>
          <w:rFonts w:cstheme="minorHAnsi"/>
          <w:sz w:val="24"/>
          <w:szCs w:val="24"/>
        </w:rPr>
        <w:t>25</w:t>
      </w:r>
    </w:p>
    <w:p w14:paraId="2074B06C" w14:textId="69D112B6" w:rsidR="00DF7CEC" w:rsidRDefault="003052A8">
      <w:pPr>
        <w:rPr>
          <w:rFonts w:cstheme="minorHAnsi"/>
          <w:sz w:val="24"/>
          <w:szCs w:val="24"/>
        </w:rPr>
      </w:pPr>
      <w:r>
        <w:rPr>
          <w:rFonts w:cstheme="minorHAnsi"/>
          <w:sz w:val="24"/>
          <w:szCs w:val="24"/>
        </w:rPr>
        <w:t xml:space="preserve">Scents of violets, red fruit, cassis and black currant. Flavors of blackberries, plums, dark chocolate. Firm tannins. From a high-altitude terroir in the </w:t>
      </w:r>
      <w:proofErr w:type="spellStart"/>
      <w:r>
        <w:rPr>
          <w:rFonts w:cstheme="minorHAnsi"/>
          <w:sz w:val="24"/>
          <w:szCs w:val="24"/>
        </w:rPr>
        <w:t>Uco</w:t>
      </w:r>
      <w:proofErr w:type="spellEnd"/>
      <w:r>
        <w:rPr>
          <w:rFonts w:cstheme="minorHAnsi"/>
          <w:sz w:val="24"/>
          <w:szCs w:val="24"/>
        </w:rPr>
        <w:t xml:space="preserve"> Valley of Mendoza Argentina.</w:t>
      </w:r>
    </w:p>
    <w:p w14:paraId="78316AB1" w14:textId="75C77673" w:rsidR="003052A8" w:rsidRDefault="003052A8">
      <w:pPr>
        <w:rPr>
          <w:rFonts w:cstheme="minorHAnsi"/>
          <w:sz w:val="24"/>
          <w:szCs w:val="24"/>
        </w:rPr>
      </w:pPr>
    </w:p>
    <w:p w14:paraId="46570FA5" w14:textId="269194E6" w:rsidR="003052A8" w:rsidRDefault="003052A8">
      <w:pPr>
        <w:rPr>
          <w:rFonts w:cstheme="minorHAnsi"/>
          <w:sz w:val="24"/>
          <w:szCs w:val="24"/>
        </w:rPr>
      </w:pPr>
    </w:p>
    <w:p w14:paraId="32DF7DD6" w14:textId="5561D26F" w:rsidR="00DF7CEC" w:rsidRDefault="00DF7CEC">
      <w:pPr>
        <w:rPr>
          <w:rFonts w:cstheme="minorHAnsi"/>
          <w:sz w:val="24"/>
          <w:szCs w:val="24"/>
        </w:rPr>
      </w:pPr>
    </w:p>
    <w:p w14:paraId="50560418" w14:textId="54916B9F" w:rsidR="00866305" w:rsidRPr="00FE0A0C" w:rsidRDefault="00866305">
      <w:pPr>
        <w:rPr>
          <w:rFonts w:cstheme="minorHAnsi"/>
          <w:b/>
          <w:sz w:val="24"/>
          <w:szCs w:val="24"/>
          <w:u w:val="single"/>
        </w:rPr>
      </w:pPr>
      <w:r w:rsidRPr="00FE0A0C">
        <w:rPr>
          <w:rFonts w:cstheme="minorHAnsi"/>
          <w:b/>
          <w:sz w:val="24"/>
          <w:szCs w:val="24"/>
          <w:u w:val="single"/>
        </w:rPr>
        <w:t>White</w:t>
      </w:r>
    </w:p>
    <w:p w14:paraId="043EE4AF" w14:textId="482E4877" w:rsidR="00645F4A" w:rsidRDefault="00A95722">
      <w:pPr>
        <w:rPr>
          <w:rFonts w:cstheme="minorHAnsi"/>
          <w:sz w:val="24"/>
          <w:szCs w:val="24"/>
        </w:rPr>
      </w:pPr>
      <w:r>
        <w:rPr>
          <w:noProof/>
        </w:rPr>
        <w:drawing>
          <wp:anchor distT="0" distB="0" distL="114300" distR="114300" simplePos="0" relativeHeight="251717632" behindDoc="0" locked="0" layoutInCell="1" allowOverlap="1" wp14:anchorId="7D82F732" wp14:editId="122F24E8">
            <wp:simplePos x="0" y="0"/>
            <wp:positionH relativeFrom="column">
              <wp:posOffset>0</wp:posOffset>
            </wp:positionH>
            <wp:positionV relativeFrom="paragraph">
              <wp:posOffset>-3175</wp:posOffset>
            </wp:positionV>
            <wp:extent cx="581025" cy="1738109"/>
            <wp:effectExtent l="0" t="0" r="0" b="0"/>
            <wp:wrapSquare wrapText="bothSides"/>
            <wp:docPr id="58" name="Picture 58" descr="Sere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eo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1025" cy="1738109"/>
                    </a:xfrm>
                    <a:prstGeom prst="rect">
                      <a:avLst/>
                    </a:prstGeom>
                    <a:noFill/>
                    <a:ln>
                      <a:noFill/>
                    </a:ln>
                  </pic:spPr>
                </pic:pic>
              </a:graphicData>
            </a:graphic>
          </wp:anchor>
        </w:drawing>
      </w:r>
      <w:r w:rsidR="00D104BD">
        <w:rPr>
          <w:rFonts w:cstheme="minorHAnsi"/>
          <w:sz w:val="24"/>
          <w:szCs w:val="24"/>
        </w:rPr>
        <w:t xml:space="preserve">Bertani </w:t>
      </w:r>
      <w:proofErr w:type="gramStart"/>
      <w:r w:rsidR="00D104BD">
        <w:rPr>
          <w:rFonts w:cstheme="minorHAnsi"/>
          <w:sz w:val="24"/>
          <w:szCs w:val="24"/>
        </w:rPr>
        <w:t>Soave  $</w:t>
      </w:r>
      <w:proofErr w:type="gramEnd"/>
      <w:r w:rsidR="00D104BD">
        <w:rPr>
          <w:rFonts w:cstheme="minorHAnsi"/>
          <w:sz w:val="24"/>
          <w:szCs w:val="24"/>
        </w:rPr>
        <w:t>20</w:t>
      </w:r>
    </w:p>
    <w:p w14:paraId="4E063A5C" w14:textId="064DE97E" w:rsidR="00D104BD" w:rsidRDefault="003052A8">
      <w:pPr>
        <w:rPr>
          <w:rFonts w:cstheme="minorHAnsi"/>
          <w:color w:val="303030"/>
          <w:sz w:val="24"/>
          <w:szCs w:val="24"/>
          <w:shd w:val="clear" w:color="auto" w:fill="FFFFFF"/>
        </w:rPr>
      </w:pPr>
      <w:proofErr w:type="spellStart"/>
      <w:r w:rsidRPr="003052A8">
        <w:rPr>
          <w:rFonts w:cstheme="minorHAnsi"/>
          <w:sz w:val="24"/>
          <w:szCs w:val="24"/>
        </w:rPr>
        <w:t>Sereole</w:t>
      </w:r>
      <w:proofErr w:type="spellEnd"/>
      <w:r w:rsidRPr="003052A8">
        <w:rPr>
          <w:rFonts w:cstheme="minorHAnsi"/>
          <w:sz w:val="24"/>
          <w:szCs w:val="24"/>
        </w:rPr>
        <w:t xml:space="preserve"> is a modern interpretation of </w:t>
      </w:r>
      <w:proofErr w:type="spellStart"/>
      <w:r w:rsidRPr="003052A8">
        <w:rPr>
          <w:rFonts w:cstheme="minorHAnsi"/>
          <w:sz w:val="24"/>
          <w:szCs w:val="24"/>
        </w:rPr>
        <w:t>Boave</w:t>
      </w:r>
      <w:proofErr w:type="spellEnd"/>
      <w:r w:rsidRPr="003052A8">
        <w:rPr>
          <w:rFonts w:cstheme="minorHAnsi"/>
          <w:sz w:val="24"/>
          <w:szCs w:val="24"/>
        </w:rPr>
        <w:t xml:space="preserve">. It is lively and </w:t>
      </w:r>
      <w:proofErr w:type="spellStart"/>
      <w:r w:rsidRPr="003052A8">
        <w:rPr>
          <w:rFonts w:cstheme="minorHAnsi"/>
          <w:sz w:val="24"/>
          <w:szCs w:val="24"/>
        </w:rPr>
        <w:t>unmistakeable</w:t>
      </w:r>
      <w:proofErr w:type="spellEnd"/>
      <w:r w:rsidRPr="003052A8">
        <w:rPr>
          <w:rFonts w:cstheme="minorHAnsi"/>
          <w:sz w:val="24"/>
          <w:szCs w:val="24"/>
        </w:rPr>
        <w:t xml:space="preserve"> made with native Garganega grapes, the most elegant white grape from the Verona area. </w:t>
      </w:r>
      <w:r w:rsidRPr="003052A8">
        <w:rPr>
          <w:rFonts w:cstheme="minorHAnsi"/>
          <w:color w:val="303030"/>
          <w:sz w:val="24"/>
          <w:szCs w:val="24"/>
          <w:shd w:val="clear" w:color="auto" w:fill="FFFFFF"/>
        </w:rPr>
        <w:t>A straw-yellow color with golden highlights; the floral bouquet has overtones of elderflower and pear, developing into sweeter aromas of yellow-fleshed fruits such as apricot, pineapple and melon. Plush on the palate, balanced with sapid notes that enhance the structure.</w:t>
      </w:r>
      <w:r w:rsidRPr="003052A8">
        <w:rPr>
          <w:rFonts w:cstheme="minorHAnsi"/>
          <w:color w:val="303030"/>
          <w:sz w:val="24"/>
          <w:szCs w:val="24"/>
          <w:shd w:val="clear" w:color="auto" w:fill="FFFFFF"/>
        </w:rPr>
        <w:t xml:space="preserve"> Pairs well with starters, soups and white meats.</w:t>
      </w:r>
    </w:p>
    <w:p w14:paraId="0966FFB5" w14:textId="450BD442" w:rsidR="00A95722" w:rsidRDefault="00A95722">
      <w:pPr>
        <w:rPr>
          <w:rFonts w:cstheme="minorHAnsi"/>
          <w:color w:val="303030"/>
          <w:sz w:val="24"/>
          <w:szCs w:val="24"/>
          <w:shd w:val="clear" w:color="auto" w:fill="FFFFFF"/>
        </w:rPr>
      </w:pPr>
    </w:p>
    <w:p w14:paraId="53901957" w14:textId="2F77CD69" w:rsidR="00A95722" w:rsidRPr="003052A8" w:rsidRDefault="00A95722">
      <w:pPr>
        <w:rPr>
          <w:rFonts w:cstheme="minorHAnsi"/>
          <w:sz w:val="24"/>
          <w:szCs w:val="24"/>
        </w:rPr>
      </w:pPr>
    </w:p>
    <w:p w14:paraId="0A10387D" w14:textId="581744D2" w:rsidR="00D104BD" w:rsidRDefault="00D104BD">
      <w:pPr>
        <w:rPr>
          <w:rFonts w:cstheme="minorHAnsi"/>
          <w:sz w:val="24"/>
          <w:szCs w:val="24"/>
        </w:rPr>
      </w:pPr>
      <w:r>
        <w:rPr>
          <w:rFonts w:cstheme="minorHAnsi"/>
          <w:sz w:val="24"/>
          <w:szCs w:val="24"/>
        </w:rPr>
        <w:t xml:space="preserve">Left Coast Cellars White </w:t>
      </w:r>
      <w:proofErr w:type="gramStart"/>
      <w:r>
        <w:rPr>
          <w:rFonts w:cstheme="minorHAnsi"/>
          <w:sz w:val="24"/>
          <w:szCs w:val="24"/>
        </w:rPr>
        <w:t>Pinot  $</w:t>
      </w:r>
      <w:proofErr w:type="gramEnd"/>
      <w:r>
        <w:rPr>
          <w:rFonts w:cstheme="minorHAnsi"/>
          <w:sz w:val="24"/>
          <w:szCs w:val="24"/>
        </w:rPr>
        <w:t>21)</w:t>
      </w:r>
    </w:p>
    <w:p w14:paraId="29D3D269" w14:textId="0FB814D1" w:rsidR="00A95722" w:rsidRPr="00A95722" w:rsidRDefault="00923126">
      <w:pPr>
        <w:rPr>
          <w:rFonts w:cstheme="minorHAnsi"/>
          <w:sz w:val="24"/>
          <w:szCs w:val="24"/>
        </w:rPr>
      </w:pPr>
      <w:r>
        <w:rPr>
          <w:noProof/>
        </w:rPr>
        <w:drawing>
          <wp:anchor distT="0" distB="0" distL="114300" distR="114300" simplePos="0" relativeHeight="251718656" behindDoc="0" locked="0" layoutInCell="1" allowOverlap="1" wp14:anchorId="44CD9EFD" wp14:editId="52247101">
            <wp:simplePos x="0" y="0"/>
            <wp:positionH relativeFrom="column">
              <wp:posOffset>57150</wp:posOffset>
            </wp:positionH>
            <wp:positionV relativeFrom="paragraph">
              <wp:posOffset>-578485</wp:posOffset>
            </wp:positionV>
            <wp:extent cx="647700" cy="1956054"/>
            <wp:effectExtent l="0" t="0" r="0" b="6350"/>
            <wp:wrapSquare wrapText="bothSides"/>
            <wp:docPr id="59" name="Picture 59" descr="Left Coast Cellars White Pinot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ft Coast Cellars White Pinot Noi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 cy="1956054"/>
                    </a:xfrm>
                    <a:prstGeom prst="rect">
                      <a:avLst/>
                    </a:prstGeom>
                    <a:noFill/>
                    <a:ln>
                      <a:noFill/>
                    </a:ln>
                  </pic:spPr>
                </pic:pic>
              </a:graphicData>
            </a:graphic>
          </wp:anchor>
        </w:drawing>
      </w:r>
      <w:r w:rsidR="00A95722" w:rsidRPr="00A95722">
        <w:rPr>
          <w:rFonts w:cstheme="minorHAnsi"/>
          <w:sz w:val="24"/>
          <w:szCs w:val="24"/>
        </w:rPr>
        <w:t>What began in 2011 as a small experimental wine quickly blossomed into one of Left Coast’s most unique and popular wines. The fruit is crushed at extremely cold temperatures to ensure minimal coloration from the skins. The pure Pinot Noir juice is fermented in stainless steel and then aged on the lees. The result is a wine that bears the body and aromas of a classic Pinot Noir with the composition and brightness of white wine flavors.</w:t>
      </w:r>
    </w:p>
    <w:p w14:paraId="5D3CDDBA" w14:textId="1E509598" w:rsidR="00D104BD" w:rsidRPr="00A95722" w:rsidRDefault="00A95722">
      <w:pPr>
        <w:rPr>
          <w:rFonts w:cstheme="minorHAnsi"/>
          <w:sz w:val="24"/>
          <w:szCs w:val="24"/>
        </w:rPr>
      </w:pPr>
      <w:r w:rsidRPr="00A95722">
        <w:rPr>
          <w:rFonts w:cstheme="minorHAnsi"/>
          <w:sz w:val="24"/>
          <w:szCs w:val="24"/>
          <w:shd w:val="clear" w:color="auto" w:fill="FFFFFF"/>
        </w:rPr>
        <w:lastRenderedPageBreak/>
        <w:t xml:space="preserve">Famed for its diversity to complement nearly any food pairing, </w:t>
      </w:r>
      <w:r w:rsidRPr="00A95722">
        <w:rPr>
          <w:rFonts w:cstheme="minorHAnsi"/>
          <w:sz w:val="24"/>
          <w:szCs w:val="24"/>
          <w:shd w:val="clear" w:color="auto" w:fill="FFFFFF"/>
        </w:rPr>
        <w:t>this</w:t>
      </w:r>
      <w:r w:rsidRPr="00A95722">
        <w:rPr>
          <w:rFonts w:cstheme="minorHAnsi"/>
          <w:sz w:val="24"/>
          <w:szCs w:val="24"/>
          <w:shd w:val="clear" w:color="auto" w:fill="FFFFFF"/>
        </w:rPr>
        <w:t xml:space="preserve"> White Pinot Noir is a people</w:t>
      </w:r>
      <w:r w:rsidRPr="00A95722">
        <w:rPr>
          <w:rFonts w:cstheme="minorHAnsi"/>
          <w:sz w:val="24"/>
          <w:szCs w:val="24"/>
          <w:shd w:val="clear" w:color="auto" w:fill="FFFFFF"/>
        </w:rPr>
        <w:t>’</w:t>
      </w:r>
      <w:r w:rsidRPr="00A95722">
        <w:rPr>
          <w:rFonts w:cstheme="minorHAnsi"/>
          <w:sz w:val="24"/>
          <w:szCs w:val="24"/>
          <w:shd w:val="clear" w:color="auto" w:fill="FFFFFF"/>
        </w:rPr>
        <w:t>s favorite. Limited skin contact gives the White Pinot Noir its pristine clarity. The wine itself is enticingly fruit forward with distinct aromas of white cherry, nectarine, peach, citrus, and beeswax. Its rich mid-palate is beautifully framed and focused with flavors of spiced pear, ripe honeydew, wet stone, and a mineral finish. </w:t>
      </w:r>
      <w:r w:rsidRPr="00A95722">
        <w:rPr>
          <w:rFonts w:cstheme="minorHAnsi"/>
          <w:sz w:val="24"/>
          <w:szCs w:val="24"/>
        </w:rPr>
        <w:t>White Pinot pairs perfectly with grilled sockeye salmon, oysters, asparagus, and stone fruits. A simple snack of Rainier cherries and goat cheese is another ideal combination for this versatile wine.</w:t>
      </w:r>
    </w:p>
    <w:p w14:paraId="532654CB" w14:textId="77777777" w:rsidR="00A95722" w:rsidRDefault="00A95722">
      <w:pPr>
        <w:rPr>
          <w:rFonts w:cstheme="minorHAnsi"/>
          <w:sz w:val="24"/>
          <w:szCs w:val="24"/>
        </w:rPr>
      </w:pPr>
    </w:p>
    <w:p w14:paraId="0D8C4E15" w14:textId="662A7880" w:rsidR="00D104BD" w:rsidRDefault="001275A6">
      <w:pPr>
        <w:rPr>
          <w:rFonts w:cstheme="minorHAnsi"/>
          <w:sz w:val="24"/>
          <w:szCs w:val="24"/>
        </w:rPr>
      </w:pPr>
      <w:r>
        <w:rPr>
          <w:noProof/>
        </w:rPr>
        <w:drawing>
          <wp:anchor distT="0" distB="0" distL="114300" distR="114300" simplePos="0" relativeHeight="251719680" behindDoc="0" locked="0" layoutInCell="1" allowOverlap="1" wp14:anchorId="039F32A8" wp14:editId="30CEAE6D">
            <wp:simplePos x="0" y="0"/>
            <wp:positionH relativeFrom="column">
              <wp:posOffset>0</wp:posOffset>
            </wp:positionH>
            <wp:positionV relativeFrom="paragraph">
              <wp:posOffset>1905</wp:posOffset>
            </wp:positionV>
            <wp:extent cx="1533339" cy="2903220"/>
            <wp:effectExtent l="0" t="0" r="0" b="0"/>
            <wp:wrapSquare wrapText="bothSides"/>
            <wp:docPr id="60" name="Picture 60" descr="Image result for domaine fabien coche aligotÃ© bott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domaine fabien coche aligotÃ© bottle sh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3339" cy="2903220"/>
                    </a:xfrm>
                    <a:prstGeom prst="rect">
                      <a:avLst/>
                    </a:prstGeom>
                    <a:noFill/>
                    <a:ln>
                      <a:noFill/>
                    </a:ln>
                  </pic:spPr>
                </pic:pic>
              </a:graphicData>
            </a:graphic>
          </wp:anchor>
        </w:drawing>
      </w:r>
      <w:r w:rsidR="00D104BD">
        <w:rPr>
          <w:rFonts w:cstheme="minorHAnsi"/>
          <w:sz w:val="24"/>
          <w:szCs w:val="24"/>
        </w:rPr>
        <w:t xml:space="preserve">Domaine Fabien Coche </w:t>
      </w:r>
      <w:proofErr w:type="gramStart"/>
      <w:r w:rsidR="00D104BD">
        <w:rPr>
          <w:rFonts w:cstheme="minorHAnsi"/>
          <w:sz w:val="24"/>
          <w:szCs w:val="24"/>
        </w:rPr>
        <w:t>Aligot</w:t>
      </w:r>
      <w:r>
        <w:rPr>
          <w:rFonts w:cstheme="minorHAnsi"/>
          <w:sz w:val="24"/>
          <w:szCs w:val="24"/>
        </w:rPr>
        <w:t>é</w:t>
      </w:r>
      <w:r w:rsidR="00D104BD">
        <w:rPr>
          <w:rFonts w:cstheme="minorHAnsi"/>
          <w:sz w:val="24"/>
          <w:szCs w:val="24"/>
        </w:rPr>
        <w:t xml:space="preserve">  (</w:t>
      </w:r>
      <w:proofErr w:type="gramEnd"/>
      <w:r w:rsidR="00D104BD">
        <w:rPr>
          <w:rFonts w:cstheme="minorHAnsi"/>
          <w:sz w:val="24"/>
          <w:szCs w:val="24"/>
        </w:rPr>
        <w:t>$23)</w:t>
      </w:r>
    </w:p>
    <w:p w14:paraId="10277E3A" w14:textId="5A8B2621" w:rsidR="00E65FC2" w:rsidRPr="00E65FC2" w:rsidRDefault="00A95722" w:rsidP="00E65FC2">
      <w:pPr>
        <w:rPr>
          <w:rFonts w:cstheme="minorHAnsi"/>
          <w:sz w:val="24"/>
          <w:szCs w:val="24"/>
        </w:rPr>
      </w:pPr>
      <w:r w:rsidRPr="00E65FC2">
        <w:rPr>
          <w:rFonts w:cstheme="minorHAnsi"/>
          <w:sz w:val="24"/>
          <w:szCs w:val="24"/>
        </w:rPr>
        <w:t xml:space="preserve">Fourth generation, Fabien Coche, took over his family </w:t>
      </w:r>
      <w:proofErr w:type="spellStart"/>
      <w:r w:rsidRPr="00E65FC2">
        <w:rPr>
          <w:rFonts w:cstheme="minorHAnsi"/>
          <w:sz w:val="24"/>
          <w:szCs w:val="24"/>
        </w:rPr>
        <w:t>domaine</w:t>
      </w:r>
      <w:proofErr w:type="spellEnd"/>
      <w:r w:rsidRPr="00E65FC2">
        <w:rPr>
          <w:rFonts w:cstheme="minorHAnsi"/>
          <w:sz w:val="24"/>
          <w:szCs w:val="24"/>
        </w:rPr>
        <w:t xml:space="preserve"> in 2005. He believes that </w:t>
      </w:r>
      <w:proofErr w:type="spellStart"/>
      <w:r w:rsidRPr="00E65FC2">
        <w:rPr>
          <w:rFonts w:cstheme="minorHAnsi"/>
          <w:sz w:val="24"/>
          <w:szCs w:val="24"/>
        </w:rPr>
        <w:t>Aligote</w:t>
      </w:r>
      <w:proofErr w:type="spellEnd"/>
      <w:r w:rsidRPr="00E65FC2">
        <w:rPr>
          <w:rFonts w:cstheme="minorHAnsi"/>
          <w:sz w:val="24"/>
          <w:szCs w:val="24"/>
        </w:rPr>
        <w:t xml:space="preserve"> is undervalued in terms of its ability t express the unique elements of Burgundy’s varying terroirs. Historically, </w:t>
      </w:r>
      <w:proofErr w:type="spellStart"/>
      <w:r w:rsidRPr="00E65FC2">
        <w:rPr>
          <w:rFonts w:cstheme="minorHAnsi"/>
          <w:sz w:val="24"/>
          <w:szCs w:val="24"/>
        </w:rPr>
        <w:t>Aligote</w:t>
      </w:r>
      <w:proofErr w:type="spellEnd"/>
      <w:r w:rsidRPr="00E65FC2">
        <w:rPr>
          <w:rFonts w:cstheme="minorHAnsi"/>
          <w:sz w:val="24"/>
          <w:szCs w:val="24"/>
        </w:rPr>
        <w:t xml:space="preserve"> was more prized than Chardonnay and as a guardian of Burgundy tradition, Fabien weaves this historical context into this bottling. The </w:t>
      </w:r>
      <w:r w:rsidR="00E65FC2" w:rsidRPr="00E65FC2">
        <w:rPr>
          <w:rFonts w:cstheme="minorHAnsi"/>
          <w:sz w:val="24"/>
          <w:szCs w:val="24"/>
        </w:rPr>
        <w:t>entirely</w:t>
      </w:r>
      <w:r w:rsidRPr="00E65FC2">
        <w:rPr>
          <w:rFonts w:cstheme="minorHAnsi"/>
          <w:sz w:val="24"/>
          <w:szCs w:val="24"/>
        </w:rPr>
        <w:t xml:space="preserve"> estate-</w:t>
      </w:r>
      <w:r w:rsidR="00E65FC2" w:rsidRPr="00E65FC2">
        <w:rPr>
          <w:rFonts w:cstheme="minorHAnsi"/>
          <w:sz w:val="24"/>
          <w:szCs w:val="24"/>
        </w:rPr>
        <w:t>grown</w:t>
      </w:r>
      <w:r w:rsidRPr="00E65FC2">
        <w:rPr>
          <w:rFonts w:cstheme="minorHAnsi"/>
          <w:sz w:val="24"/>
          <w:szCs w:val="24"/>
        </w:rPr>
        <w:t xml:space="preserve"> grapes are sourced from 60-year old vines in Les </w:t>
      </w:r>
      <w:proofErr w:type="spellStart"/>
      <w:r w:rsidRPr="00E65FC2">
        <w:rPr>
          <w:rFonts w:cstheme="minorHAnsi"/>
          <w:sz w:val="24"/>
          <w:szCs w:val="24"/>
        </w:rPr>
        <w:t>Penteaux</w:t>
      </w:r>
      <w:proofErr w:type="spellEnd"/>
      <w:r w:rsidRPr="00E65FC2">
        <w:rPr>
          <w:rFonts w:cstheme="minorHAnsi"/>
          <w:sz w:val="24"/>
          <w:szCs w:val="24"/>
        </w:rPr>
        <w:t xml:space="preserve"> vineyard in Meursault. And despite its humble appellation, the wine is crafted with the same care s his </w:t>
      </w:r>
      <w:r w:rsidR="00E65FC2" w:rsidRPr="00E65FC2">
        <w:rPr>
          <w:rFonts w:cstheme="minorHAnsi"/>
          <w:sz w:val="24"/>
          <w:szCs w:val="24"/>
        </w:rPr>
        <w:t xml:space="preserve">more esteemed entries in his line-up, featuring a relatively late harvest to emphasize maturity, with all </w:t>
      </w:r>
      <w:proofErr w:type="spellStart"/>
      <w:r w:rsidR="00E65FC2" w:rsidRPr="00E65FC2">
        <w:rPr>
          <w:rFonts w:cstheme="minorHAnsi"/>
          <w:sz w:val="24"/>
          <w:szCs w:val="24"/>
        </w:rPr>
        <w:t>winemakeing</w:t>
      </w:r>
      <w:proofErr w:type="spellEnd"/>
      <w:r w:rsidR="00E65FC2" w:rsidRPr="00E65FC2">
        <w:rPr>
          <w:rFonts w:cstheme="minorHAnsi"/>
          <w:sz w:val="24"/>
          <w:szCs w:val="24"/>
        </w:rPr>
        <w:t xml:space="preserve"> activities carried out by hand. </w:t>
      </w:r>
    </w:p>
    <w:p w14:paraId="09B646C4" w14:textId="0D15972E" w:rsidR="00D104BD" w:rsidRPr="00E65FC2" w:rsidRDefault="00E65FC2">
      <w:pPr>
        <w:rPr>
          <w:rFonts w:cstheme="minorHAnsi"/>
          <w:sz w:val="24"/>
          <w:szCs w:val="24"/>
        </w:rPr>
      </w:pPr>
      <w:r w:rsidRPr="00E65FC2">
        <w:rPr>
          <w:rFonts w:cstheme="minorHAnsi"/>
          <w:color w:val="222143"/>
          <w:spacing w:val="15"/>
          <w:sz w:val="24"/>
          <w:szCs w:val="24"/>
          <w:shd w:val="clear" w:color="auto" w:fill="FFFFFF"/>
        </w:rPr>
        <w:t>C</w:t>
      </w:r>
      <w:r w:rsidRPr="00E65FC2">
        <w:rPr>
          <w:rFonts w:cstheme="minorHAnsi"/>
          <w:color w:val="222143"/>
          <w:spacing w:val="15"/>
          <w:sz w:val="24"/>
          <w:szCs w:val="24"/>
          <w:shd w:val="clear" w:color="auto" w:fill="FFFFFF"/>
        </w:rPr>
        <w:t>lassic pale straw-yellow core with slight green reflections. Wonderful notes of wet stone, raw hazelnut, pear blossoms, and white flowers a</w:t>
      </w:r>
      <w:r w:rsidRPr="00E65FC2">
        <w:rPr>
          <w:rFonts w:cstheme="minorHAnsi"/>
          <w:color w:val="222143"/>
          <w:spacing w:val="15"/>
          <w:sz w:val="24"/>
          <w:szCs w:val="24"/>
          <w:shd w:val="clear" w:color="auto" w:fill="FFFFFF"/>
        </w:rPr>
        <w:t>ppear</w:t>
      </w:r>
      <w:r w:rsidRPr="00E65FC2">
        <w:rPr>
          <w:rFonts w:cstheme="minorHAnsi"/>
          <w:color w:val="222143"/>
          <w:spacing w:val="15"/>
          <w:sz w:val="24"/>
          <w:szCs w:val="24"/>
          <w:shd w:val="clear" w:color="auto" w:fill="FFFFFF"/>
        </w:rPr>
        <w:t xml:space="preserve"> first, </w:t>
      </w:r>
      <w:r w:rsidRPr="00E65FC2">
        <w:rPr>
          <w:rFonts w:cstheme="minorHAnsi"/>
          <w:color w:val="222143"/>
          <w:spacing w:val="15"/>
          <w:sz w:val="24"/>
          <w:szCs w:val="24"/>
          <w:shd w:val="clear" w:color="auto" w:fill="FFFFFF"/>
        </w:rPr>
        <w:t xml:space="preserve">then </w:t>
      </w:r>
      <w:r w:rsidRPr="00E65FC2">
        <w:rPr>
          <w:rFonts w:cstheme="minorHAnsi"/>
          <w:color w:val="222143"/>
          <w:spacing w:val="15"/>
          <w:sz w:val="24"/>
          <w:szCs w:val="24"/>
          <w:shd w:val="clear" w:color="auto" w:fill="FFFFFF"/>
        </w:rPr>
        <w:t xml:space="preserve">green apple skin, wet stones, lemon blossoms, candied lime peel, crushed chalk, and delicate accents of baking spices make an intoxicating appearance. </w:t>
      </w:r>
      <w:r w:rsidRPr="00E65FC2">
        <w:rPr>
          <w:rFonts w:cstheme="minorHAnsi"/>
          <w:color w:val="222143"/>
          <w:spacing w:val="15"/>
          <w:sz w:val="24"/>
          <w:szCs w:val="24"/>
          <w:shd w:val="clear" w:color="auto" w:fill="FFFFFF"/>
        </w:rPr>
        <w:t>I</w:t>
      </w:r>
      <w:r w:rsidRPr="00E65FC2">
        <w:rPr>
          <w:rFonts w:cstheme="minorHAnsi"/>
          <w:color w:val="222143"/>
          <w:spacing w:val="15"/>
          <w:sz w:val="24"/>
          <w:szCs w:val="24"/>
          <w:shd w:val="clear" w:color="auto" w:fill="FFFFFF"/>
        </w:rPr>
        <w:t xml:space="preserve">ncredible balance </w:t>
      </w:r>
      <w:r w:rsidRPr="00E65FC2">
        <w:rPr>
          <w:rFonts w:cstheme="minorHAnsi"/>
          <w:color w:val="222143"/>
          <w:spacing w:val="15"/>
          <w:sz w:val="24"/>
          <w:szCs w:val="24"/>
          <w:shd w:val="clear" w:color="auto" w:fill="FFFFFF"/>
        </w:rPr>
        <w:t>with p</w:t>
      </w:r>
      <w:r w:rsidRPr="00E65FC2">
        <w:rPr>
          <w:rFonts w:cstheme="minorHAnsi"/>
          <w:color w:val="222143"/>
          <w:spacing w:val="15"/>
          <w:sz w:val="24"/>
          <w:szCs w:val="24"/>
          <w:shd w:val="clear" w:color="auto" w:fill="FFFFFF"/>
        </w:rPr>
        <w:t xml:space="preserve">erfect acidity, rich textures, and </w:t>
      </w:r>
      <w:r w:rsidRPr="00E65FC2">
        <w:rPr>
          <w:rFonts w:cstheme="minorHAnsi"/>
          <w:color w:val="222143"/>
          <w:spacing w:val="15"/>
          <w:sz w:val="24"/>
          <w:szCs w:val="24"/>
          <w:shd w:val="clear" w:color="auto" w:fill="FFFFFF"/>
        </w:rPr>
        <w:t xml:space="preserve">complex </w:t>
      </w:r>
      <w:r w:rsidRPr="00E65FC2">
        <w:rPr>
          <w:rFonts w:cstheme="minorHAnsi"/>
          <w:color w:val="222143"/>
          <w:spacing w:val="15"/>
          <w:sz w:val="24"/>
          <w:szCs w:val="24"/>
          <w:shd w:val="clear" w:color="auto" w:fill="FFFFFF"/>
        </w:rPr>
        <w:t xml:space="preserve">layers come in waves from start to finish. </w:t>
      </w:r>
      <w:r w:rsidRPr="00E65FC2">
        <w:rPr>
          <w:rFonts w:cstheme="minorHAnsi"/>
          <w:color w:val="222143"/>
          <w:spacing w:val="15"/>
          <w:sz w:val="24"/>
          <w:szCs w:val="24"/>
          <w:shd w:val="clear" w:color="auto" w:fill="FFFFFF"/>
        </w:rPr>
        <w:t xml:space="preserve">Enjoy now or cellar 5-10 years. Allow for a </w:t>
      </w:r>
      <w:r w:rsidR="000F1D84" w:rsidRPr="00E65FC2">
        <w:rPr>
          <w:rFonts w:cstheme="minorHAnsi"/>
          <w:color w:val="222143"/>
          <w:spacing w:val="15"/>
          <w:sz w:val="24"/>
          <w:szCs w:val="24"/>
          <w:shd w:val="clear" w:color="auto" w:fill="FFFFFF"/>
        </w:rPr>
        <w:t>30-minute</w:t>
      </w:r>
      <w:r w:rsidRPr="00E65FC2">
        <w:rPr>
          <w:rFonts w:cstheme="minorHAnsi"/>
          <w:color w:val="222143"/>
          <w:spacing w:val="15"/>
          <w:sz w:val="24"/>
          <w:szCs w:val="24"/>
          <w:shd w:val="clear" w:color="auto" w:fill="FFFFFF"/>
        </w:rPr>
        <w:t xml:space="preserve"> decanter and serve </w:t>
      </w:r>
      <w:r w:rsidRPr="00E65FC2">
        <w:rPr>
          <w:rFonts w:cstheme="minorHAnsi"/>
          <w:color w:val="222143"/>
          <w:spacing w:val="15"/>
          <w:sz w:val="24"/>
          <w:szCs w:val="24"/>
          <w:shd w:val="clear" w:color="auto" w:fill="FFFFFF"/>
        </w:rPr>
        <w:t xml:space="preserve">around 55 degrees and pair with this classic scallop and brown butter dish. </w:t>
      </w:r>
      <w:r w:rsidRPr="00E65FC2">
        <w:rPr>
          <w:rFonts w:cstheme="minorHAnsi"/>
          <w:color w:val="222143"/>
          <w:spacing w:val="15"/>
          <w:sz w:val="24"/>
          <w:szCs w:val="24"/>
          <w:shd w:val="clear" w:color="auto" w:fill="FFFFFF"/>
        </w:rPr>
        <w:t>Or e</w:t>
      </w:r>
      <w:r w:rsidRPr="00E65FC2">
        <w:rPr>
          <w:rFonts w:cstheme="minorHAnsi"/>
          <w:sz w:val="24"/>
          <w:szCs w:val="24"/>
        </w:rPr>
        <w:t>njoy with a drop of Cassis for the classic Burgundy cocktail.</w:t>
      </w:r>
    </w:p>
    <w:p w14:paraId="251407BE" w14:textId="77777777" w:rsidR="001275A6" w:rsidRDefault="001275A6">
      <w:pPr>
        <w:rPr>
          <w:rFonts w:cstheme="minorHAnsi"/>
          <w:sz w:val="24"/>
          <w:szCs w:val="24"/>
        </w:rPr>
      </w:pPr>
    </w:p>
    <w:p w14:paraId="23DAE567" w14:textId="32541B65" w:rsidR="00D104BD" w:rsidRDefault="001275A6">
      <w:pPr>
        <w:rPr>
          <w:rFonts w:cstheme="minorHAnsi"/>
          <w:sz w:val="24"/>
          <w:szCs w:val="24"/>
        </w:rPr>
      </w:pPr>
      <w:r>
        <w:rPr>
          <w:noProof/>
        </w:rPr>
        <w:lastRenderedPageBreak/>
        <w:drawing>
          <wp:anchor distT="0" distB="0" distL="114300" distR="114300" simplePos="0" relativeHeight="251720704" behindDoc="0" locked="0" layoutInCell="1" allowOverlap="1" wp14:anchorId="595DE7A1" wp14:editId="4F3098D0">
            <wp:simplePos x="0" y="0"/>
            <wp:positionH relativeFrom="column">
              <wp:posOffset>0</wp:posOffset>
            </wp:positionH>
            <wp:positionV relativeFrom="paragraph">
              <wp:posOffset>0</wp:posOffset>
            </wp:positionV>
            <wp:extent cx="523875" cy="2152911"/>
            <wp:effectExtent l="0" t="0" r="0" b="0"/>
            <wp:wrapSquare wrapText="bothSides"/>
            <wp:docPr id="61" name="Picture 61" descr="https://www.bassins.com/images/wines/75577-Massaya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bassins.com/images/wines/75577-MassayaBlan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 cy="2152911"/>
                    </a:xfrm>
                    <a:prstGeom prst="rect">
                      <a:avLst/>
                    </a:prstGeom>
                    <a:noFill/>
                    <a:ln>
                      <a:noFill/>
                    </a:ln>
                  </pic:spPr>
                </pic:pic>
              </a:graphicData>
            </a:graphic>
          </wp:anchor>
        </w:drawing>
      </w:r>
      <w:proofErr w:type="spellStart"/>
      <w:r w:rsidR="00D104BD">
        <w:rPr>
          <w:rFonts w:cstheme="minorHAnsi"/>
          <w:sz w:val="24"/>
          <w:szCs w:val="24"/>
        </w:rPr>
        <w:t>Massaya</w:t>
      </w:r>
      <w:proofErr w:type="spellEnd"/>
      <w:r w:rsidR="00D104BD">
        <w:rPr>
          <w:rFonts w:cstheme="minorHAnsi"/>
          <w:sz w:val="24"/>
          <w:szCs w:val="24"/>
        </w:rPr>
        <w:t xml:space="preserve"> </w:t>
      </w:r>
      <w:proofErr w:type="gramStart"/>
      <w:r w:rsidR="00D104BD">
        <w:rPr>
          <w:rFonts w:cstheme="minorHAnsi"/>
          <w:sz w:val="24"/>
          <w:szCs w:val="24"/>
        </w:rPr>
        <w:t>Blanc  (</w:t>
      </w:r>
      <w:proofErr w:type="gramEnd"/>
      <w:r w:rsidR="00D104BD">
        <w:rPr>
          <w:rFonts w:cstheme="minorHAnsi"/>
          <w:sz w:val="24"/>
          <w:szCs w:val="24"/>
        </w:rPr>
        <w:t>$21)</w:t>
      </w:r>
    </w:p>
    <w:p w14:paraId="036F88DA" w14:textId="14F88994" w:rsidR="00D104BD" w:rsidRPr="001275A6" w:rsidRDefault="001275A6">
      <w:pPr>
        <w:rPr>
          <w:rFonts w:cstheme="minorHAnsi"/>
          <w:sz w:val="24"/>
          <w:szCs w:val="24"/>
        </w:rPr>
      </w:pPr>
      <w:r w:rsidRPr="001275A6">
        <w:rPr>
          <w:rFonts w:cstheme="minorHAnsi"/>
          <w:sz w:val="24"/>
          <w:szCs w:val="24"/>
        </w:rPr>
        <w:t>From Lebanon the ancient region with ancient trapes and modern wine. This wine is a</w:t>
      </w:r>
      <w:r w:rsidRPr="001275A6">
        <w:rPr>
          <w:rFonts w:cs="Arial"/>
          <w:color w:val="444444"/>
          <w:sz w:val="24"/>
          <w:szCs w:val="24"/>
          <w:shd w:val="clear" w:color="auto" w:fill="FFFFFF"/>
        </w:rPr>
        <w:t xml:space="preserve"> well-balanced blanc with white flower scents. </w:t>
      </w:r>
      <w:r w:rsidRPr="001275A6">
        <w:rPr>
          <w:rFonts w:cs="Arial"/>
          <w:color w:val="444444"/>
          <w:sz w:val="24"/>
          <w:szCs w:val="24"/>
          <w:shd w:val="clear" w:color="auto" w:fill="FFFFFF"/>
        </w:rPr>
        <w:t>Made from a blend of French varieties and Obeidi (</w:t>
      </w:r>
      <w:proofErr w:type="spellStart"/>
      <w:r w:rsidRPr="001275A6">
        <w:rPr>
          <w:rFonts w:cs="Arial"/>
          <w:color w:val="444444"/>
          <w:sz w:val="24"/>
          <w:szCs w:val="24"/>
          <w:shd w:val="clear" w:color="auto" w:fill="FFFFFF"/>
        </w:rPr>
        <w:t>Obaideh</w:t>
      </w:r>
      <w:proofErr w:type="spellEnd"/>
      <w:r w:rsidRPr="001275A6">
        <w:rPr>
          <w:rFonts w:cs="Arial"/>
          <w:color w:val="444444"/>
          <w:sz w:val="24"/>
          <w:szCs w:val="24"/>
          <w:shd w:val="clear" w:color="auto" w:fill="FFFFFF"/>
        </w:rPr>
        <w:t xml:space="preserve">), a grape indigenous to the </w:t>
      </w:r>
      <w:proofErr w:type="spellStart"/>
      <w:r w:rsidRPr="001275A6">
        <w:rPr>
          <w:rFonts w:cs="Arial"/>
          <w:color w:val="444444"/>
          <w:sz w:val="24"/>
          <w:szCs w:val="24"/>
          <w:shd w:val="clear" w:color="auto" w:fill="FFFFFF"/>
        </w:rPr>
        <w:t>Bekaa</w:t>
      </w:r>
      <w:proofErr w:type="spellEnd"/>
      <w:r w:rsidRPr="001275A6">
        <w:rPr>
          <w:rFonts w:cs="Arial"/>
          <w:color w:val="444444"/>
          <w:sz w:val="24"/>
          <w:szCs w:val="24"/>
          <w:shd w:val="clear" w:color="auto" w:fill="FFFFFF"/>
        </w:rPr>
        <w:t xml:space="preserve"> Valley: </w:t>
      </w:r>
      <w:proofErr w:type="spellStart"/>
      <w:r w:rsidRPr="001275A6">
        <w:rPr>
          <w:rFonts w:cs="Arial"/>
          <w:color w:val="444444"/>
          <w:sz w:val="24"/>
          <w:szCs w:val="24"/>
          <w:shd w:val="clear" w:color="auto" w:fill="FFFFFF"/>
        </w:rPr>
        <w:t>obeïdi</w:t>
      </w:r>
      <w:proofErr w:type="spellEnd"/>
      <w:r w:rsidRPr="001275A6">
        <w:rPr>
          <w:rFonts w:cs="Arial"/>
          <w:color w:val="444444"/>
          <w:sz w:val="24"/>
          <w:szCs w:val="24"/>
          <w:shd w:val="clear" w:color="auto" w:fill="FFFFFF"/>
        </w:rPr>
        <w:t xml:space="preserve"> 20%, </w:t>
      </w:r>
      <w:proofErr w:type="spellStart"/>
      <w:r w:rsidRPr="001275A6">
        <w:rPr>
          <w:rFonts w:cs="Arial"/>
          <w:color w:val="444444"/>
          <w:sz w:val="24"/>
          <w:szCs w:val="24"/>
          <w:shd w:val="clear" w:color="auto" w:fill="FFFFFF"/>
        </w:rPr>
        <w:t>rolle</w:t>
      </w:r>
      <w:proofErr w:type="spellEnd"/>
      <w:r w:rsidRPr="001275A6">
        <w:rPr>
          <w:rFonts w:cs="Arial"/>
          <w:color w:val="444444"/>
          <w:sz w:val="24"/>
          <w:szCs w:val="24"/>
          <w:shd w:val="clear" w:color="auto" w:fill="FFFFFF"/>
        </w:rPr>
        <w:t xml:space="preserve"> 20%, </w:t>
      </w:r>
      <w:proofErr w:type="spellStart"/>
      <w:r w:rsidRPr="001275A6">
        <w:rPr>
          <w:rFonts w:cs="Arial"/>
          <w:color w:val="444444"/>
          <w:sz w:val="24"/>
          <w:szCs w:val="24"/>
          <w:shd w:val="clear" w:color="auto" w:fill="FFFFFF"/>
        </w:rPr>
        <w:t>clairette</w:t>
      </w:r>
      <w:proofErr w:type="spellEnd"/>
      <w:r w:rsidRPr="001275A6">
        <w:rPr>
          <w:rFonts w:cs="Arial"/>
          <w:color w:val="444444"/>
          <w:sz w:val="24"/>
          <w:szCs w:val="24"/>
          <w:shd w:val="clear" w:color="auto" w:fill="FFFFFF"/>
        </w:rPr>
        <w:t xml:space="preserve"> 20%, sauvignon blanc 20%, chardonnay 20%</w:t>
      </w:r>
      <w:r w:rsidRPr="001275A6">
        <w:rPr>
          <w:rFonts w:cs="Arial"/>
          <w:color w:val="444444"/>
          <w:sz w:val="24"/>
          <w:szCs w:val="24"/>
          <w:shd w:val="clear" w:color="auto" w:fill="FFFFFF"/>
        </w:rPr>
        <w:t xml:space="preserve">. A supple, unoaked white with notes of spiced pear and white flowers. </w:t>
      </w:r>
      <w:r w:rsidRPr="001275A6">
        <w:rPr>
          <w:rFonts w:cs="Arial"/>
          <w:color w:val="444444"/>
          <w:sz w:val="24"/>
          <w:szCs w:val="24"/>
          <w:shd w:val="clear" w:color="auto" w:fill="FFFFFF"/>
        </w:rPr>
        <w:t xml:space="preserve">It combines depth, roundness, crispiness and an oriental twinkle thanks to the local </w:t>
      </w:r>
      <w:proofErr w:type="spellStart"/>
      <w:r w:rsidRPr="001275A6">
        <w:rPr>
          <w:rFonts w:cs="Arial"/>
          <w:color w:val="444444"/>
          <w:sz w:val="24"/>
          <w:szCs w:val="24"/>
          <w:shd w:val="clear" w:color="auto" w:fill="FFFFFF"/>
        </w:rPr>
        <w:t>obeïdi</w:t>
      </w:r>
      <w:proofErr w:type="spellEnd"/>
      <w:r w:rsidRPr="001275A6">
        <w:rPr>
          <w:rFonts w:cs="Arial"/>
          <w:color w:val="444444"/>
          <w:sz w:val="24"/>
          <w:szCs w:val="24"/>
          <w:shd w:val="clear" w:color="auto" w:fill="FFFFFF"/>
        </w:rPr>
        <w:t>.</w:t>
      </w:r>
    </w:p>
    <w:p w14:paraId="31683015" w14:textId="0EB74476" w:rsidR="001275A6" w:rsidRDefault="001275A6">
      <w:pPr>
        <w:rPr>
          <w:rFonts w:cstheme="minorHAnsi"/>
          <w:sz w:val="24"/>
          <w:szCs w:val="24"/>
        </w:rPr>
      </w:pPr>
    </w:p>
    <w:p w14:paraId="27CA1393" w14:textId="6A33C5CB" w:rsidR="00267BAE" w:rsidRDefault="00267BAE">
      <w:pPr>
        <w:rPr>
          <w:rFonts w:cstheme="minorHAnsi"/>
          <w:sz w:val="24"/>
          <w:szCs w:val="24"/>
        </w:rPr>
      </w:pPr>
    </w:p>
    <w:p w14:paraId="5F37F24F" w14:textId="00579A51" w:rsidR="000F1D84" w:rsidRDefault="000F1D84">
      <w:pPr>
        <w:rPr>
          <w:rFonts w:cstheme="minorHAnsi"/>
          <w:sz w:val="24"/>
          <w:szCs w:val="24"/>
        </w:rPr>
      </w:pPr>
    </w:p>
    <w:p w14:paraId="53D5997C" w14:textId="77777777" w:rsidR="001275A6" w:rsidRDefault="001275A6">
      <w:pPr>
        <w:rPr>
          <w:rFonts w:cstheme="minorHAnsi"/>
          <w:sz w:val="24"/>
          <w:szCs w:val="24"/>
        </w:rPr>
      </w:pPr>
    </w:p>
    <w:p w14:paraId="3910E056" w14:textId="2FB269B7" w:rsidR="00D104BD" w:rsidRDefault="00267BAE">
      <w:pPr>
        <w:rPr>
          <w:rFonts w:cstheme="minorHAnsi"/>
          <w:sz w:val="24"/>
          <w:szCs w:val="24"/>
        </w:rPr>
      </w:pPr>
      <w:r>
        <w:rPr>
          <w:noProof/>
        </w:rPr>
        <w:drawing>
          <wp:anchor distT="0" distB="0" distL="114300" distR="114300" simplePos="0" relativeHeight="251721728" behindDoc="0" locked="0" layoutInCell="1" allowOverlap="1" wp14:anchorId="749F1211" wp14:editId="22CC326D">
            <wp:simplePos x="0" y="0"/>
            <wp:positionH relativeFrom="column">
              <wp:posOffset>0</wp:posOffset>
            </wp:positionH>
            <wp:positionV relativeFrom="paragraph">
              <wp:posOffset>-3175</wp:posOffset>
            </wp:positionV>
            <wp:extent cx="1181100" cy="1574800"/>
            <wp:effectExtent l="0" t="0" r="0" b="6350"/>
            <wp:wrapSquare wrapText="bothSides"/>
            <wp:docPr id="62" name="Picture 62" descr="Image result for darling sauvignon blanc new zealand bott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darling sauvignon blanc new zealand bottle sh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81100" cy="1574800"/>
                    </a:xfrm>
                    <a:prstGeom prst="rect">
                      <a:avLst/>
                    </a:prstGeom>
                    <a:noFill/>
                    <a:ln>
                      <a:noFill/>
                    </a:ln>
                  </pic:spPr>
                </pic:pic>
              </a:graphicData>
            </a:graphic>
          </wp:anchor>
        </w:drawing>
      </w:r>
      <w:r w:rsidR="00D104BD">
        <w:rPr>
          <w:rFonts w:cstheme="minorHAnsi"/>
          <w:sz w:val="24"/>
          <w:szCs w:val="24"/>
        </w:rPr>
        <w:t xml:space="preserve">Darling Sauvignon </w:t>
      </w:r>
      <w:proofErr w:type="gramStart"/>
      <w:r w:rsidR="00D104BD">
        <w:rPr>
          <w:rFonts w:cstheme="minorHAnsi"/>
          <w:sz w:val="24"/>
          <w:szCs w:val="24"/>
        </w:rPr>
        <w:t>Blanc  (</w:t>
      </w:r>
      <w:proofErr w:type="gramEnd"/>
      <w:r w:rsidR="00D104BD">
        <w:rPr>
          <w:rFonts w:cstheme="minorHAnsi"/>
          <w:sz w:val="24"/>
          <w:szCs w:val="24"/>
        </w:rPr>
        <w:t>$22)</w:t>
      </w:r>
    </w:p>
    <w:p w14:paraId="73A2E9E5" w14:textId="6281A68C" w:rsidR="00D104BD" w:rsidRDefault="00267BAE">
      <w:pPr>
        <w:rPr>
          <w:sz w:val="24"/>
          <w:szCs w:val="24"/>
        </w:rPr>
      </w:pPr>
      <w:r w:rsidRPr="00267BAE">
        <w:rPr>
          <w:rFonts w:cstheme="minorHAnsi"/>
          <w:sz w:val="24"/>
          <w:szCs w:val="24"/>
        </w:rPr>
        <w:t>New Zealand o</w:t>
      </w:r>
      <w:r w:rsidR="001275A6" w:rsidRPr="00267BAE">
        <w:rPr>
          <w:rFonts w:cstheme="minorHAnsi"/>
          <w:sz w:val="24"/>
          <w:szCs w:val="24"/>
        </w:rPr>
        <w:t>rganic wines from Chris Darling</w:t>
      </w:r>
      <w:r>
        <w:rPr>
          <w:rFonts w:cstheme="minorHAnsi"/>
          <w:sz w:val="24"/>
          <w:szCs w:val="24"/>
        </w:rPr>
        <w:t xml:space="preserve"> and Bart </w:t>
      </w:r>
      <w:proofErr w:type="spellStart"/>
      <w:r>
        <w:rPr>
          <w:rFonts w:cstheme="minorHAnsi"/>
          <w:sz w:val="24"/>
          <w:szCs w:val="24"/>
        </w:rPr>
        <w:t>Amst</w:t>
      </w:r>
      <w:proofErr w:type="spellEnd"/>
      <w:r w:rsidRPr="00267BAE">
        <w:rPr>
          <w:rFonts w:cstheme="minorHAnsi"/>
          <w:sz w:val="24"/>
          <w:szCs w:val="24"/>
        </w:rPr>
        <w:t xml:space="preserve">. </w:t>
      </w:r>
      <w:r w:rsidRPr="00267BAE">
        <w:rPr>
          <w:sz w:val="24"/>
          <w:szCs w:val="24"/>
        </w:rPr>
        <w:t>The first thing you will notice is the intense aroma of this wine with notes of citrus and tropical fruits. These flavors follow through on the palate, while the wild fermentation in barrel adds great weight and texture to the wine that makes you want to go back for more. This wine will drink well anytime complementing white meats, salads and seafood.</w:t>
      </w:r>
    </w:p>
    <w:p w14:paraId="22DF43AB" w14:textId="77777777" w:rsidR="000F1D84" w:rsidRPr="00267BAE" w:rsidRDefault="000F1D84">
      <w:pPr>
        <w:rPr>
          <w:rFonts w:cstheme="minorHAnsi"/>
          <w:sz w:val="24"/>
          <w:szCs w:val="24"/>
        </w:rPr>
      </w:pPr>
    </w:p>
    <w:p w14:paraId="6682F1FE" w14:textId="3C8CB18E" w:rsidR="00D104BD" w:rsidRDefault="00267BAE">
      <w:pPr>
        <w:rPr>
          <w:rFonts w:cstheme="minorHAnsi"/>
          <w:sz w:val="24"/>
          <w:szCs w:val="24"/>
        </w:rPr>
      </w:pPr>
      <w:r>
        <w:rPr>
          <w:noProof/>
        </w:rPr>
        <w:drawing>
          <wp:anchor distT="0" distB="0" distL="114300" distR="114300" simplePos="0" relativeHeight="251722752" behindDoc="0" locked="0" layoutInCell="1" allowOverlap="1" wp14:anchorId="03EDA3F7" wp14:editId="62403D9B">
            <wp:simplePos x="0" y="0"/>
            <wp:positionH relativeFrom="column">
              <wp:posOffset>0</wp:posOffset>
            </wp:positionH>
            <wp:positionV relativeFrom="paragraph">
              <wp:posOffset>2540</wp:posOffset>
            </wp:positionV>
            <wp:extent cx="2371725" cy="1581150"/>
            <wp:effectExtent l="0" t="0" r="9525" b="0"/>
            <wp:wrapSquare wrapText="bothSides"/>
            <wp:docPr id="63" name="Picture 63" descr="Image result for beast sphinx riesling wine bott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beast sphinx riesling wine bottle sh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a:graphicData>
            </a:graphic>
          </wp:anchor>
        </w:drawing>
      </w:r>
      <w:proofErr w:type="spellStart"/>
      <w:r w:rsidR="00D104BD">
        <w:rPr>
          <w:rFonts w:cstheme="minorHAnsi"/>
          <w:sz w:val="24"/>
          <w:szCs w:val="24"/>
        </w:rPr>
        <w:t>Buty</w:t>
      </w:r>
      <w:proofErr w:type="spellEnd"/>
      <w:r w:rsidR="00D104BD">
        <w:rPr>
          <w:rFonts w:cstheme="minorHAnsi"/>
          <w:sz w:val="24"/>
          <w:szCs w:val="24"/>
        </w:rPr>
        <w:t xml:space="preserve"> </w:t>
      </w:r>
      <w:r>
        <w:rPr>
          <w:rFonts w:cstheme="minorHAnsi"/>
          <w:sz w:val="24"/>
          <w:szCs w:val="24"/>
        </w:rPr>
        <w:t xml:space="preserve">Winery </w:t>
      </w:r>
      <w:r w:rsidR="00D104BD">
        <w:rPr>
          <w:rFonts w:cstheme="minorHAnsi"/>
          <w:sz w:val="24"/>
          <w:szCs w:val="24"/>
        </w:rPr>
        <w:t xml:space="preserve">Beast </w:t>
      </w:r>
      <w:proofErr w:type="gramStart"/>
      <w:r w:rsidR="00D104BD">
        <w:rPr>
          <w:rFonts w:cstheme="minorHAnsi"/>
          <w:sz w:val="24"/>
          <w:szCs w:val="24"/>
        </w:rPr>
        <w:t>Sphinx  (</w:t>
      </w:r>
      <w:proofErr w:type="gramEnd"/>
      <w:r w:rsidR="00D104BD">
        <w:rPr>
          <w:rFonts w:cstheme="minorHAnsi"/>
          <w:sz w:val="24"/>
          <w:szCs w:val="24"/>
        </w:rPr>
        <w:t>$25)</w:t>
      </w:r>
    </w:p>
    <w:p w14:paraId="6FC2CF3C" w14:textId="3A86DAB8" w:rsidR="00267BAE" w:rsidRDefault="00267BAE">
      <w:pPr>
        <w:rPr>
          <w:color w:val="423A39"/>
          <w:sz w:val="24"/>
          <w:szCs w:val="24"/>
          <w:shd w:val="clear" w:color="auto" w:fill="FFFFFF"/>
        </w:rPr>
      </w:pPr>
      <w:r w:rsidRPr="00267BAE">
        <w:rPr>
          <w:color w:val="423A39"/>
          <w:sz w:val="24"/>
          <w:szCs w:val="24"/>
          <w:shd w:val="clear" w:color="auto" w:fill="FFFFFF"/>
        </w:rPr>
        <w:t>F</w:t>
      </w:r>
      <w:r w:rsidRPr="00267BAE">
        <w:rPr>
          <w:color w:val="423A39"/>
          <w:sz w:val="24"/>
          <w:szCs w:val="24"/>
          <w:shd w:val="clear" w:color="auto" w:fill="FFFFFF"/>
        </w:rPr>
        <w:t xml:space="preserve">rom the biodynamic block at </w:t>
      </w:r>
      <w:proofErr w:type="spellStart"/>
      <w:r w:rsidRPr="00267BAE">
        <w:rPr>
          <w:color w:val="423A39"/>
          <w:sz w:val="24"/>
          <w:szCs w:val="24"/>
          <w:shd w:val="clear" w:color="auto" w:fill="FFFFFF"/>
        </w:rPr>
        <w:t>Wallula</w:t>
      </w:r>
      <w:proofErr w:type="spellEnd"/>
      <w:r w:rsidRPr="00267BAE">
        <w:rPr>
          <w:color w:val="423A39"/>
          <w:sz w:val="24"/>
          <w:szCs w:val="24"/>
          <w:shd w:val="clear" w:color="auto" w:fill="FFFFFF"/>
        </w:rPr>
        <w:t xml:space="preserve"> Vineyard in the Horse Heaven Hills</w:t>
      </w:r>
      <w:r w:rsidRPr="00267BAE">
        <w:rPr>
          <w:color w:val="423A39"/>
          <w:sz w:val="24"/>
          <w:szCs w:val="24"/>
          <w:shd w:val="clear" w:color="auto" w:fill="FFFFFF"/>
        </w:rPr>
        <w:t>, this is truly a bone-dry style</w:t>
      </w:r>
      <w:r w:rsidRPr="00267BAE">
        <w:rPr>
          <w:color w:val="423A39"/>
          <w:sz w:val="24"/>
          <w:szCs w:val="24"/>
          <w:shd w:val="clear" w:color="auto" w:fill="FFFFFF"/>
        </w:rPr>
        <w:t xml:space="preserve"> of Riesling</w:t>
      </w:r>
      <w:r w:rsidRPr="00267BAE">
        <w:rPr>
          <w:color w:val="423A39"/>
          <w:sz w:val="24"/>
          <w:szCs w:val="24"/>
          <w:shd w:val="clear" w:color="auto" w:fill="FFFFFF"/>
        </w:rPr>
        <w:t xml:space="preserve">, with intense concentration. It's fruity and complex, with grapefruit and lemon rind flavors that are backed with astonishing minerality. The acidity is high but natural and perfectly integrated. The dry extract gives texture to an </w:t>
      </w:r>
      <w:r w:rsidR="000F1D84" w:rsidRPr="00267BAE">
        <w:rPr>
          <w:color w:val="423A39"/>
          <w:sz w:val="24"/>
          <w:szCs w:val="24"/>
          <w:shd w:val="clear" w:color="auto" w:fill="FFFFFF"/>
        </w:rPr>
        <w:t>amazingly long</w:t>
      </w:r>
      <w:r w:rsidRPr="00267BAE">
        <w:rPr>
          <w:color w:val="423A39"/>
          <w:sz w:val="24"/>
          <w:szCs w:val="24"/>
          <w:shd w:val="clear" w:color="auto" w:fill="FFFFFF"/>
        </w:rPr>
        <w:t xml:space="preserve"> finish.</w:t>
      </w:r>
      <w:r w:rsidRPr="00267BAE">
        <w:rPr>
          <w:color w:val="423A39"/>
          <w:sz w:val="24"/>
          <w:szCs w:val="24"/>
          <w:shd w:val="clear" w:color="auto" w:fill="FFFFFF"/>
        </w:rPr>
        <w:t xml:space="preserve"> </w:t>
      </w:r>
    </w:p>
    <w:p w14:paraId="668B6F17" w14:textId="34C37BF0" w:rsidR="00D104BD" w:rsidRPr="00267BAE" w:rsidRDefault="00267BAE" w:rsidP="00267BAE">
      <w:pPr>
        <w:ind w:left="3600"/>
        <w:rPr>
          <w:rFonts w:cstheme="minorHAnsi"/>
          <w:sz w:val="24"/>
          <w:szCs w:val="24"/>
        </w:rPr>
      </w:pPr>
      <w:r>
        <w:rPr>
          <w:color w:val="423A39"/>
          <w:sz w:val="24"/>
          <w:szCs w:val="24"/>
          <w:shd w:val="clear" w:color="auto" w:fill="FFFFFF"/>
        </w:rPr>
        <w:t xml:space="preserve">      </w:t>
      </w:r>
      <w:r w:rsidRPr="00267BAE">
        <w:rPr>
          <w:color w:val="423A39"/>
          <w:sz w:val="24"/>
          <w:szCs w:val="24"/>
          <w:shd w:val="clear" w:color="auto" w:fill="FFFFFF"/>
        </w:rPr>
        <w:t>94 points Wine Enthusiast.</w:t>
      </w:r>
    </w:p>
    <w:p w14:paraId="70FC41ED" w14:textId="4A7683B3" w:rsidR="002A7A5E" w:rsidRDefault="002A7A5E">
      <w:pPr>
        <w:rPr>
          <w:rFonts w:cstheme="minorHAnsi"/>
          <w:sz w:val="24"/>
          <w:szCs w:val="24"/>
        </w:rPr>
      </w:pPr>
    </w:p>
    <w:p w14:paraId="07AAF05E" w14:textId="24035850" w:rsidR="00267BAE" w:rsidRDefault="00267BAE">
      <w:pPr>
        <w:rPr>
          <w:rFonts w:cstheme="minorHAnsi"/>
          <w:sz w:val="24"/>
          <w:szCs w:val="24"/>
        </w:rPr>
      </w:pPr>
    </w:p>
    <w:p w14:paraId="2F5FCC5B" w14:textId="092F89FE" w:rsidR="00923126" w:rsidRDefault="00923126">
      <w:pPr>
        <w:rPr>
          <w:rFonts w:cstheme="minorHAnsi"/>
          <w:sz w:val="24"/>
          <w:szCs w:val="24"/>
        </w:rPr>
      </w:pPr>
    </w:p>
    <w:p w14:paraId="7FCD7AF5" w14:textId="77777777" w:rsidR="00923126" w:rsidRPr="00FE0A0C" w:rsidRDefault="00923126">
      <w:pPr>
        <w:rPr>
          <w:rFonts w:cstheme="minorHAnsi"/>
          <w:sz w:val="24"/>
          <w:szCs w:val="24"/>
        </w:rPr>
      </w:pPr>
      <w:bookmarkStart w:id="1" w:name="_GoBack"/>
      <w:bookmarkEnd w:id="1"/>
    </w:p>
    <w:bookmarkStart w:id="2" w:name="TierIV"/>
    <w:p w14:paraId="1F14A777" w14:textId="6EA32EE2" w:rsidR="002A7A5E" w:rsidRPr="00FE0A0C" w:rsidRDefault="00D22DD6">
      <w:pPr>
        <w:rPr>
          <w:rFonts w:cstheme="minorHAnsi"/>
          <w:sz w:val="24"/>
          <w:szCs w:val="24"/>
        </w:rPr>
      </w:pPr>
      <w:r>
        <w:rPr>
          <w:rFonts w:cstheme="minorHAnsi"/>
          <w:sz w:val="24"/>
          <w:szCs w:val="24"/>
        </w:rPr>
        <w:lastRenderedPageBreak/>
        <w:fldChar w:fldCharType="begin"/>
      </w:r>
      <w:r>
        <w:rPr>
          <w:rFonts w:cstheme="minorHAnsi"/>
          <w:sz w:val="24"/>
          <w:szCs w:val="24"/>
        </w:rPr>
        <w:instrText xml:space="preserve"> HYPERLINK  \l "TierIV" </w:instrText>
      </w:r>
      <w:r>
        <w:rPr>
          <w:rFonts w:cstheme="minorHAnsi"/>
          <w:sz w:val="24"/>
          <w:szCs w:val="24"/>
        </w:rPr>
      </w:r>
      <w:r>
        <w:rPr>
          <w:rFonts w:cstheme="minorHAnsi"/>
          <w:sz w:val="24"/>
          <w:szCs w:val="24"/>
        </w:rPr>
        <w:fldChar w:fldCharType="separate"/>
      </w:r>
      <w:r w:rsidR="002A7A5E" w:rsidRPr="00D22DD6">
        <w:rPr>
          <w:rStyle w:val="Hyperlink"/>
          <w:rFonts w:cstheme="minorHAnsi"/>
          <w:sz w:val="24"/>
          <w:szCs w:val="24"/>
        </w:rPr>
        <w:t>Tier IV</w:t>
      </w:r>
      <w:r>
        <w:rPr>
          <w:rFonts w:cstheme="minorHAnsi"/>
          <w:sz w:val="24"/>
          <w:szCs w:val="24"/>
        </w:rPr>
        <w:fldChar w:fldCharType="end"/>
      </w:r>
    </w:p>
    <w:bookmarkEnd w:id="2"/>
    <w:p w14:paraId="4F21F459" w14:textId="66A020E2" w:rsidR="002A7A5E" w:rsidRPr="00FE0A0C" w:rsidRDefault="002A7A5E">
      <w:pPr>
        <w:rPr>
          <w:rFonts w:cstheme="minorHAnsi"/>
          <w:b/>
          <w:sz w:val="24"/>
          <w:szCs w:val="24"/>
          <w:u w:val="single"/>
        </w:rPr>
      </w:pPr>
      <w:r w:rsidRPr="00FE0A0C">
        <w:rPr>
          <w:rFonts w:cstheme="minorHAnsi"/>
          <w:b/>
          <w:sz w:val="24"/>
          <w:szCs w:val="24"/>
          <w:u w:val="single"/>
        </w:rPr>
        <w:t>Red</w:t>
      </w:r>
    </w:p>
    <w:p w14:paraId="479AD79A" w14:textId="36433CE7" w:rsidR="002A7A5E" w:rsidRDefault="003E32FE">
      <w:pPr>
        <w:rPr>
          <w:rFonts w:cstheme="minorHAnsi"/>
          <w:sz w:val="24"/>
          <w:szCs w:val="24"/>
        </w:rPr>
      </w:pPr>
      <w:r>
        <w:rPr>
          <w:noProof/>
        </w:rPr>
        <w:drawing>
          <wp:anchor distT="0" distB="0" distL="114300" distR="114300" simplePos="0" relativeHeight="251723776" behindDoc="0" locked="0" layoutInCell="1" allowOverlap="1" wp14:anchorId="1CC94205" wp14:editId="38DCE66C">
            <wp:simplePos x="0" y="0"/>
            <wp:positionH relativeFrom="column">
              <wp:posOffset>0</wp:posOffset>
            </wp:positionH>
            <wp:positionV relativeFrom="paragraph">
              <wp:posOffset>-4445</wp:posOffset>
            </wp:positionV>
            <wp:extent cx="1428750" cy="952500"/>
            <wp:effectExtent l="0" t="0" r="0" b="0"/>
            <wp:wrapSquare wrapText="bothSides"/>
            <wp:docPr id="64" name="Picture 64" descr="Firriato Harmonium Nero d'Avola Terre Siciliane IGT, Sicily,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rriato Harmonium Nero d'Avola Terre Siciliane IGT, Sicily, Ital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anchor>
        </w:drawing>
      </w:r>
      <w:proofErr w:type="spellStart"/>
      <w:r>
        <w:rPr>
          <w:rFonts w:cstheme="minorHAnsi"/>
          <w:sz w:val="24"/>
          <w:szCs w:val="24"/>
        </w:rPr>
        <w:t>Firriato</w:t>
      </w:r>
      <w:proofErr w:type="spellEnd"/>
      <w:r>
        <w:rPr>
          <w:rFonts w:cstheme="minorHAnsi"/>
          <w:sz w:val="24"/>
          <w:szCs w:val="24"/>
        </w:rPr>
        <w:t xml:space="preserve"> </w:t>
      </w:r>
      <w:r w:rsidR="00267BAE">
        <w:rPr>
          <w:rFonts w:cstheme="minorHAnsi"/>
          <w:sz w:val="24"/>
          <w:szCs w:val="24"/>
        </w:rPr>
        <w:t xml:space="preserve">Harmonium Nero </w:t>
      </w:r>
      <w:proofErr w:type="spellStart"/>
      <w:proofErr w:type="gramStart"/>
      <w:r w:rsidR="00267BAE">
        <w:rPr>
          <w:rFonts w:cstheme="minorHAnsi"/>
          <w:sz w:val="24"/>
          <w:szCs w:val="24"/>
        </w:rPr>
        <w:t>d’Avola</w:t>
      </w:r>
      <w:proofErr w:type="spellEnd"/>
      <w:r w:rsidR="00267BAE">
        <w:rPr>
          <w:rFonts w:cstheme="minorHAnsi"/>
          <w:sz w:val="24"/>
          <w:szCs w:val="24"/>
        </w:rPr>
        <w:t xml:space="preserve">  (</w:t>
      </w:r>
      <w:proofErr w:type="gramEnd"/>
      <w:r w:rsidR="00267BAE">
        <w:rPr>
          <w:rFonts w:cstheme="minorHAnsi"/>
          <w:sz w:val="24"/>
          <w:szCs w:val="24"/>
        </w:rPr>
        <w:t>$35)</w:t>
      </w:r>
    </w:p>
    <w:p w14:paraId="397E895B" w14:textId="0D60E27C" w:rsidR="00267BAE" w:rsidRDefault="003E32FE">
      <w:pPr>
        <w:rPr>
          <w:color w:val="423A39"/>
          <w:sz w:val="24"/>
          <w:szCs w:val="24"/>
          <w:shd w:val="clear" w:color="auto" w:fill="FFFFFF"/>
        </w:rPr>
      </w:pPr>
      <w:r w:rsidRPr="000706FE">
        <w:rPr>
          <w:color w:val="423A39"/>
          <w:sz w:val="24"/>
          <w:szCs w:val="24"/>
          <w:shd w:val="clear" w:color="auto" w:fill="FFFFFF"/>
        </w:rPr>
        <w:t xml:space="preserve">This Nero </w:t>
      </w:r>
      <w:proofErr w:type="spellStart"/>
      <w:r w:rsidRPr="000706FE">
        <w:rPr>
          <w:color w:val="423A39"/>
          <w:sz w:val="24"/>
          <w:szCs w:val="24"/>
          <w:shd w:val="clear" w:color="auto" w:fill="FFFFFF"/>
        </w:rPr>
        <w:t>d'Avola</w:t>
      </w:r>
      <w:proofErr w:type="spellEnd"/>
      <w:r w:rsidRPr="000706FE">
        <w:rPr>
          <w:color w:val="423A39"/>
          <w:sz w:val="24"/>
          <w:szCs w:val="24"/>
          <w:shd w:val="clear" w:color="auto" w:fill="FFFFFF"/>
        </w:rPr>
        <w:t xml:space="preserve"> </w:t>
      </w:r>
      <w:r w:rsidRPr="000706FE">
        <w:rPr>
          <w:color w:val="423A39"/>
          <w:sz w:val="24"/>
          <w:szCs w:val="24"/>
          <w:shd w:val="clear" w:color="auto" w:fill="FFFFFF"/>
        </w:rPr>
        <w:t xml:space="preserve">from Sicily </w:t>
      </w:r>
      <w:r w:rsidRPr="000706FE">
        <w:rPr>
          <w:color w:val="423A39"/>
          <w:sz w:val="24"/>
          <w:szCs w:val="24"/>
          <w:shd w:val="clear" w:color="auto" w:fill="FFFFFF"/>
        </w:rPr>
        <w:t>opens with ripe black-skinned berry, carob and cedar aromas. The chewy savory palate offers dried black cherry, raspberry jam and cocoa alongside fine-grained tannins. Enjoy through 2022.</w:t>
      </w:r>
      <w:r w:rsidRPr="000706FE">
        <w:rPr>
          <w:color w:val="423A39"/>
          <w:sz w:val="24"/>
          <w:szCs w:val="24"/>
          <w:shd w:val="clear" w:color="auto" w:fill="FFFFFF"/>
        </w:rPr>
        <w:t xml:space="preserve"> 90 points Wine Enthusiast</w:t>
      </w:r>
    </w:p>
    <w:p w14:paraId="58DD67FE" w14:textId="77777777" w:rsidR="000706FE" w:rsidRPr="000706FE" w:rsidRDefault="000706FE">
      <w:pPr>
        <w:rPr>
          <w:rFonts w:cstheme="minorHAnsi"/>
          <w:sz w:val="24"/>
          <w:szCs w:val="24"/>
        </w:rPr>
      </w:pPr>
    </w:p>
    <w:p w14:paraId="28E8A3E7" w14:textId="2CB07745" w:rsidR="00267BAE" w:rsidRDefault="00267BAE">
      <w:pPr>
        <w:rPr>
          <w:rFonts w:cstheme="minorHAnsi"/>
          <w:sz w:val="24"/>
          <w:szCs w:val="24"/>
        </w:rPr>
      </w:pPr>
      <w:r>
        <w:rPr>
          <w:rFonts w:cstheme="minorHAnsi"/>
          <w:sz w:val="24"/>
          <w:szCs w:val="24"/>
        </w:rPr>
        <w:br/>
      </w:r>
      <w:r w:rsidR="00AA78BB">
        <w:rPr>
          <w:noProof/>
        </w:rPr>
        <w:drawing>
          <wp:anchor distT="0" distB="0" distL="114300" distR="114300" simplePos="0" relativeHeight="251724800" behindDoc="0" locked="0" layoutInCell="1" allowOverlap="1" wp14:anchorId="107AC95C" wp14:editId="0D00CBED">
            <wp:simplePos x="0" y="0"/>
            <wp:positionH relativeFrom="column">
              <wp:posOffset>0</wp:posOffset>
            </wp:positionH>
            <wp:positionV relativeFrom="paragraph">
              <wp:posOffset>197485</wp:posOffset>
            </wp:positionV>
            <wp:extent cx="692150" cy="1438275"/>
            <wp:effectExtent l="0" t="0" r="0" b="952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2150" cy="1438275"/>
                    </a:xfrm>
                    <a:prstGeom prst="rect">
                      <a:avLst/>
                    </a:prstGeom>
                    <a:noFill/>
                    <a:ln>
                      <a:noFill/>
                    </a:ln>
                  </pic:spPr>
                </pic:pic>
              </a:graphicData>
            </a:graphic>
          </wp:anchor>
        </w:drawing>
      </w:r>
      <w:r>
        <w:rPr>
          <w:rFonts w:cstheme="minorHAnsi"/>
          <w:sz w:val="24"/>
          <w:szCs w:val="24"/>
        </w:rPr>
        <w:t xml:space="preserve">El </w:t>
      </w:r>
      <w:proofErr w:type="spellStart"/>
      <w:r>
        <w:rPr>
          <w:rFonts w:cstheme="minorHAnsi"/>
          <w:sz w:val="24"/>
          <w:szCs w:val="24"/>
        </w:rPr>
        <w:t>Coto</w:t>
      </w:r>
      <w:proofErr w:type="spellEnd"/>
      <w:r>
        <w:rPr>
          <w:rFonts w:cstheme="minorHAnsi"/>
          <w:sz w:val="24"/>
          <w:szCs w:val="24"/>
        </w:rPr>
        <w:t xml:space="preserve"> </w:t>
      </w:r>
      <w:r w:rsidR="003E32FE">
        <w:rPr>
          <w:rFonts w:cstheme="minorHAnsi"/>
          <w:sz w:val="24"/>
          <w:szCs w:val="24"/>
        </w:rPr>
        <w:t xml:space="preserve">de </w:t>
      </w:r>
      <w:proofErr w:type="spellStart"/>
      <w:r w:rsidR="003E32FE">
        <w:rPr>
          <w:rFonts w:cstheme="minorHAnsi"/>
          <w:sz w:val="24"/>
          <w:szCs w:val="24"/>
        </w:rPr>
        <w:t>Imaz</w:t>
      </w:r>
      <w:proofErr w:type="spellEnd"/>
      <w:r w:rsidR="003E32FE">
        <w:rPr>
          <w:rFonts w:cstheme="minorHAnsi"/>
          <w:sz w:val="24"/>
          <w:szCs w:val="24"/>
        </w:rPr>
        <w:t xml:space="preserve"> </w:t>
      </w:r>
      <w:r>
        <w:rPr>
          <w:rFonts w:cstheme="minorHAnsi"/>
          <w:sz w:val="24"/>
          <w:szCs w:val="24"/>
        </w:rPr>
        <w:t xml:space="preserve">Grand </w:t>
      </w:r>
      <w:proofErr w:type="spellStart"/>
      <w:r>
        <w:rPr>
          <w:rFonts w:cstheme="minorHAnsi"/>
          <w:sz w:val="24"/>
          <w:szCs w:val="24"/>
        </w:rPr>
        <w:t>Reserva</w:t>
      </w:r>
      <w:proofErr w:type="spellEnd"/>
      <w:r>
        <w:rPr>
          <w:rFonts w:cstheme="minorHAnsi"/>
          <w:sz w:val="24"/>
          <w:szCs w:val="24"/>
        </w:rPr>
        <w:t xml:space="preserve"> ($35)</w:t>
      </w:r>
    </w:p>
    <w:p w14:paraId="3EB17C8B" w14:textId="07B5DA20" w:rsidR="003E32FE" w:rsidRDefault="00AA78BB">
      <w:pPr>
        <w:rPr>
          <w:rFonts w:cstheme="minorHAnsi"/>
          <w:sz w:val="24"/>
          <w:szCs w:val="24"/>
        </w:rPr>
      </w:pPr>
      <w:r>
        <w:rPr>
          <w:rFonts w:cstheme="minorHAnsi"/>
          <w:sz w:val="24"/>
          <w:szCs w:val="24"/>
        </w:rPr>
        <w:t>Brilliant ruby color, with russet tones. Mature and elegant, its aromatic richness is changing and subtle, becoming more apparent as the wine breaths. Notes of toast and coconut followed by tertiary aromas (leather, wet earth), and red fruit and dried fruit. Round, silky tannins, persistent and complex aftertaste.93 points Wine Spectator. 93 points Wine Enthusiast</w:t>
      </w:r>
    </w:p>
    <w:p w14:paraId="326C4674" w14:textId="7ED79A77" w:rsidR="00267BAE" w:rsidRDefault="00267BAE">
      <w:pPr>
        <w:rPr>
          <w:rFonts w:cstheme="minorHAnsi"/>
          <w:sz w:val="24"/>
          <w:szCs w:val="24"/>
        </w:rPr>
      </w:pPr>
    </w:p>
    <w:p w14:paraId="304DCEA1" w14:textId="22504D0C" w:rsidR="00267BAE" w:rsidRDefault="00AA78BB">
      <w:pPr>
        <w:rPr>
          <w:rFonts w:cstheme="minorHAnsi"/>
          <w:sz w:val="24"/>
          <w:szCs w:val="24"/>
        </w:rPr>
      </w:pPr>
      <w:r>
        <w:rPr>
          <w:noProof/>
        </w:rPr>
        <w:drawing>
          <wp:anchor distT="0" distB="0" distL="114300" distR="114300" simplePos="0" relativeHeight="251725824" behindDoc="0" locked="0" layoutInCell="1" allowOverlap="1" wp14:anchorId="3150AC36" wp14:editId="3218B486">
            <wp:simplePos x="0" y="0"/>
            <wp:positionH relativeFrom="column">
              <wp:posOffset>0</wp:posOffset>
            </wp:positionH>
            <wp:positionV relativeFrom="paragraph">
              <wp:posOffset>1270</wp:posOffset>
            </wp:positionV>
            <wp:extent cx="1485900" cy="1114425"/>
            <wp:effectExtent l="0" t="0" r="0" b="9525"/>
            <wp:wrapSquare wrapText="bothSides"/>
            <wp:docPr id="66" name="Picture 66" descr="Image result for Changarnier Monthelie Rouge bottle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Changarnier Monthelie Rouge bottle sho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anchor>
        </w:drawing>
      </w:r>
      <w:r>
        <w:rPr>
          <w:rFonts w:cstheme="minorHAnsi"/>
          <w:sz w:val="24"/>
          <w:szCs w:val="24"/>
        </w:rPr>
        <w:t xml:space="preserve"> </w:t>
      </w:r>
      <w:proofErr w:type="spellStart"/>
      <w:r>
        <w:rPr>
          <w:rFonts w:cstheme="minorHAnsi"/>
          <w:sz w:val="24"/>
          <w:szCs w:val="24"/>
        </w:rPr>
        <w:t>Changarnier</w:t>
      </w:r>
      <w:proofErr w:type="spellEnd"/>
      <w:r>
        <w:rPr>
          <w:rFonts w:cstheme="minorHAnsi"/>
          <w:sz w:val="24"/>
          <w:szCs w:val="24"/>
        </w:rPr>
        <w:t xml:space="preserve"> </w:t>
      </w:r>
      <w:proofErr w:type="spellStart"/>
      <w:r>
        <w:rPr>
          <w:rFonts w:cstheme="minorHAnsi"/>
          <w:sz w:val="24"/>
          <w:szCs w:val="24"/>
        </w:rPr>
        <w:t>Monthelie</w:t>
      </w:r>
      <w:proofErr w:type="spellEnd"/>
      <w:r w:rsidRPr="00AA78BB">
        <w:rPr>
          <w:rFonts w:cstheme="minorHAnsi"/>
          <w:sz w:val="24"/>
          <w:szCs w:val="24"/>
        </w:rPr>
        <w:t xml:space="preserve"> Rouge</w:t>
      </w:r>
      <w:r w:rsidRPr="00AA78BB">
        <w:rPr>
          <w:rFonts w:cstheme="minorHAnsi"/>
          <w:sz w:val="24"/>
          <w:szCs w:val="24"/>
        </w:rPr>
        <w:t xml:space="preserve"> </w:t>
      </w:r>
      <w:r w:rsidR="00267BAE">
        <w:rPr>
          <w:rFonts w:cstheme="minorHAnsi"/>
          <w:sz w:val="24"/>
          <w:szCs w:val="24"/>
        </w:rPr>
        <w:t>($35)</w:t>
      </w:r>
    </w:p>
    <w:p w14:paraId="3F63C4CA" w14:textId="1D067D2F" w:rsidR="00AA78BB" w:rsidRDefault="00AA78BB">
      <w:pPr>
        <w:rPr>
          <w:rFonts w:cstheme="minorHAnsi"/>
          <w:sz w:val="24"/>
          <w:szCs w:val="24"/>
        </w:rPr>
      </w:pPr>
      <w:r>
        <w:rPr>
          <w:rFonts w:cstheme="minorHAnsi"/>
          <w:sz w:val="24"/>
          <w:szCs w:val="24"/>
        </w:rPr>
        <w:t xml:space="preserve">From the </w:t>
      </w:r>
      <w:proofErr w:type="spellStart"/>
      <w:r>
        <w:rPr>
          <w:rFonts w:cstheme="minorHAnsi"/>
          <w:sz w:val="24"/>
          <w:szCs w:val="24"/>
        </w:rPr>
        <w:t>Monthélie</w:t>
      </w:r>
      <w:proofErr w:type="spellEnd"/>
      <w:r>
        <w:rPr>
          <w:rFonts w:cstheme="minorHAnsi"/>
          <w:sz w:val="24"/>
          <w:szCs w:val="24"/>
        </w:rPr>
        <w:t xml:space="preserve"> appellation in Burgundy, this wine has a firm and velvety texture with delicate tannins. The nose offers aromas of red fruits – red currants and wild strawberries – and the palate is round and fruity finishing with subtle hints of cinnamon and pepper. Classic Pinot Noir. Pair with roast lamb, rabbit or Brie cheese.</w:t>
      </w:r>
    </w:p>
    <w:p w14:paraId="28B30ADA" w14:textId="77777777" w:rsidR="00267BAE" w:rsidRPr="00FE0A0C" w:rsidRDefault="00267BAE">
      <w:pPr>
        <w:rPr>
          <w:rFonts w:cstheme="minorHAnsi"/>
          <w:sz w:val="24"/>
          <w:szCs w:val="24"/>
        </w:rPr>
      </w:pPr>
    </w:p>
    <w:p w14:paraId="41B35629" w14:textId="69C32586" w:rsidR="002A7A5E" w:rsidRPr="00FE0A0C" w:rsidRDefault="002A7A5E">
      <w:pPr>
        <w:rPr>
          <w:rFonts w:cstheme="minorHAnsi"/>
          <w:b/>
          <w:sz w:val="24"/>
          <w:szCs w:val="24"/>
          <w:u w:val="single"/>
        </w:rPr>
      </w:pPr>
      <w:r w:rsidRPr="00FE0A0C">
        <w:rPr>
          <w:rFonts w:cstheme="minorHAnsi"/>
          <w:b/>
          <w:sz w:val="24"/>
          <w:szCs w:val="24"/>
          <w:u w:val="single"/>
        </w:rPr>
        <w:t>White</w:t>
      </w:r>
    </w:p>
    <w:p w14:paraId="5C9C6713" w14:textId="0D1C3166" w:rsidR="00F42E34" w:rsidRPr="000706FE" w:rsidRDefault="00AA78BB">
      <w:pPr>
        <w:rPr>
          <w:rFonts w:cstheme="minorHAnsi"/>
          <w:sz w:val="24"/>
          <w:szCs w:val="24"/>
        </w:rPr>
      </w:pPr>
      <w:r>
        <w:rPr>
          <w:noProof/>
        </w:rPr>
        <w:drawing>
          <wp:anchor distT="0" distB="0" distL="114300" distR="114300" simplePos="0" relativeHeight="251726848" behindDoc="0" locked="0" layoutInCell="1" allowOverlap="1" wp14:anchorId="5D8E5092" wp14:editId="48E8D6B6">
            <wp:simplePos x="0" y="0"/>
            <wp:positionH relativeFrom="column">
              <wp:posOffset>0</wp:posOffset>
            </wp:positionH>
            <wp:positionV relativeFrom="paragraph">
              <wp:posOffset>-1270</wp:posOffset>
            </wp:positionV>
            <wp:extent cx="1076325" cy="1076325"/>
            <wp:effectExtent l="0" t="0" r="9525" b="9525"/>
            <wp:wrapSquare wrapText="bothSides"/>
            <wp:docPr id="67" name="Picture 67" descr="https://www.winetoship.com/media/catalog/product/cache/1/thumbnail/65x65/9df78eab33525d08d6e5fb8d27136e95/1/1/11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winetoship.com/media/catalog/product/cache/1/thumbnail/65x65/9df78eab33525d08d6e5fb8d27136e95/1/1/11359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076325" cy="1076325"/>
                    </a:xfrm>
                    <a:prstGeom prst="rect">
                      <a:avLst/>
                    </a:prstGeom>
                    <a:noFill/>
                    <a:ln>
                      <a:noFill/>
                    </a:ln>
                  </pic:spPr>
                </pic:pic>
              </a:graphicData>
            </a:graphic>
          </wp:anchor>
        </w:drawing>
      </w:r>
      <w:r>
        <w:rPr>
          <w:rFonts w:cstheme="minorHAnsi"/>
          <w:sz w:val="24"/>
          <w:szCs w:val="24"/>
        </w:rPr>
        <w:t xml:space="preserve"> </w:t>
      </w:r>
      <w:proofErr w:type="spellStart"/>
      <w:r w:rsidR="00267BAE" w:rsidRPr="000706FE">
        <w:rPr>
          <w:rFonts w:cstheme="minorHAnsi"/>
          <w:sz w:val="24"/>
          <w:szCs w:val="24"/>
        </w:rPr>
        <w:t>Massolino</w:t>
      </w:r>
      <w:proofErr w:type="spellEnd"/>
      <w:r w:rsidR="00267BAE" w:rsidRPr="000706FE">
        <w:rPr>
          <w:rFonts w:cstheme="minorHAnsi"/>
          <w:sz w:val="24"/>
          <w:szCs w:val="24"/>
        </w:rPr>
        <w:t xml:space="preserve"> Chardonnay Langhe ($35)</w:t>
      </w:r>
    </w:p>
    <w:p w14:paraId="436768F8" w14:textId="029A2CAB" w:rsidR="003E32FE" w:rsidRPr="000706FE" w:rsidRDefault="00307EC4">
      <w:pPr>
        <w:rPr>
          <w:color w:val="000000"/>
          <w:sz w:val="24"/>
          <w:szCs w:val="24"/>
          <w:shd w:val="clear" w:color="auto" w:fill="FFFFFF"/>
        </w:rPr>
      </w:pPr>
      <w:r w:rsidRPr="000706FE">
        <w:rPr>
          <w:color w:val="000000"/>
          <w:sz w:val="24"/>
          <w:szCs w:val="24"/>
          <w:shd w:val="clear" w:color="auto" w:fill="FFFFFF"/>
        </w:rPr>
        <w:t>From Norther Italy’s Langhe region of Piedmont, this wine has t</w:t>
      </w:r>
      <w:r w:rsidRPr="000706FE">
        <w:rPr>
          <w:color w:val="000000"/>
          <w:sz w:val="24"/>
          <w:szCs w:val="24"/>
          <w:shd w:val="clear" w:color="auto" w:fill="FFFFFF"/>
        </w:rPr>
        <w:t>he most fanciful scents of ripe fruit and an excellent mineral quality emerge, together with optimal freshness.</w:t>
      </w:r>
      <w:r w:rsidRPr="000706FE">
        <w:rPr>
          <w:color w:val="000000"/>
          <w:sz w:val="24"/>
          <w:szCs w:val="24"/>
          <w:shd w:val="clear" w:color="auto" w:fill="FFFFFF"/>
        </w:rPr>
        <w:t xml:space="preserve"> On the palate this wine is </w:t>
      </w:r>
      <w:r w:rsidRPr="000706FE">
        <w:rPr>
          <w:color w:val="000000"/>
          <w:sz w:val="24"/>
          <w:szCs w:val="24"/>
          <w:shd w:val="clear" w:color="auto" w:fill="FFFFFF"/>
        </w:rPr>
        <w:t xml:space="preserve">warm and expansive, it envelops the palate with gentleness and character, ending with a lingering aftertaste; undoubtedly blessed with the structure provided by the </w:t>
      </w:r>
      <w:proofErr w:type="spellStart"/>
      <w:r w:rsidRPr="000706FE">
        <w:rPr>
          <w:color w:val="000000"/>
          <w:sz w:val="24"/>
          <w:szCs w:val="24"/>
          <w:shd w:val="clear" w:color="auto" w:fill="FFFFFF"/>
        </w:rPr>
        <w:t>Langa</w:t>
      </w:r>
      <w:proofErr w:type="spellEnd"/>
      <w:r w:rsidRPr="000706FE">
        <w:rPr>
          <w:color w:val="000000"/>
          <w:sz w:val="24"/>
          <w:szCs w:val="24"/>
          <w:shd w:val="clear" w:color="auto" w:fill="FFFFFF"/>
        </w:rPr>
        <w:t xml:space="preserve"> soils.</w:t>
      </w:r>
    </w:p>
    <w:p w14:paraId="0A78A8AA" w14:textId="53C3F45F" w:rsidR="00307EC4" w:rsidRDefault="00307EC4">
      <w:pPr>
        <w:rPr>
          <w:rFonts w:ascii="Habibi" w:hAnsi="Habibi"/>
          <w:color w:val="000000"/>
          <w:sz w:val="20"/>
          <w:szCs w:val="20"/>
          <w:shd w:val="clear" w:color="auto" w:fill="FFFFFF"/>
        </w:rPr>
      </w:pPr>
    </w:p>
    <w:p w14:paraId="497138EE" w14:textId="2BE53263" w:rsidR="00307EC4" w:rsidRDefault="00307EC4">
      <w:pPr>
        <w:rPr>
          <w:rFonts w:ascii="Habibi" w:hAnsi="Habibi"/>
          <w:color w:val="000000"/>
          <w:sz w:val="20"/>
          <w:szCs w:val="20"/>
          <w:shd w:val="clear" w:color="auto" w:fill="FFFFFF"/>
        </w:rPr>
      </w:pPr>
    </w:p>
    <w:p w14:paraId="3A112AAD" w14:textId="022F7A5E" w:rsidR="00307EC4" w:rsidRDefault="00307EC4">
      <w:pPr>
        <w:rPr>
          <w:rFonts w:ascii="Habibi" w:hAnsi="Habibi"/>
          <w:color w:val="000000"/>
          <w:sz w:val="20"/>
          <w:szCs w:val="20"/>
          <w:shd w:val="clear" w:color="auto" w:fill="FFFFFF"/>
        </w:rPr>
      </w:pPr>
    </w:p>
    <w:p w14:paraId="4BCFFD99" w14:textId="7C82C738" w:rsidR="00307EC4" w:rsidRDefault="00307EC4">
      <w:pPr>
        <w:rPr>
          <w:rFonts w:cstheme="minorHAnsi"/>
          <w:sz w:val="24"/>
          <w:szCs w:val="24"/>
        </w:rPr>
      </w:pPr>
    </w:p>
    <w:p w14:paraId="549025C3" w14:textId="4021AC1A" w:rsidR="003E32FE" w:rsidRDefault="00F84D7A">
      <w:pPr>
        <w:rPr>
          <w:rFonts w:cstheme="minorHAnsi"/>
          <w:sz w:val="24"/>
          <w:szCs w:val="24"/>
        </w:rPr>
      </w:pPr>
      <w:r>
        <w:rPr>
          <w:noProof/>
        </w:rPr>
        <w:drawing>
          <wp:anchor distT="0" distB="0" distL="114300" distR="114300" simplePos="0" relativeHeight="251727872" behindDoc="0" locked="0" layoutInCell="1" allowOverlap="1" wp14:anchorId="56AF3A54" wp14:editId="5AE1FB3B">
            <wp:simplePos x="0" y="0"/>
            <wp:positionH relativeFrom="column">
              <wp:posOffset>180975</wp:posOffset>
            </wp:positionH>
            <wp:positionV relativeFrom="paragraph">
              <wp:posOffset>10795</wp:posOffset>
            </wp:positionV>
            <wp:extent cx="838200" cy="2011680"/>
            <wp:effectExtent l="0" t="0" r="0" b="7620"/>
            <wp:wrapSquare wrapText="bothSides"/>
            <wp:docPr id="68" name="Picture 68" descr="Image result for jura bourdy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result for jura bourdy blan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8200" cy="2011680"/>
                    </a:xfrm>
                    <a:prstGeom prst="rect">
                      <a:avLst/>
                    </a:prstGeom>
                    <a:noFill/>
                    <a:ln>
                      <a:noFill/>
                    </a:ln>
                  </pic:spPr>
                </pic:pic>
              </a:graphicData>
            </a:graphic>
          </wp:anchor>
        </w:drawing>
      </w:r>
      <w:r w:rsidR="00307EC4">
        <w:rPr>
          <w:rFonts w:cstheme="minorHAnsi"/>
          <w:sz w:val="24"/>
          <w:szCs w:val="24"/>
        </w:rPr>
        <w:t xml:space="preserve"> </w:t>
      </w:r>
      <w:r w:rsidR="003E32FE">
        <w:rPr>
          <w:rFonts w:cstheme="minorHAnsi"/>
          <w:sz w:val="24"/>
          <w:szCs w:val="24"/>
        </w:rPr>
        <w:t xml:space="preserve">Jura </w:t>
      </w:r>
      <w:proofErr w:type="spellStart"/>
      <w:r w:rsidR="003E32FE">
        <w:rPr>
          <w:rFonts w:cstheme="minorHAnsi"/>
          <w:sz w:val="24"/>
          <w:szCs w:val="24"/>
        </w:rPr>
        <w:t>Bourdy</w:t>
      </w:r>
      <w:proofErr w:type="spellEnd"/>
      <w:r w:rsidR="003E32FE">
        <w:rPr>
          <w:rFonts w:cstheme="minorHAnsi"/>
          <w:sz w:val="24"/>
          <w:szCs w:val="24"/>
        </w:rPr>
        <w:t xml:space="preserve"> Blanc ($34)</w:t>
      </w:r>
    </w:p>
    <w:p w14:paraId="471C4699" w14:textId="4FD18F87" w:rsidR="003E32FE" w:rsidRPr="000706FE" w:rsidRDefault="00307EC4">
      <w:pPr>
        <w:rPr>
          <w:rFonts w:cstheme="minorHAnsi"/>
          <w:sz w:val="24"/>
          <w:szCs w:val="24"/>
        </w:rPr>
      </w:pPr>
      <w:r w:rsidRPr="000706FE">
        <w:rPr>
          <w:rFonts w:cstheme="minorHAnsi"/>
          <w:sz w:val="24"/>
          <w:szCs w:val="24"/>
        </w:rPr>
        <w:t xml:space="preserve">Caves </w:t>
      </w:r>
      <w:proofErr w:type="spellStart"/>
      <w:r w:rsidRPr="000706FE">
        <w:rPr>
          <w:rFonts w:cstheme="minorHAnsi"/>
          <w:sz w:val="24"/>
          <w:szCs w:val="24"/>
        </w:rPr>
        <w:t>Bourdy</w:t>
      </w:r>
      <w:proofErr w:type="spellEnd"/>
      <w:r w:rsidRPr="000706FE">
        <w:rPr>
          <w:rFonts w:cstheme="minorHAnsi"/>
          <w:sz w:val="24"/>
          <w:szCs w:val="24"/>
        </w:rPr>
        <w:t xml:space="preserve"> is the oldest producer in the region, with a direct family line going back to the 16</w:t>
      </w:r>
      <w:r w:rsidRPr="000706FE">
        <w:rPr>
          <w:rFonts w:cstheme="minorHAnsi"/>
          <w:sz w:val="24"/>
          <w:szCs w:val="24"/>
          <w:vertAlign w:val="superscript"/>
        </w:rPr>
        <w:t>th</w:t>
      </w:r>
      <w:r w:rsidRPr="000706FE">
        <w:rPr>
          <w:rFonts w:cstheme="minorHAnsi"/>
          <w:sz w:val="24"/>
          <w:szCs w:val="24"/>
        </w:rPr>
        <w:t xml:space="preserve"> century. </w:t>
      </w:r>
      <w:r w:rsidR="00BF10C3" w:rsidRPr="000706FE">
        <w:rPr>
          <w:rFonts w:cstheme="minorHAnsi"/>
          <w:sz w:val="24"/>
          <w:szCs w:val="24"/>
        </w:rPr>
        <w:t>T</w:t>
      </w:r>
      <w:r w:rsidR="00BF10C3" w:rsidRPr="000706FE">
        <w:rPr>
          <w:color w:val="1A1A1A"/>
          <w:sz w:val="24"/>
          <w:szCs w:val="24"/>
          <w:shd w:val="clear" w:color="auto" w:fill="FDFCF8"/>
        </w:rPr>
        <w:t xml:space="preserve">his is a classic Jura white from 100% </w:t>
      </w:r>
      <w:r w:rsidR="000706FE" w:rsidRPr="000706FE">
        <w:rPr>
          <w:color w:val="1A1A1A"/>
          <w:sz w:val="24"/>
          <w:szCs w:val="24"/>
          <w:shd w:val="clear" w:color="auto" w:fill="FDFCF8"/>
        </w:rPr>
        <w:t>Chardonnay but</w:t>
      </w:r>
      <w:r w:rsidR="00BF10C3" w:rsidRPr="000706FE">
        <w:rPr>
          <w:color w:val="1A1A1A"/>
          <w:sz w:val="24"/>
          <w:szCs w:val="24"/>
          <w:shd w:val="clear" w:color="auto" w:fill="FDFCF8"/>
        </w:rPr>
        <w:t xml:space="preserve"> forget about that and embrace the complexity of a wine close to ready to drink, yet with the potential to age many more years. Herbs, lemon curd and rocks are present in the flavors, making this a classic for </w:t>
      </w:r>
      <w:r w:rsidR="00BF10C3" w:rsidRPr="000706FE">
        <w:rPr>
          <w:color w:val="1A1A1A"/>
          <w:sz w:val="24"/>
          <w:szCs w:val="24"/>
          <w:shd w:val="clear" w:color="auto" w:fill="FDFCF8"/>
        </w:rPr>
        <w:t>roasted</w:t>
      </w:r>
      <w:r w:rsidR="00BF10C3" w:rsidRPr="000706FE">
        <w:rPr>
          <w:color w:val="1A1A1A"/>
          <w:sz w:val="24"/>
          <w:szCs w:val="24"/>
          <w:shd w:val="clear" w:color="auto" w:fill="FDFCF8"/>
        </w:rPr>
        <w:t xml:space="preserve"> chicken</w:t>
      </w:r>
      <w:r w:rsidR="00BF10C3" w:rsidRPr="000706FE">
        <w:rPr>
          <w:color w:val="1A1A1A"/>
          <w:sz w:val="24"/>
          <w:szCs w:val="24"/>
          <w:shd w:val="clear" w:color="auto" w:fill="FDFCF8"/>
        </w:rPr>
        <w:t>.</w:t>
      </w:r>
      <w:r w:rsidR="00BF10C3" w:rsidRPr="000706FE">
        <w:rPr>
          <w:rFonts w:cs="Arial"/>
          <w:color w:val="2B2117"/>
          <w:sz w:val="24"/>
          <w:szCs w:val="24"/>
          <w:shd w:val="clear" w:color="auto" w:fill="FFFFFE"/>
        </w:rPr>
        <w:t xml:space="preserve"> </w:t>
      </w:r>
      <w:r w:rsidRPr="000706FE">
        <w:rPr>
          <w:rFonts w:cs="Arial"/>
          <w:color w:val="2B2117"/>
          <w:sz w:val="24"/>
          <w:szCs w:val="24"/>
          <w:shd w:val="clear" w:color="auto" w:fill="FFFFFE"/>
        </w:rPr>
        <w:t xml:space="preserve">Open </w:t>
      </w:r>
      <w:r w:rsidR="00BF10C3" w:rsidRPr="000706FE">
        <w:rPr>
          <w:rFonts w:cs="Arial"/>
          <w:color w:val="2B2117"/>
          <w:sz w:val="24"/>
          <w:szCs w:val="24"/>
          <w:shd w:val="clear" w:color="auto" w:fill="FFFFFE"/>
        </w:rPr>
        <w:t>a bit</w:t>
      </w:r>
      <w:r w:rsidRPr="000706FE">
        <w:rPr>
          <w:rFonts w:cs="Arial"/>
          <w:color w:val="2B2117"/>
          <w:sz w:val="24"/>
          <w:szCs w:val="24"/>
          <w:shd w:val="clear" w:color="auto" w:fill="FFFFFE"/>
        </w:rPr>
        <w:t xml:space="preserve"> before </w:t>
      </w:r>
      <w:r w:rsidR="000706FE" w:rsidRPr="000706FE">
        <w:rPr>
          <w:rFonts w:cs="Arial"/>
          <w:color w:val="2B2117"/>
          <w:sz w:val="24"/>
          <w:szCs w:val="24"/>
          <w:shd w:val="clear" w:color="auto" w:fill="FFFFFE"/>
        </w:rPr>
        <w:t>drinking and</w:t>
      </w:r>
      <w:r w:rsidRPr="000706FE">
        <w:rPr>
          <w:rFonts w:cs="Arial"/>
          <w:color w:val="2B2117"/>
          <w:sz w:val="24"/>
          <w:szCs w:val="24"/>
          <w:shd w:val="clear" w:color="auto" w:fill="FFFFFE"/>
        </w:rPr>
        <w:t xml:space="preserve"> serve at a temperature of 6</w:t>
      </w:r>
      <w:r w:rsidRPr="000706FE">
        <w:rPr>
          <w:rFonts w:cs="Arial"/>
          <w:color w:val="2B2117"/>
          <w:sz w:val="24"/>
          <w:szCs w:val="24"/>
          <w:shd w:val="clear" w:color="auto" w:fill="FFFFFE"/>
        </w:rPr>
        <w:t>0</w:t>
      </w:r>
      <w:r w:rsidRPr="000706FE">
        <w:rPr>
          <w:rFonts w:cs="Arial"/>
          <w:color w:val="2B2117"/>
          <w:sz w:val="24"/>
          <w:szCs w:val="24"/>
          <w:shd w:val="clear" w:color="auto" w:fill="FFFFFE"/>
        </w:rPr>
        <w:t xml:space="preserve"> degrees. Can be </w:t>
      </w:r>
      <w:r w:rsidRPr="000706FE">
        <w:rPr>
          <w:rFonts w:cs="Arial"/>
          <w:color w:val="2B2117"/>
          <w:sz w:val="24"/>
          <w:szCs w:val="24"/>
          <w:shd w:val="clear" w:color="auto" w:fill="FFFFFE"/>
        </w:rPr>
        <w:t>cellared</w:t>
      </w:r>
      <w:r w:rsidRPr="000706FE">
        <w:rPr>
          <w:rFonts w:cs="Arial"/>
          <w:color w:val="2B2117"/>
          <w:sz w:val="24"/>
          <w:szCs w:val="24"/>
          <w:shd w:val="clear" w:color="auto" w:fill="FFFFFE"/>
        </w:rPr>
        <w:t xml:space="preserve"> for many years</w:t>
      </w:r>
      <w:r w:rsidRPr="000706FE">
        <w:rPr>
          <w:rFonts w:cs="Arial"/>
          <w:color w:val="2B2117"/>
          <w:sz w:val="24"/>
          <w:szCs w:val="24"/>
          <w:shd w:val="clear" w:color="auto" w:fill="FFFFFE"/>
        </w:rPr>
        <w:t>.</w:t>
      </w:r>
    </w:p>
    <w:p w14:paraId="0B9FF84E" w14:textId="2C746CCE" w:rsidR="00BF10C3" w:rsidRDefault="00BF10C3">
      <w:pPr>
        <w:rPr>
          <w:rFonts w:cstheme="minorHAnsi"/>
          <w:sz w:val="24"/>
          <w:szCs w:val="24"/>
        </w:rPr>
      </w:pPr>
    </w:p>
    <w:p w14:paraId="097EF641" w14:textId="77777777" w:rsidR="00BF10C3" w:rsidRDefault="00BF10C3">
      <w:pPr>
        <w:rPr>
          <w:rFonts w:cstheme="minorHAnsi"/>
          <w:sz w:val="24"/>
          <w:szCs w:val="24"/>
        </w:rPr>
      </w:pPr>
    </w:p>
    <w:p w14:paraId="556CF0A9" w14:textId="77777777" w:rsidR="00BF10C3" w:rsidRDefault="00BF10C3">
      <w:pPr>
        <w:rPr>
          <w:rFonts w:cstheme="minorHAnsi"/>
          <w:sz w:val="24"/>
          <w:szCs w:val="24"/>
        </w:rPr>
      </w:pPr>
    </w:p>
    <w:p w14:paraId="16221E8C" w14:textId="79CD36CF" w:rsidR="003E32FE" w:rsidRDefault="00BF10C3">
      <w:pPr>
        <w:rPr>
          <w:rFonts w:cstheme="minorHAnsi"/>
          <w:sz w:val="24"/>
          <w:szCs w:val="24"/>
        </w:rPr>
      </w:pPr>
      <w:r>
        <w:rPr>
          <w:noProof/>
        </w:rPr>
        <w:drawing>
          <wp:anchor distT="0" distB="0" distL="114300" distR="114300" simplePos="0" relativeHeight="251728896" behindDoc="0" locked="0" layoutInCell="1" allowOverlap="1" wp14:anchorId="2C680FC2" wp14:editId="1AD12C41">
            <wp:simplePos x="0" y="0"/>
            <wp:positionH relativeFrom="column">
              <wp:posOffset>0</wp:posOffset>
            </wp:positionH>
            <wp:positionV relativeFrom="paragraph">
              <wp:posOffset>-635</wp:posOffset>
            </wp:positionV>
            <wp:extent cx="409575" cy="1501775"/>
            <wp:effectExtent l="0" t="0" r="9525" b="3175"/>
            <wp:wrapSquare wrapText="bothSides"/>
            <wp:docPr id="69" name="Picture 69" descr="https://www.grgich.com/content/uploads/2015/10/FB_NV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grgich.com/content/uploads/2015/10/FB_NV_web.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9575" cy="1501775"/>
                    </a:xfrm>
                    <a:prstGeom prst="rect">
                      <a:avLst/>
                    </a:prstGeom>
                    <a:noFill/>
                    <a:ln>
                      <a:noFill/>
                    </a:ln>
                  </pic:spPr>
                </pic:pic>
              </a:graphicData>
            </a:graphic>
          </wp:anchor>
        </w:drawing>
      </w:r>
      <w:r>
        <w:rPr>
          <w:rFonts w:cstheme="minorHAnsi"/>
          <w:sz w:val="24"/>
          <w:szCs w:val="24"/>
        </w:rPr>
        <w:t xml:space="preserve"> </w:t>
      </w:r>
      <w:r w:rsidR="003E32FE">
        <w:rPr>
          <w:rFonts w:cstheme="minorHAnsi"/>
          <w:sz w:val="24"/>
          <w:szCs w:val="24"/>
        </w:rPr>
        <w:t>Grgich Hills Fu</w:t>
      </w:r>
      <w:r>
        <w:rPr>
          <w:rFonts w:cstheme="minorHAnsi"/>
          <w:sz w:val="24"/>
          <w:szCs w:val="24"/>
        </w:rPr>
        <w:t>m</w:t>
      </w:r>
      <w:r w:rsidR="003E32FE">
        <w:rPr>
          <w:rFonts w:cstheme="minorHAnsi"/>
          <w:sz w:val="24"/>
          <w:szCs w:val="24"/>
        </w:rPr>
        <w:t>e Blanc ($32)</w:t>
      </w:r>
    </w:p>
    <w:p w14:paraId="3381D930" w14:textId="3494D123" w:rsidR="003E32FE" w:rsidRPr="000706FE" w:rsidRDefault="00BF10C3" w:rsidP="000F1D84">
      <w:pPr>
        <w:ind w:left="720"/>
        <w:rPr>
          <w:sz w:val="24"/>
          <w:szCs w:val="24"/>
        </w:rPr>
      </w:pPr>
      <w:r w:rsidRPr="000706FE">
        <w:rPr>
          <w:sz w:val="24"/>
          <w:szCs w:val="24"/>
        </w:rPr>
        <w:t xml:space="preserve">Relying on </w:t>
      </w:r>
      <w:proofErr w:type="gramStart"/>
      <w:r w:rsidRPr="000706FE">
        <w:rPr>
          <w:sz w:val="24"/>
          <w:szCs w:val="24"/>
        </w:rPr>
        <w:t>naturally-occurring</w:t>
      </w:r>
      <w:proofErr w:type="gramEnd"/>
      <w:r w:rsidRPr="000706FE">
        <w:rPr>
          <w:sz w:val="24"/>
          <w:szCs w:val="24"/>
        </w:rPr>
        <w:t xml:space="preserve"> yeasts, 80% of the grapes </w:t>
      </w:r>
      <w:r w:rsidRPr="000706FE">
        <w:rPr>
          <w:sz w:val="24"/>
          <w:szCs w:val="24"/>
        </w:rPr>
        <w:t xml:space="preserve">were fermented </w:t>
      </w:r>
      <w:r w:rsidRPr="000706FE">
        <w:rPr>
          <w:sz w:val="24"/>
          <w:szCs w:val="24"/>
        </w:rPr>
        <w:t xml:space="preserve">in 900-gallon French oak casks, called </w:t>
      </w:r>
      <w:proofErr w:type="spellStart"/>
      <w:r w:rsidRPr="000706FE">
        <w:rPr>
          <w:sz w:val="24"/>
          <w:szCs w:val="24"/>
        </w:rPr>
        <w:t>foudres</w:t>
      </w:r>
      <w:proofErr w:type="spellEnd"/>
      <w:r w:rsidRPr="000706FE">
        <w:rPr>
          <w:sz w:val="24"/>
          <w:szCs w:val="24"/>
        </w:rPr>
        <w:t xml:space="preserve">, with the remainder in previously-used small French oak barrels. </w:t>
      </w:r>
      <w:r w:rsidRPr="000706FE">
        <w:rPr>
          <w:sz w:val="24"/>
          <w:szCs w:val="24"/>
        </w:rPr>
        <w:t>The wine was then</w:t>
      </w:r>
      <w:r w:rsidRPr="000706FE">
        <w:rPr>
          <w:sz w:val="24"/>
          <w:szCs w:val="24"/>
        </w:rPr>
        <w:t xml:space="preserve"> aged for six months on its lees (the spent yeast) in neutral barrels. On the nose this wine exhibits notes of lemon rind and dried orange, with savory, sweet hints of dulce de leche. The palate is fresh with citrus, lemon zest and balanced acidity with a mouthwatering, long finish. Pair with pork loin, chicken or </w:t>
      </w:r>
      <w:r w:rsidR="000F1D84">
        <w:rPr>
          <w:sz w:val="24"/>
          <w:szCs w:val="24"/>
        </w:rPr>
        <w:t xml:space="preserve">               </w:t>
      </w:r>
      <w:r w:rsidRPr="000706FE">
        <w:rPr>
          <w:sz w:val="24"/>
          <w:szCs w:val="24"/>
        </w:rPr>
        <w:t>all by itself.</w:t>
      </w:r>
    </w:p>
    <w:p w14:paraId="2D623ABF" w14:textId="77777777" w:rsidR="00BF10C3" w:rsidRDefault="00BF10C3">
      <w:pPr>
        <w:rPr>
          <w:rFonts w:cstheme="minorHAnsi"/>
          <w:sz w:val="24"/>
          <w:szCs w:val="24"/>
        </w:rPr>
      </w:pPr>
    </w:p>
    <w:p w14:paraId="28A9101A" w14:textId="7522D2D6" w:rsidR="003E32FE" w:rsidRDefault="00BF10C3">
      <w:pPr>
        <w:rPr>
          <w:rFonts w:cstheme="minorHAnsi"/>
          <w:sz w:val="24"/>
          <w:szCs w:val="24"/>
        </w:rPr>
      </w:pPr>
      <w:r>
        <w:rPr>
          <w:noProof/>
        </w:rPr>
        <w:drawing>
          <wp:anchor distT="0" distB="0" distL="114300" distR="114300" simplePos="0" relativeHeight="251729920" behindDoc="0" locked="0" layoutInCell="1" allowOverlap="1" wp14:anchorId="2C08C22F" wp14:editId="56C7507B">
            <wp:simplePos x="0" y="0"/>
            <wp:positionH relativeFrom="column">
              <wp:posOffset>0</wp:posOffset>
            </wp:positionH>
            <wp:positionV relativeFrom="paragraph">
              <wp:posOffset>635</wp:posOffset>
            </wp:positionV>
            <wp:extent cx="993140" cy="1390650"/>
            <wp:effectExtent l="0" t="0" r="0" b="0"/>
            <wp:wrapSquare wrapText="bothSides"/>
            <wp:docPr id="70" name="Picture 70" descr="https://cdn.shopify.com/s/files/1/0566/6837/products/decoy_1024x1024.jpg?v=145462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dn.shopify.com/s/files/1/0566/6837/products/decoy_1024x1024.jpg?v=14546225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3140" cy="1390650"/>
                    </a:xfrm>
                    <a:prstGeom prst="rect">
                      <a:avLst/>
                    </a:prstGeom>
                    <a:noFill/>
                    <a:ln>
                      <a:noFill/>
                    </a:ln>
                  </pic:spPr>
                </pic:pic>
              </a:graphicData>
            </a:graphic>
          </wp:anchor>
        </w:drawing>
      </w:r>
      <w:r>
        <w:rPr>
          <w:rFonts w:cstheme="minorHAnsi"/>
          <w:sz w:val="24"/>
          <w:szCs w:val="24"/>
        </w:rPr>
        <w:t xml:space="preserve"> </w:t>
      </w:r>
      <w:r w:rsidR="003E32FE">
        <w:rPr>
          <w:rFonts w:cstheme="minorHAnsi"/>
          <w:sz w:val="24"/>
          <w:szCs w:val="24"/>
        </w:rPr>
        <w:t>Duckhorn Chardonnay ($35)</w:t>
      </w:r>
    </w:p>
    <w:p w14:paraId="1C474237" w14:textId="76B6DB41" w:rsidR="003E32FE" w:rsidRPr="000706FE" w:rsidRDefault="00BF10C3">
      <w:pPr>
        <w:rPr>
          <w:color w:val="313131"/>
          <w:sz w:val="24"/>
          <w:szCs w:val="24"/>
          <w:shd w:val="clear" w:color="auto" w:fill="FFFFFF"/>
        </w:rPr>
      </w:pPr>
      <w:r w:rsidRPr="000706FE">
        <w:rPr>
          <w:color w:val="313131"/>
          <w:sz w:val="24"/>
          <w:szCs w:val="24"/>
          <w:shd w:val="clear" w:color="auto" w:fill="FFFFFF"/>
        </w:rPr>
        <w:t>This enticing Chardonnay offers vibrant layers of green apple, white peach and honeysuckle, as well as hints of cinnamon. On the palate, a supple texture from sur lie aging is balanced by bright natural acidity, which adds poise and length to the lush, pure fruit flavors.</w:t>
      </w:r>
    </w:p>
    <w:p w14:paraId="6006556E" w14:textId="6E0850DF" w:rsidR="00BF10C3" w:rsidRDefault="00BF10C3">
      <w:pPr>
        <w:rPr>
          <w:rFonts w:ascii="proxima-nova" w:hAnsi="proxima-nova"/>
          <w:color w:val="313131"/>
          <w:sz w:val="23"/>
          <w:szCs w:val="23"/>
          <w:shd w:val="clear" w:color="auto" w:fill="FFFFFF"/>
        </w:rPr>
      </w:pPr>
    </w:p>
    <w:p w14:paraId="50137B23" w14:textId="77777777" w:rsidR="00BF10C3" w:rsidRDefault="00BF10C3">
      <w:pPr>
        <w:rPr>
          <w:rFonts w:cstheme="minorHAnsi"/>
          <w:sz w:val="24"/>
          <w:szCs w:val="24"/>
        </w:rPr>
      </w:pPr>
    </w:p>
    <w:p w14:paraId="7D97FD61" w14:textId="784E7BC6" w:rsidR="003E32FE" w:rsidRDefault="000706FE">
      <w:pPr>
        <w:rPr>
          <w:rFonts w:cstheme="minorHAnsi"/>
          <w:sz w:val="24"/>
          <w:szCs w:val="24"/>
        </w:rPr>
      </w:pPr>
      <w:r>
        <w:rPr>
          <w:noProof/>
        </w:rPr>
        <w:lastRenderedPageBreak/>
        <w:drawing>
          <wp:anchor distT="0" distB="0" distL="114300" distR="114300" simplePos="0" relativeHeight="251730944" behindDoc="0" locked="0" layoutInCell="1" allowOverlap="1" wp14:anchorId="712B26C0" wp14:editId="42CAD600">
            <wp:simplePos x="0" y="0"/>
            <wp:positionH relativeFrom="column">
              <wp:posOffset>0</wp:posOffset>
            </wp:positionH>
            <wp:positionV relativeFrom="paragraph">
              <wp:posOffset>2540</wp:posOffset>
            </wp:positionV>
            <wp:extent cx="1314450" cy="1314450"/>
            <wp:effectExtent l="0" t="0" r="0" b="0"/>
            <wp:wrapSquare wrapText="bothSides"/>
            <wp:docPr id="71" name="Picture 71" descr="https://jmcellars.com/wp-content/uploads/2016/01/2014_Chardonnay-356x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jmcellars.com/wp-content/uploads/2016/01/2014_Chardonnay-356x35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anchor>
        </w:drawing>
      </w:r>
      <w:r w:rsidR="003E32FE">
        <w:rPr>
          <w:rFonts w:cstheme="minorHAnsi"/>
          <w:sz w:val="24"/>
          <w:szCs w:val="24"/>
        </w:rPr>
        <w:t>JM Cellars Chardonnay clone 15 ($40)</w:t>
      </w:r>
    </w:p>
    <w:p w14:paraId="43420CD9" w14:textId="7A808FF8" w:rsidR="003E32FE" w:rsidRPr="000706FE" w:rsidRDefault="00BF10C3">
      <w:pPr>
        <w:rPr>
          <w:color w:val="222222"/>
          <w:sz w:val="24"/>
          <w:szCs w:val="24"/>
          <w:shd w:val="clear" w:color="auto" w:fill="FFFFFF"/>
        </w:rPr>
      </w:pPr>
      <w:r w:rsidRPr="000706FE">
        <w:rPr>
          <w:color w:val="222222"/>
          <w:sz w:val="24"/>
          <w:szCs w:val="24"/>
          <w:shd w:val="clear" w:color="auto" w:fill="FFFFFF"/>
        </w:rPr>
        <w:t xml:space="preserve">This wine was </w:t>
      </w:r>
      <w:r w:rsidRPr="000706FE">
        <w:rPr>
          <w:color w:val="222222"/>
          <w:sz w:val="24"/>
          <w:szCs w:val="24"/>
          <w:shd w:val="clear" w:color="auto" w:fill="FFFFFF"/>
        </w:rPr>
        <w:t xml:space="preserve">created with fruit sourced from two longtime favorite vineyards that produce award-winning Chardonnay – Conner Lee and Stillwater Creek.  Blending Chardonnay sourced from these distinctive vineyards yields a refreshing yet smooth wine with layered flavors of citrus, </w:t>
      </w:r>
      <w:r w:rsidRPr="000706FE">
        <w:rPr>
          <w:color w:val="222222"/>
          <w:sz w:val="24"/>
          <w:szCs w:val="24"/>
          <w:shd w:val="clear" w:color="auto" w:fill="FFFFFF"/>
        </w:rPr>
        <w:t xml:space="preserve">spicy </w:t>
      </w:r>
      <w:r w:rsidRPr="000706FE">
        <w:rPr>
          <w:color w:val="222222"/>
          <w:sz w:val="24"/>
          <w:szCs w:val="24"/>
          <w:shd w:val="clear" w:color="auto" w:fill="FFFFFF"/>
        </w:rPr>
        <w:t>apple, vanilla and butter.  </w:t>
      </w:r>
      <w:r w:rsidRPr="000706FE">
        <w:rPr>
          <w:color w:val="222222"/>
          <w:sz w:val="24"/>
          <w:szCs w:val="24"/>
          <w:shd w:val="clear" w:color="auto" w:fill="FFFFFF"/>
        </w:rPr>
        <w:t>Aromas are fruit forward, suggesting cantaloupe, melon and pear.</w:t>
      </w:r>
    </w:p>
    <w:p w14:paraId="3120295C" w14:textId="39DF8976" w:rsidR="000706FE" w:rsidRDefault="000706FE">
      <w:pPr>
        <w:rPr>
          <w:rFonts w:ascii="Georgia" w:hAnsi="Georgia"/>
          <w:color w:val="222222"/>
          <w:sz w:val="23"/>
          <w:szCs w:val="23"/>
          <w:shd w:val="clear" w:color="auto" w:fill="FFFFFF"/>
        </w:rPr>
      </w:pPr>
    </w:p>
    <w:p w14:paraId="4FA941F1" w14:textId="2B539EBB" w:rsidR="000706FE" w:rsidRDefault="000706FE">
      <w:pPr>
        <w:rPr>
          <w:rFonts w:ascii="Georgia" w:hAnsi="Georgia"/>
          <w:color w:val="222222"/>
          <w:sz w:val="23"/>
          <w:szCs w:val="23"/>
          <w:shd w:val="clear" w:color="auto" w:fill="FFFFFF"/>
        </w:rPr>
      </w:pPr>
    </w:p>
    <w:p w14:paraId="41FD4027" w14:textId="77777777" w:rsidR="000706FE" w:rsidRDefault="000706FE">
      <w:pPr>
        <w:rPr>
          <w:rFonts w:cstheme="minorHAnsi"/>
          <w:sz w:val="24"/>
          <w:szCs w:val="24"/>
        </w:rPr>
      </w:pPr>
    </w:p>
    <w:bookmarkStart w:id="3" w:name="TierV"/>
    <w:p w14:paraId="3CBA653E" w14:textId="7A457B41" w:rsidR="003E32FE" w:rsidRDefault="00D22DD6">
      <w:pPr>
        <w:rPr>
          <w:rFonts w:cstheme="minorHAnsi"/>
          <w:sz w:val="24"/>
          <w:szCs w:val="24"/>
        </w:rPr>
      </w:pPr>
      <w:r>
        <w:rPr>
          <w:rFonts w:cstheme="minorHAnsi"/>
          <w:sz w:val="24"/>
          <w:szCs w:val="24"/>
        </w:rPr>
        <w:fldChar w:fldCharType="begin"/>
      </w:r>
      <w:r>
        <w:rPr>
          <w:rFonts w:cstheme="minorHAnsi"/>
          <w:sz w:val="24"/>
          <w:szCs w:val="24"/>
        </w:rPr>
        <w:instrText xml:space="preserve"> HYPERLINK  \l "TierV" </w:instrText>
      </w:r>
      <w:r>
        <w:rPr>
          <w:rFonts w:cstheme="minorHAnsi"/>
          <w:sz w:val="24"/>
          <w:szCs w:val="24"/>
        </w:rPr>
      </w:r>
      <w:r>
        <w:rPr>
          <w:rFonts w:cstheme="minorHAnsi"/>
          <w:sz w:val="24"/>
          <w:szCs w:val="24"/>
        </w:rPr>
        <w:fldChar w:fldCharType="separate"/>
      </w:r>
      <w:r w:rsidR="003E32FE" w:rsidRPr="00D22DD6">
        <w:rPr>
          <w:rStyle w:val="Hyperlink"/>
          <w:rFonts w:cstheme="minorHAnsi"/>
          <w:sz w:val="24"/>
          <w:szCs w:val="24"/>
        </w:rPr>
        <w:t>Tier V</w:t>
      </w:r>
      <w:r>
        <w:rPr>
          <w:rFonts w:cstheme="minorHAnsi"/>
          <w:sz w:val="24"/>
          <w:szCs w:val="24"/>
        </w:rPr>
        <w:fldChar w:fldCharType="end"/>
      </w:r>
    </w:p>
    <w:bookmarkEnd w:id="3"/>
    <w:p w14:paraId="7BFAF4B9" w14:textId="33B0EB74" w:rsidR="003E32FE" w:rsidRPr="003E32FE" w:rsidRDefault="003E32FE">
      <w:pPr>
        <w:rPr>
          <w:rFonts w:cstheme="minorHAnsi"/>
          <w:b/>
          <w:bCs/>
          <w:sz w:val="24"/>
          <w:szCs w:val="24"/>
          <w:u w:val="single"/>
        </w:rPr>
      </w:pPr>
      <w:r w:rsidRPr="003E32FE">
        <w:rPr>
          <w:rFonts w:cstheme="minorHAnsi"/>
          <w:b/>
          <w:bCs/>
          <w:sz w:val="24"/>
          <w:szCs w:val="24"/>
          <w:u w:val="single"/>
        </w:rPr>
        <w:t>Red</w:t>
      </w:r>
    </w:p>
    <w:p w14:paraId="2545A240" w14:textId="3021B0F2" w:rsidR="003E32FE" w:rsidRDefault="000706FE">
      <w:pPr>
        <w:rPr>
          <w:rFonts w:cstheme="minorHAnsi"/>
          <w:sz w:val="24"/>
          <w:szCs w:val="24"/>
        </w:rPr>
      </w:pPr>
      <w:r>
        <w:rPr>
          <w:noProof/>
        </w:rPr>
        <w:drawing>
          <wp:anchor distT="0" distB="0" distL="114300" distR="114300" simplePos="0" relativeHeight="251731968" behindDoc="0" locked="0" layoutInCell="1" allowOverlap="1" wp14:anchorId="40C719F4" wp14:editId="42A39B7B">
            <wp:simplePos x="0" y="0"/>
            <wp:positionH relativeFrom="column">
              <wp:posOffset>0</wp:posOffset>
            </wp:positionH>
            <wp:positionV relativeFrom="paragraph">
              <wp:posOffset>-635</wp:posOffset>
            </wp:positionV>
            <wp:extent cx="619125" cy="1857375"/>
            <wp:effectExtent l="0" t="0" r="9525" b="9525"/>
            <wp:wrapSquare wrapText="bothSides"/>
            <wp:docPr id="72" name="Picture 72" descr="Bertani Amarone della Valpolicella Valpant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ertani Amarone della Valpolicella Valpanten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9125" cy="1857375"/>
                    </a:xfrm>
                    <a:prstGeom prst="rect">
                      <a:avLst/>
                    </a:prstGeom>
                    <a:noFill/>
                    <a:ln>
                      <a:noFill/>
                    </a:ln>
                  </pic:spPr>
                </pic:pic>
              </a:graphicData>
            </a:graphic>
          </wp:anchor>
        </w:drawing>
      </w:r>
      <w:r w:rsidR="003E32FE">
        <w:rPr>
          <w:rFonts w:cstheme="minorHAnsi"/>
          <w:sz w:val="24"/>
          <w:szCs w:val="24"/>
        </w:rPr>
        <w:t xml:space="preserve">Bertani Amarone </w:t>
      </w:r>
      <w:proofErr w:type="spellStart"/>
      <w:r w:rsidR="003E32FE">
        <w:rPr>
          <w:rFonts w:cstheme="minorHAnsi"/>
          <w:sz w:val="24"/>
          <w:szCs w:val="24"/>
        </w:rPr>
        <w:t>Valpantena</w:t>
      </w:r>
      <w:proofErr w:type="spellEnd"/>
      <w:r w:rsidR="003E32FE">
        <w:rPr>
          <w:rFonts w:cstheme="minorHAnsi"/>
          <w:sz w:val="24"/>
          <w:szCs w:val="24"/>
        </w:rPr>
        <w:t xml:space="preserve"> ($68)</w:t>
      </w:r>
    </w:p>
    <w:p w14:paraId="01D6339D" w14:textId="097E4C89" w:rsidR="000706FE" w:rsidRPr="00573986" w:rsidRDefault="000706FE">
      <w:pPr>
        <w:rPr>
          <w:rFonts w:cstheme="minorHAnsi"/>
          <w:sz w:val="24"/>
          <w:szCs w:val="24"/>
        </w:rPr>
      </w:pPr>
      <w:r w:rsidRPr="00573986">
        <w:rPr>
          <w:rFonts w:cs="Helvetica"/>
          <w:color w:val="333333"/>
          <w:sz w:val="24"/>
          <w:szCs w:val="24"/>
          <w:shd w:val="clear" w:color="auto" w:fill="FFFFFF"/>
        </w:rPr>
        <w:t xml:space="preserve">On the nose, marked and intense aromas of very ripe cherries, sour cherries, spicy and nutty notes typical of the </w:t>
      </w:r>
      <w:proofErr w:type="spellStart"/>
      <w:r w:rsidRPr="00573986">
        <w:rPr>
          <w:rFonts w:cs="Helvetica"/>
          <w:color w:val="333333"/>
          <w:sz w:val="24"/>
          <w:szCs w:val="24"/>
          <w:shd w:val="clear" w:color="auto" w:fill="FFFFFF"/>
        </w:rPr>
        <w:t>Valpantena</w:t>
      </w:r>
      <w:proofErr w:type="spellEnd"/>
      <w:r w:rsidRPr="00573986">
        <w:rPr>
          <w:rFonts w:cs="Helvetica"/>
          <w:color w:val="333333"/>
          <w:sz w:val="24"/>
          <w:szCs w:val="24"/>
          <w:shd w:val="clear" w:color="auto" w:fill="FFFFFF"/>
        </w:rPr>
        <w:t>. This opens with aromas of ripe dark berry, underbrush, incense and baking spice. The juicy palate delivers black cherry, chopped mint, tobacco and a hint of clove alongside polished</w:t>
      </w:r>
      <w:r w:rsidRPr="00573986">
        <w:rPr>
          <w:rFonts w:cs="Helvetica"/>
          <w:color w:val="333333"/>
          <w:sz w:val="24"/>
          <w:szCs w:val="24"/>
          <w:shd w:val="clear" w:color="auto" w:fill="FFFFFF"/>
        </w:rPr>
        <w:t xml:space="preserve">. </w:t>
      </w:r>
      <w:r w:rsidRPr="00573986">
        <w:rPr>
          <w:rFonts w:cs="Helvetica"/>
          <w:color w:val="333333"/>
          <w:sz w:val="24"/>
          <w:szCs w:val="24"/>
          <w:shd w:val="clear" w:color="auto" w:fill="FFFFFF"/>
        </w:rPr>
        <w:t xml:space="preserve">Good follow-through of red fruits on the palate, with supple </w:t>
      </w:r>
      <w:r w:rsidRPr="00573986">
        <w:rPr>
          <w:rFonts w:cs="Helvetica"/>
          <w:color w:val="333333"/>
          <w:sz w:val="24"/>
          <w:szCs w:val="24"/>
          <w:shd w:val="clear" w:color="auto" w:fill="FFFFFF"/>
        </w:rPr>
        <w:t xml:space="preserve">and fine-grained </w:t>
      </w:r>
      <w:r w:rsidRPr="00573986">
        <w:rPr>
          <w:rFonts w:cs="Helvetica"/>
          <w:color w:val="333333"/>
          <w:sz w:val="24"/>
          <w:szCs w:val="24"/>
          <w:shd w:val="clear" w:color="auto" w:fill="FFFFFF"/>
        </w:rPr>
        <w:t>tannins to give depth. </w:t>
      </w:r>
      <w:r w:rsidRPr="00573986">
        <w:rPr>
          <w:rFonts w:cs="Helvetica"/>
          <w:color w:val="333333"/>
          <w:sz w:val="24"/>
          <w:szCs w:val="24"/>
          <w:shd w:val="clear" w:color="auto" w:fill="FFFFFF"/>
        </w:rPr>
        <w:t xml:space="preserve">80% Corvina Veronese, 20% </w:t>
      </w:r>
      <w:proofErr w:type="spellStart"/>
      <w:r w:rsidRPr="00573986">
        <w:rPr>
          <w:rFonts w:cs="Helvetica"/>
          <w:color w:val="333333"/>
          <w:sz w:val="24"/>
          <w:szCs w:val="24"/>
          <w:shd w:val="clear" w:color="auto" w:fill="FFFFFF"/>
        </w:rPr>
        <w:t>Rondinella</w:t>
      </w:r>
      <w:proofErr w:type="spellEnd"/>
      <w:r w:rsidRPr="00573986">
        <w:rPr>
          <w:rFonts w:cs="Helvetica"/>
          <w:color w:val="333333"/>
          <w:sz w:val="24"/>
          <w:szCs w:val="24"/>
          <w:shd w:val="clear" w:color="auto" w:fill="FFFFFF"/>
        </w:rPr>
        <w:t>. The harvest is done by hand and starts in the middle of September. The best grapes are selected so that only the healthiest and ripest bunches are sent to the drying rooms where they are laid out in single-layer crates. In mid-January, the grapes are destemmed and crushed, then fermentation starts, at first at 36-degrees, which reaches 50-degrees in the final stages. Pair this full-bodied wine with rich dishes, mature cheeses and strong-flavored meats.</w:t>
      </w:r>
      <w:r w:rsidR="00490B33" w:rsidRPr="00573986">
        <w:rPr>
          <w:rFonts w:cs="Helvetica"/>
          <w:color w:val="333333"/>
          <w:sz w:val="24"/>
          <w:szCs w:val="24"/>
          <w:shd w:val="clear" w:color="auto" w:fill="FFFFFF"/>
        </w:rPr>
        <w:t xml:space="preserve"> </w:t>
      </w:r>
      <w:r w:rsidRPr="00573986">
        <w:rPr>
          <w:rFonts w:cs="Helvetica"/>
          <w:color w:val="333333"/>
          <w:sz w:val="24"/>
          <w:szCs w:val="24"/>
          <w:shd w:val="clear" w:color="auto" w:fill="FFFFFF"/>
        </w:rPr>
        <w:t>92 points Wine Enthusiast</w:t>
      </w:r>
    </w:p>
    <w:p w14:paraId="26745EBC" w14:textId="44B65DFA" w:rsidR="003E32FE" w:rsidRDefault="00490B33">
      <w:pPr>
        <w:rPr>
          <w:rFonts w:cstheme="minorHAnsi"/>
          <w:sz w:val="24"/>
          <w:szCs w:val="24"/>
        </w:rPr>
      </w:pPr>
      <w:r>
        <w:rPr>
          <w:noProof/>
        </w:rPr>
        <w:drawing>
          <wp:anchor distT="0" distB="0" distL="114300" distR="114300" simplePos="0" relativeHeight="251732992" behindDoc="0" locked="0" layoutInCell="1" allowOverlap="1" wp14:anchorId="3716AF7B" wp14:editId="6EA668BC">
            <wp:simplePos x="0" y="0"/>
            <wp:positionH relativeFrom="column">
              <wp:posOffset>0</wp:posOffset>
            </wp:positionH>
            <wp:positionV relativeFrom="paragraph">
              <wp:posOffset>4445</wp:posOffset>
            </wp:positionV>
            <wp:extent cx="888839" cy="1695450"/>
            <wp:effectExtent l="0" t="0" r="6985"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8839" cy="1695450"/>
                    </a:xfrm>
                    <a:prstGeom prst="rect">
                      <a:avLst/>
                    </a:prstGeom>
                    <a:noFill/>
                    <a:ln>
                      <a:noFill/>
                    </a:ln>
                  </pic:spPr>
                </pic:pic>
              </a:graphicData>
            </a:graphic>
          </wp:anchor>
        </w:drawing>
      </w:r>
      <w:r w:rsidR="003E32FE">
        <w:rPr>
          <w:rFonts w:cstheme="minorHAnsi"/>
          <w:sz w:val="24"/>
          <w:szCs w:val="24"/>
        </w:rPr>
        <w:t xml:space="preserve">El </w:t>
      </w:r>
      <w:proofErr w:type="spellStart"/>
      <w:r w:rsidR="003E32FE">
        <w:rPr>
          <w:rFonts w:cstheme="minorHAnsi"/>
          <w:sz w:val="24"/>
          <w:szCs w:val="24"/>
        </w:rPr>
        <w:t>Coto</w:t>
      </w:r>
      <w:proofErr w:type="spellEnd"/>
      <w:r w:rsidR="003E32FE">
        <w:rPr>
          <w:rFonts w:cstheme="minorHAnsi"/>
          <w:sz w:val="24"/>
          <w:szCs w:val="24"/>
        </w:rPr>
        <w:t xml:space="preserve"> Real ($50)</w:t>
      </w:r>
    </w:p>
    <w:p w14:paraId="28C2BCEE" w14:textId="56D4F40D" w:rsidR="003E32FE" w:rsidRDefault="00490B33">
      <w:pPr>
        <w:rPr>
          <w:rFonts w:cstheme="minorHAnsi"/>
          <w:sz w:val="24"/>
          <w:szCs w:val="24"/>
        </w:rPr>
      </w:pPr>
      <w:r>
        <w:rPr>
          <w:rFonts w:cstheme="minorHAnsi"/>
          <w:sz w:val="24"/>
          <w:szCs w:val="24"/>
        </w:rPr>
        <w:t>This Tempranillo comes from a single vineyard in the Rioja Alta region of Spain. Deep cherry red color. Notes of mocha and coffee embellish the aroma of red forest fruits. Silky and dense on the palate. Long aftertaste. Pair with game, duck breast and red meat.</w:t>
      </w:r>
    </w:p>
    <w:p w14:paraId="261FCCF1" w14:textId="0BAE1D80" w:rsidR="00490B33" w:rsidRDefault="00490B33">
      <w:pPr>
        <w:rPr>
          <w:rFonts w:cstheme="minorHAnsi"/>
          <w:sz w:val="24"/>
          <w:szCs w:val="24"/>
        </w:rPr>
      </w:pPr>
    </w:p>
    <w:p w14:paraId="58ECDC80" w14:textId="4165403A" w:rsidR="00490B33" w:rsidRDefault="00490B33">
      <w:pPr>
        <w:rPr>
          <w:rFonts w:cstheme="minorHAnsi"/>
          <w:sz w:val="24"/>
          <w:szCs w:val="24"/>
        </w:rPr>
      </w:pPr>
    </w:p>
    <w:p w14:paraId="4353C88F" w14:textId="22C3073E" w:rsidR="00490B33" w:rsidRDefault="00490B33">
      <w:pPr>
        <w:rPr>
          <w:rFonts w:cstheme="minorHAnsi"/>
          <w:sz w:val="24"/>
          <w:szCs w:val="24"/>
        </w:rPr>
      </w:pPr>
    </w:p>
    <w:p w14:paraId="7E259834" w14:textId="6001087D" w:rsidR="00490B33" w:rsidRDefault="00490B33">
      <w:pPr>
        <w:rPr>
          <w:rFonts w:cstheme="minorHAnsi"/>
          <w:sz w:val="24"/>
          <w:szCs w:val="24"/>
        </w:rPr>
      </w:pPr>
    </w:p>
    <w:p w14:paraId="3D6E04FD" w14:textId="5FADE521" w:rsidR="00490B33" w:rsidRDefault="00490B33">
      <w:pPr>
        <w:rPr>
          <w:rFonts w:cstheme="minorHAnsi"/>
          <w:sz w:val="24"/>
          <w:szCs w:val="24"/>
        </w:rPr>
      </w:pPr>
    </w:p>
    <w:p w14:paraId="76014800" w14:textId="582D42DD" w:rsidR="00490B33" w:rsidRDefault="00F84D7A">
      <w:pPr>
        <w:rPr>
          <w:rFonts w:cstheme="minorHAnsi"/>
          <w:sz w:val="24"/>
          <w:szCs w:val="24"/>
        </w:rPr>
      </w:pPr>
      <w:r>
        <w:rPr>
          <w:noProof/>
        </w:rPr>
        <w:drawing>
          <wp:anchor distT="0" distB="0" distL="114300" distR="114300" simplePos="0" relativeHeight="251734016" behindDoc="0" locked="0" layoutInCell="1" allowOverlap="1" wp14:anchorId="15420B87" wp14:editId="5B6AED67">
            <wp:simplePos x="0" y="0"/>
            <wp:positionH relativeFrom="margin">
              <wp:align>left</wp:align>
            </wp:positionH>
            <wp:positionV relativeFrom="paragraph">
              <wp:posOffset>100330</wp:posOffset>
            </wp:positionV>
            <wp:extent cx="1063625" cy="1914525"/>
            <wp:effectExtent l="0" t="0" r="3175" b="9525"/>
            <wp:wrapSquare wrapText="bothSides"/>
            <wp:docPr id="74" name="Picture 74" descr="2016 Willamette Valley Pinot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016 Willamette Valley Pinot Noi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63625" cy="1914525"/>
                    </a:xfrm>
                    <a:prstGeom prst="rect">
                      <a:avLst/>
                    </a:prstGeom>
                    <a:noFill/>
                    <a:ln>
                      <a:noFill/>
                    </a:ln>
                  </pic:spPr>
                </pic:pic>
              </a:graphicData>
            </a:graphic>
          </wp:anchor>
        </w:drawing>
      </w:r>
    </w:p>
    <w:p w14:paraId="390A8B42" w14:textId="0C7DFBB0" w:rsidR="003E32FE" w:rsidRDefault="00490B33">
      <w:pPr>
        <w:rPr>
          <w:rFonts w:cstheme="minorHAnsi"/>
          <w:sz w:val="24"/>
          <w:szCs w:val="24"/>
        </w:rPr>
      </w:pPr>
      <w:r>
        <w:rPr>
          <w:rFonts w:cstheme="minorHAnsi"/>
          <w:sz w:val="24"/>
          <w:szCs w:val="24"/>
        </w:rPr>
        <w:t xml:space="preserve">Domaine </w:t>
      </w:r>
      <w:r w:rsidR="003E32FE">
        <w:rPr>
          <w:rFonts w:cstheme="minorHAnsi"/>
          <w:sz w:val="24"/>
          <w:szCs w:val="24"/>
        </w:rPr>
        <w:t xml:space="preserve">Nicolas Jay </w:t>
      </w:r>
      <w:proofErr w:type="spellStart"/>
      <w:r w:rsidR="003E32FE">
        <w:rPr>
          <w:rFonts w:cstheme="minorHAnsi"/>
          <w:sz w:val="24"/>
          <w:szCs w:val="24"/>
        </w:rPr>
        <w:t>Williamate</w:t>
      </w:r>
      <w:proofErr w:type="spellEnd"/>
      <w:r w:rsidR="003E32FE">
        <w:rPr>
          <w:rFonts w:cstheme="minorHAnsi"/>
          <w:sz w:val="24"/>
          <w:szCs w:val="24"/>
        </w:rPr>
        <w:t xml:space="preserve"> Valley Pinot Noir ($68)</w:t>
      </w:r>
    </w:p>
    <w:p w14:paraId="2D775A2B" w14:textId="503BAABE" w:rsidR="003E32FE" w:rsidRPr="00573986" w:rsidRDefault="00490B33">
      <w:pPr>
        <w:rPr>
          <w:rFonts w:cs="Arial"/>
          <w:color w:val="000000"/>
          <w:sz w:val="24"/>
          <w:szCs w:val="24"/>
        </w:rPr>
      </w:pPr>
      <w:r w:rsidRPr="00573986">
        <w:rPr>
          <w:rFonts w:cs="Arial"/>
          <w:color w:val="000000"/>
          <w:sz w:val="24"/>
          <w:szCs w:val="24"/>
        </w:rPr>
        <w:t xml:space="preserve">In the glass, the 2016 Willamette Valley is a focused wine, revealing a darker nose than the previous vintage, with black cherry and plum accented by hints of violet, dried herb and bay laurel. The palate is supported by a backbone of racy acidity which lingers long into the finish, and offers bright red fruit along with savory herbs, olive, and a saline edge. The wine will benefit from decanting in the </w:t>
      </w:r>
      <w:r w:rsidRPr="00573986">
        <w:rPr>
          <w:rFonts w:cs="Arial"/>
          <w:color w:val="000000"/>
          <w:sz w:val="24"/>
          <w:szCs w:val="24"/>
        </w:rPr>
        <w:t>short-term and</w:t>
      </w:r>
      <w:r w:rsidRPr="00573986">
        <w:rPr>
          <w:rFonts w:cs="Arial"/>
          <w:color w:val="000000"/>
          <w:sz w:val="24"/>
          <w:szCs w:val="24"/>
        </w:rPr>
        <w:t xml:space="preserve"> will mature in bottle for 10-15 years.</w:t>
      </w:r>
    </w:p>
    <w:p w14:paraId="2B7EC117" w14:textId="38C261A1" w:rsidR="00490B33" w:rsidRDefault="00490B33">
      <w:pPr>
        <w:rPr>
          <w:rFonts w:ascii="Arial" w:hAnsi="Arial" w:cs="Arial"/>
          <w:color w:val="000000"/>
        </w:rPr>
      </w:pPr>
    </w:p>
    <w:p w14:paraId="142821E7" w14:textId="62A9482C" w:rsidR="00490B33" w:rsidRDefault="00490B33">
      <w:pPr>
        <w:rPr>
          <w:rFonts w:ascii="Arial" w:hAnsi="Arial" w:cs="Arial"/>
          <w:color w:val="000000"/>
        </w:rPr>
      </w:pPr>
    </w:p>
    <w:p w14:paraId="1342B51A" w14:textId="77777777" w:rsidR="00490B33" w:rsidRDefault="00490B33">
      <w:pPr>
        <w:rPr>
          <w:rFonts w:cstheme="minorHAnsi"/>
          <w:sz w:val="24"/>
          <w:szCs w:val="24"/>
        </w:rPr>
      </w:pPr>
    </w:p>
    <w:p w14:paraId="41486D9F" w14:textId="6FB8EC89" w:rsidR="003E32FE" w:rsidRPr="003E32FE" w:rsidRDefault="003E32FE">
      <w:pPr>
        <w:rPr>
          <w:rFonts w:cstheme="minorHAnsi"/>
          <w:b/>
          <w:bCs/>
          <w:sz w:val="24"/>
          <w:szCs w:val="24"/>
          <w:u w:val="single"/>
        </w:rPr>
      </w:pPr>
      <w:r w:rsidRPr="003E32FE">
        <w:rPr>
          <w:rFonts w:cstheme="minorHAnsi"/>
          <w:b/>
          <w:bCs/>
          <w:sz w:val="24"/>
          <w:szCs w:val="24"/>
          <w:u w:val="single"/>
        </w:rPr>
        <w:t>White</w:t>
      </w:r>
    </w:p>
    <w:p w14:paraId="24574A0B" w14:textId="4CB0E4C4" w:rsidR="003E32FE" w:rsidRDefault="00490B33">
      <w:pPr>
        <w:rPr>
          <w:rFonts w:cstheme="minorHAnsi"/>
          <w:sz w:val="24"/>
          <w:szCs w:val="24"/>
        </w:rPr>
      </w:pPr>
      <w:r>
        <w:rPr>
          <w:noProof/>
        </w:rPr>
        <w:drawing>
          <wp:anchor distT="0" distB="0" distL="114300" distR="114300" simplePos="0" relativeHeight="251735040" behindDoc="0" locked="0" layoutInCell="1" allowOverlap="1" wp14:anchorId="13619E78" wp14:editId="64A48882">
            <wp:simplePos x="0" y="0"/>
            <wp:positionH relativeFrom="column">
              <wp:posOffset>0</wp:posOffset>
            </wp:positionH>
            <wp:positionV relativeFrom="paragraph">
              <wp:posOffset>1270</wp:posOffset>
            </wp:positionV>
            <wp:extent cx="704850" cy="2116510"/>
            <wp:effectExtent l="0" t="0" r="0" b="0"/>
            <wp:wrapSquare wrapText="bothSides"/>
            <wp:docPr id="75" name="Picture 75" descr="Brittan Vineyards Chardonnay [bottle photo, non-vi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rittan Vineyards Chardonnay [bottle photo, non-vint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4850" cy="2116510"/>
                    </a:xfrm>
                    <a:prstGeom prst="rect">
                      <a:avLst/>
                    </a:prstGeom>
                    <a:noFill/>
                    <a:ln>
                      <a:noFill/>
                    </a:ln>
                  </pic:spPr>
                </pic:pic>
              </a:graphicData>
            </a:graphic>
          </wp:anchor>
        </w:drawing>
      </w:r>
      <w:r w:rsidR="003E32FE">
        <w:rPr>
          <w:rFonts w:cstheme="minorHAnsi"/>
          <w:sz w:val="24"/>
          <w:szCs w:val="24"/>
        </w:rPr>
        <w:t>Britt</w:t>
      </w:r>
      <w:r>
        <w:rPr>
          <w:rFonts w:cstheme="minorHAnsi"/>
          <w:sz w:val="24"/>
          <w:szCs w:val="24"/>
        </w:rPr>
        <w:t>a</w:t>
      </w:r>
      <w:r w:rsidR="003E32FE">
        <w:rPr>
          <w:rFonts w:cstheme="minorHAnsi"/>
          <w:sz w:val="24"/>
          <w:szCs w:val="24"/>
        </w:rPr>
        <w:t>n Chardonnay ($48)</w:t>
      </w:r>
    </w:p>
    <w:p w14:paraId="49395B9B" w14:textId="1052D0C8" w:rsidR="003E32FE" w:rsidRPr="00573986" w:rsidRDefault="00490B33">
      <w:pPr>
        <w:rPr>
          <w:rFonts w:cs="Helvetica"/>
          <w:color w:val="555555"/>
          <w:sz w:val="24"/>
          <w:szCs w:val="24"/>
          <w:shd w:val="clear" w:color="auto" w:fill="FFFFFF"/>
        </w:rPr>
      </w:pPr>
      <w:r w:rsidRPr="00573986">
        <w:rPr>
          <w:rFonts w:cstheme="minorHAnsi"/>
          <w:sz w:val="24"/>
          <w:szCs w:val="24"/>
        </w:rPr>
        <w:t xml:space="preserve">This Willemite Valley </w:t>
      </w:r>
      <w:r w:rsidRPr="00573986">
        <w:rPr>
          <w:rFonts w:cs="Helvetica"/>
          <w:color w:val="555555"/>
          <w:sz w:val="24"/>
          <w:szCs w:val="24"/>
          <w:shd w:val="clear" w:color="auto" w:fill="FFFFFF"/>
        </w:rPr>
        <w:t xml:space="preserve">Chardonnay dances with notes of pear blossom and honeysuckle, spun sugar and biscuits with clover honey. The entry on the palate is lush and full, with blood orange and vibrant kumquat, while the finish </w:t>
      </w:r>
      <w:proofErr w:type="gramStart"/>
      <w:r w:rsidRPr="00573986">
        <w:rPr>
          <w:rFonts w:cs="Helvetica"/>
          <w:color w:val="555555"/>
          <w:sz w:val="24"/>
          <w:szCs w:val="24"/>
          <w:shd w:val="clear" w:color="auto" w:fill="FFFFFF"/>
        </w:rPr>
        <w:t>linger</w:t>
      </w:r>
      <w:proofErr w:type="gramEnd"/>
      <w:r w:rsidRPr="00573986">
        <w:rPr>
          <w:rFonts w:cs="Helvetica"/>
          <w:color w:val="555555"/>
          <w:sz w:val="24"/>
          <w:szCs w:val="24"/>
          <w:shd w:val="clear" w:color="auto" w:fill="FFFFFF"/>
        </w:rPr>
        <w:t xml:space="preserve"> with hints of exotic Ceylon tea.</w:t>
      </w:r>
      <w:r w:rsidRPr="00573986">
        <w:rPr>
          <w:rFonts w:cs="Helvetica"/>
          <w:color w:val="555555"/>
          <w:sz w:val="24"/>
          <w:szCs w:val="24"/>
          <w:shd w:val="clear" w:color="auto" w:fill="FFFFFF"/>
        </w:rPr>
        <w:t xml:space="preserve"> This is the first </w:t>
      </w:r>
      <w:proofErr w:type="spellStart"/>
      <w:r w:rsidRPr="00573986">
        <w:rPr>
          <w:rFonts w:cs="Helvetica"/>
          <w:color w:val="555555"/>
          <w:sz w:val="24"/>
          <w:szCs w:val="24"/>
          <w:shd w:val="clear" w:color="auto" w:fill="FFFFFF"/>
        </w:rPr>
        <w:t>vinytage</w:t>
      </w:r>
      <w:proofErr w:type="spellEnd"/>
      <w:r w:rsidRPr="00573986">
        <w:rPr>
          <w:rFonts w:cs="Helvetica"/>
          <w:color w:val="555555"/>
          <w:sz w:val="24"/>
          <w:szCs w:val="24"/>
          <w:shd w:val="clear" w:color="auto" w:fill="FFFFFF"/>
        </w:rPr>
        <w:t xml:space="preserve"> to contain a significant portion of fruit from the winery’s estate vineyard.</w:t>
      </w:r>
    </w:p>
    <w:p w14:paraId="39A6B3F7" w14:textId="3B6C2937" w:rsidR="00490B33" w:rsidRDefault="00490B33">
      <w:pPr>
        <w:rPr>
          <w:rFonts w:ascii="Helvetica" w:hAnsi="Helvetica" w:cs="Helvetica"/>
          <w:color w:val="555555"/>
          <w:sz w:val="27"/>
          <w:szCs w:val="27"/>
          <w:shd w:val="clear" w:color="auto" w:fill="FFFFFF"/>
        </w:rPr>
      </w:pPr>
    </w:p>
    <w:p w14:paraId="3F75F254" w14:textId="2ADE6811" w:rsidR="00C02C22" w:rsidRDefault="00C02C22">
      <w:pPr>
        <w:rPr>
          <w:rFonts w:ascii="Helvetica" w:hAnsi="Helvetica" w:cs="Helvetica"/>
          <w:color w:val="555555"/>
          <w:sz w:val="27"/>
          <w:szCs w:val="27"/>
          <w:shd w:val="clear" w:color="auto" w:fill="FFFFFF"/>
        </w:rPr>
      </w:pPr>
    </w:p>
    <w:p w14:paraId="314B2F11" w14:textId="77777777" w:rsidR="00C02C22" w:rsidRDefault="00C02C22">
      <w:pPr>
        <w:rPr>
          <w:rFonts w:ascii="Helvetica" w:hAnsi="Helvetica" w:cs="Helvetica"/>
          <w:color w:val="555555"/>
          <w:sz w:val="27"/>
          <w:szCs w:val="27"/>
          <w:shd w:val="clear" w:color="auto" w:fill="FFFFFF"/>
        </w:rPr>
      </w:pPr>
    </w:p>
    <w:p w14:paraId="47D7F289" w14:textId="77777777" w:rsidR="00490B33" w:rsidRDefault="00490B33">
      <w:pPr>
        <w:rPr>
          <w:rFonts w:cstheme="minorHAnsi"/>
          <w:sz w:val="24"/>
          <w:szCs w:val="24"/>
        </w:rPr>
      </w:pPr>
    </w:p>
    <w:p w14:paraId="0CA822A1" w14:textId="0AFE4A0F" w:rsidR="003E32FE" w:rsidRDefault="00490B33">
      <w:pPr>
        <w:rPr>
          <w:rFonts w:cstheme="minorHAnsi"/>
          <w:sz w:val="24"/>
          <w:szCs w:val="24"/>
        </w:rPr>
      </w:pPr>
      <w:r>
        <w:rPr>
          <w:noProof/>
        </w:rPr>
        <w:drawing>
          <wp:anchor distT="0" distB="0" distL="114300" distR="114300" simplePos="0" relativeHeight="251736064" behindDoc="0" locked="0" layoutInCell="1" allowOverlap="1" wp14:anchorId="55C39D66" wp14:editId="4F14ABFE">
            <wp:simplePos x="0" y="0"/>
            <wp:positionH relativeFrom="column">
              <wp:posOffset>0</wp:posOffset>
            </wp:positionH>
            <wp:positionV relativeFrom="paragraph">
              <wp:posOffset>-4445</wp:posOffset>
            </wp:positionV>
            <wp:extent cx="1200150" cy="1200150"/>
            <wp:effectExtent l="0" t="0" r="0" b="0"/>
            <wp:wrapSquare wrapText="bothSides"/>
            <wp:docPr id="76" name="Picture 76" desc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labe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anchor>
        </w:drawing>
      </w:r>
      <w:r w:rsidR="003E32FE">
        <w:rPr>
          <w:rFonts w:cstheme="minorHAnsi"/>
          <w:sz w:val="24"/>
          <w:szCs w:val="24"/>
        </w:rPr>
        <w:t>St. Joseph J.L. Chav Selections Circa ($40)</w:t>
      </w:r>
    </w:p>
    <w:p w14:paraId="6BC6D4FC" w14:textId="5AABA143" w:rsidR="00AD687D" w:rsidRDefault="00AD687D">
      <w:pPr>
        <w:rPr>
          <w:rFonts w:cstheme="minorHAnsi"/>
          <w:sz w:val="24"/>
          <w:szCs w:val="24"/>
        </w:rPr>
      </w:pPr>
      <w:r>
        <w:rPr>
          <w:rFonts w:cstheme="minorHAnsi"/>
          <w:sz w:val="24"/>
          <w:szCs w:val="24"/>
        </w:rPr>
        <w:t xml:space="preserve">This is the only white made by Jean Louis that comes from granite soil. The first vintage produced was 2009 after the purchase of a historic St. Joseph </w:t>
      </w:r>
      <w:proofErr w:type="spellStart"/>
      <w:r>
        <w:rPr>
          <w:rFonts w:cstheme="minorHAnsi"/>
          <w:sz w:val="24"/>
          <w:szCs w:val="24"/>
        </w:rPr>
        <w:t>domaine</w:t>
      </w:r>
      <w:proofErr w:type="spellEnd"/>
      <w:r>
        <w:rPr>
          <w:rFonts w:cstheme="minorHAnsi"/>
          <w:sz w:val="24"/>
          <w:szCs w:val="24"/>
        </w:rPr>
        <w:t xml:space="preserve"> that served as the toehold in old-vine </w:t>
      </w:r>
      <w:proofErr w:type="spellStart"/>
      <w:r>
        <w:rPr>
          <w:rFonts w:cstheme="minorHAnsi"/>
          <w:sz w:val="24"/>
          <w:szCs w:val="24"/>
        </w:rPr>
        <w:t>Roussane</w:t>
      </w:r>
      <w:proofErr w:type="spellEnd"/>
      <w:r>
        <w:rPr>
          <w:rFonts w:cstheme="minorHAnsi"/>
          <w:sz w:val="24"/>
          <w:szCs w:val="24"/>
        </w:rPr>
        <w:t xml:space="preserve"> planted in Mauves in the northern Rhone.  Flavors of ripe pear, yellow apple and white peach layered and framed with alluring brioche and salted butter, all flowing through the finish in lockstep. Enjoy now through 2023. 92 Wine Spectator</w:t>
      </w:r>
    </w:p>
    <w:p w14:paraId="7C6AF74D" w14:textId="77777777" w:rsidR="00AD687D" w:rsidRDefault="00AD687D">
      <w:pPr>
        <w:rPr>
          <w:rFonts w:cstheme="minorHAnsi"/>
          <w:sz w:val="24"/>
          <w:szCs w:val="24"/>
        </w:rPr>
      </w:pPr>
    </w:p>
    <w:p w14:paraId="639569FD" w14:textId="59284136" w:rsidR="003E32FE" w:rsidRDefault="00573986">
      <w:pPr>
        <w:rPr>
          <w:rFonts w:cstheme="minorHAnsi"/>
          <w:sz w:val="24"/>
          <w:szCs w:val="24"/>
        </w:rPr>
      </w:pPr>
      <w:r>
        <w:rPr>
          <w:noProof/>
        </w:rPr>
        <w:lastRenderedPageBreak/>
        <w:drawing>
          <wp:anchor distT="0" distB="0" distL="114300" distR="114300" simplePos="0" relativeHeight="251737088" behindDoc="0" locked="0" layoutInCell="1" allowOverlap="1" wp14:anchorId="3E3D4534" wp14:editId="7CAB24F7">
            <wp:simplePos x="0" y="0"/>
            <wp:positionH relativeFrom="column">
              <wp:posOffset>0</wp:posOffset>
            </wp:positionH>
            <wp:positionV relativeFrom="paragraph">
              <wp:posOffset>-1270</wp:posOffset>
            </wp:positionV>
            <wp:extent cx="1209675" cy="852821"/>
            <wp:effectExtent l="0" t="0" r="0" b="4445"/>
            <wp:wrapSquare wrapText="bothSides"/>
            <wp:docPr id="77" name="Picture 77" desc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labe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9675" cy="852821"/>
                    </a:xfrm>
                    <a:prstGeom prst="rect">
                      <a:avLst/>
                    </a:prstGeom>
                    <a:noFill/>
                    <a:ln>
                      <a:noFill/>
                    </a:ln>
                  </pic:spPr>
                </pic:pic>
              </a:graphicData>
            </a:graphic>
          </wp:anchor>
        </w:drawing>
      </w:r>
      <w:proofErr w:type="spellStart"/>
      <w:r w:rsidR="003E32FE">
        <w:rPr>
          <w:rFonts w:cstheme="minorHAnsi"/>
          <w:sz w:val="24"/>
          <w:szCs w:val="24"/>
        </w:rPr>
        <w:t>Drou</w:t>
      </w:r>
      <w:r w:rsidR="00AD687D">
        <w:rPr>
          <w:rFonts w:cstheme="minorHAnsi"/>
          <w:sz w:val="24"/>
          <w:szCs w:val="24"/>
        </w:rPr>
        <w:t>h</w:t>
      </w:r>
      <w:r w:rsidR="003E32FE">
        <w:rPr>
          <w:rFonts w:cstheme="minorHAnsi"/>
          <w:sz w:val="24"/>
          <w:szCs w:val="24"/>
        </w:rPr>
        <w:t>in</w:t>
      </w:r>
      <w:proofErr w:type="spellEnd"/>
      <w:r w:rsidR="003E32FE">
        <w:rPr>
          <w:rFonts w:cstheme="minorHAnsi"/>
          <w:sz w:val="24"/>
          <w:szCs w:val="24"/>
        </w:rPr>
        <w:t xml:space="preserve"> </w:t>
      </w:r>
      <w:proofErr w:type="spellStart"/>
      <w:r w:rsidR="003E32FE">
        <w:rPr>
          <w:rFonts w:cstheme="minorHAnsi"/>
          <w:sz w:val="24"/>
          <w:szCs w:val="24"/>
        </w:rPr>
        <w:t>Vaudon</w:t>
      </w:r>
      <w:proofErr w:type="spellEnd"/>
      <w:r w:rsidR="003E32FE">
        <w:rPr>
          <w:rFonts w:cstheme="minorHAnsi"/>
          <w:sz w:val="24"/>
          <w:szCs w:val="24"/>
        </w:rPr>
        <w:t xml:space="preserve"> Chablis Premier </w:t>
      </w:r>
      <w:proofErr w:type="gramStart"/>
      <w:r w:rsidR="003E32FE">
        <w:rPr>
          <w:rFonts w:cstheme="minorHAnsi"/>
          <w:sz w:val="24"/>
          <w:szCs w:val="24"/>
        </w:rPr>
        <w:t>Cru  (</w:t>
      </w:r>
      <w:proofErr w:type="gramEnd"/>
      <w:r w:rsidR="003E32FE">
        <w:rPr>
          <w:rFonts w:cstheme="minorHAnsi"/>
          <w:sz w:val="24"/>
          <w:szCs w:val="24"/>
        </w:rPr>
        <w:t>$50)</w:t>
      </w:r>
    </w:p>
    <w:p w14:paraId="0EDCA66F" w14:textId="2B7B9B2C" w:rsidR="00AD687D" w:rsidRDefault="00AD687D">
      <w:pPr>
        <w:rPr>
          <w:rFonts w:cstheme="minorHAnsi"/>
          <w:sz w:val="24"/>
          <w:szCs w:val="24"/>
        </w:rPr>
      </w:pPr>
      <w:r>
        <w:rPr>
          <w:rFonts w:cstheme="minorHAnsi"/>
          <w:sz w:val="24"/>
          <w:szCs w:val="24"/>
        </w:rPr>
        <w:t>A dry and brisk wine, typical of Chablis. Brilliant yellow-green color. Aromas of lemon, citrus, asparagus</w:t>
      </w:r>
      <w:r w:rsidR="00573986">
        <w:rPr>
          <w:rFonts w:cstheme="minorHAnsi"/>
          <w:sz w:val="24"/>
          <w:szCs w:val="24"/>
        </w:rPr>
        <w:t xml:space="preserve">. </w:t>
      </w:r>
      <w:r>
        <w:rPr>
          <w:rFonts w:cstheme="minorHAnsi"/>
          <w:sz w:val="24"/>
          <w:szCs w:val="24"/>
        </w:rPr>
        <w:t>On the palate the first sip offers its clear-cut and fresh impression. Long on the aftertaste, with fruity as well as mineral flavors</w:t>
      </w:r>
      <w:r w:rsidR="00573986">
        <w:rPr>
          <w:rFonts w:cstheme="minorHAnsi"/>
          <w:sz w:val="24"/>
          <w:szCs w:val="24"/>
        </w:rPr>
        <w:t>. This is a wine with great purity of taste and a pleasant floral style. Chablis is very mineral in character.</w:t>
      </w:r>
    </w:p>
    <w:p w14:paraId="0C57C2F5" w14:textId="1DDEF56A" w:rsidR="003E32FE" w:rsidRDefault="003E32FE">
      <w:pPr>
        <w:rPr>
          <w:rFonts w:cstheme="minorHAnsi"/>
          <w:sz w:val="24"/>
          <w:szCs w:val="24"/>
        </w:rPr>
      </w:pPr>
    </w:p>
    <w:bookmarkStart w:id="4" w:name="TierVI"/>
    <w:p w14:paraId="0D79B722" w14:textId="26243DE2" w:rsidR="003E32FE" w:rsidRDefault="00F84D7A">
      <w:pPr>
        <w:rPr>
          <w:rFonts w:cstheme="minorHAnsi"/>
          <w:sz w:val="24"/>
          <w:szCs w:val="24"/>
        </w:rPr>
      </w:pPr>
      <w:r>
        <w:rPr>
          <w:rFonts w:cstheme="minorHAnsi"/>
          <w:sz w:val="24"/>
          <w:szCs w:val="24"/>
        </w:rPr>
        <w:fldChar w:fldCharType="begin"/>
      </w:r>
      <w:r>
        <w:rPr>
          <w:rFonts w:cstheme="minorHAnsi"/>
          <w:sz w:val="24"/>
          <w:szCs w:val="24"/>
        </w:rPr>
        <w:instrText xml:space="preserve"> HYPERLINK  \l "TierVI" </w:instrText>
      </w:r>
      <w:r>
        <w:rPr>
          <w:rFonts w:cstheme="minorHAnsi"/>
          <w:sz w:val="24"/>
          <w:szCs w:val="24"/>
        </w:rPr>
      </w:r>
      <w:r>
        <w:rPr>
          <w:rFonts w:cstheme="minorHAnsi"/>
          <w:sz w:val="24"/>
          <w:szCs w:val="24"/>
        </w:rPr>
        <w:fldChar w:fldCharType="separate"/>
      </w:r>
      <w:r w:rsidR="003E32FE" w:rsidRPr="00F84D7A">
        <w:rPr>
          <w:rStyle w:val="Hyperlink"/>
          <w:rFonts w:cstheme="minorHAnsi"/>
          <w:sz w:val="24"/>
          <w:szCs w:val="24"/>
        </w:rPr>
        <w:t>Tier VI</w:t>
      </w:r>
      <w:r>
        <w:rPr>
          <w:rFonts w:cstheme="minorHAnsi"/>
          <w:sz w:val="24"/>
          <w:szCs w:val="24"/>
        </w:rPr>
        <w:fldChar w:fldCharType="end"/>
      </w:r>
    </w:p>
    <w:bookmarkEnd w:id="4"/>
    <w:p w14:paraId="614C55AC" w14:textId="5A78B4EC" w:rsidR="003E32FE" w:rsidRDefault="00573986">
      <w:pPr>
        <w:rPr>
          <w:rFonts w:cstheme="minorHAnsi"/>
          <w:sz w:val="24"/>
          <w:szCs w:val="24"/>
        </w:rPr>
      </w:pPr>
      <w:r>
        <w:rPr>
          <w:noProof/>
        </w:rPr>
        <w:drawing>
          <wp:anchor distT="0" distB="0" distL="114300" distR="114300" simplePos="0" relativeHeight="251738112" behindDoc="0" locked="0" layoutInCell="1" allowOverlap="1" wp14:anchorId="57B6405B" wp14:editId="7B2F45DE">
            <wp:simplePos x="0" y="0"/>
            <wp:positionH relativeFrom="column">
              <wp:posOffset>0</wp:posOffset>
            </wp:positionH>
            <wp:positionV relativeFrom="paragraph">
              <wp:posOffset>-2540</wp:posOffset>
            </wp:positionV>
            <wp:extent cx="824925" cy="1476375"/>
            <wp:effectExtent l="0" t="0" r="0" b="0"/>
            <wp:wrapSquare wrapText="bothSides"/>
            <wp:docPr id="78" name="Picture 78" descr="rancia-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ancia-portfoli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4925" cy="1476375"/>
                    </a:xfrm>
                    <a:prstGeom prst="rect">
                      <a:avLst/>
                    </a:prstGeom>
                    <a:noFill/>
                    <a:ln>
                      <a:noFill/>
                    </a:ln>
                  </pic:spPr>
                </pic:pic>
              </a:graphicData>
            </a:graphic>
          </wp:anchor>
        </w:drawing>
      </w:r>
      <w:proofErr w:type="spellStart"/>
      <w:r w:rsidR="003E32FE">
        <w:rPr>
          <w:rFonts w:cstheme="minorHAnsi"/>
          <w:sz w:val="24"/>
          <w:szCs w:val="24"/>
        </w:rPr>
        <w:t>Felsina</w:t>
      </w:r>
      <w:proofErr w:type="spellEnd"/>
      <w:r w:rsidR="003E32FE">
        <w:rPr>
          <w:rFonts w:cstheme="minorHAnsi"/>
          <w:sz w:val="24"/>
          <w:szCs w:val="24"/>
        </w:rPr>
        <w:t xml:space="preserve"> </w:t>
      </w:r>
      <w:proofErr w:type="spellStart"/>
      <w:r w:rsidR="003E32FE">
        <w:rPr>
          <w:rFonts w:cstheme="minorHAnsi"/>
          <w:sz w:val="24"/>
          <w:szCs w:val="24"/>
        </w:rPr>
        <w:t>Racha</w:t>
      </w:r>
      <w:proofErr w:type="spellEnd"/>
      <w:r w:rsidR="003E32FE">
        <w:rPr>
          <w:rFonts w:cstheme="minorHAnsi"/>
          <w:sz w:val="24"/>
          <w:szCs w:val="24"/>
        </w:rPr>
        <w:t xml:space="preserve"> Chianti </w:t>
      </w:r>
      <w:proofErr w:type="spellStart"/>
      <w:r w:rsidR="003E32FE">
        <w:rPr>
          <w:rFonts w:cstheme="minorHAnsi"/>
          <w:sz w:val="24"/>
          <w:szCs w:val="24"/>
        </w:rPr>
        <w:t>Classico</w:t>
      </w:r>
      <w:proofErr w:type="spellEnd"/>
      <w:r w:rsidR="003E32FE">
        <w:rPr>
          <w:rFonts w:cstheme="minorHAnsi"/>
          <w:sz w:val="24"/>
          <w:szCs w:val="24"/>
        </w:rPr>
        <w:t xml:space="preserve"> ($63)</w:t>
      </w:r>
    </w:p>
    <w:p w14:paraId="12A7AD97" w14:textId="32C640B5" w:rsidR="003E32FE" w:rsidRDefault="00573986">
      <w:pPr>
        <w:rPr>
          <w:rFonts w:cs="Arial"/>
          <w:color w:val="000000" w:themeColor="text1"/>
          <w:sz w:val="24"/>
          <w:szCs w:val="24"/>
          <w:shd w:val="clear" w:color="auto" w:fill="FFFFFF"/>
        </w:rPr>
      </w:pPr>
      <w:r w:rsidRPr="00573986">
        <w:rPr>
          <w:rFonts w:cs="Arial"/>
          <w:color w:val="000000" w:themeColor="text1"/>
          <w:sz w:val="24"/>
          <w:szCs w:val="24"/>
          <w:shd w:val="clear" w:color="auto" w:fill="FFFFFF"/>
        </w:rPr>
        <w:t>Ruby red appearance with rich, intense tones. Spicy nose with floral notes and hints of wild berry (red and black), accompanied by mineral impressions and light toasted notes. Spice re-appears on the palate, which displays firm but supple tannins, and the finale is vigorous and taut. Overall, the wine is compelling for its flavor-rich mid-palate and supporting acidity.</w:t>
      </w:r>
      <w:r>
        <w:rPr>
          <w:rFonts w:cs="Arial"/>
          <w:color w:val="000000" w:themeColor="text1"/>
          <w:sz w:val="24"/>
          <w:szCs w:val="24"/>
          <w:shd w:val="clear" w:color="auto" w:fill="FFFFFF"/>
        </w:rPr>
        <w:t xml:space="preserve"> 97 points </w:t>
      </w:r>
      <w:proofErr w:type="gramStart"/>
      <w:r>
        <w:rPr>
          <w:rFonts w:cs="Arial"/>
          <w:color w:val="000000" w:themeColor="text1"/>
          <w:sz w:val="24"/>
          <w:szCs w:val="24"/>
          <w:shd w:val="clear" w:color="auto" w:fill="FFFFFF"/>
        </w:rPr>
        <w:t>Decanter</w:t>
      </w:r>
      <w:proofErr w:type="gramEnd"/>
      <w:r>
        <w:rPr>
          <w:rFonts w:cs="Arial"/>
          <w:color w:val="000000" w:themeColor="text1"/>
          <w:sz w:val="24"/>
          <w:szCs w:val="24"/>
          <w:shd w:val="clear" w:color="auto" w:fill="FFFFFF"/>
        </w:rPr>
        <w:t>. 96 points Wine Advocate. 96 points James Suckling.</w:t>
      </w:r>
    </w:p>
    <w:p w14:paraId="7AAD2FED" w14:textId="61147E92" w:rsidR="00F84D7A" w:rsidRDefault="00F84D7A">
      <w:pPr>
        <w:rPr>
          <w:rFonts w:cs="Arial"/>
          <w:color w:val="000000" w:themeColor="text1"/>
          <w:sz w:val="24"/>
          <w:szCs w:val="24"/>
          <w:shd w:val="clear" w:color="auto" w:fill="FFFFFF"/>
        </w:rPr>
      </w:pPr>
    </w:p>
    <w:p w14:paraId="50265F15" w14:textId="77777777" w:rsidR="00F84D7A" w:rsidRDefault="00F84D7A">
      <w:pPr>
        <w:rPr>
          <w:rFonts w:cs="Arial"/>
          <w:color w:val="000000" w:themeColor="text1"/>
          <w:sz w:val="24"/>
          <w:szCs w:val="24"/>
          <w:shd w:val="clear" w:color="auto" w:fill="FFFFFF"/>
        </w:rPr>
      </w:pPr>
    </w:p>
    <w:p w14:paraId="3C0E41CA" w14:textId="63974A01" w:rsidR="003E32FE" w:rsidRDefault="00676B8D">
      <w:pPr>
        <w:rPr>
          <w:rFonts w:cstheme="minorHAnsi"/>
          <w:sz w:val="24"/>
          <w:szCs w:val="24"/>
        </w:rPr>
      </w:pPr>
      <w:r>
        <w:rPr>
          <w:noProof/>
        </w:rPr>
        <w:drawing>
          <wp:anchor distT="0" distB="0" distL="114300" distR="114300" simplePos="0" relativeHeight="251739136" behindDoc="0" locked="0" layoutInCell="1" allowOverlap="1" wp14:anchorId="7C359A9C" wp14:editId="7B155E90">
            <wp:simplePos x="0" y="0"/>
            <wp:positionH relativeFrom="column">
              <wp:posOffset>0</wp:posOffset>
            </wp:positionH>
            <wp:positionV relativeFrom="paragraph">
              <wp:posOffset>635</wp:posOffset>
            </wp:positionV>
            <wp:extent cx="695325" cy="2464828"/>
            <wp:effectExtent l="0" t="0" r="0" b="0"/>
            <wp:wrapSquare wrapText="bothSides"/>
            <wp:docPr id="79" name="Picture 79" descr="https://www.wine.com/product/images/c_fit,q_auto:good,fl_progressive/gfn5384etiujvrln8e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wine.com/product/images/c_fit,q_auto:good,fl_progressive/gfn5384etiujvrln8edb.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95325" cy="2464828"/>
                    </a:xfrm>
                    <a:prstGeom prst="rect">
                      <a:avLst/>
                    </a:prstGeom>
                    <a:noFill/>
                    <a:ln>
                      <a:noFill/>
                    </a:ln>
                  </pic:spPr>
                </pic:pic>
              </a:graphicData>
            </a:graphic>
          </wp:anchor>
        </w:drawing>
      </w:r>
      <w:proofErr w:type="spellStart"/>
      <w:r w:rsidR="003E32FE">
        <w:rPr>
          <w:rFonts w:cstheme="minorHAnsi"/>
          <w:sz w:val="24"/>
          <w:szCs w:val="24"/>
        </w:rPr>
        <w:t>Drouhin</w:t>
      </w:r>
      <w:proofErr w:type="spellEnd"/>
      <w:r w:rsidR="003E32FE">
        <w:rPr>
          <w:rFonts w:cstheme="minorHAnsi"/>
          <w:sz w:val="24"/>
          <w:szCs w:val="24"/>
        </w:rPr>
        <w:t xml:space="preserve"> 2015 </w:t>
      </w:r>
      <w:proofErr w:type="spellStart"/>
      <w:r w:rsidR="003E32FE">
        <w:rPr>
          <w:rFonts w:cstheme="minorHAnsi"/>
          <w:sz w:val="24"/>
          <w:szCs w:val="24"/>
        </w:rPr>
        <w:t>Vosne-Romanee</w:t>
      </w:r>
      <w:proofErr w:type="spellEnd"/>
      <w:r w:rsidR="003E32FE">
        <w:rPr>
          <w:rFonts w:cstheme="minorHAnsi"/>
          <w:sz w:val="24"/>
          <w:szCs w:val="24"/>
        </w:rPr>
        <w:t xml:space="preserve"> ($75)</w:t>
      </w:r>
    </w:p>
    <w:p w14:paraId="621EFC0D" w14:textId="077A4D08" w:rsidR="00573986" w:rsidRPr="00573986" w:rsidRDefault="00573986" w:rsidP="00573986">
      <w:pPr>
        <w:spacing w:after="0" w:line="240" w:lineRule="auto"/>
        <w:rPr>
          <w:rFonts w:eastAsia="Times New Roman" w:cs="Times New Roman"/>
          <w:sz w:val="24"/>
          <w:szCs w:val="24"/>
        </w:rPr>
      </w:pPr>
      <w:r w:rsidRPr="00573986">
        <w:rPr>
          <w:rFonts w:eastAsia="Times New Roman" w:cs="Arial"/>
          <w:color w:val="292B2D"/>
          <w:sz w:val="24"/>
          <w:szCs w:val="24"/>
          <w:shd w:val="clear" w:color="auto" w:fill="F8F9FA"/>
        </w:rPr>
        <w:t xml:space="preserve">Supreme elegance! Beautiful color, with intense and bright reflections. The diversity of the aromas is </w:t>
      </w:r>
      <w:r w:rsidRPr="00573986">
        <w:rPr>
          <w:rFonts w:eastAsia="Times New Roman" w:cs="Arial"/>
          <w:color w:val="292B2D"/>
          <w:sz w:val="24"/>
          <w:szCs w:val="24"/>
          <w:shd w:val="clear" w:color="auto" w:fill="F8F9FA"/>
        </w:rPr>
        <w:t>striking</w:t>
      </w:r>
      <w:r w:rsidRPr="00573986">
        <w:rPr>
          <w:rFonts w:eastAsia="Times New Roman" w:cs="Arial"/>
          <w:color w:val="292B2D"/>
          <w:sz w:val="24"/>
          <w:szCs w:val="24"/>
          <w:shd w:val="clear" w:color="auto" w:fill="F8F9FA"/>
        </w:rPr>
        <w:t xml:space="preserve"> </w:t>
      </w:r>
      <w:r>
        <w:rPr>
          <w:rFonts w:eastAsia="Times New Roman" w:cs="Arial"/>
          <w:color w:val="292B2D"/>
          <w:sz w:val="24"/>
          <w:szCs w:val="24"/>
          <w:shd w:val="clear" w:color="auto" w:fill="F8F9FA"/>
        </w:rPr>
        <w:t xml:space="preserve">- </w:t>
      </w:r>
      <w:r w:rsidRPr="00573986">
        <w:rPr>
          <w:rFonts w:eastAsia="Times New Roman" w:cs="Arial"/>
          <w:color w:val="292B2D"/>
          <w:sz w:val="24"/>
          <w:szCs w:val="24"/>
          <w:shd w:val="clear" w:color="auto" w:fill="F8F9FA"/>
        </w:rPr>
        <w:t xml:space="preserve">wild cherry, nutmeg, camphor wood, fine leather. </w:t>
      </w:r>
      <w:r w:rsidR="00C02C22" w:rsidRPr="00573986">
        <w:rPr>
          <w:rFonts w:eastAsia="Times New Roman" w:cs="Arial"/>
          <w:color w:val="292B2D"/>
          <w:sz w:val="24"/>
          <w:szCs w:val="24"/>
          <w:shd w:val="clear" w:color="auto" w:fill="F8F9FA"/>
        </w:rPr>
        <w:t>Later</w:t>
      </w:r>
      <w:r w:rsidRPr="00573986">
        <w:rPr>
          <w:rFonts w:eastAsia="Times New Roman" w:cs="Arial"/>
          <w:color w:val="292B2D"/>
          <w:sz w:val="24"/>
          <w:szCs w:val="24"/>
          <w:shd w:val="clear" w:color="auto" w:fill="F8F9FA"/>
        </w:rPr>
        <w:t>, the wine takes on a subtle aroma of truffle, producing the most varied palette. With its perfect balance between tannin and acidity, the wine has a fleshy, sturdy body. Powerful and long aftertaste. A wealth of harmonious sensations characterizes this great Burgundy.</w:t>
      </w:r>
    </w:p>
    <w:p w14:paraId="59B86BAB" w14:textId="24670D31" w:rsidR="00573986" w:rsidRDefault="00573986" w:rsidP="00573986">
      <w:pPr>
        <w:shd w:val="clear" w:color="auto" w:fill="F8F9FA"/>
        <w:spacing w:before="300" w:after="0" w:line="240" w:lineRule="auto"/>
        <w:textAlignment w:val="baseline"/>
        <w:rPr>
          <w:rFonts w:eastAsia="Times New Roman" w:cs="Arial"/>
          <w:color w:val="292B2D"/>
          <w:sz w:val="24"/>
          <w:szCs w:val="24"/>
        </w:rPr>
      </w:pPr>
      <w:r w:rsidRPr="00573986">
        <w:rPr>
          <w:rFonts w:eastAsia="Times New Roman" w:cs="Arial"/>
          <w:color w:val="292B2D"/>
          <w:sz w:val="24"/>
          <w:szCs w:val="24"/>
        </w:rPr>
        <w:t>Pinot Noir is well-suited to pair with poultry, beef, fish, ham, lamb and pork. It will play well with creamy sauces, spicy seasonings and may just be one of the world's most versatile food wines.</w:t>
      </w:r>
    </w:p>
    <w:p w14:paraId="3D96CDD6" w14:textId="0BD72A98" w:rsidR="00573986" w:rsidRPr="00573986" w:rsidRDefault="00573986" w:rsidP="00573986">
      <w:pPr>
        <w:shd w:val="clear" w:color="auto" w:fill="F8F9FA"/>
        <w:spacing w:before="300" w:after="0" w:line="240" w:lineRule="auto"/>
        <w:textAlignment w:val="baseline"/>
        <w:rPr>
          <w:rFonts w:eastAsia="Times New Roman" w:cs="Arial"/>
          <w:color w:val="292B2D"/>
          <w:sz w:val="24"/>
          <w:szCs w:val="24"/>
        </w:rPr>
      </w:pPr>
      <w:r>
        <w:rPr>
          <w:rFonts w:eastAsia="Times New Roman" w:cs="Arial"/>
          <w:color w:val="292B2D"/>
          <w:sz w:val="24"/>
          <w:szCs w:val="24"/>
        </w:rPr>
        <w:t>93 points Wine Spectator</w:t>
      </w:r>
    </w:p>
    <w:p w14:paraId="529CFF06" w14:textId="5083742E" w:rsidR="00573986" w:rsidRDefault="00573986">
      <w:pPr>
        <w:rPr>
          <w:rFonts w:cstheme="minorHAnsi"/>
          <w:sz w:val="24"/>
          <w:szCs w:val="24"/>
        </w:rPr>
      </w:pPr>
    </w:p>
    <w:p w14:paraId="72F428B6" w14:textId="6B1A8011" w:rsidR="003E32FE" w:rsidRPr="00FE0A0C" w:rsidRDefault="00F84D7A">
      <w:pPr>
        <w:rPr>
          <w:rFonts w:cstheme="minorHAnsi"/>
          <w:sz w:val="24"/>
          <w:szCs w:val="24"/>
        </w:rPr>
      </w:pPr>
      <w:r>
        <w:rPr>
          <w:noProof/>
        </w:rPr>
        <w:lastRenderedPageBreak/>
        <w:drawing>
          <wp:anchor distT="0" distB="0" distL="114300" distR="114300" simplePos="0" relativeHeight="251740160" behindDoc="0" locked="0" layoutInCell="1" allowOverlap="1" wp14:anchorId="21F44AE5" wp14:editId="475EDB44">
            <wp:simplePos x="0" y="0"/>
            <wp:positionH relativeFrom="column">
              <wp:posOffset>47625</wp:posOffset>
            </wp:positionH>
            <wp:positionV relativeFrom="paragraph">
              <wp:posOffset>13970</wp:posOffset>
            </wp:positionV>
            <wp:extent cx="647700" cy="2331720"/>
            <wp:effectExtent l="0" t="0" r="0" b="0"/>
            <wp:wrapSquare wrapText="bothSides"/>
            <wp:docPr id="80" name="Picture 80" descr="https://greatnorthwestwine.com/wp-content/uploads/2018/03/upchurch-vineyard-cabernet-sauvignon-nv-bo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greatnorthwestwine.com/wp-content/uploads/2018/03/upchurch-vineyard-cabernet-sauvignon-nv-bottl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7700" cy="2331720"/>
                    </a:xfrm>
                    <a:prstGeom prst="rect">
                      <a:avLst/>
                    </a:prstGeom>
                    <a:noFill/>
                    <a:ln>
                      <a:noFill/>
                    </a:ln>
                  </pic:spPr>
                </pic:pic>
              </a:graphicData>
            </a:graphic>
          </wp:anchor>
        </w:drawing>
      </w:r>
      <w:r w:rsidR="003E32FE">
        <w:rPr>
          <w:rFonts w:cstheme="minorHAnsi"/>
          <w:sz w:val="24"/>
          <w:szCs w:val="24"/>
        </w:rPr>
        <w:t xml:space="preserve">Upchurch 2015 Cabernet </w:t>
      </w:r>
      <w:proofErr w:type="gramStart"/>
      <w:r w:rsidR="003E32FE">
        <w:rPr>
          <w:rFonts w:cstheme="minorHAnsi"/>
          <w:sz w:val="24"/>
          <w:szCs w:val="24"/>
        </w:rPr>
        <w:t>Sauvignon  (</w:t>
      </w:r>
      <w:proofErr w:type="gramEnd"/>
      <w:r w:rsidR="003E32FE">
        <w:rPr>
          <w:rFonts w:cstheme="minorHAnsi"/>
          <w:sz w:val="24"/>
          <w:szCs w:val="24"/>
        </w:rPr>
        <w:t>$75)</w:t>
      </w:r>
    </w:p>
    <w:p w14:paraId="526916A0" w14:textId="4C1E6940" w:rsidR="00F42E34" w:rsidRPr="00C02C22" w:rsidRDefault="00676B8D">
      <w:pPr>
        <w:rPr>
          <w:rFonts w:cstheme="minorHAnsi"/>
          <w:sz w:val="24"/>
          <w:szCs w:val="24"/>
        </w:rPr>
      </w:pPr>
      <w:r w:rsidRPr="00C02C22">
        <w:rPr>
          <w:color w:val="423A39"/>
          <w:sz w:val="24"/>
          <w:szCs w:val="24"/>
          <w:shd w:val="clear" w:color="auto" w:fill="FFFFFF"/>
        </w:rPr>
        <w:t>The aromas offer appealing notes of dried and fresh herbs along with cherry and dried orange rind and scorched earth. The palate is packed full of rich fruit flavors surrounded by firm, slightly dry tannins and tart acids. The flavors stretch out on the finish. It has enough structure to go the distance.</w:t>
      </w:r>
      <w:r w:rsidRPr="00C02C22">
        <w:rPr>
          <w:color w:val="423A39"/>
          <w:sz w:val="24"/>
          <w:szCs w:val="24"/>
          <w:shd w:val="clear" w:color="auto" w:fill="FFFFFF"/>
        </w:rPr>
        <w:t xml:space="preserve"> 91 points Wine Enthusiast.</w:t>
      </w:r>
    </w:p>
    <w:p w14:paraId="2EDA8A83" w14:textId="110084EE" w:rsidR="00F42E34" w:rsidRPr="00FE0A0C" w:rsidRDefault="00F42E34">
      <w:pPr>
        <w:rPr>
          <w:rFonts w:cstheme="minorHAnsi"/>
          <w:sz w:val="24"/>
          <w:szCs w:val="24"/>
        </w:rPr>
      </w:pPr>
    </w:p>
    <w:p w14:paraId="3AC1A5BD" w14:textId="77777777" w:rsidR="00F42E34" w:rsidRPr="00FE0A0C" w:rsidRDefault="00F42E34">
      <w:pPr>
        <w:rPr>
          <w:rFonts w:cstheme="minorHAnsi"/>
          <w:sz w:val="24"/>
          <w:szCs w:val="24"/>
        </w:rPr>
      </w:pPr>
    </w:p>
    <w:sectPr w:rsidR="00F42E34" w:rsidRPr="00FE0A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abibi">
    <w:altName w:val="Cambria"/>
    <w:panose1 w:val="00000000000000000000"/>
    <w:charset w:val="00"/>
    <w:family w:val="roman"/>
    <w:notTrueType/>
    <w:pitch w:val="default"/>
  </w:font>
  <w:font w:name="proxima-nova">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E34"/>
    <w:rsid w:val="00064601"/>
    <w:rsid w:val="000706FE"/>
    <w:rsid w:val="000F1D84"/>
    <w:rsid w:val="001275A6"/>
    <w:rsid w:val="001533E2"/>
    <w:rsid w:val="00193A3D"/>
    <w:rsid w:val="001D6204"/>
    <w:rsid w:val="001E6986"/>
    <w:rsid w:val="002321B8"/>
    <w:rsid w:val="00267BAE"/>
    <w:rsid w:val="002A7A5E"/>
    <w:rsid w:val="002C4959"/>
    <w:rsid w:val="003052A8"/>
    <w:rsid w:val="00307EC4"/>
    <w:rsid w:val="003E1B04"/>
    <w:rsid w:val="003E32FE"/>
    <w:rsid w:val="00416F2A"/>
    <w:rsid w:val="00452606"/>
    <w:rsid w:val="00490B33"/>
    <w:rsid w:val="00494372"/>
    <w:rsid w:val="00561D05"/>
    <w:rsid w:val="00573986"/>
    <w:rsid w:val="00583CB3"/>
    <w:rsid w:val="00645F4A"/>
    <w:rsid w:val="00676B8D"/>
    <w:rsid w:val="006E2FD3"/>
    <w:rsid w:val="00761FD1"/>
    <w:rsid w:val="007A279D"/>
    <w:rsid w:val="00853D56"/>
    <w:rsid w:val="00854703"/>
    <w:rsid w:val="00866305"/>
    <w:rsid w:val="00871AC0"/>
    <w:rsid w:val="00893B14"/>
    <w:rsid w:val="008A61C2"/>
    <w:rsid w:val="008E7366"/>
    <w:rsid w:val="00923126"/>
    <w:rsid w:val="009A1A7C"/>
    <w:rsid w:val="009C754D"/>
    <w:rsid w:val="00A95722"/>
    <w:rsid w:val="00AA78BB"/>
    <w:rsid w:val="00AB3001"/>
    <w:rsid w:val="00AD687D"/>
    <w:rsid w:val="00B3260F"/>
    <w:rsid w:val="00BC15D0"/>
    <w:rsid w:val="00BF10C3"/>
    <w:rsid w:val="00C023BE"/>
    <w:rsid w:val="00C02C21"/>
    <w:rsid w:val="00C02C22"/>
    <w:rsid w:val="00C63C64"/>
    <w:rsid w:val="00C71C96"/>
    <w:rsid w:val="00C92673"/>
    <w:rsid w:val="00D104BD"/>
    <w:rsid w:val="00D22DD6"/>
    <w:rsid w:val="00D63A09"/>
    <w:rsid w:val="00D70349"/>
    <w:rsid w:val="00DF7CEC"/>
    <w:rsid w:val="00E65FC2"/>
    <w:rsid w:val="00E92AE3"/>
    <w:rsid w:val="00F07ADD"/>
    <w:rsid w:val="00F42E34"/>
    <w:rsid w:val="00F72A98"/>
    <w:rsid w:val="00F84D7A"/>
    <w:rsid w:val="00FE0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CE140"/>
  <w15:chartTrackingRefBased/>
  <w15:docId w15:val="{577C5A59-B84E-4FF3-94A7-1EEFBA791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5470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9C75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2C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54703"/>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8A61C2"/>
    <w:rPr>
      <w:i/>
      <w:iCs/>
    </w:rPr>
  </w:style>
  <w:style w:type="character" w:customStyle="1" w:styleId="Heading3Char">
    <w:name w:val="Heading 3 Char"/>
    <w:basedOn w:val="DefaultParagraphFont"/>
    <w:link w:val="Heading3"/>
    <w:uiPriority w:val="9"/>
    <w:rsid w:val="009C754D"/>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93A3D"/>
    <w:rPr>
      <w:b/>
      <w:bCs/>
    </w:rPr>
  </w:style>
  <w:style w:type="character" w:styleId="Hyperlink">
    <w:name w:val="Hyperlink"/>
    <w:basedOn w:val="DefaultParagraphFont"/>
    <w:uiPriority w:val="99"/>
    <w:unhideWhenUsed/>
    <w:rsid w:val="003E32FE"/>
    <w:rPr>
      <w:color w:val="0000FF"/>
      <w:u w:val="single"/>
    </w:rPr>
  </w:style>
  <w:style w:type="character" w:styleId="UnresolvedMention">
    <w:name w:val="Unresolved Mention"/>
    <w:basedOn w:val="DefaultParagraphFont"/>
    <w:uiPriority w:val="99"/>
    <w:semiHidden/>
    <w:unhideWhenUsed/>
    <w:rsid w:val="00BC15D0"/>
    <w:rPr>
      <w:color w:val="605E5C"/>
      <w:shd w:val="clear" w:color="auto" w:fill="E1DFDD"/>
    </w:rPr>
  </w:style>
  <w:style w:type="character" w:styleId="FollowedHyperlink">
    <w:name w:val="FollowedHyperlink"/>
    <w:basedOn w:val="DefaultParagraphFont"/>
    <w:uiPriority w:val="99"/>
    <w:semiHidden/>
    <w:unhideWhenUsed/>
    <w:rsid w:val="00BC15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281467">
      <w:bodyDiv w:val="1"/>
      <w:marLeft w:val="0"/>
      <w:marRight w:val="0"/>
      <w:marTop w:val="0"/>
      <w:marBottom w:val="0"/>
      <w:divBdr>
        <w:top w:val="none" w:sz="0" w:space="0" w:color="auto"/>
        <w:left w:val="none" w:sz="0" w:space="0" w:color="auto"/>
        <w:bottom w:val="none" w:sz="0" w:space="0" w:color="auto"/>
        <w:right w:val="none" w:sz="0" w:space="0" w:color="auto"/>
      </w:divBdr>
    </w:div>
    <w:div w:id="815151407">
      <w:bodyDiv w:val="1"/>
      <w:marLeft w:val="0"/>
      <w:marRight w:val="0"/>
      <w:marTop w:val="0"/>
      <w:marBottom w:val="0"/>
      <w:divBdr>
        <w:top w:val="none" w:sz="0" w:space="0" w:color="auto"/>
        <w:left w:val="none" w:sz="0" w:space="0" w:color="auto"/>
        <w:bottom w:val="none" w:sz="0" w:space="0" w:color="auto"/>
        <w:right w:val="none" w:sz="0" w:space="0" w:color="auto"/>
      </w:divBdr>
    </w:div>
    <w:div w:id="858198332">
      <w:bodyDiv w:val="1"/>
      <w:marLeft w:val="0"/>
      <w:marRight w:val="0"/>
      <w:marTop w:val="0"/>
      <w:marBottom w:val="0"/>
      <w:divBdr>
        <w:top w:val="none" w:sz="0" w:space="0" w:color="auto"/>
        <w:left w:val="none" w:sz="0" w:space="0" w:color="auto"/>
        <w:bottom w:val="none" w:sz="0" w:space="0" w:color="auto"/>
        <w:right w:val="none" w:sz="0" w:space="0" w:color="auto"/>
      </w:divBdr>
    </w:div>
    <w:div w:id="1021123795">
      <w:bodyDiv w:val="1"/>
      <w:marLeft w:val="0"/>
      <w:marRight w:val="0"/>
      <w:marTop w:val="0"/>
      <w:marBottom w:val="0"/>
      <w:divBdr>
        <w:top w:val="none" w:sz="0" w:space="0" w:color="auto"/>
        <w:left w:val="none" w:sz="0" w:space="0" w:color="auto"/>
        <w:bottom w:val="none" w:sz="0" w:space="0" w:color="auto"/>
        <w:right w:val="none" w:sz="0" w:space="0" w:color="auto"/>
      </w:divBdr>
    </w:div>
    <w:div w:id="1292441490">
      <w:bodyDiv w:val="1"/>
      <w:marLeft w:val="0"/>
      <w:marRight w:val="0"/>
      <w:marTop w:val="0"/>
      <w:marBottom w:val="0"/>
      <w:divBdr>
        <w:top w:val="none" w:sz="0" w:space="0" w:color="auto"/>
        <w:left w:val="none" w:sz="0" w:space="0" w:color="auto"/>
        <w:bottom w:val="none" w:sz="0" w:space="0" w:color="auto"/>
        <w:right w:val="none" w:sz="0" w:space="0" w:color="auto"/>
      </w:divBdr>
    </w:div>
    <w:div w:id="1341008877">
      <w:bodyDiv w:val="1"/>
      <w:marLeft w:val="0"/>
      <w:marRight w:val="0"/>
      <w:marTop w:val="0"/>
      <w:marBottom w:val="0"/>
      <w:divBdr>
        <w:top w:val="none" w:sz="0" w:space="0" w:color="auto"/>
        <w:left w:val="none" w:sz="0" w:space="0" w:color="auto"/>
        <w:bottom w:val="none" w:sz="0" w:space="0" w:color="auto"/>
        <w:right w:val="none" w:sz="0" w:space="0" w:color="auto"/>
      </w:divBdr>
      <w:divsChild>
        <w:div w:id="436365371">
          <w:marLeft w:val="0"/>
          <w:marRight w:val="0"/>
          <w:marTop w:val="0"/>
          <w:marBottom w:val="0"/>
          <w:divBdr>
            <w:top w:val="none" w:sz="0" w:space="0" w:color="auto"/>
            <w:left w:val="none" w:sz="0" w:space="0" w:color="auto"/>
            <w:bottom w:val="none" w:sz="0" w:space="0" w:color="auto"/>
            <w:right w:val="none" w:sz="0" w:space="0" w:color="auto"/>
          </w:divBdr>
        </w:div>
      </w:divsChild>
    </w:div>
    <w:div w:id="1377924151">
      <w:bodyDiv w:val="1"/>
      <w:marLeft w:val="0"/>
      <w:marRight w:val="0"/>
      <w:marTop w:val="0"/>
      <w:marBottom w:val="0"/>
      <w:divBdr>
        <w:top w:val="none" w:sz="0" w:space="0" w:color="auto"/>
        <w:left w:val="none" w:sz="0" w:space="0" w:color="auto"/>
        <w:bottom w:val="none" w:sz="0" w:space="0" w:color="auto"/>
        <w:right w:val="none" w:sz="0" w:space="0" w:color="auto"/>
      </w:divBdr>
    </w:div>
    <w:div w:id="1400639651">
      <w:bodyDiv w:val="1"/>
      <w:marLeft w:val="0"/>
      <w:marRight w:val="0"/>
      <w:marTop w:val="0"/>
      <w:marBottom w:val="0"/>
      <w:divBdr>
        <w:top w:val="none" w:sz="0" w:space="0" w:color="auto"/>
        <w:left w:val="none" w:sz="0" w:space="0" w:color="auto"/>
        <w:bottom w:val="none" w:sz="0" w:space="0" w:color="auto"/>
        <w:right w:val="none" w:sz="0" w:space="0" w:color="auto"/>
      </w:divBdr>
    </w:div>
    <w:div w:id="1448230446">
      <w:bodyDiv w:val="1"/>
      <w:marLeft w:val="0"/>
      <w:marRight w:val="0"/>
      <w:marTop w:val="0"/>
      <w:marBottom w:val="0"/>
      <w:divBdr>
        <w:top w:val="none" w:sz="0" w:space="0" w:color="auto"/>
        <w:left w:val="none" w:sz="0" w:space="0" w:color="auto"/>
        <w:bottom w:val="none" w:sz="0" w:space="0" w:color="auto"/>
        <w:right w:val="none" w:sz="0" w:space="0" w:color="auto"/>
      </w:divBdr>
    </w:div>
    <w:div w:id="160749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emf"/><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4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12B04-8D48-49FF-A35D-F442BA435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14</Pages>
  <Words>3171</Words>
  <Characters>18081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Williams</dc:creator>
  <cp:keywords/>
  <dc:description/>
  <cp:lastModifiedBy>Mina Williams</cp:lastModifiedBy>
  <cp:revision>6</cp:revision>
  <dcterms:created xsi:type="dcterms:W3CDTF">2019-07-28T17:36:00Z</dcterms:created>
  <dcterms:modified xsi:type="dcterms:W3CDTF">2019-07-28T23:18:00Z</dcterms:modified>
</cp:coreProperties>
</file>