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shd w:val="clear" w:color="auto" w:fill="666666"/>
        <w:tblCellMar>
          <w:left w:w="0" w:type="dxa"/>
          <w:right w:w="0" w:type="dxa"/>
        </w:tblCellMar>
        <w:tblLook w:val="04A0" w:firstRow="1" w:lastRow="0" w:firstColumn="1" w:lastColumn="0" w:noHBand="0" w:noVBand="1"/>
      </w:tblPr>
      <w:tblGrid>
        <w:gridCol w:w="9100"/>
      </w:tblGrid>
      <w:tr w:rsidR="00013F90" w:rsidRPr="00013F90" w14:paraId="76AAE61C" w14:textId="77777777" w:rsidTr="00013F90">
        <w:tc>
          <w:tcPr>
            <w:tcW w:w="0" w:type="auto"/>
            <w:shd w:val="clear" w:color="auto" w:fill="666666"/>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00"/>
            </w:tblGrid>
            <w:tr w:rsidR="00013F90" w:rsidRPr="00013F90" w14:paraId="01B87194" w14:textId="77777777">
              <w:trPr>
                <w:jc w:val="center"/>
              </w:trPr>
              <w:tc>
                <w:tcPr>
                  <w:tcW w:w="0" w:type="auto"/>
                  <w:shd w:val="clear" w:color="auto" w:fill="800000"/>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13F90" w:rsidRPr="00013F90" w14:paraId="4D1DAA11" w14:textId="77777777">
                    <w:tc>
                      <w:tcPr>
                        <w:tcW w:w="0" w:type="auto"/>
                        <w:hideMark/>
                      </w:tcPr>
                      <w:tbl>
                        <w:tblPr>
                          <w:tblpPr w:leftFromText="45" w:rightFromText="45" w:vertAnchor="text"/>
                          <w:tblW w:w="5490" w:type="dxa"/>
                          <w:tblCellMar>
                            <w:left w:w="0" w:type="dxa"/>
                            <w:right w:w="0" w:type="dxa"/>
                          </w:tblCellMar>
                          <w:tblLook w:val="04A0" w:firstRow="1" w:lastRow="0" w:firstColumn="1" w:lastColumn="0" w:noHBand="0" w:noVBand="1"/>
                        </w:tblPr>
                        <w:tblGrid>
                          <w:gridCol w:w="5490"/>
                        </w:tblGrid>
                        <w:tr w:rsidR="00013F90" w:rsidRPr="00013F90" w14:paraId="377101BB" w14:textId="77777777">
                          <w:tc>
                            <w:tcPr>
                              <w:tcW w:w="0" w:type="auto"/>
                              <w:tcMar>
                                <w:top w:w="135" w:type="dxa"/>
                                <w:left w:w="270" w:type="dxa"/>
                                <w:bottom w:w="135" w:type="dxa"/>
                                <w:right w:w="0" w:type="dxa"/>
                              </w:tcMar>
                              <w:hideMark/>
                            </w:tcPr>
                            <w:p w14:paraId="7A555A2A" w14:textId="77777777" w:rsidR="00013F90" w:rsidRPr="00013F90" w:rsidRDefault="00013F90" w:rsidP="00013F90">
                              <w:pPr>
                                <w:spacing w:after="0" w:line="206" w:lineRule="atLeast"/>
                                <w:rPr>
                                  <w:rFonts w:ascii="Helvetica" w:eastAsia="Times New Roman" w:hAnsi="Helvetica" w:cs="Helvetica"/>
                                  <w:color w:val="FFFFFF"/>
                                  <w:sz w:val="17"/>
                                  <w:szCs w:val="17"/>
                                </w:rPr>
                              </w:pPr>
                              <w:r w:rsidRPr="00013F90">
                                <w:rPr>
                                  <w:rFonts w:ascii="Trebuchet MS" w:eastAsia="Times New Roman" w:hAnsi="Trebuchet MS" w:cs="Helvetica"/>
                                  <w:color w:val="FFFFFF"/>
                                  <w:sz w:val="17"/>
                                  <w:szCs w:val="17"/>
                                </w:rPr>
                                <w:t>What's "in store" for you this season!</w:t>
                              </w:r>
                            </w:p>
                          </w:tc>
                        </w:tr>
                      </w:tbl>
                      <w:tbl>
                        <w:tblPr>
                          <w:tblpPr w:leftFromText="45" w:rightFromText="45" w:vertAnchor="text" w:tblpXSpec="right" w:tblpYSpec="center"/>
                          <w:tblW w:w="2955" w:type="dxa"/>
                          <w:tblCellMar>
                            <w:left w:w="0" w:type="dxa"/>
                            <w:right w:w="0" w:type="dxa"/>
                          </w:tblCellMar>
                          <w:tblLook w:val="04A0" w:firstRow="1" w:lastRow="0" w:firstColumn="1" w:lastColumn="0" w:noHBand="0" w:noVBand="1"/>
                        </w:tblPr>
                        <w:tblGrid>
                          <w:gridCol w:w="2955"/>
                        </w:tblGrid>
                        <w:tr w:rsidR="00013F90" w:rsidRPr="00013F90" w14:paraId="3F63404A" w14:textId="77777777">
                          <w:tc>
                            <w:tcPr>
                              <w:tcW w:w="0" w:type="auto"/>
                              <w:tcMar>
                                <w:top w:w="135" w:type="dxa"/>
                                <w:left w:w="270" w:type="dxa"/>
                                <w:bottom w:w="135" w:type="dxa"/>
                                <w:right w:w="270" w:type="dxa"/>
                              </w:tcMar>
                              <w:hideMark/>
                            </w:tcPr>
                            <w:p w14:paraId="055C422C" w14:textId="77777777" w:rsidR="00013F90" w:rsidRPr="00013F90" w:rsidRDefault="00013F90" w:rsidP="00013F90">
                              <w:pPr>
                                <w:spacing w:after="0" w:line="206" w:lineRule="atLeast"/>
                                <w:rPr>
                                  <w:rFonts w:ascii="Helvetica" w:eastAsia="Times New Roman" w:hAnsi="Helvetica" w:cs="Helvetica"/>
                                  <w:color w:val="FFFFFF"/>
                                  <w:sz w:val="17"/>
                                  <w:szCs w:val="17"/>
                                </w:rPr>
                              </w:pPr>
                              <w:hyperlink r:id="rId4" w:tgtFrame="_blank" w:history="1">
                                <w:r w:rsidRPr="00013F90">
                                  <w:rPr>
                                    <w:rFonts w:ascii="Trebuchet MS" w:eastAsia="Times New Roman" w:hAnsi="Trebuchet MS" w:cs="Helvetica"/>
                                    <w:color w:val="FFFFFF"/>
                                    <w:sz w:val="17"/>
                                    <w:szCs w:val="17"/>
                                    <w:u w:val="single"/>
                                  </w:rPr>
                                  <w:t>View this email in your browser</w:t>
                                </w:r>
                              </w:hyperlink>
                            </w:p>
                          </w:tc>
                        </w:tr>
                      </w:tbl>
                      <w:p w14:paraId="5DA63A76"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061228EB"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1BE9E2B4" w14:textId="77777777" w:rsidR="00013F90" w:rsidRPr="00013F90" w:rsidRDefault="00013F90" w:rsidP="00013F90">
            <w:pPr>
              <w:spacing w:after="0" w:line="240" w:lineRule="auto"/>
              <w:jc w:val="center"/>
              <w:rPr>
                <w:rFonts w:ascii="Times New Roman" w:eastAsia="Times New Roman" w:hAnsi="Times New Roman" w:cs="Times New Roman"/>
                <w:color w:val="000000"/>
                <w:sz w:val="27"/>
                <w:szCs w:val="27"/>
              </w:rPr>
            </w:pPr>
          </w:p>
        </w:tc>
      </w:tr>
      <w:tr w:rsidR="00013F90" w:rsidRPr="00013F90" w14:paraId="3950B97D" w14:textId="77777777" w:rsidTr="00013F90">
        <w:tc>
          <w:tcPr>
            <w:tcW w:w="0" w:type="auto"/>
            <w:shd w:val="clear" w:color="auto" w:fill="666666"/>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100"/>
            </w:tblGrid>
            <w:tr w:rsidR="00013F90" w:rsidRPr="00013F90" w14:paraId="76A89EAB" w14:textId="77777777">
              <w:trPr>
                <w:jc w:val="center"/>
              </w:trPr>
              <w:tc>
                <w:tcPr>
                  <w:tcW w:w="0" w:type="auto"/>
                  <w:shd w:val="clear" w:color="auto" w:fill="800000"/>
                  <w:hideMark/>
                </w:tcPr>
                <w:tbl>
                  <w:tblPr>
                    <w:tblW w:w="5000" w:type="pct"/>
                    <w:tblCellMar>
                      <w:left w:w="0" w:type="dxa"/>
                      <w:right w:w="0" w:type="dxa"/>
                    </w:tblCellMar>
                    <w:tblLook w:val="04A0" w:firstRow="1" w:lastRow="0" w:firstColumn="1" w:lastColumn="0" w:noHBand="0" w:noVBand="1"/>
                  </w:tblPr>
                  <w:tblGrid>
                    <w:gridCol w:w="9100"/>
                  </w:tblGrid>
                  <w:tr w:rsidR="00013F90" w:rsidRPr="00013F90" w14:paraId="6F93CEF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13F90" w:rsidRPr="00013F90" w14:paraId="70838C07" w14:textId="77777777">
                          <w:tc>
                            <w:tcPr>
                              <w:tcW w:w="0" w:type="auto"/>
                              <w:tcMar>
                                <w:top w:w="0" w:type="dxa"/>
                                <w:left w:w="135" w:type="dxa"/>
                                <w:bottom w:w="0" w:type="dxa"/>
                                <w:right w:w="135" w:type="dxa"/>
                              </w:tcMar>
                              <w:hideMark/>
                            </w:tcPr>
                            <w:p w14:paraId="154AC566" w14:textId="77777777" w:rsidR="00013F90" w:rsidRPr="00013F90" w:rsidRDefault="00013F90" w:rsidP="00013F90">
                              <w:pPr>
                                <w:spacing w:after="0" w:line="240" w:lineRule="auto"/>
                                <w:jc w:val="center"/>
                                <w:rPr>
                                  <w:rFonts w:ascii="Times New Roman" w:eastAsia="Times New Roman" w:hAnsi="Times New Roman" w:cs="Times New Roman"/>
                                  <w:sz w:val="20"/>
                                  <w:szCs w:val="20"/>
                                </w:rPr>
                              </w:pPr>
                              <w:r w:rsidRPr="00013F90">
                                <w:rPr>
                                  <w:rFonts w:ascii="Times New Roman" w:eastAsia="Times New Roman" w:hAnsi="Times New Roman" w:cs="Times New Roman"/>
                                  <w:noProof/>
                                  <w:sz w:val="20"/>
                                  <w:szCs w:val="20"/>
                                </w:rPr>
                                <w:drawing>
                                  <wp:anchor distT="0" distB="0" distL="0" distR="0" simplePos="0" relativeHeight="251658240" behindDoc="0" locked="0" layoutInCell="1" allowOverlap="0" wp14:anchorId="44AE49D6" wp14:editId="12FD99BB">
                                    <wp:simplePos x="0" y="0"/>
                                    <wp:positionH relativeFrom="column">
                                      <wp:align>left</wp:align>
                                    </wp:positionH>
                                    <wp:positionV relativeFrom="line">
                                      <wp:posOffset>0</wp:posOffset>
                                    </wp:positionV>
                                    <wp:extent cx="5435600" cy="35680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6359" cy="3568563"/>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19FEEAB"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1478BAF2"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3DDBEE46" w14:textId="77777777" w:rsidR="00013F90" w:rsidRPr="00013F90" w:rsidRDefault="00013F90" w:rsidP="00013F90">
            <w:pPr>
              <w:spacing w:after="0" w:line="240" w:lineRule="auto"/>
              <w:jc w:val="center"/>
              <w:rPr>
                <w:rFonts w:ascii="Times New Roman" w:eastAsia="Times New Roman" w:hAnsi="Times New Roman" w:cs="Times New Roman"/>
                <w:color w:val="000000"/>
                <w:sz w:val="27"/>
                <w:szCs w:val="27"/>
              </w:rPr>
            </w:pPr>
            <w:bookmarkStart w:id="0" w:name="_GoBack"/>
            <w:bookmarkEnd w:id="0"/>
          </w:p>
        </w:tc>
      </w:tr>
      <w:tr w:rsidR="00013F90" w:rsidRPr="00013F90" w14:paraId="5432026F" w14:textId="77777777" w:rsidTr="00013F90">
        <w:tc>
          <w:tcPr>
            <w:tcW w:w="0" w:type="auto"/>
            <w:shd w:val="clear" w:color="auto" w:fill="666666"/>
            <w:hideMark/>
          </w:tcPr>
          <w:tbl>
            <w:tblPr>
              <w:tblW w:w="9000" w:type="dxa"/>
              <w:jc w:val="center"/>
              <w:shd w:val="clear" w:color="auto" w:fill="831212"/>
              <w:tblCellMar>
                <w:left w:w="0" w:type="dxa"/>
                <w:right w:w="0" w:type="dxa"/>
              </w:tblCellMar>
              <w:tblLook w:val="04A0" w:firstRow="1" w:lastRow="0" w:firstColumn="1" w:lastColumn="0" w:noHBand="0" w:noVBand="1"/>
            </w:tblPr>
            <w:tblGrid>
              <w:gridCol w:w="9000"/>
            </w:tblGrid>
            <w:tr w:rsidR="00013F90" w:rsidRPr="00013F90" w14:paraId="48668842" w14:textId="77777777">
              <w:trPr>
                <w:jc w:val="center"/>
              </w:trPr>
              <w:tc>
                <w:tcPr>
                  <w:tcW w:w="0" w:type="auto"/>
                  <w:shd w:val="clear" w:color="auto" w:fill="831212"/>
                  <w:hideMark/>
                </w:tcPr>
                <w:tbl>
                  <w:tblPr>
                    <w:tblW w:w="5000" w:type="pct"/>
                    <w:tblCellMar>
                      <w:left w:w="0" w:type="dxa"/>
                      <w:right w:w="0" w:type="dxa"/>
                    </w:tblCellMar>
                    <w:tblLook w:val="04A0" w:firstRow="1" w:lastRow="0" w:firstColumn="1" w:lastColumn="0" w:noHBand="0" w:noVBand="1"/>
                  </w:tblPr>
                  <w:tblGrid>
                    <w:gridCol w:w="9000"/>
                  </w:tblGrid>
                  <w:tr w:rsidR="00013F90" w:rsidRPr="00013F90" w14:paraId="1EF1FB36"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1ECE8"/>
                          <w:tblCellMar>
                            <w:left w:w="0" w:type="dxa"/>
                            <w:right w:w="0" w:type="dxa"/>
                          </w:tblCellMar>
                          <w:tblLook w:val="04A0" w:firstRow="1" w:lastRow="0" w:firstColumn="1" w:lastColumn="0" w:noHBand="0" w:noVBand="1"/>
                        </w:tblPr>
                        <w:tblGrid>
                          <w:gridCol w:w="8460"/>
                        </w:tblGrid>
                        <w:tr w:rsidR="00013F90" w:rsidRPr="00013F90" w14:paraId="44AF75EA" w14:textId="77777777">
                          <w:tc>
                            <w:tcPr>
                              <w:tcW w:w="0" w:type="auto"/>
                              <w:shd w:val="clear" w:color="auto" w:fill="F1ECE8"/>
                              <w:hideMark/>
                            </w:tcPr>
                            <w:p w14:paraId="68E8C3E1" w14:textId="77777777" w:rsidR="00013F90" w:rsidRPr="00013F90" w:rsidRDefault="00013F90" w:rsidP="00013F90">
                              <w:pPr>
                                <w:spacing w:after="0" w:line="240" w:lineRule="auto"/>
                                <w:jc w:val="center"/>
                                <w:rPr>
                                  <w:rFonts w:ascii="Times New Roman" w:eastAsia="Times New Roman" w:hAnsi="Times New Roman" w:cs="Times New Roman"/>
                                  <w:sz w:val="24"/>
                                  <w:szCs w:val="24"/>
                                </w:rPr>
                              </w:pPr>
                              <w:r w:rsidRPr="00013F90">
                                <w:rPr>
                                  <w:rFonts w:ascii="Times New Roman" w:eastAsia="Times New Roman" w:hAnsi="Times New Roman" w:cs="Times New Roman"/>
                                  <w:noProof/>
                                  <w:sz w:val="24"/>
                                  <w:szCs w:val="24"/>
                                </w:rPr>
                                <w:lastRenderedPageBreak/>
                                <w:drawing>
                                  <wp:inline distT="0" distB="0" distL="0" distR="0" wp14:anchorId="322A574C" wp14:editId="1D63D142">
                                    <wp:extent cx="5353050" cy="40132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3050" cy="4013200"/>
                                            </a:xfrm>
                                            <a:prstGeom prst="rect">
                                              <a:avLst/>
                                            </a:prstGeom>
                                            <a:noFill/>
                                            <a:ln>
                                              <a:noFill/>
                                            </a:ln>
                                          </pic:spPr>
                                        </pic:pic>
                                      </a:graphicData>
                                    </a:graphic>
                                  </wp:inline>
                                </w:drawing>
                              </w:r>
                            </w:p>
                          </w:tc>
                        </w:tr>
                        <w:tr w:rsidR="00013F90" w:rsidRPr="00013F90" w14:paraId="5B248D9D" w14:textId="77777777">
                          <w:tc>
                            <w:tcPr>
                              <w:tcW w:w="8190" w:type="dxa"/>
                              <w:shd w:val="clear" w:color="auto" w:fill="F1ECE8"/>
                              <w:tcMar>
                                <w:top w:w="135" w:type="dxa"/>
                                <w:left w:w="270" w:type="dxa"/>
                                <w:bottom w:w="135" w:type="dxa"/>
                                <w:right w:w="270" w:type="dxa"/>
                              </w:tcMar>
                              <w:hideMark/>
                            </w:tcPr>
                            <w:p w14:paraId="1A4B706C" w14:textId="77777777" w:rsidR="00013F90" w:rsidRPr="00013F90" w:rsidRDefault="00013F90" w:rsidP="00013F90">
                              <w:pPr>
                                <w:spacing w:after="0" w:line="315" w:lineRule="atLeast"/>
                                <w:jc w:val="center"/>
                                <w:rPr>
                                  <w:rFonts w:ascii="Trebuchet MS" w:eastAsia="Times New Roman" w:hAnsi="Trebuchet MS" w:cs="Times New Roman"/>
                                  <w:color w:val="222222"/>
                                  <w:sz w:val="21"/>
                                  <w:szCs w:val="21"/>
                                </w:rPr>
                              </w:pPr>
                              <w:r w:rsidRPr="00013F90">
                                <w:rPr>
                                  <w:rFonts w:ascii="Trebuchet MS" w:eastAsia="Times New Roman" w:hAnsi="Trebuchet MS" w:cs="Times New Roman"/>
                                  <w:b/>
                                  <w:bCs/>
                                  <w:color w:val="222222"/>
                                  <w:sz w:val="24"/>
                                  <w:szCs w:val="24"/>
                                </w:rPr>
                                <w:t>Hearts &amp; Flowers</w:t>
                              </w:r>
                              <w:r w:rsidRPr="00013F90">
                                <w:rPr>
                                  <w:rFonts w:ascii="Trebuchet MS" w:eastAsia="Times New Roman" w:hAnsi="Trebuchet MS" w:cs="Times New Roman"/>
                                  <w:color w:val="222222"/>
                                  <w:sz w:val="21"/>
                                  <w:szCs w:val="21"/>
                                </w:rPr>
                                <w:br/>
                              </w:r>
                              <w:r w:rsidRPr="00013F90">
                                <w:rPr>
                                  <w:rFonts w:ascii="Trebuchet MS" w:eastAsia="Times New Roman" w:hAnsi="Trebuchet MS" w:cs="Times New Roman"/>
                                  <w:color w:val="222222"/>
                                  <w:sz w:val="21"/>
                                  <w:szCs w:val="21"/>
                                </w:rPr>
                                <w:br/>
                                <w:t xml:space="preserve">Ah February! Romance is in the air … that can be love for your significant other, your family, your pets or, for us at Blanc &amp; Rouge, we just LOVE our customers! You have welcomed us into the Snohomish community with open arms and we love being a part of your lives. Over the upcoming months you will see us add in more of our signature wine experiences for you to enjoy. Our list of Special Events for February alone brings an assortment of Washington and International wines for you to taste, access to the iconic </w:t>
                              </w:r>
                              <w:proofErr w:type="spellStart"/>
                              <w:r w:rsidRPr="00013F90">
                                <w:rPr>
                                  <w:rFonts w:ascii="Trebuchet MS" w:eastAsia="Times New Roman" w:hAnsi="Trebuchet MS" w:cs="Times New Roman"/>
                                  <w:color w:val="222222"/>
                                  <w:sz w:val="21"/>
                                  <w:szCs w:val="21"/>
                                </w:rPr>
                                <w:t>Quilceda</w:t>
                              </w:r>
                              <w:proofErr w:type="spellEnd"/>
                              <w:r w:rsidRPr="00013F90">
                                <w:rPr>
                                  <w:rFonts w:ascii="Trebuchet MS" w:eastAsia="Times New Roman" w:hAnsi="Trebuchet MS" w:cs="Times New Roman"/>
                                  <w:color w:val="222222"/>
                                  <w:sz w:val="21"/>
                                  <w:szCs w:val="21"/>
                                </w:rPr>
                                <w:t xml:space="preserve"> Creek winery and an introduction to fortified wines.</w:t>
                              </w:r>
                              <w:r w:rsidRPr="00013F90">
                                <w:rPr>
                                  <w:rFonts w:ascii="Trebuchet MS" w:eastAsia="Times New Roman" w:hAnsi="Trebuchet MS" w:cs="Times New Roman"/>
                                  <w:color w:val="222222"/>
                                  <w:sz w:val="21"/>
                                  <w:szCs w:val="21"/>
                                </w:rPr>
                                <w:br/>
                                <w:t>Thank you for being a part of our lives. We shower you with hearts &amp; flowers this love-filled month and beyond.</w:t>
                              </w:r>
                            </w:p>
                          </w:tc>
                        </w:tr>
                      </w:tbl>
                      <w:p w14:paraId="2459AA96"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443EFB5E" w14:textId="77777777" w:rsidR="00013F90" w:rsidRPr="00013F90" w:rsidRDefault="00013F90" w:rsidP="00013F9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013F90" w:rsidRPr="00013F90" w14:paraId="2E0C7191"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13F90" w:rsidRPr="00013F90" w14:paraId="4C7FA9DC" w14:textId="77777777">
                          <w:tc>
                            <w:tcPr>
                              <w:tcW w:w="0" w:type="auto"/>
                              <w:vAlign w:val="center"/>
                              <w:hideMark/>
                            </w:tcPr>
                            <w:p w14:paraId="3F3E1A31"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58A43184"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2E6D8EA2" w14:textId="77777777" w:rsidR="00013F90" w:rsidRPr="00013F90" w:rsidRDefault="00013F90" w:rsidP="00013F9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013F90" w:rsidRPr="00013F90" w14:paraId="38ECC729"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E1C1C"/>
                          <w:tblCellMar>
                            <w:left w:w="0" w:type="dxa"/>
                            <w:right w:w="0" w:type="dxa"/>
                          </w:tblCellMar>
                          <w:tblLook w:val="04A0" w:firstRow="1" w:lastRow="0" w:firstColumn="1" w:lastColumn="0" w:noHBand="0" w:noVBand="1"/>
                        </w:tblPr>
                        <w:tblGrid>
                          <w:gridCol w:w="8460"/>
                        </w:tblGrid>
                        <w:tr w:rsidR="00013F90" w:rsidRPr="00013F90" w14:paraId="42529511" w14:textId="77777777">
                          <w:tc>
                            <w:tcPr>
                              <w:tcW w:w="0" w:type="auto"/>
                              <w:shd w:val="clear" w:color="auto" w:fill="4E1C1C"/>
                              <w:hideMark/>
                            </w:tcPr>
                            <w:p w14:paraId="3C05B737" w14:textId="77777777" w:rsidR="00013F90" w:rsidRPr="00013F90" w:rsidRDefault="00013F90" w:rsidP="00013F90">
                              <w:pPr>
                                <w:spacing w:after="0" w:line="240" w:lineRule="auto"/>
                                <w:rPr>
                                  <w:rFonts w:ascii="Times New Roman" w:eastAsia="Times New Roman" w:hAnsi="Times New Roman" w:cs="Times New Roman"/>
                                  <w:sz w:val="24"/>
                                  <w:szCs w:val="24"/>
                                </w:rPr>
                              </w:pPr>
                              <w:r w:rsidRPr="00013F90">
                                <w:rPr>
                                  <w:rFonts w:ascii="Times New Roman" w:eastAsia="Times New Roman" w:hAnsi="Times New Roman" w:cs="Times New Roman"/>
                                  <w:noProof/>
                                  <w:sz w:val="24"/>
                                  <w:szCs w:val="24"/>
                                </w:rPr>
                                <w:drawing>
                                  <wp:inline distT="0" distB="0" distL="0" distR="0" wp14:anchorId="195F91DE" wp14:editId="026BB0AB">
                                    <wp:extent cx="5372100" cy="449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4495800"/>
                                            </a:xfrm>
                                            <a:prstGeom prst="rect">
                                              <a:avLst/>
                                            </a:prstGeom>
                                            <a:noFill/>
                                            <a:ln>
                                              <a:noFill/>
                                            </a:ln>
                                          </pic:spPr>
                                        </pic:pic>
                                      </a:graphicData>
                                    </a:graphic>
                                  </wp:inline>
                                </w:drawing>
                              </w:r>
                            </w:p>
                          </w:tc>
                        </w:tr>
                        <w:tr w:rsidR="00013F90" w:rsidRPr="00013F90" w14:paraId="6FFD4679" w14:textId="77777777">
                          <w:tc>
                            <w:tcPr>
                              <w:tcW w:w="8190" w:type="dxa"/>
                              <w:shd w:val="clear" w:color="auto" w:fill="4E1C1C"/>
                              <w:tcMar>
                                <w:top w:w="135" w:type="dxa"/>
                                <w:left w:w="270" w:type="dxa"/>
                                <w:bottom w:w="135" w:type="dxa"/>
                                <w:right w:w="270" w:type="dxa"/>
                              </w:tcMar>
                              <w:hideMark/>
                            </w:tcPr>
                            <w:p w14:paraId="752D9014" w14:textId="77777777" w:rsidR="00013F90" w:rsidRPr="00013F90" w:rsidRDefault="00013F90" w:rsidP="00013F90">
                              <w:pPr>
                                <w:spacing w:after="0" w:line="315" w:lineRule="atLeast"/>
                                <w:jc w:val="center"/>
                                <w:rPr>
                                  <w:rFonts w:ascii="Trebuchet MS" w:eastAsia="Times New Roman" w:hAnsi="Trebuchet MS" w:cs="Times New Roman"/>
                                  <w:color w:val="FDFDFD"/>
                                  <w:sz w:val="21"/>
                                  <w:szCs w:val="21"/>
                                </w:rPr>
                              </w:pPr>
                              <w:r w:rsidRPr="00013F90">
                                <w:rPr>
                                  <w:rFonts w:ascii="Trebuchet MS" w:eastAsia="Times New Roman" w:hAnsi="Trebuchet MS" w:cs="Times New Roman"/>
                                  <w:b/>
                                  <w:bCs/>
                                  <w:color w:val="FDFDFD"/>
                                  <w:sz w:val="24"/>
                                  <w:szCs w:val="24"/>
                                </w:rPr>
                                <w:t>Special Events</w:t>
                              </w:r>
                              <w:r w:rsidRPr="00013F90">
                                <w:rPr>
                                  <w:rFonts w:ascii="Trebuchet MS" w:eastAsia="Times New Roman" w:hAnsi="Trebuchet MS" w:cs="Times New Roman"/>
                                  <w:color w:val="FDFDFD"/>
                                  <w:sz w:val="21"/>
                                  <w:szCs w:val="21"/>
                                </w:rPr>
                                <w:br/>
                                <w:t> </w:t>
                              </w:r>
                              <w:r w:rsidRPr="00013F90">
                                <w:rPr>
                                  <w:rFonts w:ascii="Trebuchet MS" w:eastAsia="Times New Roman" w:hAnsi="Trebuchet MS" w:cs="Times New Roman"/>
                                  <w:color w:val="FDFDFD"/>
                                  <w:sz w:val="21"/>
                                  <w:szCs w:val="21"/>
                                </w:rPr>
                                <w:br/>
                              </w:r>
                              <w:r w:rsidRPr="00013F90">
                                <w:rPr>
                                  <w:rFonts w:ascii="Trebuchet MS" w:eastAsia="Times New Roman" w:hAnsi="Trebuchet MS" w:cs="Times New Roman"/>
                                  <w:b/>
                                  <w:bCs/>
                                  <w:color w:val="FDFDFD"/>
                                  <w:sz w:val="21"/>
                                  <w:szCs w:val="21"/>
                                </w:rPr>
                                <w:t>Valentine’s Showcase &amp; Cheese Pop Up</w:t>
                              </w:r>
                              <w:r w:rsidRPr="00013F90">
                                <w:rPr>
                                  <w:rFonts w:ascii="Trebuchet MS" w:eastAsia="Times New Roman" w:hAnsi="Trebuchet MS" w:cs="Times New Roman"/>
                                  <w:color w:val="FDFDFD"/>
                                  <w:sz w:val="21"/>
                                  <w:szCs w:val="21"/>
                                </w:rPr>
                                <w:br/>
                              </w:r>
                              <w:r w:rsidRPr="00013F90">
                                <w:rPr>
                                  <w:rFonts w:ascii="Trebuchet MS" w:eastAsia="Times New Roman" w:hAnsi="Trebuchet MS" w:cs="Times New Roman"/>
                                  <w:b/>
                                  <w:bCs/>
                                  <w:color w:val="FDFDFD"/>
                                  <w:sz w:val="21"/>
                                  <w:szCs w:val="21"/>
                                </w:rPr>
                                <w:t>Sat. Feb. 8 </w:t>
                              </w:r>
                              <w:r w:rsidRPr="00013F90">
                                <w:rPr>
                                  <w:rFonts w:ascii="Trebuchet MS" w:eastAsia="Times New Roman" w:hAnsi="Trebuchet MS" w:cs="Times New Roman"/>
                                  <w:color w:val="FDFDFD"/>
                                  <w:sz w:val="21"/>
                                  <w:szCs w:val="21"/>
                                </w:rPr>
                                <w:t>– 5-7 p.m.</w:t>
                              </w:r>
                              <w:r w:rsidRPr="00013F90">
                                <w:rPr>
                                  <w:rFonts w:ascii="Trebuchet MS" w:eastAsia="Times New Roman" w:hAnsi="Trebuchet MS" w:cs="Times New Roman"/>
                                  <w:color w:val="FDFDFD"/>
                                  <w:sz w:val="21"/>
                                  <w:szCs w:val="21"/>
                                </w:rPr>
                                <w:br/>
                                <w:t>Three bars with plenty of heart-inspired favorites.</w:t>
                              </w:r>
                              <w:r w:rsidRPr="00013F90">
                                <w:rPr>
                                  <w:rFonts w:ascii="Trebuchet MS" w:eastAsia="Times New Roman" w:hAnsi="Trebuchet MS" w:cs="Times New Roman"/>
                                  <w:color w:val="FDFDFD"/>
                                  <w:sz w:val="21"/>
                                  <w:szCs w:val="21"/>
                                </w:rPr>
                                <w:br/>
                                <w:t>5-7 p.m.</w:t>
                              </w:r>
                              <w:r w:rsidRPr="00013F90">
                                <w:rPr>
                                  <w:rFonts w:ascii="Trebuchet MS" w:eastAsia="Times New Roman" w:hAnsi="Trebuchet MS" w:cs="Times New Roman"/>
                                  <w:color w:val="FDFDFD"/>
                                  <w:sz w:val="21"/>
                                  <w:szCs w:val="21"/>
                                </w:rPr>
                                <w:br/>
                                <w:t> </w:t>
                              </w:r>
                              <w:r w:rsidRPr="00013F90">
                                <w:rPr>
                                  <w:rFonts w:ascii="Trebuchet MS" w:eastAsia="Times New Roman" w:hAnsi="Trebuchet MS" w:cs="Times New Roman"/>
                                  <w:color w:val="FDFDFD"/>
                                  <w:sz w:val="21"/>
                                  <w:szCs w:val="21"/>
                                </w:rPr>
                                <w:br/>
                              </w:r>
                              <w:r w:rsidRPr="00013F90">
                                <w:rPr>
                                  <w:rFonts w:ascii="Trebuchet MS" w:eastAsia="Times New Roman" w:hAnsi="Trebuchet MS" w:cs="Times New Roman"/>
                                  <w:b/>
                                  <w:bCs/>
                                  <w:color w:val="FDFDFD"/>
                                  <w:sz w:val="21"/>
                                  <w:szCs w:val="21"/>
                                </w:rPr>
                                <w:t xml:space="preserve">Winemaker Dinner with </w:t>
                              </w:r>
                              <w:proofErr w:type="spellStart"/>
                              <w:r w:rsidRPr="00013F90">
                                <w:rPr>
                                  <w:rFonts w:ascii="Trebuchet MS" w:eastAsia="Times New Roman" w:hAnsi="Trebuchet MS" w:cs="Times New Roman"/>
                                  <w:b/>
                                  <w:bCs/>
                                  <w:color w:val="FDFDFD"/>
                                  <w:sz w:val="21"/>
                                  <w:szCs w:val="21"/>
                                </w:rPr>
                                <w:t>Quilceda</w:t>
                              </w:r>
                              <w:proofErr w:type="spellEnd"/>
                              <w:r w:rsidRPr="00013F90">
                                <w:rPr>
                                  <w:rFonts w:ascii="Trebuchet MS" w:eastAsia="Times New Roman" w:hAnsi="Trebuchet MS" w:cs="Times New Roman"/>
                                  <w:b/>
                                  <w:bCs/>
                                  <w:color w:val="FDFDFD"/>
                                  <w:sz w:val="21"/>
                                  <w:szCs w:val="21"/>
                                </w:rPr>
                                <w:t xml:space="preserve"> Creek</w:t>
                              </w:r>
                              <w:r w:rsidRPr="00013F90">
                                <w:rPr>
                                  <w:rFonts w:ascii="Trebuchet MS" w:eastAsia="Times New Roman" w:hAnsi="Trebuchet MS" w:cs="Times New Roman"/>
                                  <w:color w:val="FDFDFD"/>
                                  <w:sz w:val="21"/>
                                  <w:szCs w:val="21"/>
                                </w:rPr>
                                <w:br/>
                              </w:r>
                              <w:r w:rsidRPr="00013F90">
                                <w:rPr>
                                  <w:rFonts w:ascii="Trebuchet MS" w:eastAsia="Times New Roman" w:hAnsi="Trebuchet MS" w:cs="Times New Roman"/>
                                  <w:b/>
                                  <w:bCs/>
                                  <w:color w:val="FDFDFD"/>
                                  <w:sz w:val="21"/>
                                  <w:szCs w:val="21"/>
                                </w:rPr>
                                <w:t xml:space="preserve">Thurs. Feb. 13 </w:t>
                              </w:r>
                              <w:proofErr w:type="gramStart"/>
                              <w:r w:rsidRPr="00013F90">
                                <w:rPr>
                                  <w:rFonts w:ascii="Trebuchet MS" w:eastAsia="Times New Roman" w:hAnsi="Trebuchet MS" w:cs="Times New Roman"/>
                                  <w:b/>
                                  <w:bCs/>
                                  <w:color w:val="FDFDFD"/>
                                  <w:sz w:val="21"/>
                                  <w:szCs w:val="21"/>
                                </w:rPr>
                                <w:t>-  6</w:t>
                              </w:r>
                              <w:proofErr w:type="gramEnd"/>
                              <w:r w:rsidRPr="00013F90">
                                <w:rPr>
                                  <w:rFonts w:ascii="Trebuchet MS" w:eastAsia="Times New Roman" w:hAnsi="Trebuchet MS" w:cs="Times New Roman"/>
                                  <w:b/>
                                  <w:bCs/>
                                  <w:color w:val="FDFDFD"/>
                                  <w:sz w:val="21"/>
                                  <w:szCs w:val="21"/>
                                </w:rPr>
                                <w:t>-8 p.m.</w:t>
                              </w:r>
                              <w:r w:rsidRPr="00013F90">
                                <w:rPr>
                                  <w:rFonts w:ascii="Trebuchet MS" w:eastAsia="Times New Roman" w:hAnsi="Trebuchet MS" w:cs="Times New Roman"/>
                                  <w:color w:val="FDFDFD"/>
                                  <w:sz w:val="21"/>
                                  <w:szCs w:val="21"/>
                                </w:rPr>
                                <w:br/>
                                <w:t xml:space="preserve">Multicourse meal perfectly paired with </w:t>
                              </w:r>
                              <w:proofErr w:type="spellStart"/>
                              <w:r w:rsidRPr="00013F90">
                                <w:rPr>
                                  <w:rFonts w:ascii="Trebuchet MS" w:eastAsia="Times New Roman" w:hAnsi="Trebuchet MS" w:cs="Times New Roman"/>
                                  <w:color w:val="FDFDFD"/>
                                  <w:sz w:val="21"/>
                                  <w:szCs w:val="21"/>
                                </w:rPr>
                                <w:t>Quilceda</w:t>
                              </w:r>
                              <w:proofErr w:type="spellEnd"/>
                              <w:r w:rsidRPr="00013F90">
                                <w:rPr>
                                  <w:rFonts w:ascii="Trebuchet MS" w:eastAsia="Times New Roman" w:hAnsi="Trebuchet MS" w:cs="Times New Roman"/>
                                  <w:color w:val="FDFDFD"/>
                                  <w:sz w:val="21"/>
                                  <w:szCs w:val="21"/>
                                </w:rPr>
                                <w:t xml:space="preserve"> Creek wines. Sip on the red blend, Cabernet along with “club only” selections. Wines will be available for take home. Reservations required. $175 per person. Two seats left!</w:t>
                              </w:r>
                              <w:r w:rsidRPr="00013F90">
                                <w:rPr>
                                  <w:rFonts w:ascii="Trebuchet MS" w:eastAsia="Times New Roman" w:hAnsi="Trebuchet MS" w:cs="Times New Roman"/>
                                  <w:color w:val="FDFDFD"/>
                                  <w:sz w:val="21"/>
                                  <w:szCs w:val="21"/>
                                </w:rPr>
                                <w:br/>
                                <w:t> </w:t>
                              </w:r>
                              <w:r w:rsidRPr="00013F90">
                                <w:rPr>
                                  <w:rFonts w:ascii="Trebuchet MS" w:eastAsia="Times New Roman" w:hAnsi="Trebuchet MS" w:cs="Times New Roman"/>
                                  <w:color w:val="FDFDFD"/>
                                  <w:sz w:val="21"/>
                                  <w:szCs w:val="21"/>
                                </w:rPr>
                                <w:br/>
                              </w:r>
                              <w:r w:rsidRPr="00013F90">
                                <w:rPr>
                                  <w:rFonts w:ascii="Trebuchet MS" w:eastAsia="Times New Roman" w:hAnsi="Trebuchet MS" w:cs="Times New Roman"/>
                                  <w:b/>
                                  <w:bCs/>
                                  <w:color w:val="FDFDFD"/>
                                  <w:sz w:val="21"/>
                                  <w:szCs w:val="21"/>
                                </w:rPr>
                                <w:t xml:space="preserve">The </w:t>
                              </w:r>
                              <w:proofErr w:type="spellStart"/>
                              <w:r w:rsidRPr="00013F90">
                                <w:rPr>
                                  <w:rFonts w:ascii="Trebuchet MS" w:eastAsia="Times New Roman" w:hAnsi="Trebuchet MS" w:cs="Times New Roman"/>
                                  <w:b/>
                                  <w:bCs/>
                                  <w:color w:val="FDFDFD"/>
                                  <w:sz w:val="21"/>
                                  <w:szCs w:val="21"/>
                                </w:rPr>
                                <w:t>Fortifieds</w:t>
                              </w:r>
                              <w:proofErr w:type="spellEnd"/>
                              <w:r w:rsidRPr="00013F90">
                                <w:rPr>
                                  <w:rFonts w:ascii="Trebuchet MS" w:eastAsia="Times New Roman" w:hAnsi="Trebuchet MS" w:cs="Times New Roman"/>
                                  <w:b/>
                                  <w:bCs/>
                                  <w:color w:val="FDFDFD"/>
                                  <w:sz w:val="21"/>
                                  <w:szCs w:val="21"/>
                                </w:rPr>
                                <w:t xml:space="preserve"> Hands-on Class</w:t>
                              </w:r>
                              <w:r w:rsidRPr="00013F90">
                                <w:rPr>
                                  <w:rFonts w:ascii="Trebuchet MS" w:eastAsia="Times New Roman" w:hAnsi="Trebuchet MS" w:cs="Times New Roman"/>
                                  <w:color w:val="FDFDFD"/>
                                  <w:sz w:val="21"/>
                                  <w:szCs w:val="21"/>
                                </w:rPr>
                                <w:br/>
                              </w:r>
                              <w:r w:rsidRPr="00013F90">
                                <w:rPr>
                                  <w:rFonts w:ascii="Trebuchet MS" w:eastAsia="Times New Roman" w:hAnsi="Trebuchet MS" w:cs="Times New Roman"/>
                                  <w:b/>
                                  <w:bCs/>
                                  <w:color w:val="FDFDFD"/>
                                  <w:sz w:val="21"/>
                                  <w:szCs w:val="21"/>
                                </w:rPr>
                                <w:t>*Wed. Feb. 19 – 6-8 p.m.</w:t>
                              </w:r>
                              <w:r w:rsidRPr="00013F90">
                                <w:rPr>
                                  <w:rFonts w:ascii="Trebuchet MS" w:eastAsia="Times New Roman" w:hAnsi="Trebuchet MS" w:cs="Times New Roman"/>
                                  <w:color w:val="FDFDFD"/>
                                  <w:sz w:val="21"/>
                                  <w:szCs w:val="21"/>
                                </w:rPr>
                                <w:br/>
                                <w:t>Not your grandma’s Sunday sipper. Learn the rich history and production methods of fortified wines. Discover the differences between Spain’s Sherry and Portugal’s Ports plus an introduction to vermouth.</w:t>
                              </w:r>
                              <w:r w:rsidRPr="00013F90">
                                <w:rPr>
                                  <w:rFonts w:ascii="Trebuchet MS" w:eastAsia="Times New Roman" w:hAnsi="Trebuchet MS" w:cs="Times New Roman"/>
                                  <w:color w:val="FDFDFD"/>
                                  <w:sz w:val="21"/>
                                  <w:szCs w:val="21"/>
                                </w:rPr>
                                <w:br/>
                              </w:r>
                              <w:r w:rsidRPr="00013F90">
                                <w:rPr>
                                  <w:rFonts w:ascii="Trebuchet MS" w:eastAsia="Times New Roman" w:hAnsi="Trebuchet MS" w:cs="Times New Roman"/>
                                  <w:color w:val="FDFDFD"/>
                                  <w:sz w:val="21"/>
                                  <w:szCs w:val="21"/>
                                </w:rPr>
                                <w:br/>
                                <w:t xml:space="preserve">Class Details: 5 wines &amp; apps.  6-8 p.m. </w:t>
                              </w:r>
                              <w:proofErr w:type="spellStart"/>
                              <w:r w:rsidRPr="00013F90">
                                <w:rPr>
                                  <w:rFonts w:ascii="Trebuchet MS" w:eastAsia="Times New Roman" w:hAnsi="Trebuchet MS" w:cs="Times New Roman"/>
                                  <w:color w:val="FDFDFD"/>
                                  <w:sz w:val="21"/>
                                  <w:szCs w:val="21"/>
                                </w:rPr>
                                <w:t>Limite</w:t>
                              </w:r>
                              <w:proofErr w:type="spellEnd"/>
                              <w:r w:rsidRPr="00013F90">
                                <w:rPr>
                                  <w:rFonts w:ascii="Trebuchet MS" w:eastAsia="Times New Roman" w:hAnsi="Trebuchet MS" w:cs="Times New Roman"/>
                                  <w:color w:val="FDFDFD"/>
                                  <w:sz w:val="21"/>
                                  <w:szCs w:val="21"/>
                                </w:rPr>
                                <w:t xml:space="preserve"> 20 guests.  $40pp/$25 Wine Club Members.  Reservations required.  Call the shop 360.568.0850 or stop in to snag your seat.</w:t>
                              </w:r>
                              <w:r w:rsidRPr="00013F90">
                                <w:rPr>
                                  <w:rFonts w:ascii="Trebuchet MS" w:eastAsia="Times New Roman" w:hAnsi="Trebuchet MS" w:cs="Times New Roman"/>
                                  <w:color w:val="FDFDFD"/>
                                  <w:sz w:val="21"/>
                                  <w:szCs w:val="21"/>
                                </w:rPr>
                                <w:br/>
                                <w:t> </w:t>
                              </w:r>
                              <w:r w:rsidRPr="00013F90">
                                <w:rPr>
                                  <w:rFonts w:ascii="Trebuchet MS" w:eastAsia="Times New Roman" w:hAnsi="Trebuchet MS" w:cs="Times New Roman"/>
                                  <w:color w:val="FDFDFD"/>
                                  <w:sz w:val="21"/>
                                  <w:szCs w:val="21"/>
                                </w:rPr>
                                <w:br/>
                              </w:r>
                              <w:r w:rsidRPr="00013F90">
                                <w:rPr>
                                  <w:rFonts w:ascii="Trebuchet MS" w:eastAsia="Times New Roman" w:hAnsi="Trebuchet MS" w:cs="Times New Roman"/>
                                  <w:i/>
                                  <w:iCs/>
                                  <w:color w:val="FDFDFD"/>
                                  <w:sz w:val="21"/>
                                  <w:szCs w:val="21"/>
                                </w:rPr>
                                <w:t>* For reservations call 360.568.0850 or stop in the shop</w:t>
                              </w:r>
                            </w:p>
                          </w:tc>
                        </w:tr>
                      </w:tbl>
                      <w:p w14:paraId="62858FDC"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6EA13A5F" w14:textId="77777777" w:rsidR="00013F90" w:rsidRPr="00013F90" w:rsidRDefault="00013F90" w:rsidP="00013F9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013F90" w:rsidRPr="00013F90" w14:paraId="2BA6186E"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13F90" w:rsidRPr="00013F90" w14:paraId="26C871F9" w14:textId="77777777">
                          <w:tc>
                            <w:tcPr>
                              <w:tcW w:w="0" w:type="auto"/>
                              <w:vAlign w:val="center"/>
                              <w:hideMark/>
                            </w:tcPr>
                            <w:p w14:paraId="3A493D7B"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72C93293"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1E040483" w14:textId="77777777" w:rsidR="00013F90" w:rsidRPr="00013F90" w:rsidRDefault="00013F90" w:rsidP="00013F9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013F90" w:rsidRPr="00013F90" w14:paraId="4EE5BDFC"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0EBD5"/>
                          <w:tblCellMar>
                            <w:left w:w="0" w:type="dxa"/>
                            <w:right w:w="0" w:type="dxa"/>
                          </w:tblCellMar>
                          <w:tblLook w:val="04A0" w:firstRow="1" w:lastRow="0" w:firstColumn="1" w:lastColumn="0" w:noHBand="0" w:noVBand="1"/>
                        </w:tblPr>
                        <w:tblGrid>
                          <w:gridCol w:w="8460"/>
                        </w:tblGrid>
                        <w:tr w:rsidR="00013F90" w:rsidRPr="00013F90" w14:paraId="480B7163" w14:textId="77777777">
                          <w:tc>
                            <w:tcPr>
                              <w:tcW w:w="0" w:type="auto"/>
                              <w:shd w:val="clear" w:color="auto" w:fill="F0EBD5"/>
                              <w:hideMark/>
                            </w:tcPr>
                            <w:p w14:paraId="1B2DD32F" w14:textId="77777777" w:rsidR="00013F90" w:rsidRPr="00013F90" w:rsidRDefault="00013F90" w:rsidP="00013F90">
                              <w:pPr>
                                <w:spacing w:after="0" w:line="240" w:lineRule="auto"/>
                                <w:rPr>
                                  <w:rFonts w:ascii="Times New Roman" w:eastAsia="Times New Roman" w:hAnsi="Times New Roman" w:cs="Times New Roman"/>
                                  <w:sz w:val="24"/>
                                  <w:szCs w:val="24"/>
                                </w:rPr>
                              </w:pPr>
                              <w:r w:rsidRPr="00013F90">
                                <w:rPr>
                                  <w:rFonts w:ascii="Times New Roman" w:eastAsia="Times New Roman" w:hAnsi="Times New Roman" w:cs="Times New Roman"/>
                                  <w:noProof/>
                                  <w:sz w:val="24"/>
                                  <w:szCs w:val="24"/>
                                </w:rPr>
                                <w:drawing>
                                  <wp:inline distT="0" distB="0" distL="0" distR="0" wp14:anchorId="78653A61" wp14:editId="5E7D8629">
                                    <wp:extent cx="5372100" cy="2686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013F90" w:rsidRPr="00013F90" w14:paraId="6568BC4E" w14:textId="77777777">
                          <w:tc>
                            <w:tcPr>
                              <w:tcW w:w="8190" w:type="dxa"/>
                              <w:shd w:val="clear" w:color="auto" w:fill="F0EBD5"/>
                              <w:tcMar>
                                <w:top w:w="135" w:type="dxa"/>
                                <w:left w:w="270" w:type="dxa"/>
                                <w:bottom w:w="135" w:type="dxa"/>
                                <w:right w:w="270" w:type="dxa"/>
                              </w:tcMar>
                              <w:hideMark/>
                            </w:tcPr>
                            <w:p w14:paraId="7A09CF75" w14:textId="77777777" w:rsidR="00013F90" w:rsidRPr="00013F90" w:rsidRDefault="00013F90" w:rsidP="00013F90">
                              <w:pPr>
                                <w:spacing w:before="240" w:after="240" w:line="315" w:lineRule="atLeast"/>
                                <w:jc w:val="center"/>
                                <w:rPr>
                                  <w:rFonts w:ascii="Trebuchet MS" w:eastAsia="Times New Roman" w:hAnsi="Trebuchet MS" w:cs="Times New Roman"/>
                                  <w:color w:val="222222"/>
                                  <w:sz w:val="21"/>
                                  <w:szCs w:val="21"/>
                                </w:rPr>
                              </w:pPr>
                              <w:r w:rsidRPr="00013F90">
                                <w:rPr>
                                  <w:rFonts w:ascii="Trebuchet MS" w:eastAsia="Times New Roman" w:hAnsi="Trebuchet MS" w:cs="Times New Roman"/>
                                  <w:b/>
                                  <w:bCs/>
                                  <w:color w:val="222222"/>
                                  <w:sz w:val="27"/>
                                  <w:szCs w:val="27"/>
                                </w:rPr>
                                <w:t>Wine Club</w:t>
                              </w:r>
                              <w:r w:rsidRPr="00013F90">
                                <w:rPr>
                                  <w:rFonts w:ascii="Trebuchet MS" w:eastAsia="Times New Roman" w:hAnsi="Trebuchet MS" w:cs="Times New Roman"/>
                                  <w:color w:val="222222"/>
                                  <w:sz w:val="21"/>
                                  <w:szCs w:val="21"/>
                                </w:rPr>
                                <w:br/>
                              </w:r>
                              <w:r w:rsidRPr="00013F90">
                                <w:rPr>
                                  <w:rFonts w:ascii="Trebuchet MS" w:eastAsia="Times New Roman" w:hAnsi="Trebuchet MS" w:cs="Times New Roman"/>
                                  <w:color w:val="222222"/>
                                  <w:sz w:val="21"/>
                                  <w:szCs w:val="21"/>
                                </w:rPr>
                                <w:br/>
                                <w:t>Let us select six of the very best bottles we have found in the past six months. Join the Wine Club.</w:t>
                              </w:r>
                              <w:r w:rsidRPr="00013F90">
                                <w:rPr>
                                  <w:rFonts w:ascii="Trebuchet MS" w:eastAsia="Times New Roman" w:hAnsi="Trebuchet MS" w:cs="Times New Roman"/>
                                  <w:color w:val="222222"/>
                                  <w:sz w:val="21"/>
                                  <w:szCs w:val="21"/>
                                </w:rPr>
                                <w:br/>
                                <w:t>Every quarter you will receive six bottles to enjoy. You pick your price points. You pick the assortment (3 reds &amp; 3 whites, 6 reds, etc.). There is no charge to join.</w:t>
                              </w:r>
                              <w:r w:rsidRPr="00013F90">
                                <w:rPr>
                                  <w:rFonts w:ascii="Trebuchet MS" w:eastAsia="Times New Roman" w:hAnsi="Trebuchet MS" w:cs="Times New Roman"/>
                                  <w:color w:val="222222"/>
                                  <w:sz w:val="21"/>
                                  <w:szCs w:val="21"/>
                                </w:rPr>
                                <w:br/>
                              </w:r>
                              <w:r w:rsidRPr="00013F90">
                                <w:rPr>
                                  <w:rFonts w:ascii="Trebuchet MS" w:eastAsia="Times New Roman" w:hAnsi="Trebuchet MS" w:cs="Times New Roman"/>
                                  <w:color w:val="222222"/>
                                  <w:sz w:val="21"/>
                                  <w:szCs w:val="21"/>
                                </w:rPr>
                                <w:br/>
                                <w:t>Wine Club members receive advance notice of events, 15% off purchases of 12 bottles or more, access to Speed Pass payments on all purchases, free tastings and no corkage charges.</w:t>
                              </w:r>
                              <w:r w:rsidRPr="00013F90">
                                <w:rPr>
                                  <w:rFonts w:ascii="Trebuchet MS" w:eastAsia="Times New Roman" w:hAnsi="Trebuchet MS" w:cs="Times New Roman"/>
                                  <w:color w:val="222222"/>
                                  <w:sz w:val="21"/>
                                  <w:szCs w:val="21"/>
                                </w:rPr>
                                <w:br/>
                              </w:r>
                              <w:r w:rsidRPr="00013F90">
                                <w:rPr>
                                  <w:rFonts w:ascii="Trebuchet MS" w:eastAsia="Times New Roman" w:hAnsi="Trebuchet MS" w:cs="Times New Roman"/>
                                  <w:color w:val="222222"/>
                                  <w:sz w:val="21"/>
                                  <w:szCs w:val="21"/>
                                </w:rPr>
                                <w:br/>
                                <w:t>We will have a select number of “try before you buy” sample bags available for sale during the upcoming Wine Club Release Feb. 14, 15 &amp; 16.</w:t>
                              </w:r>
                              <w:r w:rsidRPr="00013F90">
                                <w:rPr>
                                  <w:rFonts w:ascii="Trebuchet MS" w:eastAsia="Times New Roman" w:hAnsi="Trebuchet MS" w:cs="Times New Roman"/>
                                  <w:color w:val="222222"/>
                                  <w:sz w:val="21"/>
                                  <w:szCs w:val="21"/>
                                </w:rPr>
                                <w:br/>
                              </w:r>
                              <w:r w:rsidRPr="00013F90">
                                <w:rPr>
                                  <w:rFonts w:ascii="Trebuchet MS" w:eastAsia="Times New Roman" w:hAnsi="Trebuchet MS" w:cs="Times New Roman"/>
                                  <w:color w:val="222222"/>
                                  <w:sz w:val="21"/>
                                  <w:szCs w:val="21"/>
                                </w:rPr>
                                <w:br/>
                                <w:t xml:space="preserve">To join simply stop by the shop, fill out the online form (www.blancandrougewine.com) or give us a call 360.568.0850. Once we receive your </w:t>
                              </w:r>
                              <w:proofErr w:type="gramStart"/>
                              <w:r w:rsidRPr="00013F90">
                                <w:rPr>
                                  <w:rFonts w:ascii="Trebuchet MS" w:eastAsia="Times New Roman" w:hAnsi="Trebuchet MS" w:cs="Times New Roman"/>
                                  <w:color w:val="222222"/>
                                  <w:sz w:val="21"/>
                                  <w:szCs w:val="21"/>
                                </w:rPr>
                                <w:t>request</w:t>
                              </w:r>
                              <w:proofErr w:type="gramEnd"/>
                              <w:r w:rsidRPr="00013F90">
                                <w:rPr>
                                  <w:rFonts w:ascii="Trebuchet MS" w:eastAsia="Times New Roman" w:hAnsi="Trebuchet MS" w:cs="Times New Roman"/>
                                  <w:color w:val="222222"/>
                                  <w:sz w:val="21"/>
                                  <w:szCs w:val="21"/>
                                </w:rPr>
                                <w:t xml:space="preserve"> we will contact you for your payment information.</w:t>
                              </w:r>
                            </w:p>
                          </w:tc>
                        </w:tr>
                      </w:tbl>
                      <w:p w14:paraId="7E0CDF76"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5EB639CC" w14:textId="77777777" w:rsidR="00013F90" w:rsidRPr="00013F90" w:rsidRDefault="00013F90" w:rsidP="00013F9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013F90" w:rsidRPr="00013F90" w14:paraId="35C84488"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13F90" w:rsidRPr="00013F90" w14:paraId="599069F9" w14:textId="77777777">
                          <w:tc>
                            <w:tcPr>
                              <w:tcW w:w="0" w:type="auto"/>
                              <w:vAlign w:val="center"/>
                              <w:hideMark/>
                            </w:tcPr>
                            <w:p w14:paraId="0FD42B5E"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143E5179"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5EF9EA60" w14:textId="77777777" w:rsidR="00013F90" w:rsidRPr="00013F90" w:rsidRDefault="00013F90" w:rsidP="00013F9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013F90" w:rsidRPr="00013F90" w14:paraId="7A2C4B2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13F90" w:rsidRPr="00013F90" w14:paraId="28D30573" w14:textId="77777777">
                          <w:tc>
                            <w:tcPr>
                              <w:tcW w:w="0" w:type="auto"/>
                              <w:tcMar>
                                <w:top w:w="0" w:type="dxa"/>
                                <w:left w:w="135" w:type="dxa"/>
                                <w:bottom w:w="0" w:type="dxa"/>
                                <w:right w:w="135" w:type="dxa"/>
                              </w:tcMar>
                              <w:hideMark/>
                            </w:tcPr>
                            <w:p w14:paraId="34A13DF7" w14:textId="77777777" w:rsidR="00013F90" w:rsidRPr="00013F90" w:rsidRDefault="00013F90" w:rsidP="00013F90">
                              <w:pPr>
                                <w:spacing w:after="0" w:line="240" w:lineRule="auto"/>
                                <w:jc w:val="center"/>
                                <w:rPr>
                                  <w:rFonts w:ascii="Times New Roman" w:eastAsia="Times New Roman" w:hAnsi="Times New Roman" w:cs="Times New Roman"/>
                                  <w:sz w:val="24"/>
                                  <w:szCs w:val="24"/>
                                </w:rPr>
                              </w:pPr>
                              <w:r w:rsidRPr="00013F90">
                                <w:rPr>
                                  <w:rFonts w:ascii="Times New Roman" w:eastAsia="Times New Roman" w:hAnsi="Times New Roman" w:cs="Times New Roman"/>
                                  <w:noProof/>
                                  <w:sz w:val="24"/>
                                  <w:szCs w:val="24"/>
                                </w:rPr>
                                <w:drawing>
                                  <wp:inline distT="0" distB="0" distL="0" distR="0" wp14:anchorId="1090CB75" wp14:editId="1DDA04F3">
                                    <wp:extent cx="5372100" cy="2984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2984500"/>
                                            </a:xfrm>
                                            <a:prstGeom prst="rect">
                                              <a:avLst/>
                                            </a:prstGeom>
                                            <a:noFill/>
                                            <a:ln>
                                              <a:noFill/>
                                            </a:ln>
                                          </pic:spPr>
                                        </pic:pic>
                                      </a:graphicData>
                                    </a:graphic>
                                  </wp:inline>
                                </w:drawing>
                              </w:r>
                            </w:p>
                          </w:tc>
                        </w:tr>
                      </w:tbl>
                      <w:p w14:paraId="4284C2A7"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104BB96A" w14:textId="77777777" w:rsidR="00013F90" w:rsidRPr="00013F90" w:rsidRDefault="00013F90" w:rsidP="00013F9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013F90" w:rsidRPr="00013F90" w14:paraId="3DA0EBA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13F90" w:rsidRPr="00013F90" w14:paraId="1AA7F3D1" w14:textId="77777777">
                          <w:tc>
                            <w:tcPr>
                              <w:tcW w:w="0" w:type="auto"/>
                              <w:tcMar>
                                <w:top w:w="135" w:type="dxa"/>
                                <w:left w:w="270" w:type="dxa"/>
                                <w:bottom w:w="135" w:type="dxa"/>
                                <w:right w:w="270" w:type="dxa"/>
                              </w:tcMar>
                              <w:vAlign w:val="center"/>
                              <w:hideMark/>
                            </w:tcPr>
                            <w:tbl>
                              <w:tblPr>
                                <w:tblW w:w="5000" w:type="pct"/>
                                <w:shd w:val="clear" w:color="auto" w:fill="131315"/>
                                <w:tblCellMar>
                                  <w:top w:w="15" w:type="dxa"/>
                                  <w:left w:w="15" w:type="dxa"/>
                                  <w:bottom w:w="15" w:type="dxa"/>
                                  <w:right w:w="15" w:type="dxa"/>
                                </w:tblCellMar>
                                <w:tblLook w:val="04A0" w:firstRow="1" w:lastRow="0" w:firstColumn="1" w:lastColumn="0" w:noHBand="0" w:noVBand="1"/>
                              </w:tblPr>
                              <w:tblGrid>
                                <w:gridCol w:w="8460"/>
                              </w:tblGrid>
                              <w:tr w:rsidR="00013F90" w:rsidRPr="00013F90" w14:paraId="6CCD3671" w14:textId="77777777">
                                <w:tc>
                                  <w:tcPr>
                                    <w:tcW w:w="0" w:type="auto"/>
                                    <w:shd w:val="clear" w:color="auto" w:fill="131315"/>
                                    <w:tcMar>
                                      <w:top w:w="270" w:type="dxa"/>
                                      <w:left w:w="270" w:type="dxa"/>
                                      <w:bottom w:w="270" w:type="dxa"/>
                                      <w:right w:w="270" w:type="dxa"/>
                                    </w:tcMar>
                                    <w:hideMark/>
                                  </w:tcPr>
                                  <w:p w14:paraId="4414CB6F" w14:textId="77777777" w:rsidR="00013F90" w:rsidRPr="00013F90" w:rsidRDefault="00013F90" w:rsidP="00013F90">
                                    <w:pPr>
                                      <w:spacing w:after="0" w:line="315" w:lineRule="atLeast"/>
                                      <w:jc w:val="center"/>
                                      <w:rPr>
                                        <w:rFonts w:ascii="Helvetica" w:eastAsia="Times New Roman" w:hAnsi="Helvetica" w:cs="Helvetica"/>
                                        <w:color w:val="ECE5E5"/>
                                        <w:sz w:val="21"/>
                                        <w:szCs w:val="21"/>
                                      </w:rPr>
                                    </w:pPr>
                                    <w:r w:rsidRPr="00013F90">
                                      <w:rPr>
                                        <w:rFonts w:ascii="Trebuchet MS" w:eastAsia="Times New Roman" w:hAnsi="Trebuchet MS" w:cs="Helvetica"/>
                                        <w:b/>
                                        <w:bCs/>
                                        <w:color w:val="ECE5E5"/>
                                        <w:sz w:val="27"/>
                                        <w:szCs w:val="27"/>
                                      </w:rPr>
                                      <w:t>Tasting Time</w:t>
                                    </w:r>
                                    <w:r w:rsidRPr="00013F90">
                                      <w:rPr>
                                        <w:rFonts w:ascii="Trebuchet MS" w:eastAsia="Times New Roman" w:hAnsi="Trebuchet MS" w:cs="Helvetica"/>
                                        <w:color w:val="ECE5E5"/>
                                        <w:sz w:val="21"/>
                                        <w:szCs w:val="21"/>
                                      </w:rPr>
                                      <w:br/>
                                    </w:r>
                                    <w:r w:rsidRPr="00013F90">
                                      <w:rPr>
                                        <w:rFonts w:ascii="Trebuchet MS" w:eastAsia="Times New Roman" w:hAnsi="Trebuchet MS" w:cs="Helvetica"/>
                                        <w:color w:val="ECE5E5"/>
                                        <w:sz w:val="21"/>
                                        <w:szCs w:val="21"/>
                                      </w:rPr>
                                      <w:br/>
                                    </w:r>
                                    <w:r w:rsidRPr="00013F90">
                                      <w:rPr>
                                        <w:rFonts w:ascii="Trebuchet MS" w:eastAsia="Times New Roman" w:hAnsi="Trebuchet MS" w:cs="Helvetica"/>
                                        <w:color w:val="ECE5E5"/>
                                        <w:sz w:val="24"/>
                                        <w:szCs w:val="24"/>
                                      </w:rPr>
                                      <w:t>Tastings are 5-7 p.m. Thursdays and Fridays.</w:t>
                                    </w:r>
                                    <w:r w:rsidRPr="00013F90">
                                      <w:rPr>
                                        <w:rFonts w:ascii="Trebuchet MS" w:eastAsia="Times New Roman" w:hAnsi="Trebuchet MS" w:cs="Helvetica"/>
                                        <w:color w:val="ECE5E5"/>
                                        <w:sz w:val="24"/>
                                        <w:szCs w:val="24"/>
                                      </w:rPr>
                                      <w:br/>
                                    </w:r>
                                    <w:r w:rsidRPr="00013F90">
                                      <w:rPr>
                                        <w:rFonts w:ascii="Trebuchet MS" w:eastAsia="Times New Roman" w:hAnsi="Trebuchet MS" w:cs="Helvetica"/>
                                        <w:color w:val="ECE5E5"/>
                                        <w:sz w:val="24"/>
                                        <w:szCs w:val="24"/>
                                      </w:rPr>
                                      <w:br/>
                                    </w:r>
                                    <w:r w:rsidRPr="00013F90">
                                      <w:rPr>
                                        <w:rFonts w:ascii="Trebuchet MS" w:eastAsia="Times New Roman" w:hAnsi="Trebuchet MS" w:cs="Helvetica"/>
                                        <w:b/>
                                        <w:bCs/>
                                        <w:color w:val="ECE5E5"/>
                                        <w:sz w:val="24"/>
                                        <w:szCs w:val="24"/>
                                      </w:rPr>
                                      <w:t>Feb. 7 –</w:t>
                                    </w:r>
                                    <w:r w:rsidRPr="00013F90">
                                      <w:rPr>
                                        <w:rFonts w:ascii="Trebuchet MS" w:eastAsia="Times New Roman" w:hAnsi="Trebuchet MS" w:cs="Helvetica"/>
                                        <w:color w:val="ECE5E5"/>
                                        <w:sz w:val="24"/>
                                        <w:szCs w:val="24"/>
                                      </w:rPr>
                                      <w:t xml:space="preserve"> Wild Wines </w:t>
                                    </w:r>
                                    <w:proofErr w:type="spellStart"/>
                                    <w:r w:rsidRPr="00013F90">
                                      <w:rPr>
                                        <w:rFonts w:ascii="Trebuchet MS" w:eastAsia="Times New Roman" w:hAnsi="Trebuchet MS" w:cs="Helvetica"/>
                                        <w:color w:val="ECE5E5"/>
                                        <w:sz w:val="24"/>
                                        <w:szCs w:val="24"/>
                                      </w:rPr>
                                      <w:t>unfined</w:t>
                                    </w:r>
                                    <w:proofErr w:type="spellEnd"/>
                                    <w:r w:rsidRPr="00013F90">
                                      <w:rPr>
                                        <w:rFonts w:ascii="Trebuchet MS" w:eastAsia="Times New Roman" w:hAnsi="Trebuchet MS" w:cs="Helvetica"/>
                                        <w:color w:val="ECE5E5"/>
                                        <w:sz w:val="24"/>
                                        <w:szCs w:val="24"/>
                                      </w:rPr>
                                      <w:t>, unfiltered</w:t>
                                    </w:r>
                                    <w:r w:rsidRPr="00013F90">
                                      <w:rPr>
                                        <w:rFonts w:ascii="Trebuchet MS" w:eastAsia="Times New Roman" w:hAnsi="Trebuchet MS" w:cs="Helvetica"/>
                                        <w:color w:val="ECE5E5"/>
                                        <w:sz w:val="24"/>
                                        <w:szCs w:val="24"/>
                                      </w:rPr>
                                      <w:br/>
                                    </w:r>
                                    <w:r w:rsidRPr="00013F90">
                                      <w:rPr>
                                        <w:rFonts w:ascii="Trebuchet MS" w:eastAsia="Times New Roman" w:hAnsi="Trebuchet MS" w:cs="Helvetica"/>
                                        <w:b/>
                                        <w:bCs/>
                                        <w:color w:val="ECE5E5"/>
                                        <w:sz w:val="24"/>
                                        <w:szCs w:val="24"/>
                                      </w:rPr>
                                      <w:t>Feb. 14 –</w:t>
                                    </w:r>
                                    <w:r w:rsidRPr="00013F90">
                                      <w:rPr>
                                        <w:rFonts w:ascii="Trebuchet MS" w:eastAsia="Times New Roman" w:hAnsi="Trebuchet MS" w:cs="Helvetica"/>
                                        <w:color w:val="ECE5E5"/>
                                        <w:sz w:val="24"/>
                                        <w:szCs w:val="24"/>
                                      </w:rPr>
                                      <w:t> Wine Club Release featuring Washington wines</w:t>
                                    </w:r>
                                    <w:r w:rsidRPr="00013F90">
                                      <w:rPr>
                                        <w:rFonts w:ascii="Trebuchet MS" w:eastAsia="Times New Roman" w:hAnsi="Trebuchet MS" w:cs="Helvetica"/>
                                        <w:color w:val="ECE5E5"/>
                                        <w:sz w:val="24"/>
                                        <w:szCs w:val="24"/>
                                      </w:rPr>
                                      <w:br/>
                                    </w:r>
                                    <w:r w:rsidRPr="00013F90">
                                      <w:rPr>
                                        <w:rFonts w:ascii="Trebuchet MS" w:eastAsia="Times New Roman" w:hAnsi="Trebuchet MS" w:cs="Helvetica"/>
                                        <w:b/>
                                        <w:bCs/>
                                        <w:color w:val="ECE5E5"/>
                                        <w:sz w:val="24"/>
                                        <w:szCs w:val="24"/>
                                      </w:rPr>
                                      <w:t>Feb. 21 –</w:t>
                                    </w:r>
                                    <w:r w:rsidRPr="00013F90">
                                      <w:rPr>
                                        <w:rFonts w:ascii="Trebuchet MS" w:eastAsia="Times New Roman" w:hAnsi="Trebuchet MS" w:cs="Helvetica"/>
                                        <w:color w:val="ECE5E5"/>
                                        <w:sz w:val="24"/>
                                        <w:szCs w:val="24"/>
                                      </w:rPr>
                                      <w:t> Chilean Wines &amp; </w:t>
                                    </w:r>
                                    <w:r w:rsidRPr="00013F90">
                                      <w:rPr>
                                        <w:rFonts w:ascii="Trebuchet MS" w:eastAsia="Times New Roman" w:hAnsi="Trebuchet MS" w:cs="Helvetica"/>
                                        <w:b/>
                                        <w:bCs/>
                                        <w:color w:val="ECE5E5"/>
                                        <w:sz w:val="24"/>
                                        <w:szCs w:val="24"/>
                                      </w:rPr>
                                      <w:t>CHEESE POP UP</w:t>
                                    </w:r>
                                    <w:r w:rsidRPr="00013F90">
                                      <w:rPr>
                                        <w:rFonts w:ascii="Trebuchet MS" w:eastAsia="Times New Roman" w:hAnsi="Trebuchet MS" w:cs="Helvetica"/>
                                        <w:b/>
                                        <w:bCs/>
                                        <w:color w:val="ECE5E5"/>
                                        <w:sz w:val="24"/>
                                        <w:szCs w:val="24"/>
                                      </w:rPr>
                                      <w:br/>
                                      <w:t>Feb. 28 –</w:t>
                                    </w:r>
                                    <w:r w:rsidRPr="00013F90">
                                      <w:rPr>
                                        <w:rFonts w:ascii="Trebuchet MS" w:eastAsia="Times New Roman" w:hAnsi="Trebuchet MS" w:cs="Helvetica"/>
                                        <w:color w:val="ECE5E5"/>
                                        <w:sz w:val="24"/>
                                        <w:szCs w:val="24"/>
                                      </w:rPr>
                                      <w:t xml:space="preserve"> Our favorite things &amp; Wine Glass painting ($30/glass) with </w:t>
                                    </w:r>
                                    <w:proofErr w:type="spellStart"/>
                                    <w:r w:rsidRPr="00013F90">
                                      <w:rPr>
                                        <w:rFonts w:ascii="Trebuchet MS" w:eastAsia="Times New Roman" w:hAnsi="Trebuchet MS" w:cs="Helvetica"/>
                                        <w:color w:val="ECE5E5"/>
                                        <w:sz w:val="24"/>
                                        <w:szCs w:val="24"/>
                                      </w:rPr>
                                      <w:t>Aleisha</w:t>
                                    </w:r>
                                    <w:proofErr w:type="spellEnd"/>
                                    <w:r w:rsidRPr="00013F90">
                                      <w:rPr>
                                        <w:rFonts w:ascii="Trebuchet MS" w:eastAsia="Times New Roman" w:hAnsi="Trebuchet MS" w:cs="Helvetica"/>
                                        <w:color w:val="ECE5E5"/>
                                        <w:sz w:val="24"/>
                                        <w:szCs w:val="24"/>
                                      </w:rPr>
                                      <w:t xml:space="preserve"> of Le Painted Grape</w:t>
                                    </w:r>
                                    <w:r w:rsidRPr="00013F90">
                                      <w:rPr>
                                        <w:rFonts w:ascii="Trebuchet MS" w:eastAsia="Times New Roman" w:hAnsi="Trebuchet MS" w:cs="Helvetica"/>
                                        <w:color w:val="ECE5E5"/>
                                        <w:sz w:val="24"/>
                                        <w:szCs w:val="24"/>
                                      </w:rPr>
                                      <w:br/>
                                    </w:r>
                                    <w:r w:rsidRPr="00013F90">
                                      <w:rPr>
                                        <w:rFonts w:ascii="Trebuchet MS" w:eastAsia="Times New Roman" w:hAnsi="Trebuchet MS" w:cs="Helvetica"/>
                                        <w:color w:val="ECE5E5"/>
                                        <w:sz w:val="24"/>
                                        <w:szCs w:val="24"/>
                                      </w:rPr>
                                      <w:br/>
                                      <w:t>Thursday tastings will be all staff choice. Come in to find out how and why we love specific wines.</w:t>
                                    </w:r>
                                    <w:r w:rsidRPr="00013F90">
                                      <w:rPr>
                                        <w:rFonts w:ascii="Trebuchet MS" w:eastAsia="Times New Roman" w:hAnsi="Trebuchet MS" w:cs="Helvetica"/>
                                        <w:color w:val="ECE5E5"/>
                                        <w:sz w:val="24"/>
                                        <w:szCs w:val="24"/>
                                      </w:rPr>
                                      <w:br/>
                                      <w:t> </w:t>
                                    </w:r>
                                    <w:r w:rsidRPr="00013F90">
                                      <w:rPr>
                                        <w:rFonts w:ascii="Trebuchet MS" w:eastAsia="Times New Roman" w:hAnsi="Trebuchet MS" w:cs="Helvetica"/>
                                        <w:color w:val="ECE5E5"/>
                                        <w:sz w:val="24"/>
                                        <w:szCs w:val="24"/>
                                      </w:rPr>
                                      <w:br/>
                                    </w:r>
                                    <w:r w:rsidRPr="00013F90">
                                      <w:rPr>
                                        <w:rFonts w:ascii="Trebuchet MS" w:eastAsia="Times New Roman" w:hAnsi="Trebuchet MS" w:cs="Helvetica"/>
                                        <w:i/>
                                        <w:iCs/>
                                        <w:color w:val="ECE5E5"/>
                                        <w:sz w:val="24"/>
                                        <w:szCs w:val="24"/>
                                      </w:rPr>
                                      <w:t>Tasting fee is $5, refunded with any purchase.</w:t>
                                    </w:r>
                                  </w:p>
                                </w:tc>
                              </w:tr>
                            </w:tbl>
                            <w:p w14:paraId="17AE7414"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38415685"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617C6BFC" w14:textId="77777777" w:rsidR="00013F90" w:rsidRPr="00013F90" w:rsidRDefault="00013F90" w:rsidP="00013F9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013F90" w:rsidRPr="00013F90" w14:paraId="65C142E5"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13F90" w:rsidRPr="00013F90" w14:paraId="3A92B29A" w14:textId="77777777">
                          <w:tc>
                            <w:tcPr>
                              <w:tcW w:w="0" w:type="auto"/>
                              <w:vAlign w:val="center"/>
                              <w:hideMark/>
                            </w:tcPr>
                            <w:p w14:paraId="7D477CFB"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28DA9CE2"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42303F41" w14:textId="77777777" w:rsidR="00013F90" w:rsidRPr="00013F90" w:rsidRDefault="00013F90" w:rsidP="00013F9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013F90" w:rsidRPr="00013F90" w14:paraId="545AFBB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013F90" w:rsidRPr="00013F90" w14:paraId="2423DC17"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013F90" w:rsidRPr="00013F90" w14:paraId="66354DE3" w14:textId="77777777">
                                <w:tc>
                                  <w:tcPr>
                                    <w:tcW w:w="0" w:type="auto"/>
                                    <w:hideMark/>
                                  </w:tcPr>
                                  <w:p w14:paraId="4FF78850" w14:textId="77777777" w:rsidR="00013F90" w:rsidRPr="00013F90" w:rsidRDefault="00013F90" w:rsidP="00013F90">
                                    <w:pPr>
                                      <w:spacing w:after="0" w:line="240" w:lineRule="auto"/>
                                      <w:jc w:val="center"/>
                                      <w:rPr>
                                        <w:rFonts w:ascii="Times New Roman" w:eastAsia="Times New Roman" w:hAnsi="Times New Roman" w:cs="Times New Roman"/>
                                        <w:sz w:val="24"/>
                                        <w:szCs w:val="24"/>
                                      </w:rPr>
                                    </w:pPr>
                                    <w:r w:rsidRPr="00013F90">
                                      <w:rPr>
                                        <w:rFonts w:ascii="Times New Roman" w:eastAsia="Times New Roman" w:hAnsi="Times New Roman" w:cs="Times New Roman"/>
                                        <w:noProof/>
                                        <w:sz w:val="24"/>
                                        <w:szCs w:val="24"/>
                                      </w:rPr>
                                      <w:drawing>
                                        <wp:inline distT="0" distB="0" distL="0" distR="0" wp14:anchorId="4FFC8FA8" wp14:editId="271FEE68">
                                          <wp:extent cx="1676400" cy="2228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013F90" w:rsidRPr="00013F90" w14:paraId="7D6F3560" w14:textId="77777777">
                                <w:tc>
                                  <w:tcPr>
                                    <w:tcW w:w="0" w:type="auto"/>
                                    <w:hideMark/>
                                  </w:tcPr>
                                  <w:p w14:paraId="25F9DBBA" w14:textId="77777777" w:rsidR="00013F90" w:rsidRPr="00013F90" w:rsidRDefault="00013F90" w:rsidP="00013F90">
                                    <w:pPr>
                                      <w:spacing w:after="0" w:line="338" w:lineRule="atLeast"/>
                                      <w:rPr>
                                        <w:rFonts w:ascii="Trebuchet MS" w:eastAsia="Times New Roman" w:hAnsi="Trebuchet MS" w:cs="Times New Roman"/>
                                        <w:color w:val="F5F3F3"/>
                                        <w:sz w:val="23"/>
                                        <w:szCs w:val="23"/>
                                      </w:rPr>
                                    </w:pPr>
                                    <w:r w:rsidRPr="00013F90">
                                      <w:rPr>
                                        <w:rFonts w:ascii="Trebuchet MS" w:eastAsia="Times New Roman" w:hAnsi="Trebuchet MS" w:cs="Times New Roman"/>
                                        <w:b/>
                                        <w:bCs/>
                                        <w:color w:val="F5F3F3"/>
                                        <w:sz w:val="26"/>
                                        <w:szCs w:val="26"/>
                                      </w:rPr>
                                      <w:t>Watch the Window</w:t>
                                    </w:r>
                                    <w:r w:rsidRPr="00013F90">
                                      <w:rPr>
                                        <w:rFonts w:ascii="Trebuchet MS" w:eastAsia="Times New Roman" w:hAnsi="Trebuchet MS" w:cs="Times New Roman"/>
                                        <w:color w:val="F5F3F3"/>
                                        <w:sz w:val="23"/>
                                        <w:szCs w:val="23"/>
                                      </w:rPr>
                                      <w:br/>
                                    </w:r>
                                    <w:r w:rsidRPr="00013F90">
                                      <w:rPr>
                                        <w:rFonts w:ascii="Trebuchet MS" w:eastAsia="Times New Roman" w:hAnsi="Trebuchet MS" w:cs="Times New Roman"/>
                                        <w:color w:val="F5F3F3"/>
                                        <w:sz w:val="23"/>
                                        <w:szCs w:val="23"/>
                                      </w:rPr>
                                      <w:br/>
                                      <w:t xml:space="preserve">To help you explore some of Blanc &amp; Rouge’s special selections we temporarily reduce the pricing on select bottles. The offer is made for a 3-day period over the weekend. These offers are showcased right in the front window so be sure to </w:t>
                                    </w:r>
                                    <w:proofErr w:type="gramStart"/>
                                    <w:r w:rsidRPr="00013F90">
                                      <w:rPr>
                                        <w:rFonts w:ascii="Trebuchet MS" w:eastAsia="Times New Roman" w:hAnsi="Trebuchet MS" w:cs="Times New Roman"/>
                                        <w:color w:val="F5F3F3"/>
                                        <w:sz w:val="23"/>
                                        <w:szCs w:val="23"/>
                                      </w:rPr>
                                      <w:t>take a look</w:t>
                                    </w:r>
                                    <w:proofErr w:type="gramEnd"/>
                                    <w:r w:rsidRPr="00013F90">
                                      <w:rPr>
                                        <w:rFonts w:ascii="Trebuchet MS" w:eastAsia="Times New Roman" w:hAnsi="Trebuchet MS" w:cs="Times New Roman"/>
                                        <w:color w:val="F5F3F3"/>
                                        <w:sz w:val="23"/>
                                        <w:szCs w:val="23"/>
                                      </w:rPr>
                                      <w:t xml:space="preserve"> as you enter the store…or see the offers on our Facebook and Instagram pages.</w:t>
                                    </w:r>
                                  </w:p>
                                </w:tc>
                              </w:tr>
                            </w:tbl>
                            <w:p w14:paraId="2E5F96AB"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0EBF1A27"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4176B7FA" w14:textId="77777777" w:rsidR="00013F90" w:rsidRPr="00013F90" w:rsidRDefault="00013F90" w:rsidP="00013F9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013F90" w:rsidRPr="00013F90" w14:paraId="38A13E2F"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13F90" w:rsidRPr="00013F90" w14:paraId="075BF28E" w14:textId="77777777">
                          <w:tc>
                            <w:tcPr>
                              <w:tcW w:w="0" w:type="auto"/>
                              <w:vAlign w:val="center"/>
                              <w:hideMark/>
                            </w:tcPr>
                            <w:p w14:paraId="027CC345"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6D74E5D0"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1CDB75B5" w14:textId="77777777" w:rsidR="00013F90" w:rsidRPr="00013F90" w:rsidRDefault="00013F90" w:rsidP="00013F9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013F90" w:rsidRPr="00013F90" w14:paraId="035CAF7E"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CFFF3"/>
                          <w:tblCellMar>
                            <w:left w:w="0" w:type="dxa"/>
                            <w:right w:w="0" w:type="dxa"/>
                          </w:tblCellMar>
                          <w:tblLook w:val="04A0" w:firstRow="1" w:lastRow="0" w:firstColumn="1" w:lastColumn="0" w:noHBand="0" w:noVBand="1"/>
                        </w:tblPr>
                        <w:tblGrid>
                          <w:gridCol w:w="8460"/>
                        </w:tblGrid>
                        <w:tr w:rsidR="00013F90" w:rsidRPr="00013F90" w14:paraId="5A3BD0DB" w14:textId="77777777">
                          <w:tc>
                            <w:tcPr>
                              <w:tcW w:w="0" w:type="auto"/>
                              <w:shd w:val="clear" w:color="auto" w:fill="FCFFF3"/>
                              <w:hideMark/>
                            </w:tcPr>
                            <w:p w14:paraId="2A3F520F" w14:textId="77777777" w:rsidR="00013F90" w:rsidRPr="00013F90" w:rsidRDefault="00013F90" w:rsidP="00013F90">
                              <w:pPr>
                                <w:spacing w:after="0" w:line="240" w:lineRule="auto"/>
                                <w:rPr>
                                  <w:rFonts w:ascii="Times New Roman" w:eastAsia="Times New Roman" w:hAnsi="Times New Roman" w:cs="Times New Roman"/>
                                  <w:sz w:val="24"/>
                                  <w:szCs w:val="24"/>
                                </w:rPr>
                              </w:pPr>
                              <w:r w:rsidRPr="00013F90">
                                <w:rPr>
                                  <w:rFonts w:ascii="Times New Roman" w:eastAsia="Times New Roman" w:hAnsi="Times New Roman" w:cs="Times New Roman"/>
                                  <w:noProof/>
                                  <w:sz w:val="24"/>
                                  <w:szCs w:val="24"/>
                                </w:rPr>
                                <w:drawing>
                                  <wp:inline distT="0" distB="0" distL="0" distR="0" wp14:anchorId="0F09E579" wp14:editId="09B516B2">
                                    <wp:extent cx="5372100" cy="2984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2984500"/>
                                            </a:xfrm>
                                            <a:prstGeom prst="rect">
                                              <a:avLst/>
                                            </a:prstGeom>
                                            <a:noFill/>
                                            <a:ln>
                                              <a:noFill/>
                                            </a:ln>
                                          </pic:spPr>
                                        </pic:pic>
                                      </a:graphicData>
                                    </a:graphic>
                                  </wp:inline>
                                </w:drawing>
                              </w:r>
                            </w:p>
                          </w:tc>
                        </w:tr>
                        <w:tr w:rsidR="00013F90" w:rsidRPr="00013F90" w14:paraId="7433E2DF" w14:textId="77777777">
                          <w:tc>
                            <w:tcPr>
                              <w:tcW w:w="8190" w:type="dxa"/>
                              <w:shd w:val="clear" w:color="auto" w:fill="FCFFF3"/>
                              <w:tcMar>
                                <w:top w:w="135" w:type="dxa"/>
                                <w:left w:w="270" w:type="dxa"/>
                                <w:bottom w:w="135" w:type="dxa"/>
                                <w:right w:w="270" w:type="dxa"/>
                              </w:tcMar>
                              <w:hideMark/>
                            </w:tcPr>
                            <w:p w14:paraId="43C83F5E" w14:textId="77777777" w:rsidR="00013F90" w:rsidRPr="00013F90" w:rsidRDefault="00013F90" w:rsidP="00013F90">
                              <w:pPr>
                                <w:spacing w:after="0" w:line="315" w:lineRule="atLeast"/>
                                <w:jc w:val="center"/>
                                <w:rPr>
                                  <w:rFonts w:ascii="Helvetica" w:eastAsia="Times New Roman" w:hAnsi="Helvetica" w:cs="Helvetica"/>
                                  <w:color w:val="09183F"/>
                                  <w:sz w:val="21"/>
                                  <w:szCs w:val="21"/>
                                </w:rPr>
                              </w:pPr>
                              <w:r w:rsidRPr="00013F90">
                                <w:rPr>
                                  <w:rFonts w:ascii="Trebuchet MS" w:eastAsia="Times New Roman" w:hAnsi="Trebuchet MS" w:cs="Helvetica"/>
                                  <w:b/>
                                  <w:bCs/>
                                  <w:color w:val="09183F"/>
                                  <w:sz w:val="24"/>
                                  <w:szCs w:val="24"/>
                                </w:rPr>
                                <w:t>Wine Bar Wonders</w:t>
                              </w:r>
                              <w:r w:rsidRPr="00013F90">
                                <w:rPr>
                                  <w:rFonts w:ascii="Helvetica" w:eastAsia="Times New Roman" w:hAnsi="Helvetica" w:cs="Helvetica"/>
                                  <w:color w:val="09183F"/>
                                  <w:sz w:val="21"/>
                                  <w:szCs w:val="21"/>
                                </w:rPr>
                                <w:br/>
                              </w:r>
                              <w:r w:rsidRPr="00013F90">
                                <w:rPr>
                                  <w:rFonts w:ascii="Helvetica" w:eastAsia="Times New Roman" w:hAnsi="Helvetica" w:cs="Helvetica"/>
                                  <w:color w:val="09183F"/>
                                  <w:sz w:val="21"/>
                                  <w:szCs w:val="21"/>
                                </w:rPr>
                                <w:br/>
                              </w:r>
                              <w:r w:rsidRPr="00013F90">
                                <w:rPr>
                                  <w:rFonts w:ascii="Trebuchet MS" w:eastAsia="Times New Roman" w:hAnsi="Trebuchet MS" w:cs="Helvetica"/>
                                  <w:color w:val="09183F"/>
                                  <w:sz w:val="21"/>
                                  <w:szCs w:val="21"/>
                                </w:rPr>
                                <w:t xml:space="preserve">Stop in to sample American and International selections by-the-glass and by the bottle. Blanc &amp; Rouge’s Wine Bar is full of an ever-changing array of tasty surprises. Three Flights of Fancy plus our Festa Italia “worth the splurge” flight await to please your palate as you explore, </w:t>
                              </w:r>
                              <w:proofErr w:type="gramStart"/>
                              <w:r w:rsidRPr="00013F90">
                                <w:rPr>
                                  <w:rFonts w:ascii="Trebuchet MS" w:eastAsia="Times New Roman" w:hAnsi="Trebuchet MS" w:cs="Helvetica"/>
                                  <w:color w:val="09183F"/>
                                  <w:sz w:val="21"/>
                                  <w:szCs w:val="21"/>
                                </w:rPr>
                                <w:t>compare and contrast</w:t>
                              </w:r>
                              <w:proofErr w:type="gramEnd"/>
                              <w:r w:rsidRPr="00013F90">
                                <w:rPr>
                                  <w:rFonts w:ascii="Trebuchet MS" w:eastAsia="Times New Roman" w:hAnsi="Trebuchet MS" w:cs="Helvetica"/>
                                  <w:color w:val="09183F"/>
                                  <w:sz w:val="21"/>
                                  <w:szCs w:val="21"/>
                                </w:rPr>
                                <w:t>. Take advantage of the special pricing with our weekly specials.</w:t>
                              </w:r>
                              <w:r w:rsidRPr="00013F90">
                                <w:rPr>
                                  <w:rFonts w:ascii="Trebuchet MS" w:eastAsia="Times New Roman" w:hAnsi="Trebuchet MS" w:cs="Helvetica"/>
                                  <w:color w:val="09183F"/>
                                  <w:sz w:val="21"/>
                                  <w:szCs w:val="21"/>
                                </w:rPr>
                                <w:br/>
                              </w:r>
                              <w:r w:rsidRPr="00013F90">
                                <w:rPr>
                                  <w:rFonts w:ascii="Trebuchet MS" w:eastAsia="Times New Roman" w:hAnsi="Trebuchet MS" w:cs="Helvetica"/>
                                  <w:color w:val="09183F"/>
                                  <w:sz w:val="21"/>
                                  <w:szCs w:val="21"/>
                                </w:rPr>
                                <w:br/>
                                <w:t>We have also opened our bottle racks for by-the-glass service. Select a bottle, buy two glasses ($15 each) and enjoy that bottle you have been eyeing for weeks. Full details available on the Wine Bar menu. Some restrictions apply. $7 corkage.</w:t>
                              </w:r>
                            </w:p>
                          </w:tc>
                        </w:tr>
                      </w:tbl>
                      <w:p w14:paraId="05936A2B"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15C52D46"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20861DCD" w14:textId="77777777" w:rsidR="00013F90" w:rsidRPr="00013F90" w:rsidRDefault="00013F90" w:rsidP="00013F90">
            <w:pPr>
              <w:spacing w:after="0" w:line="240" w:lineRule="auto"/>
              <w:jc w:val="center"/>
              <w:rPr>
                <w:rFonts w:ascii="Times New Roman" w:eastAsia="Times New Roman" w:hAnsi="Times New Roman" w:cs="Times New Roman"/>
                <w:color w:val="000000"/>
                <w:sz w:val="27"/>
                <w:szCs w:val="27"/>
              </w:rPr>
            </w:pPr>
          </w:p>
        </w:tc>
      </w:tr>
      <w:tr w:rsidR="00013F90" w:rsidRPr="00013F90" w14:paraId="0F9D8ECD" w14:textId="77777777" w:rsidTr="00013F90">
        <w:tc>
          <w:tcPr>
            <w:tcW w:w="0" w:type="auto"/>
            <w:shd w:val="clear" w:color="auto" w:fill="666666"/>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013F90" w:rsidRPr="00013F90" w14:paraId="53853D4E" w14:textId="77777777">
              <w:trPr>
                <w:jc w:val="center"/>
              </w:trPr>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013F90" w:rsidRPr="00013F90" w14:paraId="5CB4BAFC" w14:textId="77777777">
                    <w:tc>
                      <w:tcPr>
                        <w:tcW w:w="0" w:type="auto"/>
                        <w:hideMark/>
                      </w:tcPr>
                      <w:p w14:paraId="1D9448AC" w14:textId="77777777" w:rsidR="00013F90" w:rsidRPr="00013F90" w:rsidRDefault="00013F90" w:rsidP="00013F90">
                        <w:pPr>
                          <w:spacing w:after="0" w:line="240" w:lineRule="auto"/>
                          <w:jc w:val="center"/>
                          <w:rPr>
                            <w:rFonts w:ascii="Times New Roman" w:eastAsia="Times New Roman" w:hAnsi="Times New Roman" w:cs="Times New Roman"/>
                            <w:sz w:val="20"/>
                            <w:szCs w:val="20"/>
                          </w:rPr>
                        </w:pPr>
                      </w:p>
                    </w:tc>
                  </w:tr>
                </w:tbl>
                <w:p w14:paraId="1C7640D9" w14:textId="77777777" w:rsidR="00013F90" w:rsidRPr="00013F90" w:rsidRDefault="00013F90" w:rsidP="00013F90">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013F90" w:rsidRPr="00013F90" w14:paraId="191C321A"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013F90" w:rsidRPr="00013F90" w14:paraId="4DA1782F"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2730"/>
                              </w:tblGrid>
                              <w:tr w:rsidR="00013F90" w:rsidRPr="00013F90" w14:paraId="2A05D20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2460"/>
                                    </w:tblGrid>
                                    <w:tr w:rsidR="00013F90" w:rsidRPr="00013F90" w14:paraId="7EFCDD2E"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96"/>
                                          </w:tblGrid>
                                          <w:tr w:rsidR="00013F90" w:rsidRPr="00013F90" w14:paraId="1080647E"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6"/>
                                                </w:tblGrid>
                                                <w:tr w:rsidR="00013F90" w:rsidRPr="00013F90" w14:paraId="178F3922" w14:textId="77777777">
                                                  <w:tc>
                                                    <w:tcPr>
                                                      <w:tcW w:w="0" w:type="auto"/>
                                                      <w:tcMar>
                                                        <w:top w:w="0" w:type="dxa"/>
                                                        <w:left w:w="0" w:type="dxa"/>
                                                        <w:bottom w:w="75" w:type="dxa"/>
                                                        <w:right w:w="150" w:type="dxa"/>
                                                      </w:tcMar>
                                                      <w:hideMark/>
                                                    </w:tcPr>
                                                    <w:p w14:paraId="7FA27C80" w14:textId="77777777" w:rsidR="00013F90" w:rsidRPr="00013F90" w:rsidRDefault="00013F90" w:rsidP="00013F90">
                                                      <w:pPr>
                                                        <w:spacing w:after="0" w:line="240" w:lineRule="auto"/>
                                                        <w:jc w:val="center"/>
                                                        <w:rPr>
                                                          <w:rFonts w:ascii="Times New Roman" w:eastAsia="Times New Roman" w:hAnsi="Times New Roman" w:cs="Times New Roman"/>
                                                          <w:sz w:val="24"/>
                                                          <w:szCs w:val="24"/>
                                                        </w:rPr>
                                                      </w:pPr>
                                                      <w:r w:rsidRPr="00013F90">
                                                        <w:rPr>
                                                          <w:rFonts w:ascii="Times New Roman" w:eastAsia="Times New Roman" w:hAnsi="Times New Roman" w:cs="Times New Roman"/>
                                                          <w:noProof/>
                                                          <w:color w:val="0000FF"/>
                                                          <w:sz w:val="24"/>
                                                          <w:szCs w:val="24"/>
                                                        </w:rPr>
                                                        <w:drawing>
                                                          <wp:inline distT="0" distB="0" distL="0" distR="0" wp14:anchorId="033465F0" wp14:editId="0C374F4E">
                                                            <wp:extent cx="457200" cy="457200"/>
                                                            <wp:effectExtent l="0" t="0" r="0" b="0"/>
                                                            <wp:docPr id="3" name="Picture 3" descr="Facebook">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013F90" w:rsidRPr="00013F90" w14:paraId="582B983D" w14:textId="77777777">
                                                  <w:tc>
                                                    <w:tcPr>
                                                      <w:tcW w:w="0" w:type="auto"/>
                                                      <w:tcMar>
                                                        <w:top w:w="0" w:type="dxa"/>
                                                        <w:left w:w="0" w:type="dxa"/>
                                                        <w:bottom w:w="135" w:type="dxa"/>
                                                        <w:right w:w="150" w:type="dxa"/>
                                                      </w:tcMar>
                                                      <w:hideMark/>
                                                    </w:tcPr>
                                                    <w:p w14:paraId="6C8F7FED" w14:textId="77777777" w:rsidR="00013F90" w:rsidRPr="00013F90" w:rsidRDefault="00013F90" w:rsidP="00013F90">
                                                      <w:pPr>
                                                        <w:spacing w:after="0" w:line="240" w:lineRule="auto"/>
                                                        <w:jc w:val="center"/>
                                                        <w:rPr>
                                                          <w:rFonts w:ascii="Times New Roman" w:eastAsia="Times New Roman" w:hAnsi="Times New Roman" w:cs="Times New Roman"/>
                                                          <w:sz w:val="24"/>
                                                          <w:szCs w:val="24"/>
                                                        </w:rPr>
                                                      </w:pPr>
                                                      <w:hyperlink r:id="rId14" w:tgtFrame="_blank" w:history="1">
                                                        <w:r w:rsidRPr="00013F90">
                                                          <w:rPr>
                                                            <w:rFonts w:ascii="Trebuchet MS" w:eastAsia="Times New Roman" w:hAnsi="Trebuchet MS" w:cs="Times New Roman"/>
                                                            <w:color w:val="202020"/>
                                                            <w:sz w:val="20"/>
                                                            <w:szCs w:val="20"/>
                                                            <w:u w:val="single"/>
                                                          </w:rPr>
                                                          <w:t>Facebook</w:t>
                                                        </w:r>
                                                      </w:hyperlink>
                                                    </w:p>
                                                  </w:tc>
                                                </w:tr>
                                              </w:tbl>
                                              <w:p w14:paraId="1B7C40CB" w14:textId="77777777" w:rsidR="00013F90" w:rsidRPr="00013F90" w:rsidRDefault="00013F90" w:rsidP="00013F90">
                                                <w:pPr>
                                                  <w:spacing w:after="0" w:line="240" w:lineRule="auto"/>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013F90" w:rsidRPr="00013F90" w14:paraId="6FD48320" w14:textId="77777777">
                                                  <w:tc>
                                                    <w:tcPr>
                                                      <w:tcW w:w="0" w:type="auto"/>
                                                      <w:tcMar>
                                                        <w:top w:w="0" w:type="dxa"/>
                                                        <w:left w:w="0" w:type="dxa"/>
                                                        <w:bottom w:w="75" w:type="dxa"/>
                                                        <w:right w:w="0" w:type="dxa"/>
                                                      </w:tcMar>
                                                      <w:hideMark/>
                                                    </w:tcPr>
                                                    <w:p w14:paraId="08CE5D0D" w14:textId="77777777" w:rsidR="00013F90" w:rsidRPr="00013F90" w:rsidRDefault="00013F90" w:rsidP="00013F90">
                                                      <w:pPr>
                                                        <w:spacing w:after="0" w:line="240" w:lineRule="auto"/>
                                                        <w:jc w:val="center"/>
                                                        <w:rPr>
                                                          <w:rFonts w:ascii="Times New Roman" w:eastAsia="Times New Roman" w:hAnsi="Times New Roman" w:cs="Times New Roman"/>
                                                          <w:sz w:val="24"/>
                                                          <w:szCs w:val="24"/>
                                                        </w:rPr>
                                                      </w:pPr>
                                                      <w:r w:rsidRPr="00013F90">
                                                        <w:rPr>
                                                          <w:rFonts w:ascii="Times New Roman" w:eastAsia="Times New Roman" w:hAnsi="Times New Roman" w:cs="Times New Roman"/>
                                                          <w:noProof/>
                                                          <w:color w:val="0000FF"/>
                                                          <w:sz w:val="24"/>
                                                          <w:szCs w:val="24"/>
                                                        </w:rPr>
                                                        <w:drawing>
                                                          <wp:inline distT="0" distB="0" distL="0" distR="0" wp14:anchorId="40EA0FC5" wp14:editId="6E6BDE62">
                                                            <wp:extent cx="457200" cy="457200"/>
                                                            <wp:effectExtent l="0" t="0" r="0" b="0"/>
                                                            <wp:docPr id="2" name="Picture 2" descr="Websit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013F90" w:rsidRPr="00013F90" w14:paraId="04EF89D6" w14:textId="77777777">
                                                  <w:tc>
                                                    <w:tcPr>
                                                      <w:tcW w:w="0" w:type="auto"/>
                                                      <w:tcMar>
                                                        <w:top w:w="0" w:type="dxa"/>
                                                        <w:left w:w="0" w:type="dxa"/>
                                                        <w:bottom w:w="135" w:type="dxa"/>
                                                        <w:right w:w="0" w:type="dxa"/>
                                                      </w:tcMar>
                                                      <w:hideMark/>
                                                    </w:tcPr>
                                                    <w:p w14:paraId="46B766CC" w14:textId="77777777" w:rsidR="00013F90" w:rsidRPr="00013F90" w:rsidRDefault="00013F90" w:rsidP="00013F90">
                                                      <w:pPr>
                                                        <w:spacing w:after="0" w:line="240" w:lineRule="auto"/>
                                                        <w:jc w:val="center"/>
                                                        <w:rPr>
                                                          <w:rFonts w:ascii="Times New Roman" w:eastAsia="Times New Roman" w:hAnsi="Times New Roman" w:cs="Times New Roman"/>
                                                          <w:sz w:val="24"/>
                                                          <w:szCs w:val="24"/>
                                                        </w:rPr>
                                                      </w:pPr>
                                                      <w:hyperlink r:id="rId17" w:tgtFrame="_blank" w:history="1">
                                                        <w:r w:rsidRPr="00013F90">
                                                          <w:rPr>
                                                            <w:rFonts w:ascii="Trebuchet MS" w:eastAsia="Times New Roman" w:hAnsi="Trebuchet MS" w:cs="Times New Roman"/>
                                                            <w:color w:val="202020"/>
                                                            <w:sz w:val="20"/>
                                                            <w:szCs w:val="20"/>
                                                            <w:u w:val="single"/>
                                                          </w:rPr>
                                                          <w:t>Website</w:t>
                                                        </w:r>
                                                      </w:hyperlink>
                                                    </w:p>
                                                  </w:tc>
                                                </w:tr>
                                              </w:tbl>
                                              <w:p w14:paraId="74879587"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289BE069" w14:textId="77777777" w:rsidR="00013F90" w:rsidRPr="00013F90" w:rsidRDefault="00013F90" w:rsidP="00013F90">
                                          <w:pPr>
                                            <w:spacing w:after="0" w:line="240" w:lineRule="auto"/>
                                            <w:jc w:val="center"/>
                                            <w:rPr>
                                              <w:rFonts w:ascii="Times New Roman" w:eastAsia="Times New Roman" w:hAnsi="Times New Roman" w:cs="Times New Roman"/>
                                              <w:sz w:val="24"/>
                                              <w:szCs w:val="24"/>
                                            </w:rPr>
                                          </w:pPr>
                                        </w:p>
                                      </w:tc>
                                    </w:tr>
                                  </w:tbl>
                                  <w:p w14:paraId="45BE2107" w14:textId="77777777" w:rsidR="00013F90" w:rsidRPr="00013F90" w:rsidRDefault="00013F90" w:rsidP="00013F90">
                                    <w:pPr>
                                      <w:spacing w:after="0" w:line="240" w:lineRule="auto"/>
                                      <w:jc w:val="center"/>
                                      <w:rPr>
                                        <w:rFonts w:ascii="Times New Roman" w:eastAsia="Times New Roman" w:hAnsi="Times New Roman" w:cs="Times New Roman"/>
                                        <w:sz w:val="24"/>
                                        <w:szCs w:val="24"/>
                                      </w:rPr>
                                    </w:pPr>
                                  </w:p>
                                </w:tc>
                              </w:tr>
                            </w:tbl>
                            <w:p w14:paraId="3C561647" w14:textId="77777777" w:rsidR="00013F90" w:rsidRPr="00013F90" w:rsidRDefault="00013F90" w:rsidP="00013F90">
                              <w:pPr>
                                <w:spacing w:after="0" w:line="240" w:lineRule="auto"/>
                                <w:jc w:val="center"/>
                                <w:rPr>
                                  <w:rFonts w:ascii="Times New Roman" w:eastAsia="Times New Roman" w:hAnsi="Times New Roman" w:cs="Times New Roman"/>
                                  <w:sz w:val="24"/>
                                  <w:szCs w:val="24"/>
                                </w:rPr>
                              </w:pPr>
                            </w:p>
                          </w:tc>
                        </w:tr>
                      </w:tbl>
                      <w:p w14:paraId="468C8D79"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69BACC6F" w14:textId="77777777" w:rsidR="00013F90" w:rsidRPr="00013F90" w:rsidRDefault="00013F90" w:rsidP="00013F90">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013F90" w:rsidRPr="00013F90" w14:paraId="7A625C48" w14:textId="77777777">
                    <w:tc>
                      <w:tcPr>
                        <w:tcW w:w="0" w:type="auto"/>
                        <w:hideMark/>
                      </w:tcPr>
                      <w:p w14:paraId="3E41B8FB" w14:textId="77777777" w:rsidR="00013F90" w:rsidRPr="00013F90" w:rsidRDefault="00013F90" w:rsidP="00013F90">
                        <w:pPr>
                          <w:spacing w:after="0" w:line="240" w:lineRule="auto"/>
                          <w:rPr>
                            <w:rFonts w:ascii="Times New Roman" w:eastAsia="Times New Roman" w:hAnsi="Times New Roman" w:cs="Times New Roman"/>
                            <w:sz w:val="20"/>
                            <w:szCs w:val="20"/>
                          </w:rPr>
                        </w:pPr>
                      </w:p>
                    </w:tc>
                  </w:tr>
                </w:tbl>
                <w:p w14:paraId="2A7B33F6"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398DCA7A" w14:textId="77777777" w:rsidR="00013F90" w:rsidRPr="00013F90" w:rsidRDefault="00013F90" w:rsidP="00013F90">
            <w:pPr>
              <w:spacing w:after="0" w:line="240" w:lineRule="auto"/>
              <w:jc w:val="center"/>
              <w:rPr>
                <w:rFonts w:ascii="Times New Roman" w:eastAsia="Times New Roman" w:hAnsi="Times New Roman" w:cs="Times New Roman"/>
                <w:color w:val="000000"/>
                <w:sz w:val="27"/>
                <w:szCs w:val="27"/>
              </w:rPr>
            </w:pPr>
          </w:p>
        </w:tc>
      </w:tr>
      <w:tr w:rsidR="00013F90" w:rsidRPr="00013F90" w14:paraId="21A7A03E" w14:textId="77777777" w:rsidTr="00013F90">
        <w:tc>
          <w:tcPr>
            <w:tcW w:w="0" w:type="auto"/>
            <w:shd w:val="clear" w:color="auto" w:fill="666666"/>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013F90" w:rsidRPr="00013F90" w14:paraId="24F2A9F7" w14:textId="77777777">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13F90" w:rsidRPr="00013F90" w14:paraId="5EF129B7" w14:textId="77777777">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013F90" w:rsidRPr="00013F90" w14:paraId="75B95289" w14:textId="77777777">
                          <w:tc>
                            <w:tcPr>
                              <w:tcW w:w="0" w:type="auto"/>
                              <w:tcMar>
                                <w:top w:w="135" w:type="dxa"/>
                                <w:left w:w="270" w:type="dxa"/>
                                <w:bottom w:w="135" w:type="dxa"/>
                                <w:right w:w="270" w:type="dxa"/>
                              </w:tcMar>
                              <w:hideMark/>
                            </w:tcPr>
                            <w:p w14:paraId="2A7C1834" w14:textId="77777777" w:rsidR="00013F90" w:rsidRPr="00013F90" w:rsidRDefault="00013F90" w:rsidP="00013F90">
                              <w:pPr>
                                <w:spacing w:after="0" w:line="206" w:lineRule="atLeast"/>
                                <w:rPr>
                                  <w:rFonts w:ascii="Helvetica" w:eastAsia="Times New Roman" w:hAnsi="Helvetica" w:cs="Helvetica"/>
                                  <w:color w:val="606060"/>
                                  <w:sz w:val="17"/>
                                  <w:szCs w:val="17"/>
                                </w:rPr>
                              </w:pPr>
                              <w:r w:rsidRPr="00013F90">
                                <w:rPr>
                                  <w:rFonts w:ascii="Helvetica" w:eastAsia="Times New Roman" w:hAnsi="Helvetica" w:cs="Helvetica"/>
                                  <w:i/>
                                  <w:iCs/>
                                  <w:color w:val="606060"/>
                                  <w:sz w:val="17"/>
                                  <w:szCs w:val="17"/>
                                </w:rPr>
                                <w:t>Copyright © 2020 Blanc &amp; Rouge, All rights reserved.</w:t>
                              </w:r>
                              <w:r w:rsidRPr="00013F90">
                                <w:rPr>
                                  <w:rFonts w:ascii="Helvetica" w:eastAsia="Times New Roman" w:hAnsi="Helvetica" w:cs="Helvetica"/>
                                  <w:color w:val="606060"/>
                                  <w:sz w:val="17"/>
                                  <w:szCs w:val="17"/>
                                </w:rPr>
                                <w:br/>
                              </w:r>
                              <w:r w:rsidRPr="00013F90">
                                <w:rPr>
                                  <w:rFonts w:ascii="Helvetica" w:eastAsia="Times New Roman" w:hAnsi="Helvetica" w:cs="Helvetica"/>
                                  <w:color w:val="606060"/>
                                  <w:sz w:val="17"/>
                                  <w:szCs w:val="17"/>
                                </w:rPr>
                                <w:br/>
                              </w:r>
                              <w:r w:rsidRPr="00013F90">
                                <w:rPr>
                                  <w:rFonts w:ascii="Helvetica" w:eastAsia="Times New Roman" w:hAnsi="Helvetica" w:cs="Helvetica"/>
                                  <w:color w:val="606060"/>
                                  <w:sz w:val="17"/>
                                  <w:szCs w:val="17"/>
                                </w:rPr>
                                <w:br/>
                              </w:r>
                              <w:hyperlink r:id="rId18" w:history="1">
                                <w:r w:rsidRPr="00013F90">
                                  <w:rPr>
                                    <w:rFonts w:ascii="Helvetica" w:eastAsia="Times New Roman" w:hAnsi="Helvetica" w:cs="Helvetica"/>
                                    <w:color w:val="606060"/>
                                    <w:sz w:val="17"/>
                                    <w:szCs w:val="17"/>
                                    <w:u w:val="single"/>
                                  </w:rPr>
                                  <w:t>unsubscribe from this list</w:t>
                                </w:r>
                              </w:hyperlink>
                              <w:r w:rsidRPr="00013F90">
                                <w:rPr>
                                  <w:rFonts w:ascii="Helvetica" w:eastAsia="Times New Roman" w:hAnsi="Helvetica" w:cs="Helvetica"/>
                                  <w:color w:val="606060"/>
                                  <w:sz w:val="17"/>
                                  <w:szCs w:val="17"/>
                                </w:rPr>
                                <w:t>    </w:t>
                              </w:r>
                              <w:hyperlink r:id="rId19" w:history="1">
                                <w:r w:rsidRPr="00013F90">
                                  <w:rPr>
                                    <w:rFonts w:ascii="Helvetica" w:eastAsia="Times New Roman" w:hAnsi="Helvetica" w:cs="Helvetica"/>
                                    <w:color w:val="606060"/>
                                    <w:sz w:val="17"/>
                                    <w:szCs w:val="17"/>
                                    <w:u w:val="single"/>
                                  </w:rPr>
                                  <w:t>update subscription preferences</w:t>
                                </w:r>
                              </w:hyperlink>
                              <w:r w:rsidRPr="00013F90">
                                <w:rPr>
                                  <w:rFonts w:ascii="Helvetica" w:eastAsia="Times New Roman" w:hAnsi="Helvetica" w:cs="Helvetica"/>
                                  <w:color w:val="606060"/>
                                  <w:sz w:val="17"/>
                                  <w:szCs w:val="17"/>
                                </w:rPr>
                                <w:t> </w:t>
                              </w:r>
                              <w:r w:rsidRPr="00013F90">
                                <w:rPr>
                                  <w:rFonts w:ascii="Helvetica" w:eastAsia="Times New Roman" w:hAnsi="Helvetica" w:cs="Helvetica"/>
                                  <w:color w:val="606060"/>
                                  <w:sz w:val="17"/>
                                  <w:szCs w:val="17"/>
                                </w:rPr>
                                <w:br/>
                              </w:r>
                              <w:r w:rsidRPr="00013F90">
                                <w:rPr>
                                  <w:rFonts w:ascii="Helvetica" w:eastAsia="Times New Roman" w:hAnsi="Helvetica" w:cs="Helvetica"/>
                                  <w:color w:val="606060"/>
                                  <w:sz w:val="17"/>
                                  <w:szCs w:val="17"/>
                                </w:rPr>
                                <w:br/>
                              </w:r>
                              <w:r w:rsidRPr="00013F90">
                                <w:rPr>
                                  <w:rFonts w:ascii="Helvetica" w:eastAsia="Times New Roman" w:hAnsi="Helvetica" w:cs="Helvetica"/>
                                  <w:noProof/>
                                  <w:color w:val="606060"/>
                                  <w:sz w:val="17"/>
                                  <w:szCs w:val="17"/>
                                </w:rPr>
                                <w:drawing>
                                  <wp:inline distT="0" distB="0" distL="0" distR="0" wp14:anchorId="3B3F40C0" wp14:editId="04A3D601">
                                    <wp:extent cx="1327150" cy="514350"/>
                                    <wp:effectExtent l="0" t="0" r="6350" b="0"/>
                                    <wp:docPr id="1" name="Picture 1" descr="Email Marketing Powered by Mailchimp">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il Marketing Powered by Mailchimp">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7150" cy="514350"/>
                                            </a:xfrm>
                                            <a:prstGeom prst="rect">
                                              <a:avLst/>
                                            </a:prstGeom>
                                            <a:noFill/>
                                            <a:ln>
                                              <a:noFill/>
                                            </a:ln>
                                          </pic:spPr>
                                        </pic:pic>
                                      </a:graphicData>
                                    </a:graphic>
                                  </wp:inline>
                                </w:drawing>
                              </w:r>
                            </w:p>
                          </w:tc>
                        </w:tr>
                      </w:tbl>
                      <w:p w14:paraId="61A05531"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64DA476A" w14:textId="77777777" w:rsidR="00013F90" w:rsidRPr="00013F90" w:rsidRDefault="00013F90" w:rsidP="00013F90">
                  <w:pPr>
                    <w:spacing w:after="0" w:line="240" w:lineRule="auto"/>
                    <w:rPr>
                      <w:rFonts w:ascii="Times New Roman" w:eastAsia="Times New Roman" w:hAnsi="Times New Roman" w:cs="Times New Roman"/>
                      <w:sz w:val="24"/>
                      <w:szCs w:val="24"/>
                    </w:rPr>
                  </w:pPr>
                </w:p>
              </w:tc>
            </w:tr>
          </w:tbl>
          <w:p w14:paraId="0C6F3742" w14:textId="77777777" w:rsidR="00013F90" w:rsidRPr="00013F90" w:rsidRDefault="00013F90" w:rsidP="00013F90">
            <w:pPr>
              <w:spacing w:after="0" w:line="240" w:lineRule="auto"/>
              <w:jc w:val="center"/>
              <w:rPr>
                <w:rFonts w:ascii="Times New Roman" w:eastAsia="Times New Roman" w:hAnsi="Times New Roman" w:cs="Times New Roman"/>
                <w:color w:val="000000"/>
                <w:sz w:val="27"/>
                <w:szCs w:val="27"/>
              </w:rPr>
            </w:pPr>
          </w:p>
        </w:tc>
      </w:tr>
    </w:tbl>
    <w:p w14:paraId="36BB2604" w14:textId="77777777" w:rsidR="002D4567" w:rsidRPr="00013F90" w:rsidRDefault="00013F90" w:rsidP="00013F90"/>
    <w:sectPr w:rsidR="002D4567" w:rsidRPr="00013F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F90"/>
    <w:rsid w:val="00013F90"/>
    <w:rsid w:val="00452606"/>
    <w:rsid w:val="00583CB3"/>
    <w:rsid w:val="00F0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BB43E"/>
  <w15:chartTrackingRefBased/>
  <w15:docId w15:val="{1005B596-4D74-41EB-B6F6-744469F38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13F90"/>
    <w:rPr>
      <w:color w:val="0000FF"/>
      <w:u w:val="single"/>
    </w:rPr>
  </w:style>
  <w:style w:type="character" w:styleId="Strong">
    <w:name w:val="Strong"/>
    <w:basedOn w:val="DefaultParagraphFont"/>
    <w:uiPriority w:val="22"/>
    <w:qFormat/>
    <w:rsid w:val="00013F90"/>
    <w:rPr>
      <w:b/>
      <w:bCs/>
    </w:rPr>
  </w:style>
  <w:style w:type="character" w:styleId="Emphasis">
    <w:name w:val="Emphasis"/>
    <w:basedOn w:val="DefaultParagraphFont"/>
    <w:uiPriority w:val="20"/>
    <w:qFormat/>
    <w:rsid w:val="00013F90"/>
    <w:rPr>
      <w:i/>
      <w:iCs/>
    </w:rPr>
  </w:style>
  <w:style w:type="paragraph" w:styleId="NormalWeb">
    <w:name w:val="Normal (Web)"/>
    <w:basedOn w:val="Normal"/>
    <w:uiPriority w:val="99"/>
    <w:semiHidden/>
    <w:unhideWhenUsed/>
    <w:rsid w:val="00013F9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114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blancandrougewine.us7.list-manage.com/unsubscribe?u=1b23fbda538e854a484a6dcaa&amp;id=8118c241e5&amp;e=%5bUNIQID%5d&amp;c=f9b528008a" TargetMode="Externa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hyperlink" Target="https://www.facebook.com/BlancAndRougeWine?fref=ts" TargetMode="External"/><Relationship Id="rId17" Type="http://schemas.openxmlformats.org/officeDocument/2006/relationships/hyperlink" Target="https://www.blancandrougewine.com/"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www.mailchimp.com/monkey-rewards/?utm_source=freemium_newsletter&amp;utm_medium=email&amp;utm_campaign=monkey_rewards&amp;aid=1b23fbda538e854a484a6dcaa&amp;afl=1"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blancandrougewine.com/"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blancandrougewine.us7.list-manage.com/profile?u=1b23fbda538e854a484a6dcaa&amp;id=8118c241e5&amp;e=%5bUNIQID%5d" TargetMode="External"/><Relationship Id="rId4" Type="http://schemas.openxmlformats.org/officeDocument/2006/relationships/hyperlink" Target="https://mailchi.mp/6b06b0118d23/zko85kv8or-2690549?e=%5bUNIQID%5d" TargetMode="External"/><Relationship Id="rId9" Type="http://schemas.openxmlformats.org/officeDocument/2006/relationships/image" Target="media/image5.png"/><Relationship Id="rId14" Type="http://schemas.openxmlformats.org/officeDocument/2006/relationships/hyperlink" Target="https://www.facebook.com/BlancAndRougeWine?fref=t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700</Words>
  <Characters>3990</Characters>
  <Application>Microsoft Office Word</Application>
  <DocSecurity>0</DocSecurity>
  <Lines>33</Lines>
  <Paragraphs>9</Paragraphs>
  <ScaleCrop>false</ScaleCrop>
  <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1</cp:revision>
  <dcterms:created xsi:type="dcterms:W3CDTF">2020-02-02T18:37:00Z</dcterms:created>
  <dcterms:modified xsi:type="dcterms:W3CDTF">2020-02-02T18:40:00Z</dcterms:modified>
</cp:coreProperties>
</file>