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6330D" w:rsidRDefault="005136C9" w:rsidP="005136C9">
      <w:pPr>
        <w:spacing w:line="240" w:lineRule="auto"/>
        <w:rPr>
          <w:rFonts w:ascii="Times New Roman" w:eastAsia="Times New Roman" w:hAnsi="Times New Roman" w:cs="Times New Roman"/>
          <w:b/>
        </w:rPr>
      </w:pPr>
      <w:commentRangeStart w:id="0"/>
      <w:r>
        <w:rPr>
          <w:rFonts w:ascii="Times New Roman" w:eastAsia="Times New Roman" w:hAnsi="Times New Roman" w:cs="Times New Roman"/>
          <w:b/>
        </w:rPr>
        <w:t>MEMO</w:t>
      </w:r>
      <w:commentRangeEnd w:id="0"/>
      <w:r w:rsidR="00694E39">
        <w:rPr>
          <w:rStyle w:val="CommentReference"/>
        </w:rPr>
        <w:commentReference w:id="0"/>
      </w:r>
    </w:p>
    <w:p w14:paraId="00000002" w14:textId="77777777" w:rsidR="00A6330D" w:rsidRDefault="00A6330D" w:rsidP="005136C9">
      <w:pPr>
        <w:spacing w:line="240" w:lineRule="auto"/>
        <w:rPr>
          <w:rFonts w:ascii="Times New Roman" w:eastAsia="Times New Roman" w:hAnsi="Times New Roman" w:cs="Times New Roman"/>
        </w:rPr>
      </w:pPr>
    </w:p>
    <w:p w14:paraId="00000003" w14:textId="03461227" w:rsidR="00A6330D" w:rsidRDefault="005136C9" w:rsidP="005136C9">
      <w:pPr>
        <w:spacing w:line="240" w:lineRule="auto"/>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r>
      <w:r>
        <w:rPr>
          <w:rFonts w:ascii="Times New Roman" w:eastAsia="Times New Roman" w:hAnsi="Times New Roman" w:cs="Times New Roman"/>
        </w:rPr>
        <w:tab/>
        <w:t>September 15, 2020</w:t>
      </w:r>
    </w:p>
    <w:p w14:paraId="00000004" w14:textId="77777777" w:rsidR="00A6330D" w:rsidRDefault="00A6330D">
      <w:pPr>
        <w:spacing w:line="240" w:lineRule="auto"/>
        <w:ind w:left="720"/>
        <w:rPr>
          <w:rFonts w:ascii="Times New Roman" w:eastAsia="Times New Roman" w:hAnsi="Times New Roman" w:cs="Times New Roman"/>
        </w:rPr>
      </w:pPr>
    </w:p>
    <w:p w14:paraId="00000005" w14:textId="77777777" w:rsidR="00A6330D" w:rsidRDefault="005136C9" w:rsidP="005136C9">
      <w:pPr>
        <w:spacing w:line="240" w:lineRule="auto"/>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rPr>
        <w:tab/>
      </w:r>
      <w:r>
        <w:rPr>
          <w:rFonts w:ascii="Times New Roman" w:eastAsia="Times New Roman" w:hAnsi="Times New Roman" w:cs="Times New Roman"/>
        </w:rPr>
        <w:tab/>
        <w:t>Dr. Beverly Shaklee</w:t>
      </w:r>
    </w:p>
    <w:p w14:paraId="00000006" w14:textId="77777777" w:rsidR="00A6330D" w:rsidRDefault="00A6330D">
      <w:pPr>
        <w:spacing w:line="240" w:lineRule="auto"/>
        <w:ind w:left="720"/>
        <w:rPr>
          <w:rFonts w:ascii="Times New Roman" w:eastAsia="Times New Roman" w:hAnsi="Times New Roman" w:cs="Times New Roman"/>
        </w:rPr>
      </w:pPr>
    </w:p>
    <w:p w14:paraId="00000007" w14:textId="77777777" w:rsidR="00A6330D" w:rsidRDefault="005136C9" w:rsidP="005136C9">
      <w:pPr>
        <w:spacing w:line="240" w:lineRule="auto"/>
        <w:rPr>
          <w:rFonts w:ascii="Times New Roman" w:eastAsia="Times New Roman" w:hAnsi="Times New Roman" w:cs="Times New Roman"/>
        </w:rPr>
      </w:pPr>
      <w:r>
        <w:rPr>
          <w:rFonts w:ascii="Times New Roman" w:eastAsia="Times New Roman" w:hAnsi="Times New Roman" w:cs="Times New Roman"/>
        </w:rPr>
        <w:t>From:</w:t>
      </w:r>
      <w:r>
        <w:rPr>
          <w:rFonts w:ascii="Times New Roman" w:eastAsia="Times New Roman" w:hAnsi="Times New Roman" w:cs="Times New Roman"/>
        </w:rPr>
        <w:tab/>
      </w:r>
      <w:r>
        <w:rPr>
          <w:rFonts w:ascii="Times New Roman" w:eastAsia="Times New Roman" w:hAnsi="Times New Roman" w:cs="Times New Roman"/>
        </w:rPr>
        <w:tab/>
        <w:t>EDUC 880 PBL1</w:t>
      </w:r>
    </w:p>
    <w:p w14:paraId="00000008" w14:textId="77777777" w:rsidR="00A6330D" w:rsidRDefault="00A6330D">
      <w:pPr>
        <w:spacing w:line="240" w:lineRule="auto"/>
        <w:ind w:left="720"/>
        <w:rPr>
          <w:rFonts w:ascii="Times New Roman" w:eastAsia="Times New Roman" w:hAnsi="Times New Roman" w:cs="Times New Roman"/>
        </w:rPr>
      </w:pPr>
    </w:p>
    <w:p w14:paraId="00000009" w14:textId="77777777" w:rsidR="00A6330D" w:rsidRDefault="005136C9" w:rsidP="005136C9">
      <w:pPr>
        <w:spacing w:line="240" w:lineRule="auto"/>
        <w:rPr>
          <w:rFonts w:ascii="Times New Roman" w:eastAsia="Times New Roman" w:hAnsi="Times New Roman" w:cs="Times New Roman"/>
        </w:rPr>
      </w:pPr>
      <w:r>
        <w:rPr>
          <w:rFonts w:ascii="Times New Roman" w:eastAsia="Times New Roman" w:hAnsi="Times New Roman" w:cs="Times New Roman"/>
        </w:rPr>
        <w:t xml:space="preserve">RE: </w:t>
      </w:r>
      <w:r>
        <w:rPr>
          <w:rFonts w:ascii="Times New Roman" w:eastAsia="Times New Roman" w:hAnsi="Times New Roman" w:cs="Times New Roman"/>
        </w:rPr>
        <w:tab/>
      </w:r>
      <w:r>
        <w:rPr>
          <w:rFonts w:ascii="Times New Roman" w:eastAsia="Times New Roman" w:hAnsi="Times New Roman" w:cs="Times New Roman"/>
        </w:rPr>
        <w:tab/>
        <w:t>Interim Update</w:t>
      </w:r>
    </w:p>
    <w:p w14:paraId="0000000A" w14:textId="77777777" w:rsidR="00A6330D" w:rsidRDefault="00A6330D">
      <w:pPr>
        <w:spacing w:line="240" w:lineRule="auto"/>
        <w:ind w:left="720" w:hanging="630"/>
        <w:rPr>
          <w:rFonts w:ascii="Times New Roman" w:eastAsia="Times New Roman" w:hAnsi="Times New Roman" w:cs="Times New Roman"/>
        </w:rPr>
      </w:pPr>
    </w:p>
    <w:p w14:paraId="0000000B" w14:textId="77777777" w:rsidR="00A6330D" w:rsidRDefault="005136C9">
      <w:pPr>
        <w:spacing w:line="240" w:lineRule="auto"/>
        <w:ind w:left="720" w:hanging="63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w:t>
      </w:r>
    </w:p>
    <w:p w14:paraId="0000000C" w14:textId="77777777" w:rsidR="00A6330D" w:rsidRDefault="00A6330D">
      <w:pPr>
        <w:spacing w:line="240" w:lineRule="auto"/>
        <w:ind w:left="720" w:hanging="630"/>
        <w:rPr>
          <w:rFonts w:ascii="Times New Roman" w:eastAsia="Times New Roman" w:hAnsi="Times New Roman" w:cs="Times New Roman"/>
        </w:rPr>
      </w:pPr>
    </w:p>
    <w:p w14:paraId="0000000D" w14:textId="77777777" w:rsidR="00A6330D" w:rsidRDefault="005136C9">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Problem Based Learning 1:  Project Overview</w:t>
      </w:r>
    </w:p>
    <w:p w14:paraId="0000000E" w14:textId="77777777" w:rsidR="00A6330D" w:rsidRDefault="00A6330D">
      <w:pPr>
        <w:spacing w:line="240" w:lineRule="auto"/>
        <w:rPr>
          <w:rFonts w:ascii="Times New Roman" w:eastAsia="Times New Roman" w:hAnsi="Times New Roman" w:cs="Times New Roman"/>
        </w:rPr>
      </w:pPr>
    </w:p>
    <w:p w14:paraId="0000000F" w14:textId="77777777" w:rsidR="00A6330D" w:rsidRDefault="005136C9">
      <w:pPr>
        <w:spacing w:line="240" w:lineRule="auto"/>
        <w:rPr>
          <w:rFonts w:ascii="Times New Roman" w:eastAsia="Times New Roman" w:hAnsi="Times New Roman" w:cs="Times New Roman"/>
        </w:rPr>
      </w:pPr>
      <w:r>
        <w:rPr>
          <w:rFonts w:ascii="Times New Roman" w:eastAsia="Times New Roman" w:hAnsi="Times New Roman" w:cs="Times New Roman"/>
        </w:rPr>
        <w:t xml:space="preserve">This interim report is a synopsis of where the project team stands at the end of Week 1 with respect to </w:t>
      </w:r>
      <w:commentRangeStart w:id="1"/>
      <w:r>
        <w:rPr>
          <w:rFonts w:ascii="Times New Roman" w:eastAsia="Times New Roman" w:hAnsi="Times New Roman" w:cs="Times New Roman"/>
        </w:rPr>
        <w:t xml:space="preserve">answering and addressing the following two questions:   </w:t>
      </w:r>
      <w:commentRangeEnd w:id="1"/>
      <w:r w:rsidR="006C21D6">
        <w:rPr>
          <w:rStyle w:val="CommentReference"/>
        </w:rPr>
        <w:commentReference w:id="1"/>
      </w:r>
    </w:p>
    <w:p w14:paraId="00000010" w14:textId="77777777" w:rsidR="00A6330D" w:rsidRDefault="00A6330D">
      <w:pPr>
        <w:spacing w:line="240" w:lineRule="auto"/>
        <w:rPr>
          <w:rFonts w:ascii="Times New Roman" w:eastAsia="Times New Roman" w:hAnsi="Times New Roman" w:cs="Times New Roman"/>
        </w:rPr>
      </w:pPr>
    </w:p>
    <w:p w14:paraId="00000011" w14:textId="77777777" w:rsidR="00A6330D" w:rsidRDefault="005136C9">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How can we develop all K-12 schools as international schools so that all students can develop global competency?</w:t>
      </w:r>
    </w:p>
    <w:p w14:paraId="00000012" w14:textId="77777777" w:rsidR="00A6330D" w:rsidRDefault="005136C9">
      <w:pPr>
        <w:numPr>
          <w:ilvl w:val="0"/>
          <w:numId w:val="2"/>
        </w:num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How do we prepare teachers as globally competent citizens? </w:t>
      </w:r>
    </w:p>
    <w:p w14:paraId="00000013" w14:textId="77777777" w:rsidR="00A6330D" w:rsidRDefault="005136C9">
      <w:pPr>
        <w:spacing w:line="240" w:lineRule="auto"/>
        <w:rPr>
          <w:rFonts w:ascii="Times New Roman" w:eastAsia="Times New Roman" w:hAnsi="Times New Roman" w:cs="Times New Roman"/>
        </w:rPr>
      </w:pPr>
      <w:r>
        <w:rPr>
          <w:rFonts w:ascii="Times New Roman" w:eastAsia="Times New Roman" w:hAnsi="Times New Roman" w:cs="Times New Roman"/>
        </w:rPr>
        <w:t xml:space="preserve">Each team member has contributed to several thoughtful discussions and collaborated to identify and  address the proposed problem.  The team’s findings and issues to date are based upon existing research in the fields of intercultural competency and international education, coupled with professional and personal experiential data, ideas, theories, and accepted and clearly defined definitions and approaches utilized by global experts in the field of intercultural communication and international </w:t>
      </w:r>
      <w:commentRangeStart w:id="2"/>
      <w:r>
        <w:rPr>
          <w:rFonts w:ascii="Times New Roman" w:eastAsia="Times New Roman" w:hAnsi="Times New Roman" w:cs="Times New Roman"/>
        </w:rPr>
        <w:t>education</w:t>
      </w:r>
      <w:commentRangeEnd w:id="2"/>
      <w:r w:rsidR="0018401F">
        <w:rPr>
          <w:rStyle w:val="CommentReference"/>
        </w:rPr>
        <w:commentReference w:id="2"/>
      </w:r>
      <w:r>
        <w:rPr>
          <w:rFonts w:ascii="Times New Roman" w:eastAsia="Times New Roman" w:hAnsi="Times New Roman" w:cs="Times New Roman"/>
        </w:rPr>
        <w:t xml:space="preserve">.  </w:t>
      </w:r>
    </w:p>
    <w:p w14:paraId="00000014" w14:textId="77777777" w:rsidR="00A6330D" w:rsidRDefault="005136C9">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77777777" w:rsidR="00A6330D" w:rsidRDefault="005136C9">
      <w:pPr>
        <w:spacing w:line="240" w:lineRule="auto"/>
        <w:rPr>
          <w:rFonts w:ascii="Times New Roman" w:eastAsia="Times New Roman" w:hAnsi="Times New Roman" w:cs="Times New Roman"/>
          <w:b/>
        </w:rPr>
      </w:pPr>
      <w:r>
        <w:rPr>
          <w:rFonts w:ascii="Times New Roman" w:eastAsia="Times New Roman" w:hAnsi="Times New Roman" w:cs="Times New Roman"/>
          <w:b/>
          <w:u w:val="single"/>
        </w:rPr>
        <w:t>Current status:</w:t>
      </w:r>
      <w:r>
        <w:rPr>
          <w:rFonts w:ascii="Times New Roman" w:eastAsia="Times New Roman" w:hAnsi="Times New Roman" w:cs="Times New Roman"/>
          <w:b/>
        </w:rPr>
        <w:t xml:space="preserve"> </w:t>
      </w:r>
    </w:p>
    <w:p w14:paraId="00000016" w14:textId="77777777" w:rsidR="00A6330D" w:rsidRDefault="00A6330D">
      <w:pPr>
        <w:spacing w:line="240" w:lineRule="auto"/>
        <w:rPr>
          <w:rFonts w:ascii="Times New Roman" w:eastAsia="Times New Roman" w:hAnsi="Times New Roman" w:cs="Times New Roman"/>
          <w:u w:val="single"/>
        </w:rPr>
      </w:pPr>
    </w:p>
    <w:p w14:paraId="00000017" w14:textId="77777777" w:rsidR="00A6330D" w:rsidRDefault="005136C9">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Refined Statement of the Problem</w:t>
      </w:r>
    </w:p>
    <w:p w14:paraId="00000018" w14:textId="77777777" w:rsidR="00A6330D" w:rsidRDefault="00A6330D">
      <w:pPr>
        <w:spacing w:line="240" w:lineRule="auto"/>
        <w:rPr>
          <w:rFonts w:ascii="Times New Roman" w:eastAsia="Times New Roman" w:hAnsi="Times New Roman" w:cs="Times New Roman"/>
          <w:u w:val="single"/>
        </w:rPr>
      </w:pPr>
    </w:p>
    <w:p w14:paraId="00000019" w14:textId="77777777" w:rsidR="00A6330D" w:rsidRDefault="005136C9">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How do we use the educational ecosystem to develop global </w:t>
      </w:r>
      <w:commentRangeStart w:id="3"/>
      <w:r>
        <w:rPr>
          <w:rFonts w:ascii="Times New Roman" w:eastAsia="Times New Roman" w:hAnsi="Times New Roman" w:cs="Times New Roman"/>
        </w:rPr>
        <w:t>citizens</w:t>
      </w:r>
      <w:commentRangeEnd w:id="3"/>
      <w:r w:rsidR="00694E39">
        <w:rPr>
          <w:rStyle w:val="CommentReference"/>
        </w:rPr>
        <w:commentReference w:id="3"/>
      </w:r>
      <w:r>
        <w:rPr>
          <w:rFonts w:ascii="Times New Roman" w:eastAsia="Times New Roman" w:hAnsi="Times New Roman" w:cs="Times New Roman"/>
        </w:rPr>
        <w:t>?</w:t>
      </w:r>
    </w:p>
    <w:p w14:paraId="0000001A" w14:textId="77777777" w:rsidR="00A6330D" w:rsidRDefault="005136C9">
      <w:pPr>
        <w:spacing w:line="240" w:lineRule="auto"/>
        <w:ind w:left="72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or</w:t>
      </w:r>
    </w:p>
    <w:p w14:paraId="0000001B" w14:textId="77777777" w:rsidR="00A6330D" w:rsidRDefault="005136C9">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How do we develop global competency in an education ecosystem?</w:t>
      </w:r>
    </w:p>
    <w:p w14:paraId="0000001C" w14:textId="77777777" w:rsidR="00A6330D" w:rsidRDefault="00A6330D">
      <w:pPr>
        <w:spacing w:line="240" w:lineRule="auto"/>
        <w:rPr>
          <w:rFonts w:ascii="Times New Roman" w:eastAsia="Times New Roman" w:hAnsi="Times New Roman" w:cs="Times New Roman"/>
        </w:rPr>
      </w:pPr>
    </w:p>
    <w:p w14:paraId="0000001D" w14:textId="77777777" w:rsidR="00A6330D" w:rsidRDefault="005136C9">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Possible Areas to Address/Proposed Solutions (draft)</w:t>
      </w:r>
      <w:commentRangeStart w:id="4"/>
    </w:p>
    <w:p w14:paraId="0000001E" w14:textId="77777777" w:rsidR="00A6330D" w:rsidRDefault="00A6330D">
      <w:pPr>
        <w:spacing w:line="240" w:lineRule="auto"/>
        <w:rPr>
          <w:rFonts w:ascii="Times New Roman" w:eastAsia="Times New Roman" w:hAnsi="Times New Roman" w:cs="Times New Roman"/>
        </w:rPr>
      </w:pPr>
    </w:p>
    <w:p w14:paraId="0000001F" w14:textId="77777777" w:rsidR="00A6330D" w:rsidRDefault="005136C9">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Provide a template and/or guide to a school and/or district on how to define and develop global competency among teachers, students, school culture and the community</w:t>
      </w:r>
    </w:p>
    <w:p w14:paraId="00000020" w14:textId="77777777" w:rsidR="00A6330D" w:rsidRDefault="005136C9">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Provide sample approaches to a school and/or district on how to infuse global competency in the curriculum and culture </w:t>
      </w:r>
    </w:p>
    <w:p w14:paraId="00000021" w14:textId="77777777" w:rsidR="00A6330D" w:rsidRDefault="005136C9">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Initiate focus groups to provide cultural data and needs assessment of local communities at various levels </w:t>
      </w:r>
    </w:p>
    <w:commentRangeEnd w:id="4"/>
    <w:p w14:paraId="00000022" w14:textId="77777777" w:rsidR="00A6330D" w:rsidRDefault="003D2A76">
      <w:pPr>
        <w:spacing w:line="240" w:lineRule="auto"/>
        <w:rPr>
          <w:rFonts w:ascii="Times New Roman" w:eastAsia="Times New Roman" w:hAnsi="Times New Roman" w:cs="Times New Roman"/>
          <w:u w:val="single"/>
        </w:rPr>
      </w:pPr>
      <w:r>
        <w:rPr>
          <w:rStyle w:val="CommentReference"/>
        </w:rPr>
        <w:commentReference w:id="4"/>
      </w:r>
    </w:p>
    <w:p w14:paraId="00000023" w14:textId="77777777" w:rsidR="00A6330D" w:rsidRDefault="005136C9">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Key Questions</w:t>
      </w:r>
    </w:p>
    <w:p w14:paraId="00000024" w14:textId="77777777" w:rsidR="00A6330D" w:rsidRDefault="005136C9">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5" w14:textId="77777777" w:rsidR="00A6330D" w:rsidRDefault="005136C9">
      <w:pPr>
        <w:spacing w:line="240" w:lineRule="auto"/>
        <w:rPr>
          <w:rFonts w:ascii="Times New Roman" w:eastAsia="Times New Roman" w:hAnsi="Times New Roman" w:cs="Times New Roman"/>
          <w:i/>
        </w:rPr>
      </w:pPr>
      <w:r>
        <w:rPr>
          <w:rFonts w:ascii="Times New Roman" w:eastAsia="Times New Roman" w:hAnsi="Times New Roman" w:cs="Times New Roman"/>
          <w:i/>
        </w:rPr>
        <w:t>Global Competency</w:t>
      </w:r>
    </w:p>
    <w:p w14:paraId="00000026"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How do we define global competency?  </w:t>
      </w:r>
    </w:p>
    <w:p w14:paraId="00000027" w14:textId="77777777" w:rsidR="00A6330D" w:rsidRDefault="005136C9">
      <w:pPr>
        <w:numPr>
          <w:ilvl w:val="1"/>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Can this be defined and implemented on a global scale?  </w:t>
      </w:r>
    </w:p>
    <w:p w14:paraId="00000028"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How can this be adapted to meet the specific cultural, socioeconomic, political, or other needs of local communities?</w:t>
      </w:r>
    </w:p>
    <w:p w14:paraId="00000029"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What is, and how do we assess global competency? </w:t>
      </w:r>
    </w:p>
    <w:p w14:paraId="0000002A"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What do we mean by “developing global citizens”?</w:t>
      </w:r>
    </w:p>
    <w:p w14:paraId="0000002B" w14:textId="77777777" w:rsidR="00A6330D" w:rsidRDefault="00A6330D">
      <w:pPr>
        <w:spacing w:line="240" w:lineRule="auto"/>
        <w:ind w:left="720"/>
        <w:rPr>
          <w:rFonts w:ascii="Times New Roman" w:eastAsia="Times New Roman" w:hAnsi="Times New Roman" w:cs="Times New Roman"/>
        </w:rPr>
      </w:pPr>
    </w:p>
    <w:p w14:paraId="0000002C" w14:textId="77777777" w:rsidR="00A6330D" w:rsidRDefault="005136C9">
      <w:pPr>
        <w:spacing w:line="240" w:lineRule="auto"/>
        <w:rPr>
          <w:rFonts w:ascii="Times New Roman" w:eastAsia="Times New Roman" w:hAnsi="Times New Roman" w:cs="Times New Roman"/>
          <w:i/>
        </w:rPr>
      </w:pPr>
      <w:r>
        <w:rPr>
          <w:rFonts w:ascii="Times New Roman" w:eastAsia="Times New Roman" w:hAnsi="Times New Roman" w:cs="Times New Roman"/>
          <w:i/>
        </w:rPr>
        <w:t>Professional Development</w:t>
      </w:r>
    </w:p>
    <w:p w14:paraId="0000002D" w14:textId="77777777" w:rsidR="00A6330D" w:rsidRDefault="005136C9">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What role does professional development and </w:t>
      </w:r>
      <w:commentRangeStart w:id="5"/>
      <w:r>
        <w:rPr>
          <w:rFonts w:ascii="Times New Roman" w:eastAsia="Times New Roman" w:hAnsi="Times New Roman" w:cs="Times New Roman"/>
        </w:rPr>
        <w:t>training</w:t>
      </w:r>
      <w:commentRangeEnd w:id="5"/>
      <w:r w:rsidR="00B128A0">
        <w:rPr>
          <w:rStyle w:val="CommentReference"/>
        </w:rPr>
        <w:commentReference w:id="5"/>
      </w:r>
      <w:r>
        <w:rPr>
          <w:rFonts w:ascii="Times New Roman" w:eastAsia="Times New Roman" w:hAnsi="Times New Roman" w:cs="Times New Roman"/>
        </w:rPr>
        <w:t xml:space="preserve"> play in the development of  global competency for teachers and administrative </w:t>
      </w:r>
      <w:commentRangeStart w:id="6"/>
      <w:r>
        <w:rPr>
          <w:rFonts w:ascii="Times New Roman" w:eastAsia="Times New Roman" w:hAnsi="Times New Roman" w:cs="Times New Roman"/>
        </w:rPr>
        <w:t>staff</w:t>
      </w:r>
      <w:commentRangeEnd w:id="6"/>
      <w:r w:rsidR="002C7B40">
        <w:rPr>
          <w:rStyle w:val="CommentReference"/>
        </w:rPr>
        <w:commentReference w:id="6"/>
      </w:r>
      <w:r>
        <w:rPr>
          <w:rFonts w:ascii="Times New Roman" w:eastAsia="Times New Roman" w:hAnsi="Times New Roman" w:cs="Times New Roman"/>
        </w:rPr>
        <w:t>?</w:t>
      </w:r>
    </w:p>
    <w:p w14:paraId="0000002E" w14:textId="77777777" w:rsidR="00A6330D" w:rsidRDefault="00A6330D">
      <w:pPr>
        <w:spacing w:line="240" w:lineRule="auto"/>
        <w:ind w:left="720"/>
        <w:rPr>
          <w:rFonts w:ascii="Times New Roman" w:eastAsia="Times New Roman" w:hAnsi="Times New Roman" w:cs="Times New Roman"/>
        </w:rPr>
      </w:pPr>
    </w:p>
    <w:p w14:paraId="0000002F" w14:textId="77777777" w:rsidR="00A6330D" w:rsidRDefault="005136C9">
      <w:pPr>
        <w:spacing w:line="240" w:lineRule="auto"/>
        <w:rPr>
          <w:rFonts w:ascii="Times New Roman" w:eastAsia="Times New Roman" w:hAnsi="Times New Roman" w:cs="Times New Roman"/>
          <w:i/>
        </w:rPr>
      </w:pPr>
      <w:r>
        <w:rPr>
          <w:rFonts w:ascii="Times New Roman" w:eastAsia="Times New Roman" w:hAnsi="Times New Roman" w:cs="Times New Roman"/>
          <w:i/>
        </w:rPr>
        <w:t xml:space="preserve">Educational Ecosystem </w:t>
      </w:r>
    </w:p>
    <w:p w14:paraId="00000030"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What makes up an educational ecosystem?</w:t>
      </w:r>
    </w:p>
    <w:p w14:paraId="00000031" w14:textId="77777777" w:rsidR="00A6330D" w:rsidRDefault="005136C9">
      <w:pPr>
        <w:numPr>
          <w:ilvl w:val="1"/>
          <w:numId w:val="4"/>
        </w:numPr>
        <w:spacing w:line="240" w:lineRule="auto"/>
        <w:rPr>
          <w:rFonts w:ascii="Times New Roman" w:eastAsia="Times New Roman" w:hAnsi="Times New Roman" w:cs="Times New Roman"/>
        </w:rPr>
      </w:pPr>
      <w:r>
        <w:rPr>
          <w:rFonts w:ascii="Times New Roman" w:eastAsia="Times New Roman" w:hAnsi="Times New Roman" w:cs="Times New Roman"/>
        </w:rPr>
        <w:t>Teachers, students, schools (pedagogy, geographic location, administration, building, supplies), families, extended families, community, state/province, etc)</w:t>
      </w:r>
    </w:p>
    <w:p w14:paraId="00000032"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How do ecosystems function?  How and why are they different from one </w:t>
      </w:r>
      <w:commentRangeStart w:id="7"/>
      <w:r>
        <w:rPr>
          <w:rFonts w:ascii="Times New Roman" w:eastAsia="Times New Roman" w:hAnsi="Times New Roman" w:cs="Times New Roman"/>
        </w:rPr>
        <w:t>another</w:t>
      </w:r>
      <w:commentRangeEnd w:id="7"/>
      <w:r w:rsidR="00545E7C">
        <w:rPr>
          <w:rStyle w:val="CommentReference"/>
        </w:rPr>
        <w:commentReference w:id="7"/>
      </w:r>
      <w:r>
        <w:rPr>
          <w:rFonts w:ascii="Times New Roman" w:eastAsia="Times New Roman" w:hAnsi="Times New Roman" w:cs="Times New Roman"/>
        </w:rPr>
        <w:t xml:space="preserve">? </w:t>
      </w:r>
    </w:p>
    <w:p w14:paraId="00000033" w14:textId="77777777" w:rsidR="00A6330D" w:rsidRDefault="00A6330D">
      <w:pPr>
        <w:spacing w:line="240" w:lineRule="auto"/>
        <w:rPr>
          <w:rFonts w:ascii="Times New Roman" w:eastAsia="Times New Roman" w:hAnsi="Times New Roman" w:cs="Times New Roman"/>
        </w:rPr>
      </w:pPr>
    </w:p>
    <w:p w14:paraId="00000034" w14:textId="77777777" w:rsidR="00A6330D" w:rsidRDefault="005136C9">
      <w:pPr>
        <w:spacing w:line="240" w:lineRule="auto"/>
        <w:rPr>
          <w:rFonts w:ascii="Times New Roman" w:eastAsia="Times New Roman" w:hAnsi="Times New Roman" w:cs="Times New Roman"/>
          <w:i/>
        </w:rPr>
      </w:pPr>
      <w:r>
        <w:rPr>
          <w:rFonts w:ascii="Times New Roman" w:eastAsia="Times New Roman" w:hAnsi="Times New Roman" w:cs="Times New Roman"/>
          <w:i/>
        </w:rPr>
        <w:t>Definition of Key Terms</w:t>
      </w:r>
    </w:p>
    <w:p w14:paraId="00000035" w14:textId="77777777" w:rsidR="00A6330D" w:rsidRDefault="005136C9">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I</w:t>
      </w:r>
      <w:r>
        <w:rPr>
          <w:rFonts w:ascii="Times New Roman" w:eastAsia="Times New Roman" w:hAnsi="Times New Roman" w:cs="Times New Roman"/>
        </w:rPr>
        <w:t>ntercultural, International Education, Internationalization, Comparative Education, Multicultural Education, International Schools, Global Competency, Globalization, Global Citizenship</w:t>
      </w:r>
    </w:p>
    <w:p w14:paraId="00000036" w14:textId="77777777" w:rsidR="00A6330D" w:rsidRDefault="00A6330D">
      <w:pPr>
        <w:spacing w:line="240" w:lineRule="auto"/>
        <w:rPr>
          <w:rFonts w:ascii="Times New Roman" w:eastAsia="Times New Roman" w:hAnsi="Times New Roman" w:cs="Times New Roman"/>
        </w:rPr>
      </w:pPr>
    </w:p>
    <w:p w14:paraId="00000037" w14:textId="77777777" w:rsidR="00A6330D" w:rsidRDefault="005136C9">
      <w:pPr>
        <w:spacing w:line="240" w:lineRule="auto"/>
        <w:rPr>
          <w:rFonts w:ascii="Times New Roman" w:eastAsia="Times New Roman" w:hAnsi="Times New Roman" w:cs="Times New Roman"/>
        </w:rPr>
      </w:pPr>
      <w:r>
        <w:rPr>
          <w:rFonts w:ascii="Times New Roman" w:eastAsia="Times New Roman" w:hAnsi="Times New Roman" w:cs="Times New Roman"/>
          <w:i/>
        </w:rPr>
        <w:t>Goals of Funder and Stakeholders</w:t>
      </w:r>
    </w:p>
    <w:p w14:paraId="00000038" w14:textId="77777777" w:rsidR="00A6330D" w:rsidRDefault="005136C9">
      <w:pPr>
        <w:numPr>
          <w:ilvl w:val="0"/>
          <w:numId w:val="4"/>
        </w:numPr>
        <w:spacing w:line="240" w:lineRule="auto"/>
        <w:rPr>
          <w:rFonts w:ascii="Times New Roman" w:eastAsia="Times New Roman" w:hAnsi="Times New Roman" w:cs="Times New Roman"/>
        </w:rPr>
      </w:pPr>
      <w:commentRangeStart w:id="8"/>
      <w:r>
        <w:rPr>
          <w:rFonts w:ascii="Times New Roman" w:eastAsia="Times New Roman" w:hAnsi="Times New Roman" w:cs="Times New Roman"/>
        </w:rPr>
        <w:t xml:space="preserve">What is the funder trying to accomplish?  What is the goal and anticipated outcome?  </w:t>
      </w:r>
    </w:p>
    <w:p w14:paraId="00000039" w14:textId="77777777" w:rsidR="00A6330D" w:rsidRDefault="005136C9">
      <w:pPr>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What does the school want to do?</w:t>
      </w:r>
    </w:p>
    <w:p w14:paraId="0000003A" w14:textId="77777777" w:rsidR="00A6330D" w:rsidRDefault="005136C9">
      <w:pPr>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What are the teachers saying they are missing?</w:t>
      </w:r>
    </w:p>
    <w:p w14:paraId="0000003B" w14:textId="77777777" w:rsidR="00A6330D" w:rsidRDefault="005136C9">
      <w:pPr>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What skills/knowledge/attitude do we want teachers and students to have?</w:t>
      </w:r>
      <w:commentRangeEnd w:id="8"/>
      <w:r w:rsidR="00AC77EA">
        <w:rPr>
          <w:rStyle w:val="CommentReference"/>
        </w:rPr>
        <w:commentReference w:id="8"/>
      </w:r>
    </w:p>
    <w:p w14:paraId="0000003C" w14:textId="77777777" w:rsidR="00A6330D" w:rsidRDefault="00A6330D">
      <w:pPr>
        <w:spacing w:line="240" w:lineRule="auto"/>
        <w:rPr>
          <w:rFonts w:ascii="Times New Roman" w:eastAsia="Times New Roman" w:hAnsi="Times New Roman" w:cs="Times New Roman"/>
          <w:u w:val="single"/>
        </w:rPr>
      </w:pPr>
    </w:p>
    <w:p w14:paraId="0000003D" w14:textId="77777777" w:rsidR="00A6330D" w:rsidRDefault="00A6330D">
      <w:pPr>
        <w:spacing w:line="240" w:lineRule="auto"/>
        <w:rPr>
          <w:rFonts w:ascii="Times New Roman" w:eastAsia="Times New Roman" w:hAnsi="Times New Roman" w:cs="Times New Roman"/>
        </w:rPr>
      </w:pPr>
    </w:p>
    <w:sectPr w:rsidR="00A6330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verly Shaklee" w:date="2020-09-16T08:25:00Z" w:initials="BS">
    <w:p w14:paraId="5A8DD5DF" w14:textId="0E52BB35" w:rsidR="00694E39" w:rsidRDefault="00694E39">
      <w:pPr>
        <w:pStyle w:val="CommentText"/>
      </w:pPr>
      <w:r>
        <w:rPr>
          <w:rStyle w:val="CommentReference"/>
        </w:rPr>
        <w:annotationRef/>
      </w:r>
    </w:p>
  </w:comment>
  <w:comment w:id="1" w:author="Beverly Shaklee" w:date="2020-09-16T08:32:00Z" w:initials="BS">
    <w:p w14:paraId="3D9AB98C" w14:textId="37349E03" w:rsidR="006C21D6" w:rsidRDefault="006C21D6">
      <w:pPr>
        <w:pStyle w:val="CommentText"/>
      </w:pPr>
      <w:r>
        <w:rPr>
          <w:rStyle w:val="CommentReference"/>
        </w:rPr>
        <w:annotationRef/>
      </w:r>
      <w:r>
        <w:t xml:space="preserve">As </w:t>
      </w:r>
      <w:proofErr w:type="gramStart"/>
      <w:r>
        <w:t>noted</w:t>
      </w:r>
      <w:proofErr w:type="gramEnd"/>
      <w:r>
        <w:t xml:space="preserve"> these are only prompts to thinking – your identification of the ‘real’ problem is where you are headed.</w:t>
      </w:r>
    </w:p>
  </w:comment>
  <w:comment w:id="2" w:author="Beverly Shaklee" w:date="2020-09-16T08:26:00Z" w:initials="BS">
    <w:p w14:paraId="3341CA0D" w14:textId="565C648B" w:rsidR="0018401F" w:rsidRDefault="0018401F">
      <w:pPr>
        <w:pStyle w:val="CommentText"/>
      </w:pPr>
      <w:r>
        <w:rPr>
          <w:rStyle w:val="CommentReference"/>
        </w:rPr>
        <w:annotationRef/>
      </w:r>
      <w:r>
        <w:t>Helpful</w:t>
      </w:r>
    </w:p>
  </w:comment>
  <w:comment w:id="3" w:author="Beverly Shaklee" w:date="2020-09-16T08:25:00Z" w:initials="BS">
    <w:p w14:paraId="16E4A903" w14:textId="3917AD07" w:rsidR="00694E39" w:rsidRDefault="00694E39">
      <w:pPr>
        <w:pStyle w:val="CommentText"/>
      </w:pPr>
      <w:r>
        <w:rPr>
          <w:rStyle w:val="CommentReference"/>
        </w:rPr>
        <w:annotationRef/>
      </w:r>
      <w:r>
        <w:t xml:space="preserve">The assumption is that this is something that should be </w:t>
      </w:r>
      <w:proofErr w:type="gramStart"/>
      <w:r>
        <w:t>done?</w:t>
      </w:r>
      <w:proofErr w:type="gramEnd"/>
      <w:r>
        <w:t xml:space="preserve"> In your final presentation </w:t>
      </w:r>
      <w:proofErr w:type="gramStart"/>
      <w:r>
        <w:t>paper</w:t>
      </w:r>
      <w:proofErr w:type="gramEnd"/>
      <w:r>
        <w:t xml:space="preserve"> you’ll need to add some assumptions.</w:t>
      </w:r>
    </w:p>
  </w:comment>
  <w:comment w:id="4" w:author="Beverly Shaklee" w:date="2020-09-16T08:27:00Z" w:initials="BS">
    <w:p w14:paraId="3B48AE52" w14:textId="041C4684" w:rsidR="003D2A76" w:rsidRDefault="003D2A76">
      <w:pPr>
        <w:pStyle w:val="CommentText"/>
      </w:pPr>
      <w:r>
        <w:rPr>
          <w:rStyle w:val="CommentReference"/>
        </w:rPr>
        <w:annotationRef/>
      </w:r>
      <w:r>
        <w:t>Any particular order to the thinking? Would you do one of these before the other? Are they really separate solutions or part of a larger picture of possibilities?</w:t>
      </w:r>
      <w:r w:rsidR="00B9661D">
        <w:t xml:space="preserve"> Assumptions? Context?</w:t>
      </w:r>
    </w:p>
  </w:comment>
  <w:comment w:id="5" w:author="Beverly Shaklee" w:date="2020-09-16T08:28:00Z" w:initials="BS">
    <w:p w14:paraId="7507C67F" w14:textId="76386842" w:rsidR="00B128A0" w:rsidRDefault="00B128A0">
      <w:pPr>
        <w:pStyle w:val="CommentText"/>
      </w:pPr>
      <w:r>
        <w:rPr>
          <w:rStyle w:val="CommentReference"/>
        </w:rPr>
        <w:annotationRef/>
      </w:r>
      <w:r>
        <w:t>This is a particular colonial/British view of teacher preparation – training is for pre-service/</w:t>
      </w:r>
      <w:proofErr w:type="spellStart"/>
      <w:r>
        <w:t>inservice</w:t>
      </w:r>
      <w:proofErr w:type="spellEnd"/>
      <w:r>
        <w:t xml:space="preserve"> teachers of less than 2 years. In the US we prefer preparation or professional learning – we say you ‘train dogs’ you ‘prepare people’</w:t>
      </w:r>
    </w:p>
  </w:comment>
  <w:comment w:id="6" w:author="Beverly Shaklee" w:date="2020-09-16T08:30:00Z" w:initials="BS">
    <w:p w14:paraId="19F11688" w14:textId="364A3D00" w:rsidR="002C7B40" w:rsidRDefault="002C7B40">
      <w:pPr>
        <w:pStyle w:val="CommentText"/>
      </w:pPr>
      <w:r>
        <w:rPr>
          <w:rStyle w:val="CommentReference"/>
        </w:rPr>
        <w:annotationRef/>
      </w:r>
      <w:r>
        <w:t>Which or who are your teachers?</w:t>
      </w:r>
    </w:p>
  </w:comment>
  <w:comment w:id="7" w:author="Beverly Shaklee" w:date="2020-09-16T08:30:00Z" w:initials="BS">
    <w:p w14:paraId="0525F3E8" w14:textId="5ACD7101" w:rsidR="00545E7C" w:rsidRDefault="00545E7C">
      <w:pPr>
        <w:pStyle w:val="CommentText"/>
      </w:pPr>
      <w:r>
        <w:rPr>
          <w:rStyle w:val="CommentReference"/>
        </w:rPr>
        <w:annotationRef/>
      </w:r>
      <w:proofErr w:type="spellStart"/>
      <w:r>
        <w:t>Brofenbrenner’s</w:t>
      </w:r>
      <w:proofErr w:type="spellEnd"/>
      <w:r>
        <w:t xml:space="preserve"> model?</w:t>
      </w:r>
      <w:r w:rsidR="00350C44">
        <w:t xml:space="preserve"> Where is ecosystem connected – down the line add citations</w:t>
      </w:r>
    </w:p>
  </w:comment>
  <w:comment w:id="8" w:author="Beverly Shaklee" w:date="2020-09-16T08:31:00Z" w:initials="BS">
    <w:p w14:paraId="23DD1928" w14:textId="433A3539" w:rsidR="00AC77EA" w:rsidRDefault="00AC77EA">
      <w:pPr>
        <w:pStyle w:val="CommentText"/>
      </w:pPr>
      <w:r>
        <w:rPr>
          <w:rStyle w:val="CommentReference"/>
        </w:rPr>
        <w:annotationRef/>
      </w:r>
      <w:r>
        <w:t>As in most PBL’s this is ambiguous so rather than ask;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8DD5DF" w15:done="0"/>
  <w15:commentEx w15:paraId="3D9AB98C" w15:done="0"/>
  <w15:commentEx w15:paraId="3341CA0D" w15:done="0"/>
  <w15:commentEx w15:paraId="16E4A903" w15:done="0"/>
  <w15:commentEx w15:paraId="3B48AE52" w15:done="0"/>
  <w15:commentEx w15:paraId="7507C67F" w15:done="0"/>
  <w15:commentEx w15:paraId="19F11688" w15:done="0"/>
  <w15:commentEx w15:paraId="0525F3E8" w15:done="0"/>
  <w15:commentEx w15:paraId="23DD1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8DD5DF" w16cid:durableId="230C567E"/>
  <w16cid:commentId w16cid:paraId="3D9AB98C" w16cid:durableId="230C567F"/>
  <w16cid:commentId w16cid:paraId="3341CA0D" w16cid:durableId="230C5680"/>
  <w16cid:commentId w16cid:paraId="16E4A903" w16cid:durableId="230C5681"/>
  <w16cid:commentId w16cid:paraId="3B48AE52" w16cid:durableId="230C5682"/>
  <w16cid:commentId w16cid:paraId="7507C67F" w16cid:durableId="230C5683"/>
  <w16cid:commentId w16cid:paraId="19F11688" w16cid:durableId="230C5684"/>
  <w16cid:commentId w16cid:paraId="0525F3E8" w16cid:durableId="230C5685"/>
  <w16cid:commentId w16cid:paraId="23DD1928" w16cid:durableId="230C56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454E6"/>
    <w:multiLevelType w:val="multilevel"/>
    <w:tmpl w:val="A38A8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6390B"/>
    <w:multiLevelType w:val="multilevel"/>
    <w:tmpl w:val="2BFE1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A7A50"/>
    <w:multiLevelType w:val="multilevel"/>
    <w:tmpl w:val="2A7C26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5148C"/>
    <w:multiLevelType w:val="multilevel"/>
    <w:tmpl w:val="DB025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3F69C7"/>
    <w:multiLevelType w:val="multilevel"/>
    <w:tmpl w:val="94A02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3F24E5"/>
    <w:multiLevelType w:val="multilevel"/>
    <w:tmpl w:val="546C3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verly Shaklee">
    <w15:presenceInfo w15:providerId="Windows Live" w15:userId="250e564bddb3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0D"/>
    <w:rsid w:val="0004270A"/>
    <w:rsid w:val="0018401F"/>
    <w:rsid w:val="002C7B40"/>
    <w:rsid w:val="00350C44"/>
    <w:rsid w:val="003D2A76"/>
    <w:rsid w:val="005136C9"/>
    <w:rsid w:val="00545E7C"/>
    <w:rsid w:val="00694E39"/>
    <w:rsid w:val="006C21D6"/>
    <w:rsid w:val="008A21AC"/>
    <w:rsid w:val="00A6330D"/>
    <w:rsid w:val="00AC77EA"/>
    <w:rsid w:val="00B128A0"/>
    <w:rsid w:val="00B9661D"/>
    <w:rsid w:val="00F27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91C5"/>
  <w15:docId w15:val="{FFE89720-1250-4A59-AB5D-FE31F840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94E39"/>
    <w:rPr>
      <w:sz w:val="16"/>
      <w:szCs w:val="16"/>
    </w:rPr>
  </w:style>
  <w:style w:type="paragraph" w:styleId="CommentText">
    <w:name w:val="annotation text"/>
    <w:basedOn w:val="Normal"/>
    <w:link w:val="CommentTextChar"/>
    <w:uiPriority w:val="99"/>
    <w:semiHidden/>
    <w:unhideWhenUsed/>
    <w:rsid w:val="00694E39"/>
    <w:pPr>
      <w:spacing w:line="240" w:lineRule="auto"/>
    </w:pPr>
    <w:rPr>
      <w:sz w:val="20"/>
      <w:szCs w:val="20"/>
    </w:rPr>
  </w:style>
  <w:style w:type="character" w:customStyle="1" w:styleId="CommentTextChar">
    <w:name w:val="Comment Text Char"/>
    <w:basedOn w:val="DefaultParagraphFont"/>
    <w:link w:val="CommentText"/>
    <w:uiPriority w:val="99"/>
    <w:semiHidden/>
    <w:rsid w:val="00694E39"/>
    <w:rPr>
      <w:sz w:val="20"/>
      <w:szCs w:val="20"/>
    </w:rPr>
  </w:style>
  <w:style w:type="paragraph" w:styleId="CommentSubject">
    <w:name w:val="annotation subject"/>
    <w:basedOn w:val="CommentText"/>
    <w:next w:val="CommentText"/>
    <w:link w:val="CommentSubjectChar"/>
    <w:uiPriority w:val="99"/>
    <w:semiHidden/>
    <w:unhideWhenUsed/>
    <w:rsid w:val="00694E39"/>
    <w:rPr>
      <w:b/>
      <w:bCs/>
    </w:rPr>
  </w:style>
  <w:style w:type="character" w:customStyle="1" w:styleId="CommentSubjectChar">
    <w:name w:val="Comment Subject Char"/>
    <w:basedOn w:val="CommentTextChar"/>
    <w:link w:val="CommentSubject"/>
    <w:uiPriority w:val="99"/>
    <w:semiHidden/>
    <w:rsid w:val="00694E39"/>
    <w:rPr>
      <w:b/>
      <w:bCs/>
      <w:sz w:val="20"/>
      <w:szCs w:val="20"/>
    </w:rPr>
  </w:style>
  <w:style w:type="paragraph" w:styleId="BalloonText">
    <w:name w:val="Balloon Text"/>
    <w:basedOn w:val="Normal"/>
    <w:link w:val="BalloonTextChar"/>
    <w:uiPriority w:val="99"/>
    <w:semiHidden/>
    <w:unhideWhenUsed/>
    <w:rsid w:val="00694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McKenney</dc:creator>
  <cp:lastModifiedBy>Stephanie Mikulasek</cp:lastModifiedBy>
  <cp:revision>2</cp:revision>
  <dcterms:created xsi:type="dcterms:W3CDTF">2020-09-18T11:12:00Z</dcterms:created>
  <dcterms:modified xsi:type="dcterms:W3CDTF">2020-09-18T11:12:00Z</dcterms:modified>
</cp:coreProperties>
</file>