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B63E5" w:rsidRDefault="00DB63E5">
      <w:pPr>
        <w:jc w:val="center"/>
        <w:rPr>
          <w:rFonts w:ascii="Times New Roman" w:eastAsia="Times New Roman" w:hAnsi="Times New Roman" w:cs="Times New Roman"/>
          <w:b/>
          <w:sz w:val="24"/>
          <w:szCs w:val="24"/>
        </w:rPr>
      </w:pPr>
    </w:p>
    <w:p w14:paraId="00000002" w14:textId="77777777" w:rsidR="00DB63E5" w:rsidRDefault="00DB63E5">
      <w:pPr>
        <w:jc w:val="center"/>
        <w:rPr>
          <w:rFonts w:ascii="Times New Roman" w:eastAsia="Times New Roman" w:hAnsi="Times New Roman" w:cs="Times New Roman"/>
          <w:b/>
          <w:sz w:val="24"/>
          <w:szCs w:val="24"/>
        </w:rPr>
      </w:pPr>
    </w:p>
    <w:p w14:paraId="00000003" w14:textId="77777777" w:rsidR="00DB63E5" w:rsidRDefault="00DB63E5">
      <w:pPr>
        <w:jc w:val="center"/>
        <w:rPr>
          <w:rFonts w:ascii="Times New Roman" w:eastAsia="Times New Roman" w:hAnsi="Times New Roman" w:cs="Times New Roman"/>
          <w:b/>
          <w:sz w:val="24"/>
          <w:szCs w:val="24"/>
        </w:rPr>
      </w:pPr>
    </w:p>
    <w:p w14:paraId="00000004" w14:textId="77777777" w:rsidR="00DB63E5" w:rsidRDefault="00DB63E5">
      <w:pPr>
        <w:jc w:val="center"/>
        <w:rPr>
          <w:rFonts w:ascii="Times New Roman" w:eastAsia="Times New Roman" w:hAnsi="Times New Roman" w:cs="Times New Roman"/>
          <w:b/>
          <w:sz w:val="24"/>
          <w:szCs w:val="24"/>
        </w:rPr>
      </w:pPr>
    </w:p>
    <w:p w14:paraId="00000005" w14:textId="77777777" w:rsidR="00DB63E5" w:rsidRDefault="00DB63E5">
      <w:pPr>
        <w:jc w:val="center"/>
        <w:rPr>
          <w:rFonts w:ascii="Times New Roman" w:eastAsia="Times New Roman" w:hAnsi="Times New Roman" w:cs="Times New Roman"/>
          <w:b/>
          <w:sz w:val="24"/>
          <w:szCs w:val="24"/>
        </w:rPr>
      </w:pPr>
    </w:p>
    <w:p w14:paraId="00000006" w14:textId="77777777" w:rsidR="00DB63E5" w:rsidRDefault="00DB63E5">
      <w:pPr>
        <w:jc w:val="center"/>
        <w:rPr>
          <w:rFonts w:ascii="Times New Roman" w:eastAsia="Times New Roman" w:hAnsi="Times New Roman" w:cs="Times New Roman"/>
          <w:b/>
          <w:sz w:val="24"/>
          <w:szCs w:val="24"/>
        </w:rPr>
      </w:pPr>
    </w:p>
    <w:p w14:paraId="00000007" w14:textId="77777777" w:rsidR="00DB63E5" w:rsidRDefault="00DB63E5">
      <w:pPr>
        <w:jc w:val="center"/>
        <w:rPr>
          <w:rFonts w:ascii="Times New Roman" w:eastAsia="Times New Roman" w:hAnsi="Times New Roman" w:cs="Times New Roman"/>
          <w:b/>
          <w:sz w:val="24"/>
          <w:szCs w:val="24"/>
        </w:rPr>
      </w:pPr>
    </w:p>
    <w:p w14:paraId="00000008" w14:textId="77777777" w:rsidR="00DB63E5" w:rsidRDefault="00DB63E5">
      <w:pPr>
        <w:jc w:val="center"/>
        <w:rPr>
          <w:rFonts w:ascii="Times New Roman" w:eastAsia="Times New Roman" w:hAnsi="Times New Roman" w:cs="Times New Roman"/>
          <w:b/>
          <w:sz w:val="24"/>
          <w:szCs w:val="24"/>
        </w:rPr>
      </w:pPr>
    </w:p>
    <w:p w14:paraId="00000009" w14:textId="77777777" w:rsidR="00DB63E5" w:rsidRDefault="006D0AF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Moderated Discussion</w:t>
      </w:r>
    </w:p>
    <w:p w14:paraId="0000000A" w14:textId="77777777" w:rsidR="00DB63E5" w:rsidRDefault="006D0AF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Understanding Critical Race Theory in Education</w:t>
      </w:r>
    </w:p>
    <w:p w14:paraId="0000000B" w14:textId="77777777" w:rsidR="00DB63E5" w:rsidRDefault="006D0AF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w:t>
      </w:r>
    </w:p>
    <w:p w14:paraId="0000000C" w14:textId="77777777" w:rsidR="00DB63E5" w:rsidRDefault="006D0AF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Significance &amp; Implications in Loudoun County Public Schools</w:t>
      </w:r>
    </w:p>
    <w:p w14:paraId="0000000D" w14:textId="77777777" w:rsidR="00DB63E5" w:rsidRDefault="00DB63E5">
      <w:pPr>
        <w:spacing w:after="0" w:line="240" w:lineRule="auto"/>
        <w:jc w:val="center"/>
        <w:rPr>
          <w:rFonts w:ascii="Times New Roman" w:eastAsia="Times New Roman" w:hAnsi="Times New Roman" w:cs="Times New Roman"/>
          <w:sz w:val="24"/>
          <w:szCs w:val="24"/>
        </w:rPr>
      </w:pPr>
    </w:p>
    <w:p w14:paraId="0000000E" w14:textId="77777777" w:rsidR="00DB63E5" w:rsidRDefault="00DB63E5">
      <w:pPr>
        <w:spacing w:after="0" w:line="240" w:lineRule="auto"/>
        <w:jc w:val="center"/>
        <w:rPr>
          <w:rFonts w:ascii="Times New Roman" w:eastAsia="Times New Roman" w:hAnsi="Times New Roman" w:cs="Times New Roman"/>
          <w:sz w:val="24"/>
          <w:szCs w:val="24"/>
        </w:rPr>
      </w:pPr>
    </w:p>
    <w:p w14:paraId="0000000F" w14:textId="77777777" w:rsidR="00DB63E5" w:rsidRDefault="00DB63E5">
      <w:pPr>
        <w:spacing w:after="0" w:line="240" w:lineRule="auto"/>
        <w:jc w:val="center"/>
        <w:rPr>
          <w:rFonts w:ascii="Times New Roman" w:eastAsia="Times New Roman" w:hAnsi="Times New Roman" w:cs="Times New Roman"/>
          <w:sz w:val="24"/>
          <w:szCs w:val="24"/>
        </w:rPr>
      </w:pPr>
    </w:p>
    <w:p w14:paraId="00000010" w14:textId="77777777" w:rsidR="00DB63E5" w:rsidRDefault="00DB63E5">
      <w:pPr>
        <w:spacing w:after="0" w:line="240" w:lineRule="auto"/>
        <w:jc w:val="center"/>
        <w:rPr>
          <w:rFonts w:ascii="Times New Roman" w:eastAsia="Times New Roman" w:hAnsi="Times New Roman" w:cs="Times New Roman"/>
          <w:sz w:val="24"/>
          <w:szCs w:val="24"/>
        </w:rPr>
      </w:pPr>
    </w:p>
    <w:p w14:paraId="00000011" w14:textId="77777777" w:rsidR="00DB63E5" w:rsidRDefault="00DB63E5">
      <w:pPr>
        <w:spacing w:after="0" w:line="240" w:lineRule="auto"/>
        <w:jc w:val="center"/>
        <w:rPr>
          <w:rFonts w:ascii="Times New Roman" w:eastAsia="Times New Roman" w:hAnsi="Times New Roman" w:cs="Times New Roman"/>
          <w:sz w:val="24"/>
          <w:szCs w:val="24"/>
        </w:rPr>
      </w:pPr>
    </w:p>
    <w:p w14:paraId="00000012" w14:textId="77777777" w:rsidR="00DB63E5" w:rsidRDefault="00DB63E5">
      <w:pPr>
        <w:spacing w:after="0" w:line="240" w:lineRule="auto"/>
        <w:jc w:val="center"/>
        <w:rPr>
          <w:rFonts w:ascii="Times New Roman" w:eastAsia="Times New Roman" w:hAnsi="Times New Roman" w:cs="Times New Roman"/>
          <w:sz w:val="24"/>
          <w:szCs w:val="24"/>
        </w:rPr>
      </w:pPr>
    </w:p>
    <w:p w14:paraId="00000013" w14:textId="77777777" w:rsidR="00DB63E5" w:rsidRDefault="00DB63E5">
      <w:pPr>
        <w:spacing w:after="0" w:line="240" w:lineRule="auto"/>
        <w:jc w:val="center"/>
        <w:rPr>
          <w:rFonts w:ascii="Times New Roman" w:eastAsia="Times New Roman" w:hAnsi="Times New Roman" w:cs="Times New Roman"/>
          <w:sz w:val="24"/>
          <w:szCs w:val="24"/>
        </w:rPr>
      </w:pPr>
    </w:p>
    <w:p w14:paraId="00000014" w14:textId="77777777" w:rsidR="00DB63E5" w:rsidRDefault="00DB63E5">
      <w:pPr>
        <w:spacing w:after="0" w:line="240" w:lineRule="auto"/>
        <w:jc w:val="center"/>
        <w:rPr>
          <w:rFonts w:ascii="Times New Roman" w:eastAsia="Times New Roman" w:hAnsi="Times New Roman" w:cs="Times New Roman"/>
          <w:sz w:val="24"/>
          <w:szCs w:val="24"/>
        </w:rPr>
      </w:pPr>
    </w:p>
    <w:p w14:paraId="00000015" w14:textId="77777777" w:rsidR="00DB63E5" w:rsidRDefault="00DB63E5">
      <w:pPr>
        <w:spacing w:after="0" w:line="240" w:lineRule="auto"/>
        <w:jc w:val="center"/>
        <w:rPr>
          <w:rFonts w:ascii="Times New Roman" w:eastAsia="Times New Roman" w:hAnsi="Times New Roman" w:cs="Times New Roman"/>
          <w:sz w:val="24"/>
          <w:szCs w:val="24"/>
        </w:rPr>
      </w:pPr>
    </w:p>
    <w:p w14:paraId="00000016" w14:textId="77777777" w:rsidR="00DB63E5" w:rsidRDefault="00DB63E5">
      <w:pPr>
        <w:spacing w:after="0" w:line="240" w:lineRule="auto"/>
        <w:jc w:val="center"/>
        <w:rPr>
          <w:rFonts w:ascii="Times New Roman" w:eastAsia="Times New Roman" w:hAnsi="Times New Roman" w:cs="Times New Roman"/>
          <w:sz w:val="24"/>
          <w:szCs w:val="24"/>
        </w:rPr>
      </w:pPr>
    </w:p>
    <w:p w14:paraId="00000017" w14:textId="77777777" w:rsidR="00DB63E5" w:rsidRDefault="006D0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Stephanie Mikulasek, Katelyn Scott, &amp; Inge </w:t>
      </w:r>
      <w:proofErr w:type="spellStart"/>
      <w:r>
        <w:rPr>
          <w:rFonts w:ascii="Times New Roman" w:eastAsia="Times New Roman" w:hAnsi="Times New Roman" w:cs="Times New Roman"/>
          <w:sz w:val="24"/>
          <w:szCs w:val="24"/>
        </w:rPr>
        <w:t>Urbancic</w:t>
      </w:r>
      <w:proofErr w:type="spellEnd"/>
    </w:p>
    <w:p w14:paraId="00000018" w14:textId="77777777" w:rsidR="00DB63E5" w:rsidRDefault="006D0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EDUC 892 Dr. Bailey</w:t>
      </w:r>
    </w:p>
    <w:p w14:paraId="00000019" w14:textId="77777777" w:rsidR="00DB63E5" w:rsidRDefault="006D0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George Mason University</w:t>
      </w:r>
    </w:p>
    <w:p w14:paraId="0000001A" w14:textId="77777777" w:rsidR="00DB63E5" w:rsidRDefault="006D0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Fall 2021 </w:t>
      </w:r>
    </w:p>
    <w:p w14:paraId="0000001B" w14:textId="77777777" w:rsidR="00DB63E5" w:rsidRDefault="00DB63E5">
      <w:pPr>
        <w:spacing w:after="0" w:line="240" w:lineRule="auto"/>
        <w:jc w:val="center"/>
        <w:rPr>
          <w:rFonts w:ascii="Times New Roman" w:eastAsia="Times New Roman" w:hAnsi="Times New Roman" w:cs="Times New Roman"/>
          <w:sz w:val="24"/>
          <w:szCs w:val="24"/>
        </w:rPr>
      </w:pPr>
    </w:p>
    <w:p w14:paraId="0000001C" w14:textId="77777777" w:rsidR="00DB63E5" w:rsidRDefault="00DB63E5">
      <w:pPr>
        <w:jc w:val="center"/>
        <w:rPr>
          <w:rFonts w:ascii="Times New Roman" w:eastAsia="Times New Roman" w:hAnsi="Times New Roman" w:cs="Times New Roman"/>
          <w:sz w:val="24"/>
          <w:szCs w:val="24"/>
        </w:rPr>
      </w:pPr>
    </w:p>
    <w:p w14:paraId="0000001D" w14:textId="77777777" w:rsidR="00DB63E5" w:rsidRDefault="00DB63E5">
      <w:pPr>
        <w:rPr>
          <w:rFonts w:ascii="Times New Roman" w:eastAsia="Times New Roman" w:hAnsi="Times New Roman" w:cs="Times New Roman"/>
          <w:sz w:val="24"/>
          <w:szCs w:val="24"/>
        </w:rPr>
      </w:pPr>
    </w:p>
    <w:p w14:paraId="0000001E" w14:textId="77777777" w:rsidR="00DB63E5" w:rsidRDefault="00DB63E5">
      <w:pPr>
        <w:pBdr>
          <w:top w:val="nil"/>
          <w:left w:val="nil"/>
          <w:bottom w:val="nil"/>
          <w:right w:val="nil"/>
          <w:between w:val="nil"/>
        </w:pBdr>
        <w:spacing w:after="0"/>
        <w:rPr>
          <w:rFonts w:ascii="Times New Roman" w:eastAsia="Times New Roman" w:hAnsi="Times New Roman" w:cs="Times New Roman"/>
          <w:b/>
          <w:sz w:val="24"/>
          <w:szCs w:val="24"/>
        </w:rPr>
      </w:pPr>
    </w:p>
    <w:p w14:paraId="0000001F" w14:textId="77777777" w:rsidR="00DB63E5" w:rsidRDefault="00DB63E5">
      <w:pPr>
        <w:pBdr>
          <w:top w:val="nil"/>
          <w:left w:val="nil"/>
          <w:bottom w:val="nil"/>
          <w:right w:val="nil"/>
          <w:between w:val="nil"/>
        </w:pBdr>
        <w:spacing w:after="0"/>
        <w:rPr>
          <w:rFonts w:ascii="Times New Roman" w:eastAsia="Times New Roman" w:hAnsi="Times New Roman" w:cs="Times New Roman"/>
          <w:b/>
          <w:sz w:val="24"/>
          <w:szCs w:val="24"/>
        </w:rPr>
      </w:pPr>
    </w:p>
    <w:p w14:paraId="00000020" w14:textId="77777777" w:rsidR="00DB63E5" w:rsidRDefault="00DB63E5">
      <w:pPr>
        <w:pBdr>
          <w:top w:val="nil"/>
          <w:left w:val="nil"/>
          <w:bottom w:val="nil"/>
          <w:right w:val="nil"/>
          <w:between w:val="nil"/>
        </w:pBdr>
        <w:spacing w:after="0"/>
        <w:rPr>
          <w:rFonts w:ascii="Times New Roman" w:eastAsia="Times New Roman" w:hAnsi="Times New Roman" w:cs="Times New Roman"/>
          <w:b/>
          <w:sz w:val="24"/>
          <w:szCs w:val="24"/>
        </w:rPr>
      </w:pPr>
    </w:p>
    <w:p w14:paraId="00000021" w14:textId="77777777" w:rsidR="00DB63E5" w:rsidRDefault="00DB63E5">
      <w:pPr>
        <w:pBdr>
          <w:top w:val="nil"/>
          <w:left w:val="nil"/>
          <w:bottom w:val="nil"/>
          <w:right w:val="nil"/>
          <w:between w:val="nil"/>
        </w:pBdr>
        <w:spacing w:after="0"/>
        <w:rPr>
          <w:rFonts w:ascii="Times New Roman" w:eastAsia="Times New Roman" w:hAnsi="Times New Roman" w:cs="Times New Roman"/>
          <w:b/>
          <w:sz w:val="24"/>
          <w:szCs w:val="24"/>
        </w:rPr>
      </w:pPr>
    </w:p>
    <w:p w14:paraId="00000022" w14:textId="3FFA4B52" w:rsidR="00DB63E5" w:rsidRDefault="00DB63E5">
      <w:pPr>
        <w:pBdr>
          <w:top w:val="nil"/>
          <w:left w:val="nil"/>
          <w:bottom w:val="nil"/>
          <w:right w:val="nil"/>
          <w:between w:val="nil"/>
        </w:pBdr>
        <w:spacing w:after="0"/>
        <w:rPr>
          <w:rFonts w:ascii="Times New Roman" w:eastAsia="Times New Roman" w:hAnsi="Times New Roman" w:cs="Times New Roman"/>
          <w:b/>
          <w:sz w:val="24"/>
          <w:szCs w:val="24"/>
        </w:rPr>
      </w:pPr>
    </w:p>
    <w:p w14:paraId="002850F3" w14:textId="77777777" w:rsidR="006D0AF6" w:rsidRDefault="006D0AF6">
      <w:pPr>
        <w:pBdr>
          <w:top w:val="nil"/>
          <w:left w:val="nil"/>
          <w:bottom w:val="nil"/>
          <w:right w:val="nil"/>
          <w:between w:val="nil"/>
        </w:pBdr>
        <w:spacing w:after="0"/>
        <w:rPr>
          <w:rFonts w:ascii="Times New Roman" w:eastAsia="Times New Roman" w:hAnsi="Times New Roman" w:cs="Times New Roman"/>
          <w:b/>
          <w:sz w:val="24"/>
          <w:szCs w:val="24"/>
        </w:rPr>
      </w:pPr>
    </w:p>
    <w:p w14:paraId="00000023" w14:textId="77777777" w:rsidR="00DB63E5" w:rsidRDefault="00DB63E5">
      <w:pPr>
        <w:pBdr>
          <w:top w:val="nil"/>
          <w:left w:val="nil"/>
          <w:bottom w:val="nil"/>
          <w:right w:val="nil"/>
          <w:between w:val="nil"/>
        </w:pBdr>
        <w:spacing w:after="0"/>
        <w:rPr>
          <w:rFonts w:ascii="Times New Roman" w:eastAsia="Times New Roman" w:hAnsi="Times New Roman" w:cs="Times New Roman"/>
          <w:b/>
          <w:sz w:val="24"/>
          <w:szCs w:val="24"/>
        </w:rPr>
      </w:pPr>
    </w:p>
    <w:p w14:paraId="00000024" w14:textId="77777777" w:rsidR="00DB63E5" w:rsidRDefault="00DB63E5">
      <w:pPr>
        <w:pBdr>
          <w:top w:val="nil"/>
          <w:left w:val="nil"/>
          <w:bottom w:val="nil"/>
          <w:right w:val="nil"/>
          <w:between w:val="nil"/>
        </w:pBdr>
        <w:spacing w:after="0"/>
        <w:rPr>
          <w:rFonts w:ascii="Times New Roman" w:eastAsia="Times New Roman" w:hAnsi="Times New Roman" w:cs="Times New Roman"/>
          <w:b/>
          <w:sz w:val="24"/>
          <w:szCs w:val="24"/>
        </w:rPr>
      </w:pPr>
    </w:p>
    <w:p w14:paraId="00000025" w14:textId="77777777" w:rsidR="00DB63E5" w:rsidRDefault="006D0AF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Critical Race Theory: Definition and Application to Education - Stephanie </w:t>
      </w:r>
    </w:p>
    <w:p w14:paraId="00000026" w14:textId="77777777" w:rsidR="00DB63E5" w:rsidRDefault="00DB63E5">
      <w:pPr>
        <w:spacing w:after="0"/>
        <w:rPr>
          <w:rFonts w:ascii="Times New Roman" w:eastAsia="Times New Roman" w:hAnsi="Times New Roman" w:cs="Times New Roman"/>
          <w:sz w:val="24"/>
          <w:szCs w:val="24"/>
        </w:rPr>
      </w:pPr>
    </w:p>
    <w:p w14:paraId="00000027" w14:textId="77777777" w:rsidR="00DB63E5" w:rsidRDefault="006D0AF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Race Theory (CRT), a theoretical framework using race as the lens of interpretation, began unfolding in the 1970s on the back of critical legal studies and feminism as act</w:t>
      </w:r>
      <w:r>
        <w:rPr>
          <w:rFonts w:ascii="Times New Roman" w:eastAsia="Times New Roman" w:hAnsi="Times New Roman" w:cs="Times New Roman"/>
          <w:sz w:val="24"/>
          <w:szCs w:val="24"/>
        </w:rPr>
        <w:t xml:space="preserve">ivists and scholars collectively drove a movement aiming to recognize and shift power dynamics based on racism (Delgado and </w:t>
      </w:r>
      <w:proofErr w:type="spellStart"/>
      <w:r>
        <w:rPr>
          <w:rFonts w:ascii="Times New Roman" w:eastAsia="Times New Roman" w:hAnsi="Times New Roman" w:cs="Times New Roman"/>
          <w:sz w:val="24"/>
          <w:szCs w:val="24"/>
        </w:rPr>
        <w:t>Stefancic</w:t>
      </w:r>
      <w:proofErr w:type="spellEnd"/>
      <w:r>
        <w:rPr>
          <w:rFonts w:ascii="Times New Roman" w:eastAsia="Times New Roman" w:hAnsi="Times New Roman" w:cs="Times New Roman"/>
          <w:sz w:val="24"/>
          <w:szCs w:val="24"/>
        </w:rPr>
        <w:t xml:space="preserve">, 2017). These two components, </w:t>
      </w:r>
      <w:proofErr w:type="gramStart"/>
      <w:r>
        <w:rPr>
          <w:rFonts w:ascii="Times New Roman" w:eastAsia="Times New Roman" w:hAnsi="Times New Roman" w:cs="Times New Roman"/>
          <w:sz w:val="24"/>
          <w:szCs w:val="24"/>
        </w:rPr>
        <w:t>theory</w:t>
      </w:r>
      <w:proofErr w:type="gramEnd"/>
      <w:r>
        <w:rPr>
          <w:rFonts w:ascii="Times New Roman" w:eastAsia="Times New Roman" w:hAnsi="Times New Roman" w:cs="Times New Roman"/>
          <w:sz w:val="24"/>
          <w:szCs w:val="24"/>
        </w:rPr>
        <w:t xml:space="preserve"> and practice, are fundamental to the tenets of CRT, which “tries not only to understa</w:t>
      </w:r>
      <w:r>
        <w:rPr>
          <w:rFonts w:ascii="Times New Roman" w:eastAsia="Times New Roman" w:hAnsi="Times New Roman" w:cs="Times New Roman"/>
          <w:sz w:val="24"/>
          <w:szCs w:val="24"/>
        </w:rPr>
        <w:t xml:space="preserve">nd our social situation but to change it, setting out not only to ascertain how society organizes itself along racial lines and hierarchies but to transform it for the better” (Delgado and </w:t>
      </w:r>
      <w:proofErr w:type="spellStart"/>
      <w:r>
        <w:rPr>
          <w:rFonts w:ascii="Times New Roman" w:eastAsia="Times New Roman" w:hAnsi="Times New Roman" w:cs="Times New Roman"/>
          <w:sz w:val="24"/>
          <w:szCs w:val="24"/>
        </w:rPr>
        <w:t>Stefancic</w:t>
      </w:r>
      <w:proofErr w:type="spellEnd"/>
      <w:r>
        <w:rPr>
          <w:rFonts w:ascii="Times New Roman" w:eastAsia="Times New Roman" w:hAnsi="Times New Roman" w:cs="Times New Roman"/>
          <w:sz w:val="24"/>
          <w:szCs w:val="24"/>
        </w:rPr>
        <w:t>, 2017, p. 8).  While a single definition of CRT has not y</w:t>
      </w:r>
      <w:r>
        <w:rPr>
          <w:rFonts w:ascii="Times New Roman" w:eastAsia="Times New Roman" w:hAnsi="Times New Roman" w:cs="Times New Roman"/>
          <w:sz w:val="24"/>
          <w:szCs w:val="24"/>
        </w:rPr>
        <w:t xml:space="preserve">et been established, the common understanding of CRT suggests “race” is “socially constructed,” and that “racial difference” is “invented, perpetuated, and reinforced by society” (Gillborn, 2015, p. 278).  Race appears and behaves differently in different </w:t>
      </w:r>
      <w:r>
        <w:rPr>
          <w:rFonts w:ascii="Times New Roman" w:eastAsia="Times New Roman" w:hAnsi="Times New Roman" w:cs="Times New Roman"/>
          <w:sz w:val="24"/>
          <w:szCs w:val="24"/>
        </w:rPr>
        <w:t xml:space="preserve">contexts; racial stereotypes are not static; and racism is generally covert rather than overt, the latter of which is less accepted by most cultures.  </w:t>
      </w:r>
    </w:p>
    <w:p w14:paraId="00000028" w14:textId="77777777" w:rsidR="00DB63E5" w:rsidRDefault="006D0AF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Scholars such as Ladson-Billings and Tate (1995) and </w:t>
      </w:r>
      <w:proofErr w:type="spellStart"/>
      <w:r>
        <w:rPr>
          <w:rFonts w:ascii="Times New Roman" w:eastAsia="Times New Roman" w:hAnsi="Times New Roman" w:cs="Times New Roman"/>
          <w:sz w:val="24"/>
          <w:szCs w:val="24"/>
        </w:rPr>
        <w:t>Solozano</w:t>
      </w:r>
      <w:proofErr w:type="spellEnd"/>
      <w:r>
        <w:rPr>
          <w:rFonts w:ascii="Times New Roman" w:eastAsia="Times New Roman" w:hAnsi="Times New Roman" w:cs="Times New Roman"/>
          <w:sz w:val="24"/>
          <w:szCs w:val="24"/>
        </w:rPr>
        <w:t xml:space="preserve"> (1998) applied CRT to education, which sta</w:t>
      </w:r>
      <w:r>
        <w:rPr>
          <w:rFonts w:ascii="Times New Roman" w:eastAsia="Times New Roman" w:hAnsi="Times New Roman" w:cs="Times New Roman"/>
          <w:sz w:val="24"/>
          <w:szCs w:val="24"/>
        </w:rPr>
        <w:t>rted gaining traction in the early 2000s despite controversial opinions and assertions of its function, definition, and application.  To illuminate underlying sources of this controversy, a brief examination of CRT in education is helpful, articulated thro</w:t>
      </w:r>
      <w:r>
        <w:rPr>
          <w:rFonts w:ascii="Times New Roman" w:eastAsia="Times New Roman" w:hAnsi="Times New Roman" w:cs="Times New Roman"/>
          <w:sz w:val="24"/>
          <w:szCs w:val="24"/>
        </w:rPr>
        <w:t>ugh five themes providing a foundation for assessing perspectives, research approaches and pedagogy (</w:t>
      </w:r>
      <w:proofErr w:type="spellStart"/>
      <w:r>
        <w:rPr>
          <w:rFonts w:ascii="Times New Roman" w:eastAsia="Times New Roman" w:hAnsi="Times New Roman" w:cs="Times New Roman"/>
          <w:sz w:val="24"/>
          <w:szCs w:val="24"/>
        </w:rPr>
        <w:t>Solorzano</w:t>
      </w:r>
      <w:proofErr w:type="spellEnd"/>
      <w:r>
        <w:rPr>
          <w:rFonts w:ascii="Times New Roman" w:eastAsia="Times New Roman" w:hAnsi="Times New Roman" w:cs="Times New Roman"/>
          <w:sz w:val="24"/>
          <w:szCs w:val="24"/>
        </w:rPr>
        <w:t xml:space="preserve">, 2010).  (1) </w:t>
      </w:r>
      <w:r>
        <w:rPr>
          <w:rFonts w:ascii="Times New Roman" w:eastAsia="Times New Roman" w:hAnsi="Times New Roman" w:cs="Times New Roman"/>
          <w:i/>
          <w:sz w:val="24"/>
          <w:szCs w:val="24"/>
        </w:rPr>
        <w:t>The centrality and intersectionality of race and racism</w:t>
      </w:r>
      <w:r>
        <w:rPr>
          <w:rFonts w:ascii="Times New Roman" w:eastAsia="Times New Roman" w:hAnsi="Times New Roman" w:cs="Times New Roman"/>
          <w:sz w:val="24"/>
          <w:szCs w:val="24"/>
        </w:rPr>
        <w:t>.  Intersectionality, according to Gillborn (2015), refers to the interconnec</w:t>
      </w:r>
      <w:r>
        <w:rPr>
          <w:rFonts w:ascii="Times New Roman" w:eastAsia="Times New Roman" w:hAnsi="Times New Roman" w:cs="Times New Roman"/>
          <w:sz w:val="24"/>
          <w:szCs w:val="24"/>
        </w:rPr>
        <w:t xml:space="preserve">tions and relationships among and between different stratifications, such as race, gender, class, disability,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which are affected by context, time, and an individual's unique set of experiences.  Consequently, intersectionality is not unidimensional, b</w:t>
      </w:r>
      <w:r>
        <w:rPr>
          <w:rFonts w:ascii="Times New Roman" w:eastAsia="Times New Roman" w:hAnsi="Times New Roman" w:cs="Times New Roman"/>
          <w:sz w:val="24"/>
          <w:szCs w:val="24"/>
        </w:rPr>
        <w:t xml:space="preserve">ut rather multi-dimensional in its effect and reach (Gillborn, 2015).  (2) </w:t>
      </w:r>
      <w:r>
        <w:rPr>
          <w:rFonts w:ascii="Times New Roman" w:eastAsia="Times New Roman" w:hAnsi="Times New Roman" w:cs="Times New Roman"/>
          <w:i/>
          <w:sz w:val="24"/>
          <w:szCs w:val="24"/>
        </w:rPr>
        <w:t xml:space="preserve">The </w:t>
      </w:r>
      <w:r>
        <w:rPr>
          <w:rFonts w:ascii="Times New Roman" w:eastAsia="Times New Roman" w:hAnsi="Times New Roman" w:cs="Times New Roman"/>
          <w:i/>
          <w:sz w:val="24"/>
          <w:szCs w:val="24"/>
        </w:rPr>
        <w:lastRenderedPageBreak/>
        <w:t>challenge to dominant ideology</w:t>
      </w:r>
      <w:r>
        <w:rPr>
          <w:rFonts w:ascii="Times New Roman" w:eastAsia="Times New Roman" w:hAnsi="Times New Roman" w:cs="Times New Roman"/>
          <w:sz w:val="24"/>
          <w:szCs w:val="24"/>
        </w:rPr>
        <w:t>, which refers to education institution’s belief in meritocracy, color blindness and gender neutrality, for example.  Teachers, cited by Ledesma an</w:t>
      </w:r>
      <w:r>
        <w:rPr>
          <w:rFonts w:ascii="Times New Roman" w:eastAsia="Times New Roman" w:hAnsi="Times New Roman" w:cs="Times New Roman"/>
          <w:sz w:val="24"/>
          <w:szCs w:val="24"/>
        </w:rPr>
        <w:t xml:space="preserve">d Calderon (2015), deserve particular attention in developing not only cultural knowledge, but also the historical and current context of that student’s culture, and how a racial hierarchy is embedded in that experience.  (3) </w:t>
      </w:r>
      <w:r>
        <w:rPr>
          <w:rFonts w:ascii="Times New Roman" w:eastAsia="Times New Roman" w:hAnsi="Times New Roman" w:cs="Times New Roman"/>
          <w:i/>
          <w:sz w:val="24"/>
          <w:szCs w:val="24"/>
        </w:rPr>
        <w:t>The commitment to social justi</w:t>
      </w:r>
      <w:r>
        <w:rPr>
          <w:rFonts w:ascii="Times New Roman" w:eastAsia="Times New Roman" w:hAnsi="Times New Roman" w:cs="Times New Roman"/>
          <w:i/>
          <w:sz w:val="24"/>
          <w:szCs w:val="24"/>
        </w:rPr>
        <w:t>ce</w:t>
      </w:r>
      <w:r>
        <w:rPr>
          <w:rFonts w:ascii="Times New Roman" w:eastAsia="Times New Roman" w:hAnsi="Times New Roman" w:cs="Times New Roman"/>
          <w:sz w:val="24"/>
          <w:szCs w:val="24"/>
        </w:rPr>
        <w:t xml:space="preserve">, which arguably lies at the foundation of the inception of CRT and aligns with the motivations of the civil rights movement, feminism, ageism, and so forth.  (4) </w:t>
      </w:r>
      <w:r>
        <w:rPr>
          <w:rFonts w:ascii="Times New Roman" w:eastAsia="Times New Roman" w:hAnsi="Times New Roman" w:cs="Times New Roman"/>
          <w:i/>
          <w:sz w:val="24"/>
          <w:szCs w:val="24"/>
        </w:rPr>
        <w:t>The centrality of experiential knowledge</w:t>
      </w:r>
      <w:r>
        <w:rPr>
          <w:rFonts w:ascii="Times New Roman" w:eastAsia="Times New Roman" w:hAnsi="Times New Roman" w:cs="Times New Roman"/>
          <w:sz w:val="24"/>
          <w:szCs w:val="24"/>
        </w:rPr>
        <w:t xml:space="preserve">; experience, and the stories developed, conveyed, </w:t>
      </w:r>
      <w:r>
        <w:rPr>
          <w:rFonts w:ascii="Times New Roman" w:eastAsia="Times New Roman" w:hAnsi="Times New Roman" w:cs="Times New Roman"/>
          <w:sz w:val="24"/>
          <w:szCs w:val="24"/>
        </w:rPr>
        <w:t xml:space="preserve">and accepted are recognized as empirical evidence to the frequency of racialization as well as racial microaggressions heard in speech and cultural patterns of communication (Patton, 2016).  (5) </w:t>
      </w:r>
      <w:r>
        <w:rPr>
          <w:rFonts w:ascii="Times New Roman" w:eastAsia="Times New Roman" w:hAnsi="Times New Roman" w:cs="Times New Roman"/>
          <w:i/>
          <w:sz w:val="24"/>
          <w:szCs w:val="24"/>
        </w:rPr>
        <w:t>The interdisciplinary perspective</w:t>
      </w:r>
      <w:r>
        <w:rPr>
          <w:rFonts w:ascii="Times New Roman" w:eastAsia="Times New Roman" w:hAnsi="Times New Roman" w:cs="Times New Roman"/>
          <w:sz w:val="24"/>
          <w:szCs w:val="24"/>
        </w:rPr>
        <w:t>: CRT demands the concept of</w:t>
      </w:r>
      <w:r>
        <w:rPr>
          <w:rFonts w:ascii="Times New Roman" w:eastAsia="Times New Roman" w:hAnsi="Times New Roman" w:cs="Times New Roman"/>
          <w:sz w:val="24"/>
          <w:szCs w:val="24"/>
        </w:rPr>
        <w:t xml:space="preserve"> “race” to be viewed within historical and current contexts, and across academic disciplines (Gillborn, 2015; </w:t>
      </w:r>
      <w:proofErr w:type="spellStart"/>
      <w:r>
        <w:rPr>
          <w:rFonts w:ascii="Times New Roman" w:eastAsia="Times New Roman" w:hAnsi="Times New Roman" w:cs="Times New Roman"/>
          <w:sz w:val="24"/>
          <w:szCs w:val="24"/>
        </w:rPr>
        <w:t>Solorzano</w:t>
      </w:r>
      <w:proofErr w:type="spellEnd"/>
      <w:r>
        <w:rPr>
          <w:rFonts w:ascii="Times New Roman" w:eastAsia="Times New Roman" w:hAnsi="Times New Roman" w:cs="Times New Roman"/>
          <w:sz w:val="24"/>
          <w:szCs w:val="24"/>
        </w:rPr>
        <w:t xml:space="preserve">, 2015).  CRT is inherently an interdisciplinary approach, argues Rankin-Wright, </w:t>
      </w:r>
      <w:proofErr w:type="spellStart"/>
      <w:r>
        <w:rPr>
          <w:rFonts w:ascii="Times New Roman" w:eastAsia="Times New Roman" w:hAnsi="Times New Roman" w:cs="Times New Roman"/>
          <w:sz w:val="24"/>
          <w:szCs w:val="24"/>
        </w:rPr>
        <w:t>Hylton</w:t>
      </w:r>
      <w:proofErr w:type="spellEnd"/>
      <w:r>
        <w:rPr>
          <w:rFonts w:ascii="Times New Roman" w:eastAsia="Times New Roman" w:hAnsi="Times New Roman" w:cs="Times New Roman"/>
          <w:sz w:val="24"/>
          <w:szCs w:val="24"/>
        </w:rPr>
        <w:t>, and Norman (2020), that grew from social activis</w:t>
      </w:r>
      <w:r>
        <w:rPr>
          <w:rFonts w:ascii="Times New Roman" w:eastAsia="Times New Roman" w:hAnsi="Times New Roman" w:cs="Times New Roman"/>
          <w:sz w:val="24"/>
          <w:szCs w:val="24"/>
        </w:rPr>
        <w:t xml:space="preserve">m and locates “race” as the fulcrum from which all other analysis arises and has meaning.  In summary, </w:t>
      </w:r>
      <w:proofErr w:type="spellStart"/>
      <w:r>
        <w:rPr>
          <w:rFonts w:ascii="Times New Roman" w:eastAsia="Times New Roman" w:hAnsi="Times New Roman" w:cs="Times New Roman"/>
          <w:sz w:val="24"/>
          <w:szCs w:val="24"/>
        </w:rPr>
        <w:t>Solorzano</w:t>
      </w:r>
      <w:proofErr w:type="spellEnd"/>
      <w:r>
        <w:rPr>
          <w:rFonts w:ascii="Times New Roman" w:eastAsia="Times New Roman" w:hAnsi="Times New Roman" w:cs="Times New Roman"/>
          <w:sz w:val="24"/>
          <w:szCs w:val="24"/>
        </w:rPr>
        <w:t xml:space="preserve"> (2015) describes CRT in education as a theoretical framework to “identify, analyze and transform those structural, cultural, and interpersonal </w:t>
      </w:r>
      <w:r>
        <w:rPr>
          <w:rFonts w:ascii="Times New Roman" w:eastAsia="Times New Roman" w:hAnsi="Times New Roman" w:cs="Times New Roman"/>
          <w:sz w:val="24"/>
          <w:szCs w:val="24"/>
        </w:rPr>
        <w:t>aspects” perpetuating subordination (p. 123).</w:t>
      </w:r>
    </w:p>
    <w:p w14:paraId="00000029" w14:textId="77777777" w:rsidR="00DB63E5" w:rsidRDefault="006D0AF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five themes provide a framework for understanding some of the controversy and challenge encircling the academy and polity.  First, the intersectionality and interdisciplinary nature of CRT does not “fit” </w:t>
      </w:r>
      <w:r>
        <w:rPr>
          <w:rFonts w:ascii="Times New Roman" w:eastAsia="Times New Roman" w:hAnsi="Times New Roman" w:cs="Times New Roman"/>
          <w:sz w:val="24"/>
          <w:szCs w:val="24"/>
        </w:rPr>
        <w:t xml:space="preserve">within the prescribed silos evidenced in academic, governmental, or private industry structures.  Intersectionality is a tool of analysis and resistance, that is, both theoretical and practical, situated within historical contexts, </w:t>
      </w:r>
      <w:proofErr w:type="gramStart"/>
      <w:r>
        <w:rPr>
          <w:rFonts w:ascii="Times New Roman" w:eastAsia="Times New Roman" w:hAnsi="Times New Roman" w:cs="Times New Roman"/>
          <w:sz w:val="24"/>
          <w:szCs w:val="24"/>
        </w:rPr>
        <w:t>timeframes</w:t>
      </w:r>
      <w:proofErr w:type="gramEnd"/>
      <w:r>
        <w:rPr>
          <w:rFonts w:ascii="Times New Roman" w:eastAsia="Times New Roman" w:hAnsi="Times New Roman" w:cs="Times New Roman"/>
          <w:sz w:val="24"/>
          <w:szCs w:val="24"/>
        </w:rPr>
        <w:t xml:space="preserve"> and interpret</w:t>
      </w:r>
      <w:r>
        <w:rPr>
          <w:rFonts w:ascii="Times New Roman" w:eastAsia="Times New Roman" w:hAnsi="Times New Roman" w:cs="Times New Roman"/>
          <w:sz w:val="24"/>
          <w:szCs w:val="24"/>
        </w:rPr>
        <w:t xml:space="preserve">ations.  (Here, Schneider (2004) suggests the relevance of postmodernism in understanding CRT, namely </w:t>
      </w:r>
      <w:r>
        <w:rPr>
          <w:rFonts w:ascii="Times New Roman" w:eastAsia="Times New Roman" w:hAnsi="Times New Roman" w:cs="Times New Roman"/>
          <w:sz w:val="24"/>
          <w:szCs w:val="24"/>
        </w:rPr>
        <w:lastRenderedPageBreak/>
        <w:t xml:space="preserve">that multiple truths based on an individual or group’s experience exist and that each is as valid as another.)  CRT insists on multi-dimensional thinking </w:t>
      </w:r>
      <w:r>
        <w:rPr>
          <w:rFonts w:ascii="Times New Roman" w:eastAsia="Times New Roman" w:hAnsi="Times New Roman" w:cs="Times New Roman"/>
          <w:sz w:val="24"/>
          <w:szCs w:val="24"/>
        </w:rPr>
        <w:t>and processing; the analytical process and responsiveness of CRT lives across axes of dimensions and interdisciplinary factors of cultural and private domains.  In education, the intersectionality and interdisciplinary components of CRT mean analysis and r</w:t>
      </w:r>
      <w:r>
        <w:rPr>
          <w:rFonts w:ascii="Times New Roman" w:eastAsia="Times New Roman" w:hAnsi="Times New Roman" w:cs="Times New Roman"/>
          <w:sz w:val="24"/>
          <w:szCs w:val="24"/>
        </w:rPr>
        <w:t>esistance is only understood when academic disciplines are considered holistically.  Problematically, education systems are generally not structured as interdisciplinary endeavors of critical thinking and action; instead, students major in a particular fie</w:t>
      </w:r>
      <w:r>
        <w:rPr>
          <w:rFonts w:ascii="Times New Roman" w:eastAsia="Times New Roman" w:hAnsi="Times New Roman" w:cs="Times New Roman"/>
          <w:sz w:val="24"/>
          <w:szCs w:val="24"/>
        </w:rPr>
        <w:t>ld, faculty are field specialists, and the institution rewards conformity to its differentiated mandates.  Academia, which is meant to serve as a safe and intentional harbor for thoughtful exploration, is not structured to hold systemic, multi-dimensional,</w:t>
      </w:r>
      <w:r>
        <w:rPr>
          <w:rFonts w:ascii="Times New Roman" w:eastAsia="Times New Roman" w:hAnsi="Times New Roman" w:cs="Times New Roman"/>
          <w:sz w:val="24"/>
          <w:szCs w:val="24"/>
        </w:rPr>
        <w:t xml:space="preserve"> and intersection fields.  </w:t>
      </w:r>
    </w:p>
    <w:p w14:paraId="0000002A" w14:textId="77777777" w:rsidR="00DB63E5" w:rsidRDefault="006D0AF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Second, closely related is the systemic viewpoint of CRT and the implications for analysis and response. CRT examines how structure and systems function to support and sustain racism.  Weiner (2012) argues racialization is so pr</w:t>
      </w:r>
      <w:r>
        <w:rPr>
          <w:rFonts w:ascii="Times New Roman" w:eastAsia="Times New Roman" w:hAnsi="Times New Roman" w:cs="Times New Roman"/>
          <w:sz w:val="24"/>
          <w:szCs w:val="24"/>
        </w:rPr>
        <w:t>ofoundly integrated into how those systems function that effectively individuals “need” it to be real (p. 340).  Problematically, addressing racism occurs at the individual level.  While training or other interventions may occur among individual educators,</w:t>
      </w:r>
      <w:r>
        <w:rPr>
          <w:rFonts w:ascii="Times New Roman" w:eastAsia="Times New Roman" w:hAnsi="Times New Roman" w:cs="Times New Roman"/>
          <w:sz w:val="24"/>
          <w:szCs w:val="24"/>
        </w:rPr>
        <w:t xml:space="preserve"> for example, the underlying system of racism supporting racialization has not been addressed.  An individual may discard a stereotype, but the societal or cultural structure supporting that stereotype has not been changed. This “inherent and problematic t</w:t>
      </w:r>
      <w:r>
        <w:rPr>
          <w:rFonts w:ascii="Times New Roman" w:eastAsia="Times New Roman" w:hAnsi="Times New Roman" w:cs="Times New Roman"/>
          <w:sz w:val="24"/>
          <w:szCs w:val="24"/>
        </w:rPr>
        <w:t xml:space="preserve">ension” when addressing a systemic problem with individual solutions is representative of “the entrenchment of race and racism in the United States and fails to result in greater equity in schools” (Vaught and Castagno, 2008, p. 98).  </w:t>
      </w:r>
    </w:p>
    <w:p w14:paraId="0000002B" w14:textId="77777777" w:rsidR="00DB63E5" w:rsidRDefault="006D0AF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example, the UK </w:t>
      </w:r>
      <w:r>
        <w:rPr>
          <w:rFonts w:ascii="Times New Roman" w:eastAsia="Times New Roman" w:hAnsi="Times New Roman" w:cs="Times New Roman"/>
          <w:sz w:val="24"/>
          <w:szCs w:val="24"/>
        </w:rPr>
        <w:t xml:space="preserve">mandates national governing bodies in sports to include a clearly articulated mission that ensures equality and inclusion.  In fact, only four percent of board </w:t>
      </w:r>
      <w:r>
        <w:rPr>
          <w:rFonts w:ascii="Times New Roman" w:eastAsia="Times New Roman" w:hAnsi="Times New Roman" w:cs="Times New Roman"/>
          <w:sz w:val="24"/>
          <w:szCs w:val="24"/>
        </w:rPr>
        <w:lastRenderedPageBreak/>
        <w:t>positions are non-white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Black, Asian, or other minority); only one of 68 sports organizati</w:t>
      </w:r>
      <w:r>
        <w:rPr>
          <w:rFonts w:ascii="Times New Roman" w:eastAsia="Times New Roman" w:hAnsi="Times New Roman" w:cs="Times New Roman"/>
          <w:sz w:val="24"/>
          <w:szCs w:val="24"/>
        </w:rPr>
        <w:t xml:space="preserve">ons has a non-white Chief Executive; and a “stark under-representation of women in all coaching and leadership positions” (Rankin-Wright, </w:t>
      </w:r>
      <w:proofErr w:type="spellStart"/>
      <w:r>
        <w:rPr>
          <w:rFonts w:ascii="Times New Roman" w:eastAsia="Times New Roman" w:hAnsi="Times New Roman" w:cs="Times New Roman"/>
          <w:sz w:val="24"/>
          <w:szCs w:val="24"/>
        </w:rPr>
        <w:t>Hylton</w:t>
      </w:r>
      <w:proofErr w:type="spellEnd"/>
      <w:r>
        <w:rPr>
          <w:rFonts w:ascii="Times New Roman" w:eastAsia="Times New Roman" w:hAnsi="Times New Roman" w:cs="Times New Roman"/>
          <w:sz w:val="24"/>
          <w:szCs w:val="24"/>
        </w:rPr>
        <w:t>, and Norman, 2020, p. 1112).  In efforts to remedy this disconnect between mission statements and actual practi</w:t>
      </w:r>
      <w:r>
        <w:rPr>
          <w:rFonts w:ascii="Times New Roman" w:eastAsia="Times New Roman" w:hAnsi="Times New Roman" w:cs="Times New Roman"/>
          <w:sz w:val="24"/>
          <w:szCs w:val="24"/>
        </w:rPr>
        <w:t xml:space="preserve">ce, studies have been underway to assess individual’s perceptions of the intersection of race, gender, and disability.  The latter two topics, </w:t>
      </w:r>
      <w:proofErr w:type="gramStart"/>
      <w:r>
        <w:rPr>
          <w:rFonts w:ascii="Times New Roman" w:eastAsia="Times New Roman" w:hAnsi="Times New Roman" w:cs="Times New Roman"/>
          <w:sz w:val="24"/>
          <w:szCs w:val="24"/>
        </w:rPr>
        <w:t>gender</w:t>
      </w:r>
      <w:proofErr w:type="gramEnd"/>
      <w:r>
        <w:rPr>
          <w:rFonts w:ascii="Times New Roman" w:eastAsia="Times New Roman" w:hAnsi="Times New Roman" w:cs="Times New Roman"/>
          <w:sz w:val="24"/>
          <w:szCs w:val="24"/>
        </w:rPr>
        <w:t xml:space="preserve"> and disability, arose openly as discussion points among members of these governing bodies, but references </w:t>
      </w:r>
      <w:r>
        <w:rPr>
          <w:rFonts w:ascii="Times New Roman" w:eastAsia="Times New Roman" w:hAnsi="Times New Roman" w:cs="Times New Roman"/>
          <w:sz w:val="24"/>
          <w:szCs w:val="24"/>
        </w:rPr>
        <w:t>to race raised “anxiety and rhetorical incoherence” (Rankin-Wright, 2020, p. 1121).  One interpretation explaining the difference in reaction may stem from the complexity and “blind spot” of racism; in short, the visibility of one’s gender or disability (p</w:t>
      </w:r>
      <w:r>
        <w:rPr>
          <w:rFonts w:ascii="Times New Roman" w:eastAsia="Times New Roman" w:hAnsi="Times New Roman" w:cs="Times New Roman"/>
          <w:sz w:val="24"/>
          <w:szCs w:val="24"/>
        </w:rPr>
        <w:t>hysical or intellectual, with the notable exception of mental illness) differs from the conceptualization and seemingly invisibility of racism.  Racism itself is not “seen” except in statistics, neighborhood demographics, school admission reports, and so f</w:t>
      </w:r>
      <w:r>
        <w:rPr>
          <w:rFonts w:ascii="Times New Roman" w:eastAsia="Times New Roman" w:hAnsi="Times New Roman" w:cs="Times New Roman"/>
          <w:sz w:val="24"/>
          <w:szCs w:val="24"/>
        </w:rPr>
        <w:t>orth; as such, racism is an interpretation of data, rather than the data itself.</w:t>
      </w:r>
    </w:p>
    <w:p w14:paraId="0000002C" w14:textId="77777777" w:rsidR="00DB63E5" w:rsidRDefault="006D0AF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current example, in addition to those examples in education institutions noted throughout this collective paper, is the expression of racism and the desire for CRT as </w:t>
      </w:r>
      <w:r>
        <w:rPr>
          <w:rFonts w:ascii="Times New Roman" w:eastAsia="Times New Roman" w:hAnsi="Times New Roman" w:cs="Times New Roman"/>
          <w:sz w:val="24"/>
          <w:szCs w:val="24"/>
        </w:rPr>
        <w:t xml:space="preserve">a theoretical framework at the University of Richmond.  In early 2021, the president of the university, an </w:t>
      </w:r>
      <w:proofErr w:type="gramStart"/>
      <w:r>
        <w:rPr>
          <w:rFonts w:ascii="Times New Roman" w:eastAsia="Times New Roman" w:hAnsi="Times New Roman" w:cs="Times New Roman"/>
          <w:sz w:val="24"/>
          <w:szCs w:val="24"/>
        </w:rPr>
        <w:t>African-American</w:t>
      </w:r>
      <w:proofErr w:type="gramEnd"/>
      <w:r>
        <w:rPr>
          <w:rFonts w:ascii="Times New Roman" w:eastAsia="Times New Roman" w:hAnsi="Times New Roman" w:cs="Times New Roman"/>
          <w:sz w:val="24"/>
          <w:szCs w:val="24"/>
        </w:rPr>
        <w:t xml:space="preserve"> male, agreed with the Board of Directors, largely </w:t>
      </w:r>
      <w:proofErr w:type="spellStart"/>
      <w:r>
        <w:rPr>
          <w:rFonts w:ascii="Times New Roman" w:eastAsia="Times New Roman" w:hAnsi="Times New Roman" w:cs="Times New Roman"/>
          <w:sz w:val="24"/>
          <w:szCs w:val="24"/>
        </w:rPr>
        <w:t>caucasian</w:t>
      </w:r>
      <w:proofErr w:type="spellEnd"/>
      <w:r>
        <w:rPr>
          <w:rFonts w:ascii="Times New Roman" w:eastAsia="Times New Roman" w:hAnsi="Times New Roman" w:cs="Times New Roman"/>
          <w:sz w:val="24"/>
          <w:szCs w:val="24"/>
        </w:rPr>
        <w:t xml:space="preserve">, not to remove two university legacy names, associated with slavery and </w:t>
      </w:r>
      <w:r>
        <w:rPr>
          <w:rFonts w:ascii="Times New Roman" w:eastAsia="Times New Roman" w:hAnsi="Times New Roman" w:cs="Times New Roman"/>
          <w:sz w:val="24"/>
          <w:szCs w:val="24"/>
        </w:rPr>
        <w:t xml:space="preserve">discrimination, from buildings, but rather to add additional names, freed slaves and abolitionists, to the building names.  The conflict ostensibly reflected a desire to recall the negative vestiges of slavery and overt racial discrimination, which framed </w:t>
      </w:r>
      <w:r>
        <w:rPr>
          <w:rFonts w:ascii="Times New Roman" w:eastAsia="Times New Roman" w:hAnsi="Times New Roman" w:cs="Times New Roman"/>
          <w:sz w:val="24"/>
          <w:szCs w:val="24"/>
        </w:rPr>
        <w:t xml:space="preserve">the tenor of the response by leadership.  The counter discourse, however, called for a new lens to examine, interpret, assess, and act against racism and the perception that building names were not representative of a historical context, but rather </w:t>
      </w:r>
      <w:r>
        <w:rPr>
          <w:rFonts w:ascii="Times New Roman" w:eastAsia="Times New Roman" w:hAnsi="Times New Roman" w:cs="Times New Roman"/>
          <w:sz w:val="24"/>
          <w:szCs w:val="24"/>
        </w:rPr>
        <w:lastRenderedPageBreak/>
        <w:t>an affr</w:t>
      </w:r>
      <w:r>
        <w:rPr>
          <w:rFonts w:ascii="Times New Roman" w:eastAsia="Times New Roman" w:hAnsi="Times New Roman" w:cs="Times New Roman"/>
          <w:sz w:val="24"/>
          <w:szCs w:val="24"/>
        </w:rPr>
        <w:t>ont to the perpetuation of racialization.  In other words, the university president and Board of Directors were seeking to locate their decision as a historical narrative; the counter position was positioned to interpret the conflict through CRT and its im</w:t>
      </w:r>
      <w:r>
        <w:rPr>
          <w:rFonts w:ascii="Times New Roman" w:eastAsia="Times New Roman" w:hAnsi="Times New Roman" w:cs="Times New Roman"/>
          <w:sz w:val="24"/>
          <w:szCs w:val="24"/>
        </w:rPr>
        <w:t xml:space="preserve">plications. </w:t>
      </w:r>
    </w:p>
    <w:p w14:paraId="0000002D" w14:textId="77777777" w:rsidR="00DB63E5" w:rsidRDefault="006D0AF6">
      <w:pPr>
        <w:spacing w:after="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The interdisciplinary and intersectional dynamic of CRT challenges and confronts the divisions within American structures and systems.  Problematically, but not unexpectedly, this challenge is experienced at the individual level, which results</w:t>
      </w:r>
      <w:r>
        <w:rPr>
          <w:rFonts w:ascii="Times New Roman" w:eastAsia="Times New Roman" w:hAnsi="Times New Roman" w:cs="Times New Roman"/>
          <w:sz w:val="24"/>
          <w:szCs w:val="24"/>
        </w:rPr>
        <w:t xml:space="preserve"> in localized responses rather than systemic and structural re-assessments and redress.  Given the inability of an individual to shift the silos and associated cultures within American systems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within academia or industry), the responses to racism rem</w:t>
      </w:r>
      <w:r>
        <w:rPr>
          <w:rFonts w:ascii="Times New Roman" w:eastAsia="Times New Roman" w:hAnsi="Times New Roman" w:cs="Times New Roman"/>
          <w:sz w:val="24"/>
          <w:szCs w:val="24"/>
        </w:rPr>
        <w:t>ain localized and unable to address those systems perpetuating the racialization.  In effect, the CRT movement is caught in the cycle of individual narratives and responses rather than addressed as a systemic movement affecting change within the intersecti</w:t>
      </w:r>
      <w:r>
        <w:rPr>
          <w:rFonts w:ascii="Times New Roman" w:eastAsia="Times New Roman" w:hAnsi="Times New Roman" w:cs="Times New Roman"/>
          <w:sz w:val="24"/>
          <w:szCs w:val="24"/>
        </w:rPr>
        <w:t>onality of how we live.  This divergence in intention and result may only increase the polarity the movement has spawned in American culture.</w:t>
      </w:r>
    </w:p>
    <w:p w14:paraId="0000002E" w14:textId="77777777" w:rsidR="00DB63E5" w:rsidRDefault="00DB63E5">
      <w:pPr>
        <w:pBdr>
          <w:top w:val="nil"/>
          <w:left w:val="nil"/>
          <w:bottom w:val="nil"/>
          <w:right w:val="nil"/>
          <w:between w:val="nil"/>
        </w:pBdr>
        <w:spacing w:after="0"/>
        <w:rPr>
          <w:rFonts w:ascii="Times New Roman" w:eastAsia="Times New Roman" w:hAnsi="Times New Roman" w:cs="Times New Roman"/>
          <w:b/>
          <w:sz w:val="24"/>
          <w:szCs w:val="24"/>
        </w:rPr>
      </w:pPr>
    </w:p>
    <w:p w14:paraId="0000002F" w14:textId="77777777" w:rsidR="00DB63E5" w:rsidRDefault="006D0AF6">
      <w:pPr>
        <w:pBdr>
          <w:top w:val="nil"/>
          <w:left w:val="nil"/>
          <w:bottom w:val="nil"/>
          <w:right w:val="nil"/>
          <w:between w:val="nil"/>
        </w:pBdr>
        <w:spacing w:after="0"/>
        <w:rPr>
          <w:rFonts w:ascii="Times New Roman" w:eastAsia="Times New Roman" w:hAnsi="Times New Roman" w:cs="Times New Roman"/>
          <w:i/>
          <w:color w:val="2A2A2A"/>
          <w:sz w:val="24"/>
          <w:szCs w:val="24"/>
        </w:rPr>
      </w:pPr>
      <w:r>
        <w:rPr>
          <w:rFonts w:ascii="Times New Roman" w:eastAsia="Times New Roman" w:hAnsi="Times New Roman" w:cs="Times New Roman"/>
          <w:b/>
          <w:color w:val="2A2A2A"/>
          <w:sz w:val="24"/>
          <w:szCs w:val="24"/>
        </w:rPr>
        <w:t xml:space="preserve">Critical Race Theory in the United States – Inge </w:t>
      </w:r>
    </w:p>
    <w:p w14:paraId="00000030" w14:textId="77777777" w:rsidR="00DB63E5" w:rsidRDefault="006D0AF6">
      <w:pPr>
        <w:spacing w:before="240" w:after="0" w:line="480" w:lineRule="auto"/>
        <w:ind w:firstLine="720"/>
        <w:rPr>
          <w:rFonts w:ascii="Times New Roman" w:eastAsia="Times New Roman" w:hAnsi="Times New Roman" w:cs="Times New Roman"/>
          <w:color w:val="1F1F1F"/>
          <w:sz w:val="24"/>
          <w:szCs w:val="24"/>
        </w:rPr>
      </w:pPr>
      <w:r>
        <w:rPr>
          <w:rFonts w:ascii="Times New Roman" w:eastAsia="Times New Roman" w:hAnsi="Times New Roman" w:cs="Times New Roman"/>
          <w:color w:val="2A2A2A"/>
          <w:sz w:val="24"/>
          <w:szCs w:val="24"/>
        </w:rPr>
        <w:t xml:space="preserve">Critical Race Theory (CRT) has been an influential academic framework for over 40 years bringing awareness to the institutionally embedded and systemic racism policies that have existed in the American legal system.  (Sawchuk, 2021). </w:t>
      </w:r>
      <w:r>
        <w:rPr>
          <w:rFonts w:ascii="Times New Roman" w:eastAsia="Times New Roman" w:hAnsi="Times New Roman" w:cs="Times New Roman"/>
          <w:color w:val="1F1F1F"/>
          <w:sz w:val="24"/>
          <w:szCs w:val="24"/>
        </w:rPr>
        <w:t>Since CRT is systemica</w:t>
      </w:r>
      <w:r>
        <w:rPr>
          <w:rFonts w:ascii="Times New Roman" w:eastAsia="Times New Roman" w:hAnsi="Times New Roman" w:cs="Times New Roman"/>
          <w:color w:val="1F1F1F"/>
          <w:sz w:val="24"/>
          <w:szCs w:val="24"/>
        </w:rPr>
        <w:t>lly prevalent, even those who do not intend to be racist can make choices daily that fuel systemic racism and further it shows that these policies are not simply a result of individual bias or prejudice.  CRT focuses on the outcomes of systemic racism, not</w:t>
      </w:r>
      <w:r>
        <w:rPr>
          <w:rFonts w:ascii="Times New Roman" w:eastAsia="Times New Roman" w:hAnsi="Times New Roman" w:cs="Times New Roman"/>
          <w:color w:val="1F1F1F"/>
          <w:sz w:val="24"/>
          <w:szCs w:val="24"/>
        </w:rPr>
        <w:t xml:space="preserve"> just individual beliefs, and calls into action the way policies and systems incorporate race and if and how it should be discussed. </w:t>
      </w:r>
    </w:p>
    <w:p w14:paraId="00000031" w14:textId="77777777" w:rsidR="00DB63E5" w:rsidRDefault="006D0AF6">
      <w:pPr>
        <w:spacing w:before="240" w:after="0" w:line="480" w:lineRule="auto"/>
        <w:ind w:firstLine="720"/>
        <w:rPr>
          <w:rFonts w:ascii="Times New Roman" w:eastAsia="Times New Roman" w:hAnsi="Times New Roman" w:cs="Times New Roman"/>
          <w:color w:val="1F1F1F"/>
          <w:sz w:val="24"/>
          <w:szCs w:val="24"/>
        </w:rPr>
      </w:pPr>
      <w:r>
        <w:rPr>
          <w:rFonts w:ascii="Times New Roman" w:eastAsia="Times New Roman" w:hAnsi="Times New Roman" w:cs="Times New Roman"/>
          <w:color w:val="262626"/>
          <w:sz w:val="24"/>
          <w:szCs w:val="24"/>
          <w:highlight w:val="white"/>
        </w:rPr>
        <w:t xml:space="preserve">CRT has become an advanced and polarized issue over the past year with some believing that with a Marxist slant, there is a threat to the very root of the American way of life.  However, </w:t>
      </w:r>
      <w:r>
        <w:rPr>
          <w:rFonts w:ascii="Times New Roman" w:eastAsia="Times New Roman" w:hAnsi="Times New Roman" w:cs="Times New Roman"/>
          <w:color w:val="262626"/>
          <w:sz w:val="24"/>
          <w:szCs w:val="24"/>
          <w:highlight w:val="white"/>
        </w:rPr>
        <w:lastRenderedPageBreak/>
        <w:t xml:space="preserve">CRT advocates explain that it shares a way of exploring a history of </w:t>
      </w:r>
      <w:r>
        <w:rPr>
          <w:rFonts w:ascii="Times New Roman" w:eastAsia="Times New Roman" w:hAnsi="Times New Roman" w:cs="Times New Roman"/>
          <w:color w:val="262626"/>
          <w:sz w:val="24"/>
          <w:szCs w:val="24"/>
          <w:highlight w:val="white"/>
        </w:rPr>
        <w:t>inequality and racism in the US which we continue to see infiltrated in our American society today (</w:t>
      </w:r>
      <w:r>
        <w:rPr>
          <w:rFonts w:ascii="Times New Roman" w:eastAsia="Times New Roman" w:hAnsi="Times New Roman" w:cs="Times New Roman"/>
          <w:color w:val="1F1F1F"/>
          <w:sz w:val="24"/>
          <w:szCs w:val="24"/>
          <w:highlight w:val="white"/>
        </w:rPr>
        <w:t xml:space="preserve">CNN, “Idaho Moves to Ban Critical Race Theory Instruction in All Public Schools, Including Universities.”) </w:t>
      </w:r>
      <w:r>
        <w:rPr>
          <w:rFonts w:ascii="Times New Roman" w:eastAsia="Times New Roman" w:hAnsi="Times New Roman" w:cs="Times New Roman"/>
          <w:color w:val="2A2A2A"/>
          <w:sz w:val="24"/>
          <w:szCs w:val="24"/>
        </w:rPr>
        <w:t>Systemically, we see examples of CRT institutiona</w:t>
      </w:r>
      <w:r>
        <w:rPr>
          <w:rFonts w:ascii="Times New Roman" w:eastAsia="Times New Roman" w:hAnsi="Times New Roman" w:cs="Times New Roman"/>
          <w:color w:val="2A2A2A"/>
          <w:sz w:val="24"/>
          <w:szCs w:val="24"/>
        </w:rPr>
        <w:t>l in our policies in laws as in the case of single-family zoning preventing affordable housing in white neighborhoods, or even in the early 20</w:t>
      </w:r>
      <w:r>
        <w:rPr>
          <w:rFonts w:ascii="Times New Roman" w:eastAsia="Times New Roman" w:hAnsi="Times New Roman" w:cs="Times New Roman"/>
          <w:color w:val="2A2A2A"/>
          <w:sz w:val="24"/>
          <w:szCs w:val="24"/>
          <w:vertAlign w:val="superscript"/>
        </w:rPr>
        <w:t>th</w:t>
      </w:r>
      <w:r>
        <w:rPr>
          <w:rFonts w:ascii="Times New Roman" w:eastAsia="Times New Roman" w:hAnsi="Times New Roman" w:cs="Times New Roman"/>
          <w:color w:val="2A2A2A"/>
          <w:sz w:val="24"/>
          <w:szCs w:val="24"/>
        </w:rPr>
        <w:t xml:space="preserve"> century, banks refusing mortgages to blacks </w:t>
      </w:r>
      <w:r>
        <w:rPr>
          <w:rFonts w:ascii="Times New Roman" w:eastAsia="Times New Roman" w:hAnsi="Times New Roman" w:cs="Times New Roman"/>
          <w:color w:val="1F1F1F"/>
          <w:sz w:val="24"/>
          <w:szCs w:val="24"/>
        </w:rPr>
        <w:t xml:space="preserve">(Sawchuk, 2021). </w:t>
      </w:r>
    </w:p>
    <w:p w14:paraId="00000032" w14:textId="77777777" w:rsidR="00DB63E5" w:rsidRDefault="006D0AF6">
      <w:pPr>
        <w:spacing w:before="240" w:after="0" w:line="480" w:lineRule="auto"/>
        <w:ind w:firstLine="720"/>
        <w:rPr>
          <w:rFonts w:ascii="Times New Roman" w:eastAsia="Times New Roman" w:hAnsi="Times New Roman" w:cs="Times New Roman"/>
          <w:color w:val="1F1F1F"/>
          <w:sz w:val="24"/>
          <w:szCs w:val="24"/>
        </w:rPr>
      </w:pPr>
      <w:r>
        <w:rPr>
          <w:rFonts w:ascii="Times New Roman" w:eastAsia="Times New Roman" w:hAnsi="Times New Roman" w:cs="Times New Roman"/>
          <w:color w:val="2A2A2A"/>
          <w:sz w:val="24"/>
          <w:szCs w:val="24"/>
        </w:rPr>
        <w:t>While it is important to talk about the history o</w:t>
      </w:r>
      <w:r>
        <w:rPr>
          <w:rFonts w:ascii="Times New Roman" w:eastAsia="Times New Roman" w:hAnsi="Times New Roman" w:cs="Times New Roman"/>
          <w:color w:val="2A2A2A"/>
          <w:sz w:val="24"/>
          <w:szCs w:val="24"/>
        </w:rPr>
        <w:t>f our country, approaching it in this way may be creating more racial division.  While it is not a new theory, conservative political stances have focused the current discussion around issues of race, white privilege, and systemic racism.   CRT has been vi</w:t>
      </w:r>
      <w:r>
        <w:rPr>
          <w:rFonts w:ascii="Times New Roman" w:eastAsia="Times New Roman" w:hAnsi="Times New Roman" w:cs="Times New Roman"/>
          <w:color w:val="2A2A2A"/>
          <w:sz w:val="24"/>
          <w:szCs w:val="24"/>
        </w:rPr>
        <w:t>ewed both as “racial essentialism” as well as “rooted in Marxism” as a construct enforced by those in power (namely white men).  (</w:t>
      </w:r>
      <w:r>
        <w:rPr>
          <w:rFonts w:ascii="Times New Roman" w:eastAsia="Times New Roman" w:hAnsi="Times New Roman" w:cs="Times New Roman"/>
          <w:color w:val="1F1F1F"/>
          <w:sz w:val="24"/>
          <w:szCs w:val="24"/>
          <w:highlight w:val="white"/>
        </w:rPr>
        <w:t>“The Conservative Case Against Banning Critical Race Theory”)</w:t>
      </w:r>
    </w:p>
    <w:p w14:paraId="00000033" w14:textId="77777777" w:rsidR="00DB63E5" w:rsidRDefault="006D0AF6">
      <w:pPr>
        <w:spacing w:before="240" w:after="0" w:line="276" w:lineRule="auto"/>
        <w:rPr>
          <w:rFonts w:ascii="Times New Roman" w:eastAsia="Times New Roman" w:hAnsi="Times New Roman" w:cs="Times New Roman"/>
          <w:i/>
          <w:color w:val="2A2A2A"/>
          <w:sz w:val="24"/>
          <w:szCs w:val="24"/>
        </w:rPr>
      </w:pPr>
      <w:r>
        <w:rPr>
          <w:rFonts w:ascii="Times New Roman" w:eastAsia="Times New Roman" w:hAnsi="Times New Roman" w:cs="Times New Roman"/>
          <w:i/>
          <w:color w:val="2A2A2A"/>
          <w:sz w:val="24"/>
          <w:szCs w:val="24"/>
        </w:rPr>
        <w:t>What’s Happening Elsewhere in the U.S.</w:t>
      </w:r>
    </w:p>
    <w:p w14:paraId="00000034" w14:textId="77777777" w:rsidR="00DB63E5" w:rsidRDefault="006D0AF6">
      <w:pPr>
        <w:spacing w:before="240" w:after="0" w:line="480" w:lineRule="auto"/>
        <w:ind w:firstLine="720"/>
        <w:rPr>
          <w:rFonts w:ascii="Times New Roman" w:eastAsia="Times New Roman" w:hAnsi="Times New Roman" w:cs="Times New Roman"/>
          <w:color w:val="262626"/>
          <w:sz w:val="24"/>
          <w:szCs w:val="24"/>
          <w:shd w:val="clear" w:color="auto" w:fill="FEFEFE"/>
        </w:rPr>
      </w:pPr>
      <w:r>
        <w:rPr>
          <w:rFonts w:ascii="Times New Roman" w:eastAsia="Times New Roman" w:hAnsi="Times New Roman" w:cs="Times New Roman"/>
          <w:color w:val="333333"/>
          <w:sz w:val="24"/>
          <w:szCs w:val="24"/>
          <w:highlight w:val="white"/>
        </w:rPr>
        <w:t>The attention on CRT atte</w:t>
      </w:r>
      <w:r>
        <w:rPr>
          <w:rFonts w:ascii="Times New Roman" w:eastAsia="Times New Roman" w:hAnsi="Times New Roman" w:cs="Times New Roman"/>
          <w:color w:val="333333"/>
          <w:sz w:val="24"/>
          <w:szCs w:val="24"/>
          <w:highlight w:val="white"/>
        </w:rPr>
        <w:t xml:space="preserve">mpts to show how a systemic history of racism and inequity continues to impact US society today. </w:t>
      </w:r>
      <w:proofErr w:type="spellStart"/>
      <w:r>
        <w:rPr>
          <w:rFonts w:ascii="Times New Roman" w:eastAsia="Times New Roman" w:hAnsi="Times New Roman" w:cs="Times New Roman"/>
          <w:color w:val="262626"/>
          <w:sz w:val="24"/>
          <w:szCs w:val="24"/>
          <w:shd w:val="clear" w:color="auto" w:fill="FEFEFE"/>
        </w:rPr>
        <w:t>Kimberlé</w:t>
      </w:r>
      <w:proofErr w:type="spellEnd"/>
      <w:r>
        <w:rPr>
          <w:rFonts w:ascii="Times New Roman" w:eastAsia="Times New Roman" w:hAnsi="Times New Roman" w:cs="Times New Roman"/>
          <w:color w:val="262626"/>
          <w:sz w:val="24"/>
          <w:szCs w:val="24"/>
          <w:shd w:val="clear" w:color="auto" w:fill="FEFEFE"/>
        </w:rPr>
        <w:t xml:space="preserve"> Crenshaw is a founding critical race theorist and a law professor at UCLA and Columbia universities.  According to Ms. Crenshaw, "It's an approach to </w:t>
      </w:r>
      <w:r>
        <w:rPr>
          <w:rFonts w:ascii="Times New Roman" w:eastAsia="Times New Roman" w:hAnsi="Times New Roman" w:cs="Times New Roman"/>
          <w:color w:val="262626"/>
          <w:sz w:val="24"/>
          <w:szCs w:val="24"/>
          <w:shd w:val="clear" w:color="auto" w:fill="FEFEFE"/>
        </w:rPr>
        <w:t xml:space="preserve">grappling with a history of White supremacy that rejects the belief that what's in the past is in the past and that the laws and systems that grow from that past are detached from it.”   </w:t>
      </w:r>
    </w:p>
    <w:p w14:paraId="00000035" w14:textId="77777777" w:rsidR="00DB63E5" w:rsidRDefault="006D0AF6">
      <w:pPr>
        <w:spacing w:before="240" w:after="0" w:line="480" w:lineRule="auto"/>
        <w:ind w:firstLine="720"/>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shd w:val="clear" w:color="auto" w:fill="FEFEFE"/>
        </w:rPr>
        <w:t>In half of our nation, Republican</w:t>
      </w:r>
      <w:r>
        <w:rPr>
          <w:rFonts w:ascii="Times New Roman" w:eastAsia="Times New Roman" w:hAnsi="Times New Roman" w:cs="Times New Roman"/>
          <w:color w:val="333333"/>
          <w:sz w:val="24"/>
          <w:szCs w:val="24"/>
          <w:highlight w:val="white"/>
        </w:rPr>
        <w:t xml:space="preserve"> lawmakers have proposed legislation placing limits on how teachers can talk about race and racial issues in the classroom. In the state of Idaho, for example, </w:t>
      </w:r>
      <w:r>
        <w:rPr>
          <w:rFonts w:ascii="Times New Roman" w:eastAsia="Times New Roman" w:hAnsi="Times New Roman" w:cs="Times New Roman"/>
          <w:color w:val="2A2A2A"/>
          <w:sz w:val="24"/>
          <w:szCs w:val="24"/>
        </w:rPr>
        <w:t xml:space="preserve">lawmakers have proposed a bill that prohibits any public schools from teaching </w:t>
      </w:r>
      <w:r>
        <w:rPr>
          <w:rFonts w:ascii="Times New Roman" w:eastAsia="Times New Roman" w:hAnsi="Times New Roman" w:cs="Times New Roman"/>
          <w:color w:val="262626"/>
          <w:sz w:val="24"/>
          <w:szCs w:val="24"/>
          <w:highlight w:val="white"/>
        </w:rPr>
        <w:t>"any sex, race, e</w:t>
      </w:r>
      <w:r>
        <w:rPr>
          <w:rFonts w:ascii="Times New Roman" w:eastAsia="Times New Roman" w:hAnsi="Times New Roman" w:cs="Times New Roman"/>
          <w:color w:val="262626"/>
          <w:sz w:val="24"/>
          <w:szCs w:val="24"/>
          <w:highlight w:val="white"/>
        </w:rPr>
        <w:t xml:space="preserve">thnicity, religion, color, or national origin is inherently superior or inferior, “ and that </w:t>
      </w:r>
      <w:r>
        <w:rPr>
          <w:rFonts w:ascii="Times New Roman" w:eastAsia="Times New Roman" w:hAnsi="Times New Roman" w:cs="Times New Roman"/>
          <w:color w:val="262626"/>
          <w:sz w:val="24"/>
          <w:szCs w:val="24"/>
          <w:highlight w:val="white"/>
        </w:rPr>
        <w:lastRenderedPageBreak/>
        <w:t>any "individuals, by virtue of sex, race, ethnicity, religion, color, or national origin, are inherently responsible for actions committed in the past by other mem</w:t>
      </w:r>
      <w:r>
        <w:rPr>
          <w:rFonts w:ascii="Times New Roman" w:eastAsia="Times New Roman" w:hAnsi="Times New Roman" w:cs="Times New Roman"/>
          <w:color w:val="262626"/>
          <w:sz w:val="24"/>
          <w:szCs w:val="24"/>
          <w:highlight w:val="white"/>
        </w:rPr>
        <w:t xml:space="preserve">bers of the same sex, race, ethnicity, religion, color, or national origin.”  These arguments, of course, are all found within CRT. </w:t>
      </w:r>
    </w:p>
    <w:p w14:paraId="00000036" w14:textId="77777777" w:rsidR="00DB63E5" w:rsidRDefault="006D0AF6">
      <w:pPr>
        <w:shd w:val="clear" w:color="auto" w:fill="FEFEFE"/>
        <w:spacing w:before="240" w:after="0" w:line="480" w:lineRule="auto"/>
        <w:ind w:firstLine="720"/>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In California there is a recently approved ethnic studies model curriculum option available for local school districts to i</w:t>
      </w:r>
      <w:r>
        <w:rPr>
          <w:rFonts w:ascii="Times New Roman" w:eastAsia="Times New Roman" w:hAnsi="Times New Roman" w:cs="Times New Roman"/>
          <w:color w:val="262626"/>
          <w:sz w:val="24"/>
          <w:szCs w:val="24"/>
          <w:highlight w:val="white"/>
        </w:rPr>
        <w:t>ncorporate into their curriculum models.  "By affirming the identities and contributions of marginalized groups in our society, ethnic studies help students see themselves and each other as part of the narrative of the United States," a draft of the Califo</w:t>
      </w:r>
      <w:r>
        <w:rPr>
          <w:rFonts w:ascii="Times New Roman" w:eastAsia="Times New Roman" w:hAnsi="Times New Roman" w:cs="Times New Roman"/>
          <w:color w:val="262626"/>
          <w:sz w:val="24"/>
          <w:szCs w:val="24"/>
          <w:highlight w:val="white"/>
        </w:rPr>
        <w:t>rnia curriculum reads. "Importantly, this helps students see themselves as active agents in the interethnic bridge-building process we call American life."  Specifically in San Francisco, a K-12 curriculum in Black Studies was approved and incorporated int</w:t>
      </w:r>
      <w:r>
        <w:rPr>
          <w:rFonts w:ascii="Times New Roman" w:eastAsia="Times New Roman" w:hAnsi="Times New Roman" w:cs="Times New Roman"/>
          <w:color w:val="262626"/>
          <w:sz w:val="24"/>
          <w:szCs w:val="24"/>
          <w:highlight w:val="white"/>
        </w:rPr>
        <w:t xml:space="preserve">o the curriculum model. </w:t>
      </w:r>
    </w:p>
    <w:p w14:paraId="00000038" w14:textId="305E0F48" w:rsidR="00DB63E5" w:rsidRDefault="006D0AF6" w:rsidP="006D0AF6">
      <w:pPr>
        <w:shd w:val="clear" w:color="auto" w:fill="FEFEFE"/>
        <w:spacing w:before="240" w:after="0" w:line="480" w:lineRule="auto"/>
        <w:ind w:firstLine="720"/>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color w:val="262626"/>
          <w:sz w:val="24"/>
          <w:szCs w:val="24"/>
          <w:highlight w:val="white"/>
        </w:rPr>
        <w:t>The state of Connecticut is another state embracing CRT requiring high schools to offer African American, Black, Puerto Rican and Latino studies., becoming the first state in the nation to do so. (</w:t>
      </w:r>
      <w:r>
        <w:rPr>
          <w:rFonts w:ascii="Times New Roman" w:eastAsia="Times New Roman" w:hAnsi="Times New Roman" w:cs="Times New Roman"/>
          <w:color w:val="1F1F1F"/>
          <w:sz w:val="24"/>
          <w:szCs w:val="24"/>
          <w:highlight w:val="white"/>
        </w:rPr>
        <w:t xml:space="preserve">CNN, “Idaho Moves to Ban Critical </w:t>
      </w:r>
      <w:r>
        <w:rPr>
          <w:rFonts w:ascii="Times New Roman" w:eastAsia="Times New Roman" w:hAnsi="Times New Roman" w:cs="Times New Roman"/>
          <w:color w:val="1F1F1F"/>
          <w:sz w:val="24"/>
          <w:szCs w:val="24"/>
          <w:highlight w:val="white"/>
        </w:rPr>
        <w:t>Race Theory Instruction in All Public Schools, Including Universities.”)</w:t>
      </w:r>
    </w:p>
    <w:p w14:paraId="237CF73A" w14:textId="77777777" w:rsidR="006D0AF6" w:rsidRDefault="006D0AF6" w:rsidP="006D0AF6">
      <w:pPr>
        <w:shd w:val="clear" w:color="auto" w:fill="FEFEFE"/>
        <w:spacing w:before="240" w:after="0" w:line="480" w:lineRule="auto"/>
        <w:ind w:firstLine="720"/>
        <w:rPr>
          <w:rFonts w:ascii="Times New Roman" w:eastAsia="Times New Roman" w:hAnsi="Times New Roman" w:cs="Times New Roman"/>
          <w:color w:val="1F1F1F"/>
          <w:sz w:val="24"/>
          <w:szCs w:val="24"/>
          <w:highlight w:val="white"/>
        </w:rPr>
      </w:pPr>
    </w:p>
    <w:p w14:paraId="00000039" w14:textId="77777777" w:rsidR="00DB63E5" w:rsidRDefault="006D0AF6">
      <w:pPr>
        <w:rPr>
          <w:rFonts w:ascii="Times New Roman" w:eastAsia="Times New Roman" w:hAnsi="Times New Roman" w:cs="Times New Roman"/>
          <w:b/>
          <w:color w:val="2A2A2A"/>
          <w:sz w:val="24"/>
          <w:szCs w:val="24"/>
        </w:rPr>
      </w:pPr>
      <w:r>
        <w:rPr>
          <w:rFonts w:ascii="Times New Roman" w:eastAsia="Times New Roman" w:hAnsi="Times New Roman" w:cs="Times New Roman"/>
          <w:b/>
          <w:color w:val="2A2A2A"/>
          <w:sz w:val="24"/>
          <w:szCs w:val="24"/>
        </w:rPr>
        <w:t xml:space="preserve">States Status on Critical Race Theory (Katelyn) </w:t>
      </w:r>
    </w:p>
    <w:p w14:paraId="0000003A" w14:textId="77777777" w:rsidR="00DB63E5" w:rsidRDefault="00DB63E5">
      <w:pPr>
        <w:rPr>
          <w:rFonts w:ascii="Times New Roman" w:eastAsia="Times New Roman" w:hAnsi="Times New Roman" w:cs="Times New Roman"/>
          <w:b/>
          <w:color w:val="2A2A2A"/>
          <w:sz w:val="24"/>
          <w:szCs w:val="24"/>
        </w:rPr>
      </w:pPr>
    </w:p>
    <w:p w14:paraId="0000003B" w14:textId="77777777" w:rsidR="00DB63E5" w:rsidRDefault="006D0AF6">
      <w:pPr>
        <w:spacing w:line="480" w:lineRule="auto"/>
        <w:ind w:firstLine="720"/>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According to World Population Review (2021), seven states have already banned Critical Race Theory. These states include Arkansas, F</w:t>
      </w:r>
      <w:r>
        <w:rPr>
          <w:rFonts w:ascii="Times New Roman" w:eastAsia="Times New Roman" w:hAnsi="Times New Roman" w:cs="Times New Roman"/>
          <w:color w:val="2A2A2A"/>
          <w:sz w:val="24"/>
          <w:szCs w:val="24"/>
        </w:rPr>
        <w:t xml:space="preserve">lorida, Idaho, Iowa, New Hampshire, Oklahoma, and Tennessee. Governor Kevin Stitt (R-Oklahoma) signed a law in May banning Oklahoma educators from promoting the idea that </w:t>
      </w:r>
      <w:r>
        <w:rPr>
          <w:rFonts w:ascii="Times New Roman" w:eastAsia="Times New Roman" w:hAnsi="Times New Roman" w:cs="Times New Roman"/>
          <w:color w:val="222222"/>
          <w:sz w:val="24"/>
          <w:szCs w:val="24"/>
          <w:highlight w:val="white"/>
        </w:rPr>
        <w:t xml:space="preserve">"an individual, by virtue of his or her race or sex, is inherently racist, sexist or </w:t>
      </w:r>
      <w:r>
        <w:rPr>
          <w:rFonts w:ascii="Times New Roman" w:eastAsia="Times New Roman" w:hAnsi="Times New Roman" w:cs="Times New Roman"/>
          <w:color w:val="222222"/>
          <w:sz w:val="24"/>
          <w:szCs w:val="24"/>
          <w:highlight w:val="white"/>
        </w:rPr>
        <w:t xml:space="preserve">oppressive, whether consciously or unconsciously” (Newsweek, </w:t>
      </w:r>
      <w:r>
        <w:rPr>
          <w:rFonts w:ascii="Times New Roman" w:eastAsia="Times New Roman" w:hAnsi="Times New Roman" w:cs="Times New Roman"/>
          <w:color w:val="222222"/>
          <w:sz w:val="24"/>
          <w:szCs w:val="24"/>
          <w:highlight w:val="white"/>
        </w:rPr>
        <w:lastRenderedPageBreak/>
        <w:t>2021). In addition, the law ensures that educators are prohibited from instructing their students that "an individual, by virtue of his or her race or sex, bears responsibility for actions commit</w:t>
      </w:r>
      <w:r>
        <w:rPr>
          <w:rFonts w:ascii="Times New Roman" w:eastAsia="Times New Roman" w:hAnsi="Times New Roman" w:cs="Times New Roman"/>
          <w:color w:val="222222"/>
          <w:sz w:val="24"/>
          <w:szCs w:val="24"/>
          <w:highlight w:val="white"/>
        </w:rPr>
        <w:t xml:space="preserve">ted in the past by other members of the same race or sex," and from making students feel "guilt" or "anguish" on "account of his or her race or sex” (Newsweek, 2021). </w:t>
      </w:r>
    </w:p>
    <w:p w14:paraId="0000003E" w14:textId="25B62AAF" w:rsidR="00DB63E5" w:rsidRPr="006D0AF6" w:rsidRDefault="006D0AF6" w:rsidP="006D0AF6">
      <w:pPr>
        <w:spacing w:line="480" w:lineRule="auto"/>
        <w:ind w:firstLine="720"/>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 xml:space="preserve"> In addition to the states that have banned Critical Race Theory, there are also sixteen states that have bans currently moving through the state legislature. These states include Georgia, Alabama, Kentucky, Louisiana, Michigan, Missouri, Montana, Ohio, Pe</w:t>
      </w:r>
      <w:r>
        <w:rPr>
          <w:rFonts w:ascii="Times New Roman" w:eastAsia="Times New Roman" w:hAnsi="Times New Roman" w:cs="Times New Roman"/>
          <w:color w:val="2A2A2A"/>
          <w:sz w:val="24"/>
          <w:szCs w:val="24"/>
        </w:rPr>
        <w:t xml:space="preserve">nnsylvania, Rhode Island, South Carolina, Texas, Utah, Washington, West Virginia, and Wisconsin. The remaining twenty-seven states currently have no restrictions (World Population Review, 2021). Of note, states that were once a part of the old confederacy </w:t>
      </w:r>
      <w:r>
        <w:rPr>
          <w:rFonts w:ascii="Times New Roman" w:eastAsia="Times New Roman" w:hAnsi="Times New Roman" w:cs="Times New Roman"/>
          <w:color w:val="2A2A2A"/>
          <w:sz w:val="24"/>
          <w:szCs w:val="24"/>
        </w:rPr>
        <w:t xml:space="preserve">are now widely represented in the number of anti-Critical Race Theory policies being proposed in legislation. In addition, </w:t>
      </w:r>
      <w:proofErr w:type="gramStart"/>
      <w:r>
        <w:rPr>
          <w:rFonts w:ascii="Times New Roman" w:eastAsia="Times New Roman" w:hAnsi="Times New Roman" w:cs="Times New Roman"/>
          <w:color w:val="2A2A2A"/>
          <w:sz w:val="24"/>
          <w:szCs w:val="24"/>
        </w:rPr>
        <w:t>a large number of</w:t>
      </w:r>
      <w:proofErr w:type="gramEnd"/>
      <w:r>
        <w:rPr>
          <w:rFonts w:ascii="Times New Roman" w:eastAsia="Times New Roman" w:hAnsi="Times New Roman" w:cs="Times New Roman"/>
          <w:color w:val="2A2A2A"/>
          <w:sz w:val="24"/>
          <w:szCs w:val="24"/>
        </w:rPr>
        <w:t xml:space="preserve"> Midwestern states have requested restricting the manner in which race is taught in their state school curriculums (</w:t>
      </w:r>
      <w:r>
        <w:rPr>
          <w:rFonts w:ascii="Times New Roman" w:eastAsia="Times New Roman" w:hAnsi="Times New Roman" w:cs="Times New Roman"/>
          <w:color w:val="2A2A2A"/>
          <w:sz w:val="24"/>
          <w:szCs w:val="24"/>
        </w:rPr>
        <w:t>World Population Review, 2021).</w:t>
      </w:r>
    </w:p>
    <w:p w14:paraId="0000003F" w14:textId="77777777" w:rsidR="00DB63E5" w:rsidRDefault="006D0AF6">
      <w:pPr>
        <w:spacing w:before="240" w:after="0" w:line="276" w:lineRule="auto"/>
        <w:rPr>
          <w:rFonts w:ascii="Times New Roman" w:eastAsia="Times New Roman" w:hAnsi="Times New Roman" w:cs="Times New Roman"/>
          <w:i/>
          <w:color w:val="2A2A2A"/>
          <w:sz w:val="24"/>
          <w:szCs w:val="24"/>
        </w:rPr>
      </w:pPr>
      <w:r>
        <w:rPr>
          <w:rFonts w:ascii="Times New Roman" w:eastAsia="Times New Roman" w:hAnsi="Times New Roman" w:cs="Times New Roman"/>
          <w:i/>
          <w:color w:val="2A2A2A"/>
          <w:sz w:val="24"/>
          <w:szCs w:val="24"/>
        </w:rPr>
        <w:t>Critical Race Theory and Loudoun County Public Schools (Inge)</w:t>
      </w:r>
    </w:p>
    <w:p w14:paraId="00000040" w14:textId="77777777" w:rsidR="00DB63E5" w:rsidRDefault="006D0AF6">
      <w:pPr>
        <w:spacing w:before="240" w:after="0" w:line="480" w:lineRule="auto"/>
        <w:ind w:firstLine="720"/>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In our school systems today, we see that through diversity and inclusion practices, our educational institutions are systematically developing walls between chi</w:t>
      </w:r>
      <w:r>
        <w:rPr>
          <w:rFonts w:ascii="Times New Roman" w:eastAsia="Times New Roman" w:hAnsi="Times New Roman" w:cs="Times New Roman"/>
          <w:color w:val="1F1F1F"/>
          <w:sz w:val="24"/>
          <w:szCs w:val="24"/>
        </w:rPr>
        <w:t>ldren.  Loudoun County Public Schools (LCPS) in the state of Virginia, has been at the forefront of the CRT debate in teacher education, development and in the curriculum.  LCPS District enrolls over 81,000 students, with a high majority of Hispanic, Black</w:t>
      </w:r>
      <w:r>
        <w:rPr>
          <w:rFonts w:ascii="Times New Roman" w:eastAsia="Times New Roman" w:hAnsi="Times New Roman" w:cs="Times New Roman"/>
          <w:color w:val="1F1F1F"/>
          <w:sz w:val="24"/>
          <w:szCs w:val="24"/>
        </w:rPr>
        <w:t>, Asian, or multiracial descent. After recently identifying systemic racism in the LCPS school system, targeted toward the Hispanic and Black populations, LCPS developed initiatives such as the “Plan to Combat Systemic Racism” which outlined a plan to deve</w:t>
      </w:r>
      <w:r>
        <w:rPr>
          <w:rFonts w:ascii="Times New Roman" w:eastAsia="Times New Roman" w:hAnsi="Times New Roman" w:cs="Times New Roman"/>
          <w:color w:val="1F1F1F"/>
          <w:sz w:val="24"/>
          <w:szCs w:val="24"/>
        </w:rPr>
        <w:t xml:space="preserve">lop a more racial consciousness platform and strategy for our students.  Areas of teacher development in “racial consciousness” and a ban on confederate clothing in </w:t>
      </w:r>
      <w:r>
        <w:rPr>
          <w:rFonts w:ascii="Times New Roman" w:eastAsia="Times New Roman" w:hAnsi="Times New Roman" w:cs="Times New Roman"/>
          <w:color w:val="1F1F1F"/>
          <w:sz w:val="24"/>
          <w:szCs w:val="24"/>
        </w:rPr>
        <w:lastRenderedPageBreak/>
        <w:t>school were two items that were included in the report.  The content of the teacher develop</w:t>
      </w:r>
      <w:r>
        <w:rPr>
          <w:rFonts w:ascii="Times New Roman" w:eastAsia="Times New Roman" w:hAnsi="Times New Roman" w:cs="Times New Roman"/>
          <w:color w:val="1F1F1F"/>
          <w:sz w:val="24"/>
          <w:szCs w:val="24"/>
        </w:rPr>
        <w:t>ment sessions relating to the concepts in CRT included terminology such as “white supremacy” and “systemic racism” which created a highly charged environment, accusing the LCPS of incorporating CRT as a foundational aspect of its system.</w:t>
      </w:r>
    </w:p>
    <w:p w14:paraId="00000041" w14:textId="77777777" w:rsidR="00DB63E5" w:rsidRDefault="006D0AF6">
      <w:pPr>
        <w:spacing w:before="240" w:after="0" w:line="480" w:lineRule="auto"/>
        <w:ind w:firstLine="720"/>
        <w:rPr>
          <w:rFonts w:ascii="Times New Roman" w:eastAsia="Times New Roman" w:hAnsi="Times New Roman" w:cs="Times New Roman"/>
          <w:color w:val="1F1F1F"/>
          <w:sz w:val="24"/>
          <w:szCs w:val="24"/>
        </w:rPr>
      </w:pPr>
      <w:r>
        <w:rPr>
          <w:rFonts w:ascii="Times New Roman" w:eastAsia="Times New Roman" w:hAnsi="Times New Roman" w:cs="Times New Roman"/>
          <w:color w:val="2A2A2A"/>
          <w:sz w:val="24"/>
          <w:szCs w:val="24"/>
        </w:rPr>
        <w:t>LCPS parent groups</w:t>
      </w:r>
      <w:r>
        <w:rPr>
          <w:rFonts w:ascii="Times New Roman" w:eastAsia="Times New Roman" w:hAnsi="Times New Roman" w:cs="Times New Roman"/>
          <w:color w:val="2A2A2A"/>
          <w:sz w:val="24"/>
          <w:szCs w:val="24"/>
        </w:rPr>
        <w:t xml:space="preserve"> have voiced concerns that the content and initiatives posed in the teacher development training sessions on CRT will create a greater racial divide and misrepresentation of the notion of race.  Parents believe that through incorporating CRT into our class</w:t>
      </w:r>
      <w:r>
        <w:rPr>
          <w:rFonts w:ascii="Times New Roman" w:eastAsia="Times New Roman" w:hAnsi="Times New Roman" w:cs="Times New Roman"/>
          <w:color w:val="2A2A2A"/>
          <w:sz w:val="24"/>
          <w:szCs w:val="24"/>
        </w:rPr>
        <w:t>rooms, our students are getting a perspective and worldview that is based on impossible barriers to overcome based on the color of our skin.  Others are voicing concerns regarding CRT in relation to transgender issues and rights in the schools, another iss</w:t>
      </w:r>
      <w:r>
        <w:rPr>
          <w:rFonts w:ascii="Times New Roman" w:eastAsia="Times New Roman" w:hAnsi="Times New Roman" w:cs="Times New Roman"/>
          <w:color w:val="2A2A2A"/>
          <w:sz w:val="24"/>
          <w:szCs w:val="24"/>
        </w:rPr>
        <w:t>ue that needs to be included in the conversation of racial and identity (</w:t>
      </w:r>
      <w:r>
        <w:rPr>
          <w:rFonts w:ascii="Times New Roman" w:eastAsia="Times New Roman" w:hAnsi="Times New Roman" w:cs="Times New Roman"/>
          <w:color w:val="1F1F1F"/>
          <w:sz w:val="24"/>
          <w:szCs w:val="24"/>
        </w:rPr>
        <w:t>How and Why Loudoun County Became the Face of the Nation’s Culture Wars, date).</w:t>
      </w:r>
    </w:p>
    <w:p w14:paraId="00000042" w14:textId="77777777" w:rsidR="00DB63E5" w:rsidRDefault="00DB63E5">
      <w:pPr>
        <w:spacing w:after="0"/>
        <w:rPr>
          <w:rFonts w:ascii="Times New Roman" w:eastAsia="Times New Roman" w:hAnsi="Times New Roman" w:cs="Times New Roman"/>
          <w:b/>
          <w:sz w:val="24"/>
          <w:szCs w:val="24"/>
        </w:rPr>
      </w:pPr>
    </w:p>
    <w:p w14:paraId="00000043" w14:textId="77777777" w:rsidR="00DB63E5" w:rsidRDefault="006D0AF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Diving Deep: Defining CRT in Loudoun County Public Schools (Katelyn)</w:t>
      </w:r>
    </w:p>
    <w:p w14:paraId="00000044" w14:textId="77777777" w:rsidR="00DB63E5" w:rsidRDefault="00DB63E5">
      <w:pPr>
        <w:rPr>
          <w:rFonts w:ascii="Times New Roman" w:eastAsia="Times New Roman" w:hAnsi="Times New Roman" w:cs="Times New Roman"/>
          <w:i/>
          <w:color w:val="2A2A2A"/>
          <w:sz w:val="24"/>
          <w:szCs w:val="24"/>
        </w:rPr>
      </w:pPr>
    </w:p>
    <w:p w14:paraId="00000045" w14:textId="77777777" w:rsidR="00DB63E5" w:rsidRDefault="006D0AF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A2A2A"/>
          <w:sz w:val="24"/>
          <w:szCs w:val="24"/>
        </w:rPr>
        <w:t>In a recent article published by</w:t>
      </w:r>
      <w:r>
        <w:rPr>
          <w:rFonts w:ascii="Times New Roman" w:eastAsia="Times New Roman" w:hAnsi="Times New Roman" w:cs="Times New Roman"/>
          <w:color w:val="2A2A2A"/>
          <w:sz w:val="24"/>
          <w:szCs w:val="24"/>
        </w:rPr>
        <w:t xml:space="preserve"> </w:t>
      </w:r>
      <w:r>
        <w:rPr>
          <w:rFonts w:ascii="Times New Roman" w:eastAsia="Times New Roman" w:hAnsi="Times New Roman" w:cs="Times New Roman"/>
          <w:i/>
          <w:color w:val="2A2A2A"/>
          <w:sz w:val="24"/>
          <w:szCs w:val="24"/>
        </w:rPr>
        <w:t>The Washington Post</w:t>
      </w:r>
      <w:r>
        <w:rPr>
          <w:rFonts w:ascii="Times New Roman" w:eastAsia="Times New Roman" w:hAnsi="Times New Roman" w:cs="Times New Roman"/>
          <w:color w:val="2A2A2A"/>
          <w:sz w:val="24"/>
          <w:szCs w:val="24"/>
        </w:rPr>
        <w:t>, Loudoun County, Virginia, a wealthy suburb of Washington D.C., was featured as the “face of the nation’s culture wars” for the emergence of the highly controversial topic, Critical Race Theory. Critical Race Theory (CRT) is defined by</w:t>
      </w:r>
      <w:r>
        <w:rPr>
          <w:rFonts w:ascii="Times New Roman" w:eastAsia="Times New Roman" w:hAnsi="Times New Roman" w:cs="Times New Roman"/>
          <w:color w:val="2A2A2A"/>
          <w:sz w:val="24"/>
          <w:szCs w:val="24"/>
        </w:rPr>
        <w:t xml:space="preserve"> </w:t>
      </w:r>
      <w:proofErr w:type="spellStart"/>
      <w:r>
        <w:rPr>
          <w:rFonts w:ascii="Times New Roman" w:eastAsia="Times New Roman" w:hAnsi="Times New Roman" w:cs="Times New Roman"/>
          <w:i/>
          <w:color w:val="2A2A2A"/>
          <w:sz w:val="24"/>
          <w:szCs w:val="24"/>
        </w:rPr>
        <w:t>EDWeek</w:t>
      </w:r>
      <w:proofErr w:type="spellEnd"/>
      <w:r>
        <w:rPr>
          <w:rFonts w:ascii="Times New Roman" w:eastAsia="Times New Roman" w:hAnsi="Times New Roman" w:cs="Times New Roman"/>
          <w:i/>
          <w:color w:val="2A2A2A"/>
          <w:sz w:val="24"/>
          <w:szCs w:val="24"/>
        </w:rPr>
        <w:t xml:space="preserve"> </w:t>
      </w:r>
      <w:r>
        <w:rPr>
          <w:rFonts w:ascii="Times New Roman" w:eastAsia="Times New Roman" w:hAnsi="Times New Roman" w:cs="Times New Roman"/>
          <w:color w:val="2A2A2A"/>
          <w:sz w:val="24"/>
          <w:szCs w:val="24"/>
        </w:rPr>
        <w:t xml:space="preserve">as </w:t>
      </w:r>
      <w:r>
        <w:rPr>
          <w:rFonts w:ascii="Times New Roman" w:eastAsia="Times New Roman" w:hAnsi="Times New Roman" w:cs="Times New Roman"/>
          <w:sz w:val="24"/>
          <w:szCs w:val="24"/>
        </w:rPr>
        <w:t>“</w:t>
      </w:r>
      <w:r>
        <w:rPr>
          <w:rFonts w:ascii="Times New Roman" w:eastAsia="Times New Roman" w:hAnsi="Times New Roman" w:cs="Times New Roman"/>
          <w:color w:val="2A2A2A"/>
          <w:sz w:val="24"/>
          <w:szCs w:val="24"/>
        </w:rPr>
        <w:t>a decades-old academic framework which holds that racism is woven into the country’s past and institutions — to claim that equity-conscious school systems are teaching children to hate one another, and White children to hate themselves” (</w:t>
      </w:r>
      <w:proofErr w:type="spellStart"/>
      <w:r>
        <w:rPr>
          <w:rFonts w:ascii="Times New Roman" w:eastAsia="Times New Roman" w:hAnsi="Times New Roman" w:cs="Times New Roman"/>
          <w:color w:val="2A2A2A"/>
          <w:sz w:val="24"/>
          <w:szCs w:val="24"/>
        </w:rPr>
        <w:t>EDWeek</w:t>
      </w:r>
      <w:proofErr w:type="spellEnd"/>
      <w:r>
        <w:rPr>
          <w:rFonts w:ascii="Times New Roman" w:eastAsia="Times New Roman" w:hAnsi="Times New Roman" w:cs="Times New Roman"/>
          <w:color w:val="2A2A2A"/>
          <w:sz w:val="24"/>
          <w:szCs w:val="24"/>
        </w:rPr>
        <w:t xml:space="preserve">, 2021). According to </w:t>
      </w:r>
      <w:r>
        <w:rPr>
          <w:rFonts w:ascii="Times New Roman" w:eastAsia="Times New Roman" w:hAnsi="Times New Roman" w:cs="Times New Roman"/>
          <w:i/>
          <w:color w:val="2A2A2A"/>
          <w:sz w:val="24"/>
          <w:szCs w:val="24"/>
        </w:rPr>
        <w:t>NAACP Legal Defense and Educational Fund</w:t>
      </w:r>
      <w:r>
        <w:rPr>
          <w:rFonts w:ascii="Times New Roman" w:eastAsia="Times New Roman" w:hAnsi="Times New Roman" w:cs="Times New Roman"/>
          <w:color w:val="2A2A2A"/>
          <w:sz w:val="24"/>
          <w:szCs w:val="24"/>
        </w:rPr>
        <w:t>, critical race theory denotes that systemic racism is a part of American society, in areas such as education, housing, employment, and healthcare (NAACP LDF, 2021</w:t>
      </w:r>
      <w:proofErr w:type="gramStart"/>
      <w:r>
        <w:rPr>
          <w:rFonts w:ascii="Times New Roman" w:eastAsia="Times New Roman" w:hAnsi="Times New Roman" w:cs="Times New Roman"/>
          <w:color w:val="2A2A2A"/>
          <w:sz w:val="24"/>
          <w:szCs w:val="24"/>
        </w:rPr>
        <w:t>).Under</w:t>
      </w:r>
      <w:proofErr w:type="gramEnd"/>
      <w:r>
        <w:rPr>
          <w:rFonts w:ascii="Times New Roman" w:eastAsia="Times New Roman" w:hAnsi="Times New Roman" w:cs="Times New Roman"/>
          <w:color w:val="2A2A2A"/>
          <w:sz w:val="24"/>
          <w:szCs w:val="24"/>
        </w:rPr>
        <w:t xml:space="preserve"> CRT, there is recognition that racism is </w:t>
      </w:r>
      <w:r>
        <w:rPr>
          <w:rFonts w:ascii="Times New Roman" w:eastAsia="Times New Roman" w:hAnsi="Times New Roman" w:cs="Times New Roman"/>
          <w:color w:val="2A2A2A"/>
          <w:sz w:val="24"/>
          <w:szCs w:val="24"/>
        </w:rPr>
        <w:lastRenderedPageBreak/>
        <w:t>present in more than just individuals bias a</w:t>
      </w:r>
      <w:r>
        <w:rPr>
          <w:rFonts w:ascii="Times New Roman" w:eastAsia="Times New Roman" w:hAnsi="Times New Roman" w:cs="Times New Roman"/>
          <w:color w:val="2A2A2A"/>
          <w:sz w:val="24"/>
          <w:szCs w:val="24"/>
        </w:rPr>
        <w:t xml:space="preserve">nd prejudice, but also immersed in policies, laws, and institutions that endorse racial inequities. </w:t>
      </w:r>
    </w:p>
    <w:p w14:paraId="00000046" w14:textId="77777777" w:rsidR="00DB63E5" w:rsidRDefault="006D0AF6">
      <w:pPr>
        <w:rPr>
          <w:rFonts w:ascii="Times New Roman" w:eastAsia="Times New Roman" w:hAnsi="Times New Roman" w:cs="Times New Roman"/>
          <w:color w:val="2A2A2A"/>
          <w:sz w:val="24"/>
          <w:szCs w:val="24"/>
        </w:rPr>
      </w:pPr>
      <w:r>
        <w:rPr>
          <w:rFonts w:ascii="Times New Roman" w:eastAsia="Times New Roman" w:hAnsi="Times New Roman" w:cs="Times New Roman"/>
          <w:i/>
          <w:color w:val="2A2A2A"/>
          <w:sz w:val="24"/>
          <w:szCs w:val="24"/>
        </w:rPr>
        <w:t>Loudoun County</w:t>
      </w:r>
      <w:r>
        <w:rPr>
          <w:rFonts w:ascii="Times New Roman" w:eastAsia="Times New Roman" w:hAnsi="Times New Roman" w:cs="Times New Roman"/>
          <w:color w:val="2A2A2A"/>
          <w:sz w:val="24"/>
          <w:szCs w:val="24"/>
        </w:rPr>
        <w:t xml:space="preserve"> </w:t>
      </w:r>
    </w:p>
    <w:p w14:paraId="00000047" w14:textId="77777777" w:rsidR="00DB63E5" w:rsidRDefault="006D0AF6">
      <w:pPr>
        <w:spacing w:line="480" w:lineRule="auto"/>
        <w:ind w:firstLine="720"/>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 xml:space="preserve">While this topic has been widespread throughout the country, Loudoun County has become the “face of the nation’s culture wars'' for its </w:t>
      </w:r>
      <w:proofErr w:type="gramStart"/>
      <w:r>
        <w:rPr>
          <w:rFonts w:ascii="Times New Roman" w:eastAsia="Times New Roman" w:hAnsi="Times New Roman" w:cs="Times New Roman"/>
          <w:color w:val="2A2A2A"/>
          <w:sz w:val="24"/>
          <w:szCs w:val="24"/>
        </w:rPr>
        <w:t>close proximity</w:t>
      </w:r>
      <w:proofErr w:type="gramEnd"/>
      <w:r>
        <w:rPr>
          <w:rFonts w:ascii="Times New Roman" w:eastAsia="Times New Roman" w:hAnsi="Times New Roman" w:cs="Times New Roman"/>
          <w:color w:val="2A2A2A"/>
          <w:sz w:val="24"/>
          <w:szCs w:val="24"/>
        </w:rPr>
        <w:t xml:space="preserve"> to the nation's capital, its wealthy status, and its substantial growth in diversity over the last decad</w:t>
      </w:r>
      <w:r>
        <w:rPr>
          <w:rFonts w:ascii="Times New Roman" w:eastAsia="Times New Roman" w:hAnsi="Times New Roman" w:cs="Times New Roman"/>
          <w:color w:val="2A2A2A"/>
          <w:sz w:val="24"/>
          <w:szCs w:val="24"/>
        </w:rPr>
        <w:t>e. In addition, this county houses the third largest school district in the state of Virginia (following Fairfax and Prince William) and comprises more than 80,000 students in 97 facilities. Diversity is highly present, with 48% of students being White, 17</w:t>
      </w:r>
      <w:r>
        <w:rPr>
          <w:rFonts w:ascii="Times New Roman" w:eastAsia="Times New Roman" w:hAnsi="Times New Roman" w:cs="Times New Roman"/>
          <w:color w:val="2A2A2A"/>
          <w:sz w:val="24"/>
          <w:szCs w:val="24"/>
        </w:rPr>
        <w:t>.3% are African American, 22% are Asian, 7% are Latino, .5% are American Indian or Alaska Native and 4.7% Native Hawaiian or Pacific Islander (LCPS Dashboard, 2021).</w:t>
      </w:r>
    </w:p>
    <w:p w14:paraId="00000048" w14:textId="77777777" w:rsidR="00DB63E5" w:rsidRDefault="006D0AF6">
      <w:pPr>
        <w:spacing w:line="480" w:lineRule="auto"/>
        <w:ind w:firstLine="720"/>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Loudoun County Public Schools has had a frequent presence in the media due to recurrent ra</w:t>
      </w:r>
      <w:r>
        <w:rPr>
          <w:rFonts w:ascii="Times New Roman" w:eastAsia="Times New Roman" w:hAnsi="Times New Roman" w:cs="Times New Roman"/>
          <w:color w:val="2A2A2A"/>
          <w:sz w:val="24"/>
          <w:szCs w:val="24"/>
        </w:rPr>
        <w:t>llies and protests outside the school district’s administration building. Oftentimes, these protests occur during school board meetings, which result in tense arguments from individuals who oppose the policies being enacted. School board meetings have freq</w:t>
      </w:r>
      <w:r>
        <w:rPr>
          <w:rFonts w:ascii="Times New Roman" w:eastAsia="Times New Roman" w:hAnsi="Times New Roman" w:cs="Times New Roman"/>
          <w:color w:val="2A2A2A"/>
          <w:sz w:val="24"/>
          <w:szCs w:val="24"/>
        </w:rPr>
        <w:t>uently concluded early, especially during the public comment portion of the meeting, which allows community members to speak on issues that are of concern to them. New LCPS superintendent, Dr. Scott Ziegler, has addressed community member’s concerns and re</w:t>
      </w:r>
      <w:r>
        <w:rPr>
          <w:rFonts w:ascii="Times New Roman" w:eastAsia="Times New Roman" w:hAnsi="Times New Roman" w:cs="Times New Roman"/>
          <w:color w:val="2A2A2A"/>
          <w:sz w:val="24"/>
          <w:szCs w:val="24"/>
        </w:rPr>
        <w:t>iterated prior statements that Loudoun County school system has not adopted Critical Race Theory, nor is it being taught in the district. The district has made conscious efforts to ensure that instruction, staff hiring, training, and other elements are mor</w:t>
      </w:r>
      <w:r>
        <w:rPr>
          <w:rFonts w:ascii="Times New Roman" w:eastAsia="Times New Roman" w:hAnsi="Times New Roman" w:cs="Times New Roman"/>
          <w:color w:val="2A2A2A"/>
          <w:sz w:val="24"/>
          <w:szCs w:val="24"/>
        </w:rPr>
        <w:t xml:space="preserve">e equitable, as its population continues to become increasingly diverse (Loudoun Times Mirror, 2021). </w:t>
      </w:r>
    </w:p>
    <w:p w14:paraId="00000049" w14:textId="77777777" w:rsidR="00DB63E5" w:rsidRDefault="006D0AF6">
      <w:pPr>
        <w:spacing w:line="480" w:lineRule="auto"/>
        <w:ind w:firstLine="720"/>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lastRenderedPageBreak/>
        <w:t>Other challenges being highlighted within the district include the legal action against the school system. In some instances, these actions have been cha</w:t>
      </w:r>
      <w:r>
        <w:rPr>
          <w:rFonts w:ascii="Times New Roman" w:eastAsia="Times New Roman" w:hAnsi="Times New Roman" w:cs="Times New Roman"/>
          <w:color w:val="2A2A2A"/>
          <w:sz w:val="24"/>
          <w:szCs w:val="24"/>
        </w:rPr>
        <w:t>llenged by employees who refuse to relinquish their beliefs, even though they may clash with the mission and message of the district. Both educators and parents who have voiced their opinions and expressed concern have been silenced by officials, resulting</w:t>
      </w:r>
      <w:r>
        <w:rPr>
          <w:rFonts w:ascii="Times New Roman" w:eastAsia="Times New Roman" w:hAnsi="Times New Roman" w:cs="Times New Roman"/>
          <w:color w:val="2A2A2A"/>
          <w:sz w:val="24"/>
          <w:szCs w:val="24"/>
        </w:rPr>
        <w:t xml:space="preserve"> in educators relinquishing their roles, community members being arrested, and </w:t>
      </w:r>
      <w:proofErr w:type="gramStart"/>
      <w:r>
        <w:rPr>
          <w:rFonts w:ascii="Times New Roman" w:eastAsia="Times New Roman" w:hAnsi="Times New Roman" w:cs="Times New Roman"/>
          <w:color w:val="2A2A2A"/>
          <w:sz w:val="24"/>
          <w:szCs w:val="24"/>
        </w:rPr>
        <w:t>overall  higher</w:t>
      </w:r>
      <w:proofErr w:type="gramEnd"/>
      <w:r>
        <w:rPr>
          <w:rFonts w:ascii="Times New Roman" w:eastAsia="Times New Roman" w:hAnsi="Times New Roman" w:cs="Times New Roman"/>
          <w:color w:val="2A2A2A"/>
          <w:sz w:val="24"/>
          <w:szCs w:val="24"/>
        </w:rPr>
        <w:t xml:space="preserve"> levels of outrage within the community.  In response to the race-related controversies, LCPS hired a consulting firm, The Equity Collaborative, to administer a “</w:t>
      </w:r>
      <w:r>
        <w:rPr>
          <w:rFonts w:ascii="Times New Roman" w:eastAsia="Times New Roman" w:hAnsi="Times New Roman" w:cs="Times New Roman"/>
          <w:color w:val="2A2A2A"/>
          <w:sz w:val="24"/>
          <w:szCs w:val="24"/>
        </w:rPr>
        <w:t xml:space="preserve">Systemic Equity Assessment” in 2019 to measure certain areas pertaining to equity and diversity. The results from that time reported Loudoun County needed improvement in areas such as accountability, hiring practices, and professional development (Loudoun </w:t>
      </w:r>
      <w:r>
        <w:rPr>
          <w:rFonts w:ascii="Times New Roman" w:eastAsia="Times New Roman" w:hAnsi="Times New Roman" w:cs="Times New Roman"/>
          <w:color w:val="2A2A2A"/>
          <w:sz w:val="24"/>
          <w:szCs w:val="24"/>
        </w:rPr>
        <w:t>Times Mirror, 2021). Since these findings, LCPS now requires equity training for all staff members within the district, which has also contributed to an increase in the attraction of more diverse candidates, (</w:t>
      </w:r>
      <w:proofErr w:type="spellStart"/>
      <w:r>
        <w:rPr>
          <w:rFonts w:ascii="Times New Roman" w:eastAsia="Times New Roman" w:hAnsi="Times New Roman" w:cs="Times New Roman"/>
          <w:color w:val="2A2A2A"/>
          <w:sz w:val="24"/>
          <w:szCs w:val="24"/>
        </w:rPr>
        <w:t>i.e</w:t>
      </w:r>
      <w:proofErr w:type="spellEnd"/>
      <w:r>
        <w:rPr>
          <w:rFonts w:ascii="Times New Roman" w:eastAsia="Times New Roman" w:hAnsi="Times New Roman" w:cs="Times New Roman"/>
          <w:color w:val="2A2A2A"/>
          <w:sz w:val="24"/>
          <w:szCs w:val="24"/>
        </w:rPr>
        <w:t xml:space="preserve"> differing backgrounds, </w:t>
      </w:r>
      <w:proofErr w:type="gramStart"/>
      <w:r>
        <w:rPr>
          <w:rFonts w:ascii="Times New Roman" w:eastAsia="Times New Roman" w:hAnsi="Times New Roman" w:cs="Times New Roman"/>
          <w:color w:val="2A2A2A"/>
          <w:sz w:val="24"/>
          <w:szCs w:val="24"/>
        </w:rPr>
        <w:t>cultures,  and</w:t>
      </w:r>
      <w:proofErr w:type="gramEnd"/>
      <w:r>
        <w:rPr>
          <w:rFonts w:ascii="Times New Roman" w:eastAsia="Times New Roman" w:hAnsi="Times New Roman" w:cs="Times New Roman"/>
          <w:color w:val="2A2A2A"/>
          <w:sz w:val="24"/>
          <w:szCs w:val="24"/>
        </w:rPr>
        <w:t xml:space="preserve"> exper</w:t>
      </w:r>
      <w:r>
        <w:rPr>
          <w:rFonts w:ascii="Times New Roman" w:eastAsia="Times New Roman" w:hAnsi="Times New Roman" w:cs="Times New Roman"/>
          <w:color w:val="2A2A2A"/>
          <w:sz w:val="24"/>
          <w:szCs w:val="24"/>
        </w:rPr>
        <w:t>iences) now serving in leadership positions throughout the county (Loudoun Times Mirror, 2021).</w:t>
      </w:r>
    </w:p>
    <w:p w14:paraId="0000004A" w14:textId="77777777" w:rsidR="00DB63E5" w:rsidRDefault="006D0AF6">
      <w:pPr>
        <w:pBdr>
          <w:top w:val="nil"/>
          <w:left w:val="nil"/>
          <w:bottom w:val="nil"/>
          <w:right w:val="nil"/>
          <w:between w:val="nil"/>
        </w:pBdr>
        <w:spacing w:after="0" w:line="480" w:lineRule="auto"/>
        <w:rPr>
          <w:rFonts w:ascii="Times New Roman" w:eastAsia="Times New Roman" w:hAnsi="Times New Roman" w:cs="Times New Roman"/>
          <w:i/>
          <w:color w:val="2A2A2A"/>
          <w:sz w:val="24"/>
          <w:szCs w:val="24"/>
        </w:rPr>
      </w:pPr>
      <w:r>
        <w:rPr>
          <w:rFonts w:ascii="Times New Roman" w:eastAsia="Times New Roman" w:hAnsi="Times New Roman" w:cs="Times New Roman"/>
          <w:b/>
          <w:color w:val="2A2A2A"/>
          <w:sz w:val="24"/>
          <w:szCs w:val="24"/>
          <w:highlight w:val="white"/>
        </w:rPr>
        <w:t>Concluding Comments</w:t>
      </w:r>
    </w:p>
    <w:p w14:paraId="0000004B" w14:textId="77777777" w:rsidR="00DB63E5" w:rsidRDefault="006D0AF6">
      <w:pPr>
        <w:pBdr>
          <w:top w:val="nil"/>
          <w:left w:val="nil"/>
          <w:bottom w:val="nil"/>
          <w:right w:val="nil"/>
          <w:between w:val="nil"/>
        </w:pBdr>
        <w:spacing w:after="0" w:line="480" w:lineRule="auto"/>
        <w:ind w:firstLine="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2A2A2A"/>
          <w:sz w:val="24"/>
          <w:szCs w:val="24"/>
          <w:highlight w:val="white"/>
        </w:rPr>
        <w:t>As we explore the issue of CRT and the depth of the debate with this theory, the cultural and racial sensitivity is surfaced; furthermore, w</w:t>
      </w:r>
      <w:r>
        <w:rPr>
          <w:rFonts w:ascii="Times New Roman" w:eastAsia="Times New Roman" w:hAnsi="Times New Roman" w:cs="Times New Roman"/>
          <w:color w:val="2A2A2A"/>
          <w:sz w:val="24"/>
          <w:szCs w:val="24"/>
          <w:highlight w:val="white"/>
        </w:rPr>
        <w:t xml:space="preserve">e see the intricacies and depth of the system wide permeation of race within our culture.  </w:t>
      </w:r>
      <w:r>
        <w:rPr>
          <w:rFonts w:ascii="Times New Roman" w:eastAsia="Times New Roman" w:hAnsi="Times New Roman" w:cs="Times New Roman"/>
          <w:color w:val="333333"/>
          <w:sz w:val="24"/>
          <w:szCs w:val="24"/>
          <w:highlight w:val="white"/>
        </w:rPr>
        <w:t>We are seeing that discussing race and racism is leading to more division in an already very divided country.</w:t>
      </w:r>
    </w:p>
    <w:p w14:paraId="0000004C" w14:textId="0C253D25" w:rsidR="00DB63E5" w:rsidRDefault="006D0AF6">
      <w:pPr>
        <w:pBdr>
          <w:top w:val="nil"/>
          <w:left w:val="nil"/>
          <w:bottom w:val="nil"/>
          <w:right w:val="nil"/>
          <w:between w:val="nil"/>
        </w:pBdr>
        <w:spacing w:after="0" w:line="480" w:lineRule="auto"/>
        <w:ind w:firstLine="720"/>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highlight w:val="white"/>
        </w:rPr>
        <w:t>This leads us to question whether the theory of critica</w:t>
      </w:r>
      <w:r>
        <w:rPr>
          <w:rFonts w:ascii="Times New Roman" w:eastAsia="Times New Roman" w:hAnsi="Times New Roman" w:cs="Times New Roman"/>
          <w:color w:val="2A2A2A"/>
          <w:sz w:val="24"/>
          <w:szCs w:val="24"/>
          <w:highlight w:val="white"/>
        </w:rPr>
        <w:t>l race has a greater reach outside of American and western cultures and into other cultures and races.  Is CRT evident elsewhere, such as in the caste systems in India? As the United States continues to explore and grapple with the issues surrounding syste</w:t>
      </w:r>
      <w:r>
        <w:rPr>
          <w:rFonts w:ascii="Times New Roman" w:eastAsia="Times New Roman" w:hAnsi="Times New Roman" w:cs="Times New Roman"/>
          <w:color w:val="2A2A2A"/>
          <w:sz w:val="24"/>
          <w:szCs w:val="24"/>
          <w:highlight w:val="white"/>
        </w:rPr>
        <w:t xml:space="preserve">mic racism, cultural identity, and systemic inequalities, the </w:t>
      </w:r>
      <w:r>
        <w:rPr>
          <w:rFonts w:ascii="Times New Roman" w:eastAsia="Times New Roman" w:hAnsi="Times New Roman" w:cs="Times New Roman"/>
          <w:color w:val="2A2A2A"/>
          <w:sz w:val="24"/>
          <w:szCs w:val="24"/>
          <w:highlight w:val="white"/>
        </w:rPr>
        <w:lastRenderedPageBreak/>
        <w:t xml:space="preserve">distillation of the identification and association of race and racism is unique, and may be considered largely a reflection of the great experiment of American society; </w:t>
      </w:r>
      <w:proofErr w:type="gramStart"/>
      <w:r>
        <w:rPr>
          <w:rFonts w:ascii="Times New Roman" w:eastAsia="Times New Roman" w:hAnsi="Times New Roman" w:cs="Times New Roman"/>
          <w:color w:val="2A2A2A"/>
          <w:sz w:val="24"/>
          <w:szCs w:val="24"/>
          <w:highlight w:val="white"/>
        </w:rPr>
        <w:t>or,</w:t>
      </w:r>
      <w:proofErr w:type="gramEnd"/>
      <w:r>
        <w:rPr>
          <w:rFonts w:ascii="Times New Roman" w:eastAsia="Times New Roman" w:hAnsi="Times New Roman" w:cs="Times New Roman"/>
          <w:color w:val="2A2A2A"/>
          <w:sz w:val="24"/>
          <w:szCs w:val="24"/>
          <w:highlight w:val="white"/>
        </w:rPr>
        <w:t xml:space="preserve"> is the U.S. one of th</w:t>
      </w:r>
      <w:r>
        <w:rPr>
          <w:rFonts w:ascii="Times New Roman" w:eastAsia="Times New Roman" w:hAnsi="Times New Roman" w:cs="Times New Roman"/>
          <w:color w:val="2A2A2A"/>
          <w:sz w:val="24"/>
          <w:szCs w:val="24"/>
          <w:highlight w:val="white"/>
        </w:rPr>
        <w:t>e first to openly grapple with this issue in the public forum? Exploring issues in social justice and the development and advancement of programs in diversity, equity and inclusion lends itself to the question of where CRT conversations and dialogue may be</w:t>
      </w:r>
      <w:r>
        <w:rPr>
          <w:rFonts w:ascii="Times New Roman" w:eastAsia="Times New Roman" w:hAnsi="Times New Roman" w:cs="Times New Roman"/>
          <w:color w:val="2A2A2A"/>
          <w:sz w:val="24"/>
          <w:szCs w:val="24"/>
          <w:highlight w:val="white"/>
        </w:rPr>
        <w:t xml:space="preserve"> headed: whether we are on the verge of a true paradigm shift and recalibration of the lost and unheard voices of our </w:t>
      </w:r>
      <w:proofErr w:type="gramStart"/>
      <w:r>
        <w:rPr>
          <w:rFonts w:ascii="Times New Roman" w:eastAsia="Times New Roman" w:hAnsi="Times New Roman" w:cs="Times New Roman"/>
          <w:color w:val="2A2A2A"/>
          <w:sz w:val="24"/>
          <w:szCs w:val="24"/>
          <w:highlight w:val="white"/>
        </w:rPr>
        <w:t>country, or</w:t>
      </w:r>
      <w:proofErr w:type="gramEnd"/>
      <w:r>
        <w:rPr>
          <w:rFonts w:ascii="Times New Roman" w:eastAsia="Times New Roman" w:hAnsi="Times New Roman" w:cs="Times New Roman"/>
          <w:color w:val="2A2A2A"/>
          <w:sz w:val="24"/>
          <w:szCs w:val="24"/>
          <w:highlight w:val="white"/>
        </w:rPr>
        <w:t xml:space="preserve"> perched at the beginning of a greater and more widespread divide that will continue to separate and divide based on the color </w:t>
      </w:r>
      <w:r>
        <w:rPr>
          <w:rFonts w:ascii="Times New Roman" w:eastAsia="Times New Roman" w:hAnsi="Times New Roman" w:cs="Times New Roman"/>
          <w:color w:val="2A2A2A"/>
          <w:sz w:val="24"/>
          <w:szCs w:val="24"/>
          <w:highlight w:val="white"/>
        </w:rPr>
        <w:t xml:space="preserve">of our skin. </w:t>
      </w:r>
    </w:p>
    <w:p w14:paraId="0BA77C73" w14:textId="335E109C" w:rsidR="006D0AF6" w:rsidRDefault="006D0AF6">
      <w:pPr>
        <w:pBdr>
          <w:top w:val="nil"/>
          <w:left w:val="nil"/>
          <w:bottom w:val="nil"/>
          <w:right w:val="nil"/>
          <w:between w:val="nil"/>
        </w:pBdr>
        <w:spacing w:after="0" w:line="480" w:lineRule="auto"/>
        <w:ind w:firstLine="720"/>
        <w:rPr>
          <w:rFonts w:ascii="Times New Roman" w:eastAsia="Times New Roman" w:hAnsi="Times New Roman" w:cs="Times New Roman"/>
          <w:color w:val="2A2A2A"/>
          <w:sz w:val="24"/>
          <w:szCs w:val="24"/>
        </w:rPr>
      </w:pPr>
    </w:p>
    <w:p w14:paraId="3AAFF96E" w14:textId="0C00B2C0" w:rsidR="006D0AF6" w:rsidRDefault="006D0AF6">
      <w:pPr>
        <w:pBdr>
          <w:top w:val="nil"/>
          <w:left w:val="nil"/>
          <w:bottom w:val="nil"/>
          <w:right w:val="nil"/>
          <w:between w:val="nil"/>
        </w:pBdr>
        <w:spacing w:after="0" w:line="480" w:lineRule="auto"/>
        <w:ind w:firstLine="720"/>
        <w:rPr>
          <w:rFonts w:ascii="Times New Roman" w:eastAsia="Times New Roman" w:hAnsi="Times New Roman" w:cs="Times New Roman"/>
          <w:color w:val="2A2A2A"/>
          <w:sz w:val="24"/>
          <w:szCs w:val="24"/>
        </w:rPr>
      </w:pPr>
    </w:p>
    <w:p w14:paraId="11D635A9" w14:textId="61D559ED" w:rsidR="006D0AF6" w:rsidRDefault="006D0AF6">
      <w:pPr>
        <w:pBdr>
          <w:top w:val="nil"/>
          <w:left w:val="nil"/>
          <w:bottom w:val="nil"/>
          <w:right w:val="nil"/>
          <w:between w:val="nil"/>
        </w:pBdr>
        <w:spacing w:after="0" w:line="480" w:lineRule="auto"/>
        <w:ind w:firstLine="720"/>
        <w:rPr>
          <w:rFonts w:ascii="Times New Roman" w:eastAsia="Times New Roman" w:hAnsi="Times New Roman" w:cs="Times New Roman"/>
          <w:color w:val="2A2A2A"/>
          <w:sz w:val="24"/>
          <w:szCs w:val="24"/>
        </w:rPr>
      </w:pPr>
    </w:p>
    <w:p w14:paraId="50E7C884" w14:textId="67044D9D" w:rsidR="006D0AF6" w:rsidRDefault="006D0AF6">
      <w:pPr>
        <w:pBdr>
          <w:top w:val="nil"/>
          <w:left w:val="nil"/>
          <w:bottom w:val="nil"/>
          <w:right w:val="nil"/>
          <w:between w:val="nil"/>
        </w:pBdr>
        <w:spacing w:after="0" w:line="480" w:lineRule="auto"/>
        <w:ind w:firstLine="720"/>
        <w:rPr>
          <w:rFonts w:ascii="Times New Roman" w:eastAsia="Times New Roman" w:hAnsi="Times New Roman" w:cs="Times New Roman"/>
          <w:color w:val="2A2A2A"/>
          <w:sz w:val="24"/>
          <w:szCs w:val="24"/>
        </w:rPr>
      </w:pPr>
    </w:p>
    <w:p w14:paraId="2B225BD3" w14:textId="602974AF" w:rsidR="006D0AF6" w:rsidRDefault="006D0AF6">
      <w:pPr>
        <w:pBdr>
          <w:top w:val="nil"/>
          <w:left w:val="nil"/>
          <w:bottom w:val="nil"/>
          <w:right w:val="nil"/>
          <w:between w:val="nil"/>
        </w:pBdr>
        <w:spacing w:after="0" w:line="480" w:lineRule="auto"/>
        <w:ind w:firstLine="720"/>
        <w:rPr>
          <w:rFonts w:ascii="Times New Roman" w:eastAsia="Times New Roman" w:hAnsi="Times New Roman" w:cs="Times New Roman"/>
          <w:color w:val="2A2A2A"/>
          <w:sz w:val="24"/>
          <w:szCs w:val="24"/>
        </w:rPr>
      </w:pPr>
    </w:p>
    <w:p w14:paraId="316E3EE8" w14:textId="6D70223F" w:rsidR="006D0AF6" w:rsidRDefault="006D0AF6">
      <w:pPr>
        <w:pBdr>
          <w:top w:val="nil"/>
          <w:left w:val="nil"/>
          <w:bottom w:val="nil"/>
          <w:right w:val="nil"/>
          <w:between w:val="nil"/>
        </w:pBdr>
        <w:spacing w:after="0" w:line="480" w:lineRule="auto"/>
        <w:ind w:firstLine="720"/>
        <w:rPr>
          <w:rFonts w:ascii="Times New Roman" w:eastAsia="Times New Roman" w:hAnsi="Times New Roman" w:cs="Times New Roman"/>
          <w:color w:val="2A2A2A"/>
          <w:sz w:val="24"/>
          <w:szCs w:val="24"/>
        </w:rPr>
      </w:pPr>
    </w:p>
    <w:p w14:paraId="01DEAE2C" w14:textId="56CC7505" w:rsidR="006D0AF6" w:rsidRDefault="006D0AF6">
      <w:pPr>
        <w:pBdr>
          <w:top w:val="nil"/>
          <w:left w:val="nil"/>
          <w:bottom w:val="nil"/>
          <w:right w:val="nil"/>
          <w:between w:val="nil"/>
        </w:pBdr>
        <w:spacing w:after="0" w:line="480" w:lineRule="auto"/>
        <w:ind w:firstLine="720"/>
        <w:rPr>
          <w:rFonts w:ascii="Times New Roman" w:eastAsia="Times New Roman" w:hAnsi="Times New Roman" w:cs="Times New Roman"/>
          <w:color w:val="2A2A2A"/>
          <w:sz w:val="24"/>
          <w:szCs w:val="24"/>
        </w:rPr>
      </w:pPr>
    </w:p>
    <w:p w14:paraId="7CB23302" w14:textId="5B5BBDAD" w:rsidR="006D0AF6" w:rsidRDefault="006D0AF6">
      <w:pPr>
        <w:pBdr>
          <w:top w:val="nil"/>
          <w:left w:val="nil"/>
          <w:bottom w:val="nil"/>
          <w:right w:val="nil"/>
          <w:between w:val="nil"/>
        </w:pBdr>
        <w:spacing w:after="0" w:line="480" w:lineRule="auto"/>
        <w:ind w:firstLine="720"/>
        <w:rPr>
          <w:rFonts w:ascii="Times New Roman" w:eastAsia="Times New Roman" w:hAnsi="Times New Roman" w:cs="Times New Roman"/>
          <w:color w:val="2A2A2A"/>
          <w:sz w:val="24"/>
          <w:szCs w:val="24"/>
        </w:rPr>
      </w:pPr>
    </w:p>
    <w:p w14:paraId="698869B1" w14:textId="314B8EF5" w:rsidR="006D0AF6" w:rsidRDefault="006D0AF6">
      <w:pPr>
        <w:pBdr>
          <w:top w:val="nil"/>
          <w:left w:val="nil"/>
          <w:bottom w:val="nil"/>
          <w:right w:val="nil"/>
          <w:between w:val="nil"/>
        </w:pBdr>
        <w:spacing w:after="0" w:line="480" w:lineRule="auto"/>
        <w:ind w:firstLine="720"/>
        <w:rPr>
          <w:rFonts w:ascii="Times New Roman" w:eastAsia="Times New Roman" w:hAnsi="Times New Roman" w:cs="Times New Roman"/>
          <w:color w:val="2A2A2A"/>
          <w:sz w:val="24"/>
          <w:szCs w:val="24"/>
        </w:rPr>
      </w:pPr>
    </w:p>
    <w:p w14:paraId="3AB816CF" w14:textId="434FD9D1" w:rsidR="006D0AF6" w:rsidRDefault="006D0AF6">
      <w:pPr>
        <w:pBdr>
          <w:top w:val="nil"/>
          <w:left w:val="nil"/>
          <w:bottom w:val="nil"/>
          <w:right w:val="nil"/>
          <w:between w:val="nil"/>
        </w:pBdr>
        <w:spacing w:after="0" w:line="480" w:lineRule="auto"/>
        <w:ind w:firstLine="720"/>
        <w:rPr>
          <w:rFonts w:ascii="Times New Roman" w:eastAsia="Times New Roman" w:hAnsi="Times New Roman" w:cs="Times New Roman"/>
          <w:color w:val="2A2A2A"/>
          <w:sz w:val="24"/>
          <w:szCs w:val="24"/>
        </w:rPr>
      </w:pPr>
    </w:p>
    <w:p w14:paraId="6963FFDD" w14:textId="3C5BB26D" w:rsidR="006D0AF6" w:rsidRDefault="006D0AF6">
      <w:pPr>
        <w:pBdr>
          <w:top w:val="nil"/>
          <w:left w:val="nil"/>
          <w:bottom w:val="nil"/>
          <w:right w:val="nil"/>
          <w:between w:val="nil"/>
        </w:pBdr>
        <w:spacing w:after="0" w:line="480" w:lineRule="auto"/>
        <w:ind w:firstLine="720"/>
        <w:rPr>
          <w:rFonts w:ascii="Times New Roman" w:eastAsia="Times New Roman" w:hAnsi="Times New Roman" w:cs="Times New Roman"/>
          <w:color w:val="2A2A2A"/>
          <w:sz w:val="24"/>
          <w:szCs w:val="24"/>
        </w:rPr>
      </w:pPr>
    </w:p>
    <w:p w14:paraId="24D8E414" w14:textId="2FB29CFF" w:rsidR="006D0AF6" w:rsidRDefault="006D0AF6">
      <w:pPr>
        <w:pBdr>
          <w:top w:val="nil"/>
          <w:left w:val="nil"/>
          <w:bottom w:val="nil"/>
          <w:right w:val="nil"/>
          <w:between w:val="nil"/>
        </w:pBdr>
        <w:spacing w:after="0" w:line="480" w:lineRule="auto"/>
        <w:ind w:firstLine="720"/>
        <w:rPr>
          <w:rFonts w:ascii="Times New Roman" w:eastAsia="Times New Roman" w:hAnsi="Times New Roman" w:cs="Times New Roman"/>
          <w:color w:val="2A2A2A"/>
          <w:sz w:val="24"/>
          <w:szCs w:val="24"/>
        </w:rPr>
      </w:pPr>
    </w:p>
    <w:p w14:paraId="723DB248" w14:textId="43ED7795" w:rsidR="006D0AF6" w:rsidRDefault="006D0AF6">
      <w:pPr>
        <w:pBdr>
          <w:top w:val="nil"/>
          <w:left w:val="nil"/>
          <w:bottom w:val="nil"/>
          <w:right w:val="nil"/>
          <w:between w:val="nil"/>
        </w:pBdr>
        <w:spacing w:after="0" w:line="480" w:lineRule="auto"/>
        <w:ind w:firstLine="720"/>
        <w:rPr>
          <w:rFonts w:ascii="Times New Roman" w:eastAsia="Times New Roman" w:hAnsi="Times New Roman" w:cs="Times New Roman"/>
          <w:color w:val="2A2A2A"/>
          <w:sz w:val="24"/>
          <w:szCs w:val="24"/>
        </w:rPr>
      </w:pPr>
    </w:p>
    <w:p w14:paraId="081159B0" w14:textId="1CAA5E27" w:rsidR="006D0AF6" w:rsidRDefault="006D0AF6">
      <w:pPr>
        <w:pBdr>
          <w:top w:val="nil"/>
          <w:left w:val="nil"/>
          <w:bottom w:val="nil"/>
          <w:right w:val="nil"/>
          <w:between w:val="nil"/>
        </w:pBdr>
        <w:spacing w:after="0" w:line="480" w:lineRule="auto"/>
        <w:ind w:firstLine="720"/>
        <w:rPr>
          <w:rFonts w:ascii="Times New Roman" w:eastAsia="Times New Roman" w:hAnsi="Times New Roman" w:cs="Times New Roman"/>
          <w:color w:val="2A2A2A"/>
          <w:sz w:val="24"/>
          <w:szCs w:val="24"/>
        </w:rPr>
      </w:pPr>
    </w:p>
    <w:p w14:paraId="4EEAADE6" w14:textId="77777777" w:rsidR="006D0AF6" w:rsidRDefault="006D0AF6">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p>
    <w:p w14:paraId="0000004D" w14:textId="77777777" w:rsidR="00DB63E5" w:rsidRDefault="006D0AF6">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References </w:t>
      </w:r>
    </w:p>
    <w:p w14:paraId="0000004E" w14:textId="77777777" w:rsidR="00DB63E5" w:rsidRDefault="00DB63E5">
      <w:pPr>
        <w:spacing w:after="0" w:line="240" w:lineRule="auto"/>
        <w:rPr>
          <w:rFonts w:ascii="Times New Roman" w:eastAsia="Times New Roman" w:hAnsi="Times New Roman" w:cs="Times New Roman"/>
          <w:sz w:val="24"/>
          <w:szCs w:val="24"/>
        </w:rPr>
      </w:pPr>
    </w:p>
    <w:p w14:paraId="0000004F" w14:textId="77777777" w:rsidR="00DB63E5" w:rsidRDefault="006D0AF6">
      <w:pPr>
        <w:spacing w:after="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Asmelash</w:t>
      </w:r>
      <w:proofErr w:type="spellEnd"/>
      <w:r>
        <w:rPr>
          <w:rFonts w:ascii="Times New Roman" w:eastAsia="Times New Roman" w:hAnsi="Times New Roman" w:cs="Times New Roman"/>
          <w:sz w:val="24"/>
          <w:szCs w:val="24"/>
        </w:rPr>
        <w:t xml:space="preserve">, L. (2021). Idaho moves to ban critical race theory instruction in all public </w:t>
      </w:r>
    </w:p>
    <w:p w14:paraId="00000050" w14:textId="77777777" w:rsidR="00DB63E5" w:rsidRDefault="006D0AF6">
      <w:pPr>
        <w:spacing w:after="0" w:line="480" w:lineRule="auto"/>
        <w:ind w:firstLine="720"/>
      </w:pPr>
      <w:r>
        <w:rPr>
          <w:rFonts w:ascii="Times New Roman" w:eastAsia="Times New Roman" w:hAnsi="Times New Roman" w:cs="Times New Roman"/>
          <w:sz w:val="24"/>
          <w:szCs w:val="24"/>
        </w:rPr>
        <w:t xml:space="preserve">schools, including universities.” </w:t>
      </w:r>
      <w:r>
        <w:rPr>
          <w:rFonts w:ascii="Times New Roman" w:eastAsia="Times New Roman" w:hAnsi="Times New Roman" w:cs="Times New Roman"/>
          <w:i/>
          <w:sz w:val="24"/>
          <w:szCs w:val="24"/>
        </w:rPr>
        <w:t>CNN</w:t>
      </w:r>
      <w:r>
        <w:rPr>
          <w:rFonts w:ascii="Times New Roman" w:eastAsia="Times New Roman" w:hAnsi="Times New Roman" w:cs="Times New Roman"/>
          <w:sz w:val="24"/>
          <w:szCs w:val="24"/>
        </w:rPr>
        <w:t xml:space="preserve">. </w:t>
      </w:r>
    </w:p>
    <w:p w14:paraId="00000051" w14:textId="77777777" w:rsidR="00DB63E5" w:rsidRDefault="006D0AF6">
      <w:pPr>
        <w:spacing w:after="0" w:line="480" w:lineRule="auto"/>
        <w:ind w:firstLine="720"/>
        <w:rPr>
          <w:rFonts w:ascii="Times New Roman" w:eastAsia="Times New Roman" w:hAnsi="Times New Roman" w:cs="Times New Roman"/>
          <w:sz w:val="24"/>
          <w:szCs w:val="24"/>
        </w:rPr>
      </w:pPr>
      <w:hyperlink r:id="rId5">
        <w:r>
          <w:rPr>
            <w:rFonts w:ascii="Times New Roman" w:eastAsia="Times New Roman" w:hAnsi="Times New Roman" w:cs="Times New Roman"/>
            <w:color w:val="1155CC"/>
            <w:sz w:val="24"/>
            <w:szCs w:val="24"/>
            <w:u w:val="single"/>
          </w:rPr>
          <w:t>https://www.cnn.com/2021/04/27/us/critical-race-theory-idaho-bill-trnd/index.html</w:t>
        </w:r>
      </w:hyperlink>
      <w:r>
        <w:rPr>
          <w:rFonts w:ascii="Times New Roman" w:eastAsia="Times New Roman" w:hAnsi="Times New Roman" w:cs="Times New Roman"/>
          <w:sz w:val="24"/>
          <w:szCs w:val="24"/>
        </w:rPr>
        <w:t>.</w:t>
      </w:r>
    </w:p>
    <w:p w14:paraId="00000052" w14:textId="77777777" w:rsidR="00DB63E5" w:rsidRDefault="006D0AF6">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Delgado, R. &amp; </w:t>
      </w:r>
      <w:proofErr w:type="spellStart"/>
      <w:r>
        <w:rPr>
          <w:rFonts w:ascii="Times New Roman" w:eastAsia="Times New Roman" w:hAnsi="Times New Roman" w:cs="Times New Roman"/>
          <w:sz w:val="24"/>
          <w:szCs w:val="24"/>
        </w:rPr>
        <w:t>Stefancic</w:t>
      </w:r>
      <w:proofErr w:type="spellEnd"/>
      <w:r>
        <w:rPr>
          <w:rFonts w:ascii="Times New Roman" w:eastAsia="Times New Roman" w:hAnsi="Times New Roman" w:cs="Times New Roman"/>
          <w:sz w:val="24"/>
          <w:szCs w:val="24"/>
        </w:rPr>
        <w:t xml:space="preserve">, J. (2017). Critical race theory (Third Ed). </w:t>
      </w:r>
      <w:r>
        <w:rPr>
          <w:rFonts w:ascii="Times New Roman" w:eastAsia="Times New Roman" w:hAnsi="Times New Roman" w:cs="Times New Roman"/>
          <w:i/>
          <w:sz w:val="24"/>
          <w:szCs w:val="24"/>
        </w:rPr>
        <w:t>New Y</w:t>
      </w:r>
      <w:r>
        <w:rPr>
          <w:rFonts w:ascii="Times New Roman" w:eastAsia="Times New Roman" w:hAnsi="Times New Roman" w:cs="Times New Roman"/>
          <w:i/>
          <w:sz w:val="24"/>
          <w:szCs w:val="24"/>
        </w:rPr>
        <w:t>ork University Press</w:t>
      </w:r>
      <w:r>
        <w:rPr>
          <w:rFonts w:ascii="Times New Roman" w:eastAsia="Times New Roman" w:hAnsi="Times New Roman" w:cs="Times New Roman"/>
          <w:sz w:val="24"/>
          <w:szCs w:val="24"/>
        </w:rPr>
        <w:t xml:space="preserve">. </w:t>
      </w:r>
    </w:p>
    <w:p w14:paraId="00000053" w14:textId="77777777" w:rsidR="00DB63E5" w:rsidRDefault="006D0AF6">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Dutton, J. (2021). Critical race theory is banned in these states. </w:t>
      </w:r>
      <w:r>
        <w:rPr>
          <w:rFonts w:ascii="Times New Roman" w:eastAsia="Times New Roman" w:hAnsi="Times New Roman" w:cs="Times New Roman"/>
          <w:i/>
          <w:sz w:val="24"/>
          <w:szCs w:val="24"/>
        </w:rPr>
        <w:t>Newsweek</w:t>
      </w:r>
      <w:r>
        <w:rPr>
          <w:rFonts w:ascii="Times New Roman" w:eastAsia="Times New Roman" w:hAnsi="Times New Roman" w:cs="Times New Roman"/>
          <w:sz w:val="24"/>
          <w:szCs w:val="24"/>
        </w:rPr>
        <w:t>. https://www.newsweek.com/critical-race-theory-banned-these-states-1599712</w:t>
      </w:r>
    </w:p>
    <w:p w14:paraId="00000054" w14:textId="77777777" w:rsidR="00DB63E5" w:rsidRDefault="006D0AF6">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Fernandez, M. (2021). Critical race theory FAQ. </w:t>
      </w:r>
      <w:r>
        <w:rPr>
          <w:rFonts w:ascii="Times New Roman" w:eastAsia="Times New Roman" w:hAnsi="Times New Roman" w:cs="Times New Roman"/>
          <w:i/>
          <w:sz w:val="24"/>
          <w:szCs w:val="24"/>
        </w:rPr>
        <w:t>NAACP Legal Defense and Educationa</w:t>
      </w:r>
      <w:r>
        <w:rPr>
          <w:rFonts w:ascii="Times New Roman" w:eastAsia="Times New Roman" w:hAnsi="Times New Roman" w:cs="Times New Roman"/>
          <w:i/>
          <w:sz w:val="24"/>
          <w:szCs w:val="24"/>
        </w:rPr>
        <w:t>l Fund</w:t>
      </w:r>
      <w:r>
        <w:rPr>
          <w:rFonts w:ascii="Times New Roman" w:eastAsia="Times New Roman" w:hAnsi="Times New Roman" w:cs="Times New Roman"/>
          <w:sz w:val="24"/>
          <w:szCs w:val="24"/>
        </w:rPr>
        <w:t>. https://www.naacpldf.org/critical-race-theory-faq/</w:t>
      </w:r>
    </w:p>
    <w:p w14:paraId="00000055" w14:textId="77777777" w:rsidR="00DB63E5" w:rsidRDefault="006D0AF6">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FOX News. (2021). Anti-critical race theory org taking aim at Loudoun County School Board in half </w:t>
      </w:r>
      <w:proofErr w:type="gramStart"/>
      <w:r>
        <w:rPr>
          <w:rFonts w:ascii="Times New Roman" w:eastAsia="Times New Roman" w:hAnsi="Times New Roman" w:cs="Times New Roman"/>
          <w:sz w:val="24"/>
          <w:szCs w:val="24"/>
        </w:rPr>
        <w:t>million dollar</w:t>
      </w:r>
      <w:proofErr w:type="gramEnd"/>
      <w:r>
        <w:rPr>
          <w:rFonts w:ascii="Times New Roman" w:eastAsia="Times New Roman" w:hAnsi="Times New Roman" w:cs="Times New Roman"/>
          <w:sz w:val="24"/>
          <w:szCs w:val="24"/>
        </w:rPr>
        <w:t xml:space="preserve"> ad buy. </w:t>
      </w:r>
      <w:r>
        <w:rPr>
          <w:rFonts w:ascii="Times New Roman" w:eastAsia="Times New Roman" w:hAnsi="Times New Roman" w:cs="Times New Roman"/>
          <w:i/>
          <w:sz w:val="24"/>
          <w:szCs w:val="24"/>
        </w:rPr>
        <w:t>FOX 5 DC</w:t>
      </w:r>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color w:val="1155CC"/>
            <w:sz w:val="24"/>
            <w:szCs w:val="24"/>
            <w:u w:val="single"/>
          </w:rPr>
          <w:t>https://www.fox5dc.com/news/anti-critical-race-theory-org-taking-aim-at-loudoun-county-school-board-in-half-million-dollar-ad-buy</w:t>
        </w:r>
      </w:hyperlink>
    </w:p>
    <w:p w14:paraId="00000056" w14:textId="77777777" w:rsidR="00DB63E5" w:rsidRDefault="006D0AF6">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Gillborn, D. (2015). Intersectionality, cri</w:t>
      </w:r>
      <w:r>
        <w:rPr>
          <w:rFonts w:ascii="Times New Roman" w:eastAsia="Times New Roman" w:hAnsi="Times New Roman" w:cs="Times New Roman"/>
          <w:sz w:val="24"/>
          <w:szCs w:val="24"/>
        </w:rPr>
        <w:t>tical race theory, and the primacy of racism: Race, class, gender, and disability in education. Qualitative Inquiry. 21(3), 277-287. DOI: 10.1177/1077800414557827</w:t>
      </w:r>
    </w:p>
    <w:p w14:paraId="00000057" w14:textId="77777777" w:rsidR="00DB63E5" w:rsidRDefault="006D0AF6">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Ladson-Billings, G. &amp; Tate, W. (1995). </w:t>
      </w:r>
      <w:proofErr w:type="gramStart"/>
      <w:r>
        <w:rPr>
          <w:rFonts w:ascii="Times New Roman" w:eastAsia="Times New Roman" w:hAnsi="Times New Roman" w:cs="Times New Roman"/>
          <w:sz w:val="24"/>
          <w:szCs w:val="24"/>
        </w:rPr>
        <w:t>Toward  critical</w:t>
      </w:r>
      <w:proofErr w:type="gramEnd"/>
      <w:r>
        <w:rPr>
          <w:rFonts w:ascii="Times New Roman" w:eastAsia="Times New Roman" w:hAnsi="Times New Roman" w:cs="Times New Roman"/>
          <w:sz w:val="24"/>
          <w:szCs w:val="24"/>
        </w:rPr>
        <w:t xml:space="preserve"> race theory of education. </w:t>
      </w:r>
      <w:r>
        <w:rPr>
          <w:rFonts w:ascii="Times New Roman" w:eastAsia="Times New Roman" w:hAnsi="Times New Roman" w:cs="Times New Roman"/>
          <w:i/>
          <w:sz w:val="24"/>
          <w:szCs w:val="24"/>
        </w:rPr>
        <w:t>Teachers Co</w:t>
      </w:r>
      <w:r>
        <w:rPr>
          <w:rFonts w:ascii="Times New Roman" w:eastAsia="Times New Roman" w:hAnsi="Times New Roman" w:cs="Times New Roman"/>
          <w:i/>
          <w:sz w:val="24"/>
          <w:szCs w:val="24"/>
        </w:rPr>
        <w:t>llege Record.</w:t>
      </w:r>
      <w:r>
        <w:rPr>
          <w:rFonts w:ascii="Times New Roman" w:eastAsia="Times New Roman" w:hAnsi="Times New Roman" w:cs="Times New Roman"/>
          <w:sz w:val="24"/>
          <w:szCs w:val="24"/>
        </w:rPr>
        <w:t xml:space="preserve"> 97, 47-68.</w:t>
      </w:r>
    </w:p>
    <w:p w14:paraId="00000058" w14:textId="77777777" w:rsidR="00DB63E5" w:rsidRDefault="006D0AF6">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Ledesma, M. &amp; Calderon, D. (2015). Critical race theory in education: A review of past literature and a look to the future. 21(3), 206-222. DOI: 10.1177/1077800414557825</w:t>
      </w:r>
    </w:p>
    <w:p w14:paraId="00000059" w14:textId="77777777" w:rsidR="00DB63E5" w:rsidRDefault="00DB63E5">
      <w:pPr>
        <w:spacing w:after="0" w:line="480" w:lineRule="auto"/>
        <w:ind w:left="720" w:hanging="720"/>
        <w:rPr>
          <w:rFonts w:ascii="Times New Roman" w:eastAsia="Times New Roman" w:hAnsi="Times New Roman" w:cs="Times New Roman"/>
          <w:sz w:val="24"/>
          <w:szCs w:val="24"/>
        </w:rPr>
      </w:pPr>
    </w:p>
    <w:p w14:paraId="0000005A" w14:textId="77777777" w:rsidR="00DB63E5" w:rsidRDefault="006D0AF6">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Matthews, J. (2021). How and why Loudoun County became the f</w:t>
      </w:r>
      <w:r>
        <w:rPr>
          <w:rFonts w:ascii="Times New Roman" w:eastAsia="Times New Roman" w:hAnsi="Times New Roman" w:cs="Times New Roman"/>
          <w:sz w:val="24"/>
          <w:szCs w:val="24"/>
        </w:rPr>
        <w:t xml:space="preserve">ace of the nation’s culture wars. </w:t>
      </w:r>
      <w:r>
        <w:rPr>
          <w:rFonts w:ascii="Times New Roman" w:eastAsia="Times New Roman" w:hAnsi="Times New Roman" w:cs="Times New Roman"/>
          <w:i/>
          <w:sz w:val="24"/>
          <w:szCs w:val="24"/>
        </w:rPr>
        <w:t>The Washington Post.</w:t>
      </w: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https://www.washingtonpost.c</w:t>
        </w:r>
        <w:r>
          <w:rPr>
            <w:rFonts w:ascii="Times New Roman" w:eastAsia="Times New Roman" w:hAnsi="Times New Roman" w:cs="Times New Roman"/>
            <w:color w:val="1155CC"/>
            <w:sz w:val="24"/>
            <w:szCs w:val="24"/>
            <w:u w:val="single"/>
          </w:rPr>
          <w:t>om/local/education/loudoun-</w:t>
        </w:r>
        <w:r>
          <w:rPr>
            <w:rFonts w:ascii="Times New Roman" w:eastAsia="Times New Roman" w:hAnsi="Times New Roman" w:cs="Times New Roman"/>
            <w:color w:val="1155CC"/>
            <w:sz w:val="24"/>
            <w:szCs w:val="24"/>
            <w:u w:val="single"/>
          </w:rPr>
          <w:lastRenderedPageBreak/>
          <w:t>critical-race-theory-transgender-rights/2021/07/05/3dab01b8-d4eb-11eb-ae54-515e2f63d37d_story.html</w:t>
        </w:r>
      </w:hyperlink>
    </w:p>
    <w:p w14:paraId="0000005B" w14:textId="77777777" w:rsidR="00DB63E5" w:rsidRDefault="006D0AF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Patton, L. (2016). Disrupting postsecondary prose: Toward a critical race theory of higher </w:t>
      </w:r>
    </w:p>
    <w:p w14:paraId="0000005C" w14:textId="77777777" w:rsidR="00DB63E5" w:rsidRDefault="006D0AF6">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 </w:t>
      </w:r>
      <w:r>
        <w:rPr>
          <w:rFonts w:ascii="Times New Roman" w:eastAsia="Times New Roman" w:hAnsi="Times New Roman" w:cs="Times New Roman"/>
          <w:i/>
          <w:sz w:val="24"/>
          <w:szCs w:val="24"/>
        </w:rPr>
        <w:t>Urban Education</w:t>
      </w:r>
      <w:r>
        <w:rPr>
          <w:rFonts w:ascii="Times New Roman" w:eastAsia="Times New Roman" w:hAnsi="Times New Roman" w:cs="Times New Roman"/>
          <w:sz w:val="24"/>
          <w:szCs w:val="24"/>
        </w:rPr>
        <w:t>. 51(3), 315</w:t>
      </w:r>
      <w:r>
        <w:rPr>
          <w:rFonts w:ascii="Times New Roman" w:eastAsia="Times New Roman" w:hAnsi="Times New Roman" w:cs="Times New Roman"/>
          <w:sz w:val="24"/>
          <w:szCs w:val="24"/>
        </w:rPr>
        <w:t>-342. DOI: 10.1177/0042085915602542</w:t>
      </w:r>
    </w:p>
    <w:p w14:paraId="0000005D" w14:textId="77777777" w:rsidR="00DB63E5" w:rsidRDefault="006D0AF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Rankin-Wright, A., </w:t>
      </w:r>
      <w:proofErr w:type="spellStart"/>
      <w:r>
        <w:rPr>
          <w:rFonts w:ascii="Times New Roman" w:eastAsia="Times New Roman" w:hAnsi="Times New Roman" w:cs="Times New Roman"/>
          <w:sz w:val="24"/>
          <w:szCs w:val="24"/>
        </w:rPr>
        <w:t>Hylton</w:t>
      </w:r>
      <w:proofErr w:type="spellEnd"/>
      <w:r>
        <w:rPr>
          <w:rFonts w:ascii="Times New Roman" w:eastAsia="Times New Roman" w:hAnsi="Times New Roman" w:cs="Times New Roman"/>
          <w:sz w:val="24"/>
          <w:szCs w:val="24"/>
        </w:rPr>
        <w:t xml:space="preserve">, K. &amp; Norman, L. (2019). Critical race theory and black feminist </w:t>
      </w:r>
    </w:p>
    <w:p w14:paraId="0000005E" w14:textId="77777777" w:rsidR="00DB63E5" w:rsidRDefault="006D0AF6">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insights into “race” and gender equality. </w:t>
      </w:r>
      <w:proofErr w:type="spellStart"/>
      <w:r>
        <w:rPr>
          <w:rFonts w:ascii="Times New Roman" w:eastAsia="Times New Roman" w:hAnsi="Times New Roman" w:cs="Times New Roman"/>
          <w:i/>
          <w:sz w:val="24"/>
          <w:szCs w:val="24"/>
        </w:rPr>
        <w:t>Ethinc</w:t>
      </w:r>
      <w:proofErr w:type="spellEnd"/>
      <w:r>
        <w:rPr>
          <w:rFonts w:ascii="Times New Roman" w:eastAsia="Times New Roman" w:hAnsi="Times New Roman" w:cs="Times New Roman"/>
          <w:i/>
          <w:sz w:val="24"/>
          <w:szCs w:val="24"/>
        </w:rPr>
        <w:t xml:space="preserve"> and Racial Studies</w:t>
      </w:r>
      <w:r>
        <w:rPr>
          <w:rFonts w:ascii="Times New Roman" w:eastAsia="Times New Roman" w:hAnsi="Times New Roman" w:cs="Times New Roman"/>
          <w:sz w:val="24"/>
          <w:szCs w:val="24"/>
        </w:rPr>
        <w:t>. 43(7), 1111-1129. DOI: 10-1080/01419870.2019.1640374</w:t>
      </w:r>
    </w:p>
    <w:p w14:paraId="0000005F" w14:textId="77777777" w:rsidR="00DB63E5" w:rsidRDefault="006D0AF6">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Sawchuk, S. (2021). “What is critical race theory, and why is it under attack?” </w:t>
      </w:r>
      <w:r>
        <w:rPr>
          <w:rFonts w:ascii="Times New Roman" w:eastAsia="Times New Roman" w:hAnsi="Times New Roman" w:cs="Times New Roman"/>
          <w:i/>
          <w:sz w:val="24"/>
          <w:szCs w:val="24"/>
        </w:rPr>
        <w:t xml:space="preserve">Education </w:t>
      </w:r>
    </w:p>
    <w:p w14:paraId="00000060" w14:textId="77777777" w:rsidR="00DB63E5" w:rsidRDefault="006D0AF6">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Week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Equity &amp; Diversity.</w:t>
      </w:r>
      <w:hyperlink r:id="rId8">
        <w:r>
          <w:rPr>
            <w:rFonts w:ascii="Times New Roman" w:eastAsia="Times New Roman" w:hAnsi="Times New Roman" w:cs="Times New Roman"/>
            <w:i/>
            <w:sz w:val="24"/>
            <w:szCs w:val="24"/>
          </w:rPr>
          <w:t xml:space="preserve"> </w:t>
        </w:r>
      </w:hyperlink>
      <w:hyperlink r:id="rId9">
        <w:r>
          <w:rPr>
            <w:rFonts w:ascii="Times New Roman" w:eastAsia="Times New Roman" w:hAnsi="Times New Roman" w:cs="Times New Roman"/>
            <w:color w:val="1155CC"/>
            <w:sz w:val="24"/>
            <w:szCs w:val="24"/>
            <w:u w:val="single"/>
          </w:rPr>
          <w:t>https://www.edweek.org/leadership/what-is-critical-race-theory-and-why-is-it-under-attack/2021/05</w:t>
        </w:r>
      </w:hyperlink>
      <w:r>
        <w:rPr>
          <w:rFonts w:ascii="Times New Roman" w:eastAsia="Times New Roman" w:hAnsi="Times New Roman" w:cs="Times New Roman"/>
          <w:sz w:val="24"/>
          <w:szCs w:val="24"/>
        </w:rPr>
        <w:t>.</w:t>
      </w:r>
    </w:p>
    <w:p w14:paraId="00000061" w14:textId="77777777" w:rsidR="00DB63E5" w:rsidRDefault="006D0AF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Schneid</w:t>
      </w:r>
      <w:r>
        <w:rPr>
          <w:rFonts w:ascii="Times New Roman" w:eastAsia="Times New Roman" w:hAnsi="Times New Roman" w:cs="Times New Roman"/>
          <w:sz w:val="24"/>
          <w:szCs w:val="24"/>
        </w:rPr>
        <w:t xml:space="preserve">er, C. (2004). Integrating critical race theory and postmodernism implications of race, </w:t>
      </w:r>
    </w:p>
    <w:p w14:paraId="00000062" w14:textId="77777777" w:rsidR="00DB63E5" w:rsidRDefault="006D0AF6">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 and gender. </w:t>
      </w:r>
      <w:r>
        <w:rPr>
          <w:rFonts w:ascii="Times New Roman" w:eastAsia="Times New Roman" w:hAnsi="Times New Roman" w:cs="Times New Roman"/>
          <w:i/>
          <w:sz w:val="24"/>
          <w:szCs w:val="24"/>
        </w:rPr>
        <w:t>Critical Criminology</w:t>
      </w:r>
      <w:r>
        <w:rPr>
          <w:rFonts w:ascii="Times New Roman" w:eastAsia="Times New Roman" w:hAnsi="Times New Roman" w:cs="Times New Roman"/>
          <w:sz w:val="24"/>
          <w:szCs w:val="24"/>
        </w:rPr>
        <w:t>. 12, 87-103.</w:t>
      </w:r>
    </w:p>
    <w:p w14:paraId="00000063" w14:textId="77777777" w:rsidR="00DB63E5" w:rsidRDefault="006D0AF6">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Solorzano</w:t>
      </w:r>
      <w:proofErr w:type="spellEnd"/>
      <w:r>
        <w:rPr>
          <w:rFonts w:ascii="Times New Roman" w:eastAsia="Times New Roman" w:hAnsi="Times New Roman" w:cs="Times New Roman"/>
          <w:sz w:val="24"/>
          <w:szCs w:val="24"/>
        </w:rPr>
        <w:t xml:space="preserve">, D. (1998). Critical race theory, </w:t>
      </w:r>
      <w:proofErr w:type="gramStart"/>
      <w:r>
        <w:rPr>
          <w:rFonts w:ascii="Times New Roman" w:eastAsia="Times New Roman" w:hAnsi="Times New Roman" w:cs="Times New Roman"/>
          <w:sz w:val="24"/>
          <w:szCs w:val="24"/>
        </w:rPr>
        <w:t>race</w:t>
      </w:r>
      <w:proofErr w:type="gramEnd"/>
      <w:r>
        <w:rPr>
          <w:rFonts w:ascii="Times New Roman" w:eastAsia="Times New Roman" w:hAnsi="Times New Roman" w:cs="Times New Roman"/>
          <w:sz w:val="24"/>
          <w:szCs w:val="24"/>
        </w:rPr>
        <w:t xml:space="preserve"> and gender microaggressions, and the experience </w:t>
      </w:r>
    </w:p>
    <w:p w14:paraId="00000064" w14:textId="77777777" w:rsidR="00DB63E5" w:rsidRDefault="006D0AF6">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of Chicana and C</w:t>
      </w:r>
      <w:r>
        <w:rPr>
          <w:rFonts w:ascii="Times New Roman" w:eastAsia="Times New Roman" w:hAnsi="Times New Roman" w:cs="Times New Roman"/>
          <w:sz w:val="24"/>
          <w:szCs w:val="24"/>
        </w:rPr>
        <w:t xml:space="preserve">hicano scholars. </w:t>
      </w:r>
      <w:r>
        <w:rPr>
          <w:rFonts w:ascii="Times New Roman" w:eastAsia="Times New Roman" w:hAnsi="Times New Roman" w:cs="Times New Roman"/>
          <w:i/>
          <w:sz w:val="24"/>
          <w:szCs w:val="24"/>
        </w:rPr>
        <w:t>International Journal of Qualitative Studies in Education.</w:t>
      </w:r>
      <w:r>
        <w:rPr>
          <w:rFonts w:ascii="Times New Roman" w:eastAsia="Times New Roman" w:hAnsi="Times New Roman" w:cs="Times New Roman"/>
          <w:sz w:val="24"/>
          <w:szCs w:val="24"/>
        </w:rPr>
        <w:t xml:space="preserve"> 11(1), 121-136. DOI: 10.1080/095183998236926</w:t>
      </w:r>
    </w:p>
    <w:p w14:paraId="00000065" w14:textId="77777777" w:rsidR="00DB63E5" w:rsidRDefault="006D0AF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Sprunt, B. (2021) “Understanding the republican opposition to critical race theory.” </w:t>
      </w:r>
      <w:proofErr w:type="gramStart"/>
      <w:r>
        <w:rPr>
          <w:rFonts w:ascii="Times New Roman" w:eastAsia="Times New Roman" w:hAnsi="Times New Roman" w:cs="Times New Roman"/>
          <w:i/>
          <w:sz w:val="24"/>
          <w:szCs w:val="24"/>
        </w:rPr>
        <w:t>NPR</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Politics</w:t>
      </w:r>
      <w:r>
        <w:rPr>
          <w:rFonts w:ascii="Times New Roman" w:eastAsia="Times New Roman" w:hAnsi="Times New Roman" w:cs="Times New Roman"/>
          <w:sz w:val="24"/>
          <w:szCs w:val="24"/>
        </w:rPr>
        <w:t>.</w:t>
      </w:r>
    </w:p>
    <w:p w14:paraId="00000066" w14:textId="77777777" w:rsidR="00DB63E5" w:rsidRDefault="006D0AF6">
      <w:pPr>
        <w:spacing w:line="360" w:lineRule="auto"/>
        <w:ind w:firstLine="720"/>
      </w:pPr>
      <w:hyperlink r:id="rId10">
        <w:r>
          <w:rPr>
            <w:rFonts w:ascii="Times New Roman" w:eastAsia="Times New Roman" w:hAnsi="Times New Roman" w:cs="Times New Roman"/>
            <w:color w:val="1155CC"/>
            <w:sz w:val="24"/>
            <w:szCs w:val="24"/>
            <w:u w:val="single"/>
          </w:rPr>
          <w:t>https://www.npr.org/2021/06/20</w:t>
        </w:r>
        <w:r>
          <w:rPr>
            <w:rFonts w:ascii="Times New Roman" w:eastAsia="Times New Roman" w:hAnsi="Times New Roman" w:cs="Times New Roman"/>
            <w:color w:val="1155CC"/>
            <w:sz w:val="24"/>
            <w:szCs w:val="24"/>
            <w:u w:val="single"/>
          </w:rPr>
          <w:t>/1008449181/understanding-the-republican-opposition-to</w:t>
        </w:r>
      </w:hyperlink>
    </w:p>
    <w:p w14:paraId="00000067" w14:textId="77777777" w:rsidR="00DB63E5" w:rsidRDefault="006D0AF6">
      <w:pPr>
        <w:spacing w:line="360" w:lineRule="auto"/>
        <w:ind w:firstLine="720"/>
        <w:rPr>
          <w:rFonts w:ascii="Times New Roman" w:eastAsia="Times New Roman" w:hAnsi="Times New Roman" w:cs="Times New Roman"/>
          <w:sz w:val="24"/>
          <w:szCs w:val="24"/>
        </w:rPr>
      </w:pPr>
      <w:hyperlink r:id="rId11">
        <w:r>
          <w:rPr>
            <w:rFonts w:ascii="Times New Roman" w:eastAsia="Times New Roman" w:hAnsi="Times New Roman" w:cs="Times New Roman"/>
            <w:color w:val="1155CC"/>
            <w:sz w:val="24"/>
            <w:szCs w:val="24"/>
            <w:u w:val="single"/>
          </w:rPr>
          <w:t>-critical-race-theory</w:t>
        </w:r>
      </w:hyperlink>
      <w:r>
        <w:rPr>
          <w:rFonts w:ascii="Times New Roman" w:eastAsia="Times New Roman" w:hAnsi="Times New Roman" w:cs="Times New Roman"/>
          <w:sz w:val="24"/>
          <w:szCs w:val="24"/>
        </w:rPr>
        <w:t>.</w:t>
      </w:r>
    </w:p>
    <w:p w14:paraId="00000068" w14:textId="77777777" w:rsidR="00DB63E5" w:rsidRDefault="006D0AF6">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Vaught, S. &amp; Castagno, A. (2008). “I don’t think </w:t>
      </w:r>
      <w:proofErr w:type="spellStart"/>
      <w:r>
        <w:rPr>
          <w:rFonts w:ascii="Times New Roman" w:eastAsia="Times New Roman" w:hAnsi="Times New Roman" w:cs="Times New Roman"/>
          <w:sz w:val="24"/>
          <w:szCs w:val="24"/>
        </w:rPr>
        <w:t>I”m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racist”: Critical race theory, teacher attitudes, and structural racism. </w:t>
      </w:r>
      <w:r>
        <w:rPr>
          <w:rFonts w:ascii="Times New Roman" w:eastAsia="Times New Roman" w:hAnsi="Times New Roman" w:cs="Times New Roman"/>
          <w:i/>
          <w:sz w:val="24"/>
          <w:szCs w:val="24"/>
        </w:rPr>
        <w:t>Race Ethnicity and Education</w:t>
      </w:r>
      <w:r>
        <w:rPr>
          <w:rFonts w:ascii="Times New Roman" w:eastAsia="Times New Roman" w:hAnsi="Times New Roman" w:cs="Times New Roman"/>
          <w:sz w:val="24"/>
          <w:szCs w:val="24"/>
        </w:rPr>
        <w:t>. 11(2), 95-113. DOI: 10.1080/13613320802110217</w:t>
      </w:r>
    </w:p>
    <w:p w14:paraId="00000069" w14:textId="77777777" w:rsidR="00DB63E5" w:rsidRDefault="006D0AF6">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Weiner, M. (2012). Towards a critical global race theory. </w:t>
      </w:r>
      <w:r>
        <w:rPr>
          <w:rFonts w:ascii="Times New Roman" w:eastAsia="Times New Roman" w:hAnsi="Times New Roman" w:cs="Times New Roman"/>
          <w:i/>
          <w:sz w:val="24"/>
          <w:szCs w:val="24"/>
        </w:rPr>
        <w:t>Sociology Compass.</w:t>
      </w:r>
      <w:r>
        <w:rPr>
          <w:rFonts w:ascii="Times New Roman" w:eastAsia="Times New Roman" w:hAnsi="Times New Roman" w:cs="Times New Roman"/>
          <w:sz w:val="24"/>
          <w:szCs w:val="24"/>
        </w:rPr>
        <w:t xml:space="preserve"> 6/4, 332-350. DOI: 10.1111/j</w:t>
      </w:r>
      <w:r>
        <w:rPr>
          <w:rFonts w:ascii="Times New Roman" w:eastAsia="Times New Roman" w:hAnsi="Times New Roman" w:cs="Times New Roman"/>
          <w:sz w:val="24"/>
          <w:szCs w:val="24"/>
        </w:rPr>
        <w:t>.1751-9020-2012-00457.x</w:t>
      </w:r>
    </w:p>
    <w:p w14:paraId="0000006A" w14:textId="77777777" w:rsidR="00DB63E5" w:rsidRDefault="006D0AF6">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Population Review. States that have banned critical race theory (2021). </w:t>
      </w:r>
      <w:r>
        <w:rPr>
          <w:rFonts w:ascii="Times New Roman" w:eastAsia="Times New Roman" w:hAnsi="Times New Roman" w:cs="Times New Roman"/>
          <w:i/>
          <w:sz w:val="24"/>
          <w:szCs w:val="24"/>
        </w:rPr>
        <w:t xml:space="preserve">World Population Review. </w:t>
      </w:r>
      <w:hyperlink r:id="rId12">
        <w:r>
          <w:rPr>
            <w:rFonts w:ascii="Times New Roman" w:eastAsia="Times New Roman" w:hAnsi="Times New Roman" w:cs="Times New Roman"/>
            <w:color w:val="1155CC"/>
            <w:sz w:val="24"/>
            <w:szCs w:val="24"/>
            <w:u w:val="single"/>
          </w:rPr>
          <w:t>https://worldpop</w:t>
        </w:r>
        <w:r>
          <w:rPr>
            <w:rFonts w:ascii="Times New Roman" w:eastAsia="Times New Roman" w:hAnsi="Times New Roman" w:cs="Times New Roman"/>
            <w:color w:val="1155CC"/>
            <w:sz w:val="24"/>
            <w:szCs w:val="24"/>
            <w:u w:val="single"/>
          </w:rPr>
          <w:t>ulationreview.com/state-rankings/states-that-have-banned-critical-race-theory</w:t>
        </w:r>
      </w:hyperlink>
    </w:p>
    <w:p w14:paraId="0000006B" w14:textId="77777777" w:rsidR="00DB63E5" w:rsidRDefault="006D0AF6">
      <w:pPr>
        <w:spacing w:line="360" w:lineRule="auto"/>
      </w:pPr>
      <w:r>
        <w:rPr>
          <w:rFonts w:ascii="Times New Roman" w:eastAsia="Times New Roman" w:hAnsi="Times New Roman" w:cs="Times New Roman"/>
          <w:sz w:val="24"/>
          <w:szCs w:val="24"/>
        </w:rPr>
        <w:t>Time. (2021). “The conservative case against banning critical race theory.”</w:t>
      </w:r>
      <w:hyperlink r:id="rId13">
        <w:r>
          <w:rPr>
            <w:rFonts w:ascii="Times New Roman" w:eastAsia="Times New Roman" w:hAnsi="Times New Roman" w:cs="Times New Roman"/>
            <w:sz w:val="24"/>
            <w:szCs w:val="24"/>
          </w:rPr>
          <w:t xml:space="preserve"> </w:t>
        </w:r>
      </w:hyperlink>
    </w:p>
    <w:p w14:paraId="0000006C" w14:textId="77777777" w:rsidR="00DB63E5" w:rsidRDefault="006D0AF6">
      <w:pPr>
        <w:spacing w:line="360" w:lineRule="auto"/>
        <w:ind w:firstLine="720"/>
        <w:rPr>
          <w:rFonts w:ascii="Times New Roman" w:eastAsia="Times New Roman" w:hAnsi="Times New Roman" w:cs="Times New Roman"/>
          <w:sz w:val="24"/>
          <w:szCs w:val="24"/>
        </w:rPr>
      </w:pPr>
      <w:hyperlink r:id="rId14">
        <w:r>
          <w:rPr>
            <w:rFonts w:ascii="Times New Roman" w:eastAsia="Times New Roman" w:hAnsi="Times New Roman" w:cs="Times New Roman"/>
            <w:color w:val="1155CC"/>
            <w:sz w:val="24"/>
            <w:szCs w:val="24"/>
            <w:u w:val="single"/>
          </w:rPr>
          <w:t>https://time.com/6079716/conservative-case-against-banni</w:t>
        </w:r>
        <w:r>
          <w:rPr>
            <w:rFonts w:ascii="Times New Roman" w:eastAsia="Times New Roman" w:hAnsi="Times New Roman" w:cs="Times New Roman"/>
            <w:color w:val="1155CC"/>
            <w:sz w:val="24"/>
            <w:szCs w:val="24"/>
            <w:u w:val="single"/>
          </w:rPr>
          <w:t>ng-critical-race-theory/</w:t>
        </w:r>
      </w:hyperlink>
      <w:r>
        <w:rPr>
          <w:rFonts w:ascii="Times New Roman" w:eastAsia="Times New Roman" w:hAnsi="Times New Roman" w:cs="Times New Roman"/>
          <w:sz w:val="24"/>
          <w:szCs w:val="24"/>
        </w:rPr>
        <w:t>.</w:t>
      </w:r>
    </w:p>
    <w:p w14:paraId="0000006D" w14:textId="77777777" w:rsidR="00DB63E5" w:rsidRDefault="00DB63E5">
      <w:pPr>
        <w:spacing w:line="324" w:lineRule="auto"/>
        <w:ind w:left="720"/>
        <w:rPr>
          <w:rFonts w:ascii="Times New Roman" w:eastAsia="Times New Roman" w:hAnsi="Times New Roman" w:cs="Times New Roman"/>
          <w:sz w:val="24"/>
          <w:szCs w:val="24"/>
        </w:rPr>
      </w:pPr>
    </w:p>
    <w:p w14:paraId="0000006E" w14:textId="77777777" w:rsidR="00DB63E5" w:rsidRDefault="00DB63E5">
      <w:pPr>
        <w:pBdr>
          <w:top w:val="nil"/>
          <w:left w:val="nil"/>
          <w:bottom w:val="nil"/>
          <w:right w:val="nil"/>
          <w:between w:val="nil"/>
        </w:pBdr>
        <w:rPr>
          <w:rFonts w:ascii="Times New Roman" w:eastAsia="Times New Roman" w:hAnsi="Times New Roman" w:cs="Times New Roman"/>
          <w:sz w:val="24"/>
          <w:szCs w:val="24"/>
        </w:rPr>
      </w:pPr>
    </w:p>
    <w:p w14:paraId="0000006F" w14:textId="77777777" w:rsidR="00DB63E5" w:rsidRDefault="00DB63E5">
      <w:pPr>
        <w:ind w:firstLine="720"/>
        <w:rPr>
          <w:rFonts w:ascii="Times New Roman" w:eastAsia="Times New Roman" w:hAnsi="Times New Roman" w:cs="Times New Roman"/>
          <w:color w:val="2A2A2A"/>
          <w:sz w:val="24"/>
          <w:szCs w:val="24"/>
        </w:rPr>
      </w:pPr>
    </w:p>
    <w:p w14:paraId="00000070" w14:textId="77777777" w:rsidR="00DB63E5" w:rsidRDefault="00DB63E5">
      <w:pPr>
        <w:pBdr>
          <w:top w:val="nil"/>
          <w:left w:val="nil"/>
          <w:bottom w:val="nil"/>
          <w:right w:val="nil"/>
          <w:between w:val="nil"/>
        </w:pBdr>
        <w:rPr>
          <w:rFonts w:ascii="Times New Roman" w:eastAsia="Times New Roman" w:hAnsi="Times New Roman" w:cs="Times New Roman"/>
          <w:sz w:val="24"/>
          <w:szCs w:val="24"/>
        </w:rPr>
      </w:pPr>
    </w:p>
    <w:p w14:paraId="00000071" w14:textId="77777777" w:rsidR="00DB63E5" w:rsidRDefault="00DB63E5">
      <w:pPr>
        <w:pBdr>
          <w:top w:val="nil"/>
          <w:left w:val="nil"/>
          <w:bottom w:val="nil"/>
          <w:right w:val="nil"/>
          <w:between w:val="nil"/>
        </w:pBdr>
        <w:rPr>
          <w:rFonts w:ascii="Times New Roman" w:eastAsia="Times New Roman" w:hAnsi="Times New Roman" w:cs="Times New Roman"/>
          <w:color w:val="2A2A2A"/>
          <w:sz w:val="24"/>
          <w:szCs w:val="24"/>
        </w:rPr>
      </w:pPr>
    </w:p>
    <w:sectPr w:rsidR="00DB63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E5"/>
    <w:rsid w:val="006D0AF6"/>
    <w:rsid w:val="00DB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504BE5"/>
  <w15:docId w15:val="{3A0102B9-2853-0E4C-B76F-FF5CF76B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508F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dweek.org/leadership/what-is-critical-race-theory-and-why-is-it-under-attack/2021/05" TargetMode="External"/><Relationship Id="rId13" Type="http://schemas.openxmlformats.org/officeDocument/2006/relationships/hyperlink" Target="https://time.com/6079716/conservative-case-against-banning-critical-race-theory/" TargetMode="External"/><Relationship Id="rId3" Type="http://schemas.openxmlformats.org/officeDocument/2006/relationships/settings" Target="settings.xml"/><Relationship Id="rId7" Type="http://schemas.openxmlformats.org/officeDocument/2006/relationships/hyperlink" Target="https://www.washingtonpost.com/local/education/loudoun-critical-race-theory-transgender-rights/2021/07/05/3dab01b8-d4eb-11eb-ae54-515e2f63d37d_story.html" TargetMode="External"/><Relationship Id="rId12" Type="http://schemas.openxmlformats.org/officeDocument/2006/relationships/hyperlink" Target="https://worldpopulationreview.com/state-rankings/states-that-have-banned-critical-race-theo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ox5dc.com/news/anti-critical-race-theory-org-taking-aim-at-loudoun-county-school-board-in-half-million-dollar-ad-buy" TargetMode="External"/><Relationship Id="rId11" Type="http://schemas.openxmlformats.org/officeDocument/2006/relationships/hyperlink" Target="https://www.npr.org/2021/06/20/1008449181/understanding-the-republican-opposition-to-critical-race-theory" TargetMode="External"/><Relationship Id="rId5" Type="http://schemas.openxmlformats.org/officeDocument/2006/relationships/hyperlink" Target="https://www.cnn.com/2021/04/27/us/critical-race-theory-idaho-bill-trnd/index.html" TargetMode="External"/><Relationship Id="rId15" Type="http://schemas.openxmlformats.org/officeDocument/2006/relationships/fontTable" Target="fontTable.xml"/><Relationship Id="rId10" Type="http://schemas.openxmlformats.org/officeDocument/2006/relationships/hyperlink" Target="https://www.npr.org/2021/06/20/1008449181/understanding-the-republican-opposition-to-critical-race-theory" TargetMode="External"/><Relationship Id="rId4" Type="http://schemas.openxmlformats.org/officeDocument/2006/relationships/webSettings" Target="webSettings.xml"/><Relationship Id="rId9" Type="http://schemas.openxmlformats.org/officeDocument/2006/relationships/hyperlink" Target="https://www.edweek.org/leadership/what-is-critical-race-theory-and-why-is-it-under-attack/2021/05" TargetMode="External"/><Relationship Id="rId14" Type="http://schemas.openxmlformats.org/officeDocument/2006/relationships/hyperlink" Target="https://time.com/6079716/conservative-case-against-banning-critical-race-the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t9vgxTEItE0e1XPGc4Hn2cJ7Dg==">AMUW2mVMUAMvlfT0pkLoaoQyEgG2OzQxwazF8LSPbWlw8tkabY/uQz/RK2qUcg4aZPGjK7dIFkZWejq8kPuikiMcY/v6sppaiJfqOAH2Rny4GspFDrXZV54=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4133</Words>
  <Characters>23563</Characters>
  <Application>Microsoft Office Word</Application>
  <DocSecurity>0</DocSecurity>
  <Lines>196</Lines>
  <Paragraphs>55</Paragraphs>
  <ScaleCrop>false</ScaleCrop>
  <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Urbancic</dc:creator>
  <cp:lastModifiedBy>Stephanie Mikulasek</cp:lastModifiedBy>
  <cp:revision>2</cp:revision>
  <dcterms:created xsi:type="dcterms:W3CDTF">2021-10-24T19:11:00Z</dcterms:created>
  <dcterms:modified xsi:type="dcterms:W3CDTF">2021-10-24T19:11:00Z</dcterms:modified>
</cp:coreProperties>
</file>