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25DFA" w14:textId="37764401" w:rsidR="00BB0BF7" w:rsidRDefault="00BB0BF7"/>
    <w:p w14:paraId="4F1BAD62" w14:textId="73D76C54" w:rsidR="00106719" w:rsidRDefault="00106719"/>
    <w:p w14:paraId="399DD0BB" w14:textId="77777777" w:rsidR="00415644" w:rsidRDefault="00415644" w:rsidP="00106719">
      <w:pPr>
        <w:jc w:val="center"/>
        <w:rPr>
          <w:b/>
          <w:sz w:val="28"/>
          <w:szCs w:val="28"/>
        </w:rPr>
      </w:pPr>
    </w:p>
    <w:p w14:paraId="76F52EDC" w14:textId="77777777" w:rsidR="00415644" w:rsidRDefault="00415644" w:rsidP="00106719">
      <w:pPr>
        <w:jc w:val="center"/>
        <w:rPr>
          <w:b/>
          <w:sz w:val="28"/>
          <w:szCs w:val="28"/>
        </w:rPr>
      </w:pPr>
    </w:p>
    <w:p w14:paraId="09C3CB19" w14:textId="77777777" w:rsidR="00415644" w:rsidRDefault="00415644" w:rsidP="00106719">
      <w:pPr>
        <w:jc w:val="center"/>
        <w:rPr>
          <w:b/>
          <w:sz w:val="28"/>
          <w:szCs w:val="28"/>
        </w:rPr>
      </w:pPr>
    </w:p>
    <w:p w14:paraId="0F531919" w14:textId="77777777" w:rsidR="00415644" w:rsidRDefault="00415644" w:rsidP="00106719">
      <w:pPr>
        <w:jc w:val="center"/>
        <w:rPr>
          <w:b/>
          <w:sz w:val="28"/>
          <w:szCs w:val="28"/>
        </w:rPr>
      </w:pPr>
    </w:p>
    <w:p w14:paraId="68653A02" w14:textId="77777777" w:rsidR="00415644" w:rsidRDefault="00415644" w:rsidP="00106719">
      <w:pPr>
        <w:jc w:val="center"/>
        <w:rPr>
          <w:b/>
          <w:sz w:val="28"/>
          <w:szCs w:val="28"/>
        </w:rPr>
      </w:pPr>
    </w:p>
    <w:p w14:paraId="08CC7E19" w14:textId="01F67EA5" w:rsidR="00106719" w:rsidRDefault="00106719" w:rsidP="00106719">
      <w:pPr>
        <w:jc w:val="center"/>
        <w:rPr>
          <w:b/>
          <w:sz w:val="28"/>
          <w:szCs w:val="28"/>
        </w:rPr>
      </w:pPr>
      <w:r>
        <w:rPr>
          <w:b/>
          <w:sz w:val="28"/>
          <w:szCs w:val="28"/>
        </w:rPr>
        <w:t>Building intercultural competence through self-awareness:</w:t>
      </w:r>
    </w:p>
    <w:p w14:paraId="280E2C45" w14:textId="77777777" w:rsidR="00106719" w:rsidRDefault="00106719" w:rsidP="00106719">
      <w:pPr>
        <w:jc w:val="center"/>
        <w:rPr>
          <w:b/>
          <w:sz w:val="28"/>
          <w:szCs w:val="28"/>
        </w:rPr>
      </w:pPr>
    </w:p>
    <w:p w14:paraId="42C52CD5" w14:textId="77777777" w:rsidR="00106719" w:rsidRDefault="00106719" w:rsidP="00106719">
      <w:pPr>
        <w:jc w:val="center"/>
        <w:rPr>
          <w:b/>
          <w:sz w:val="28"/>
          <w:szCs w:val="28"/>
        </w:rPr>
      </w:pPr>
      <w:r>
        <w:rPr>
          <w:b/>
          <w:sz w:val="28"/>
          <w:szCs w:val="28"/>
        </w:rPr>
        <w:t xml:space="preserve">Leveraging executive coaching with immersion program leaders as </w:t>
      </w:r>
    </w:p>
    <w:p w14:paraId="2155B216" w14:textId="77777777" w:rsidR="00106719" w:rsidRDefault="00106719" w:rsidP="00106719">
      <w:pPr>
        <w:jc w:val="center"/>
        <w:rPr>
          <w:b/>
          <w:sz w:val="28"/>
          <w:szCs w:val="28"/>
        </w:rPr>
      </w:pPr>
      <w:r>
        <w:rPr>
          <w:b/>
          <w:sz w:val="28"/>
          <w:szCs w:val="28"/>
        </w:rPr>
        <w:t xml:space="preserve">the driver for paradigm shifts </w:t>
      </w:r>
    </w:p>
    <w:p w14:paraId="6F9DAD23" w14:textId="77777777" w:rsidR="00106719" w:rsidRDefault="00106719" w:rsidP="00106719">
      <w:pPr>
        <w:jc w:val="center"/>
        <w:rPr>
          <w:b/>
        </w:rPr>
      </w:pPr>
    </w:p>
    <w:p w14:paraId="0F080BEF" w14:textId="77777777" w:rsidR="00106719" w:rsidRDefault="00106719" w:rsidP="00106719">
      <w:pPr>
        <w:jc w:val="center"/>
        <w:rPr>
          <w:b/>
        </w:rPr>
      </w:pPr>
    </w:p>
    <w:p w14:paraId="42BE78CF" w14:textId="77777777" w:rsidR="00106719" w:rsidRDefault="00106719" w:rsidP="00106719">
      <w:pPr>
        <w:jc w:val="center"/>
        <w:rPr>
          <w:b/>
        </w:rPr>
      </w:pPr>
    </w:p>
    <w:p w14:paraId="202D84C1" w14:textId="77777777" w:rsidR="00106719" w:rsidRDefault="00106719" w:rsidP="00106719">
      <w:pPr>
        <w:jc w:val="center"/>
        <w:rPr>
          <w:b/>
        </w:rPr>
      </w:pPr>
    </w:p>
    <w:p w14:paraId="0D4A94A4" w14:textId="77777777" w:rsidR="00106719" w:rsidRDefault="00106719" w:rsidP="00106719">
      <w:pPr>
        <w:jc w:val="center"/>
        <w:rPr>
          <w:b/>
        </w:rPr>
      </w:pPr>
    </w:p>
    <w:p w14:paraId="013517B9" w14:textId="77777777" w:rsidR="00106719" w:rsidRDefault="00106719" w:rsidP="00106719">
      <w:pPr>
        <w:jc w:val="center"/>
        <w:rPr>
          <w:b/>
        </w:rPr>
      </w:pPr>
    </w:p>
    <w:p w14:paraId="6CDBB3E6" w14:textId="77777777" w:rsidR="00106719" w:rsidRDefault="00106719" w:rsidP="00106719">
      <w:pPr>
        <w:jc w:val="center"/>
        <w:rPr>
          <w:b/>
        </w:rPr>
      </w:pPr>
    </w:p>
    <w:p w14:paraId="43917864" w14:textId="77777777" w:rsidR="00106719" w:rsidRDefault="00106719" w:rsidP="00106719">
      <w:pPr>
        <w:jc w:val="center"/>
        <w:rPr>
          <w:b/>
        </w:rPr>
      </w:pPr>
    </w:p>
    <w:p w14:paraId="3EC460AE" w14:textId="77777777" w:rsidR="00106719" w:rsidRDefault="00106719" w:rsidP="00106719">
      <w:pPr>
        <w:jc w:val="center"/>
        <w:rPr>
          <w:b/>
        </w:rPr>
      </w:pPr>
    </w:p>
    <w:p w14:paraId="0EBDD093" w14:textId="77777777" w:rsidR="00106719" w:rsidRDefault="00106719" w:rsidP="00106719">
      <w:pPr>
        <w:jc w:val="center"/>
        <w:rPr>
          <w:b/>
        </w:rPr>
      </w:pPr>
    </w:p>
    <w:p w14:paraId="22F75751" w14:textId="77777777" w:rsidR="00106719" w:rsidRDefault="00106719" w:rsidP="00106719">
      <w:pPr>
        <w:jc w:val="center"/>
        <w:rPr>
          <w:b/>
        </w:rPr>
      </w:pPr>
    </w:p>
    <w:p w14:paraId="05DD95F2" w14:textId="77777777" w:rsidR="00106719" w:rsidRDefault="00106719" w:rsidP="00106719">
      <w:pPr>
        <w:jc w:val="center"/>
        <w:rPr>
          <w:b/>
        </w:rPr>
      </w:pPr>
    </w:p>
    <w:p w14:paraId="20CE1E63" w14:textId="77777777" w:rsidR="00106719" w:rsidRDefault="00106719" w:rsidP="00106719">
      <w:pPr>
        <w:jc w:val="center"/>
        <w:rPr>
          <w:b/>
        </w:rPr>
      </w:pPr>
    </w:p>
    <w:p w14:paraId="1E707BA8" w14:textId="77777777" w:rsidR="00106719" w:rsidRDefault="00106719" w:rsidP="00106719">
      <w:pPr>
        <w:jc w:val="center"/>
      </w:pPr>
      <w:r>
        <w:t>Stephanie Mikulasek</w:t>
      </w:r>
    </w:p>
    <w:p w14:paraId="5C449EA4" w14:textId="77777777" w:rsidR="00106719" w:rsidRDefault="00106719" w:rsidP="00106719">
      <w:pPr>
        <w:jc w:val="center"/>
      </w:pPr>
    </w:p>
    <w:p w14:paraId="4F86E5C6" w14:textId="77777777" w:rsidR="00106719" w:rsidRDefault="00106719" w:rsidP="00106719">
      <w:pPr>
        <w:jc w:val="center"/>
      </w:pPr>
    </w:p>
    <w:p w14:paraId="0529C1DD" w14:textId="77777777" w:rsidR="00106719" w:rsidRDefault="00106719" w:rsidP="00106719">
      <w:pPr>
        <w:jc w:val="center"/>
      </w:pPr>
    </w:p>
    <w:p w14:paraId="2DFEE219" w14:textId="77777777" w:rsidR="00106719" w:rsidRDefault="00106719" w:rsidP="00106719">
      <w:pPr>
        <w:jc w:val="center"/>
      </w:pPr>
    </w:p>
    <w:p w14:paraId="2634B65F" w14:textId="7A02E126" w:rsidR="00106719" w:rsidRDefault="00106719" w:rsidP="00106719">
      <w:pPr>
        <w:jc w:val="center"/>
      </w:pPr>
      <w:r>
        <w:t xml:space="preserve">Research Prospectus </w:t>
      </w:r>
      <w:r w:rsidRPr="00D233E6">
        <w:rPr>
          <w:highlight w:val="yellow"/>
        </w:rPr>
        <w:t>(</w:t>
      </w:r>
      <w:r w:rsidR="00D233E6">
        <w:rPr>
          <w:highlight w:val="yellow"/>
        </w:rPr>
        <w:t xml:space="preserve">FIRST </w:t>
      </w:r>
      <w:r w:rsidRPr="00D233E6">
        <w:rPr>
          <w:highlight w:val="yellow"/>
        </w:rPr>
        <w:t>DRAFT)</w:t>
      </w:r>
    </w:p>
    <w:p w14:paraId="4F451375" w14:textId="77777777" w:rsidR="00106719" w:rsidRDefault="00106719" w:rsidP="00106719">
      <w:pPr>
        <w:jc w:val="center"/>
      </w:pPr>
      <w:r>
        <w:t xml:space="preserve">EDLE 895 Dr. </w:t>
      </w:r>
      <w:proofErr w:type="spellStart"/>
      <w:r>
        <w:t>Farnoosh</w:t>
      </w:r>
      <w:proofErr w:type="spellEnd"/>
      <w:r>
        <w:t xml:space="preserve"> Shahrokhi</w:t>
      </w:r>
    </w:p>
    <w:p w14:paraId="28084B25" w14:textId="77777777" w:rsidR="00106719" w:rsidRDefault="00106719" w:rsidP="00106719">
      <w:pPr>
        <w:jc w:val="center"/>
      </w:pPr>
      <w:r>
        <w:t>​​Emerging Issues in Administration and Supervision</w:t>
      </w:r>
    </w:p>
    <w:p w14:paraId="61378389" w14:textId="77777777" w:rsidR="00106719" w:rsidRDefault="00106719" w:rsidP="00106719">
      <w:pPr>
        <w:jc w:val="center"/>
      </w:pPr>
      <w:r>
        <w:t>Spring 2022</w:t>
      </w:r>
    </w:p>
    <w:p w14:paraId="2A63C9A7" w14:textId="513BDE50" w:rsidR="00106719" w:rsidRDefault="00106719"/>
    <w:p w14:paraId="00CC8A51" w14:textId="01114754" w:rsidR="00106719" w:rsidRDefault="00106719"/>
    <w:p w14:paraId="0EEA0E1A" w14:textId="665FF825" w:rsidR="00106719" w:rsidRDefault="00106719"/>
    <w:p w14:paraId="0ABF96D6" w14:textId="730A38BA" w:rsidR="00664F03" w:rsidRDefault="00664F03"/>
    <w:p w14:paraId="6A2F1F1E" w14:textId="2CC9C34D" w:rsidR="00664F03" w:rsidRDefault="00664F03"/>
    <w:p w14:paraId="53562F0C" w14:textId="2C57C38A" w:rsidR="00664F03" w:rsidRDefault="00664F03"/>
    <w:p w14:paraId="3DF5595A" w14:textId="0871B1D5" w:rsidR="00664F03" w:rsidRDefault="00664F03"/>
    <w:p w14:paraId="0CBFED95" w14:textId="496AD320" w:rsidR="00664F03" w:rsidRDefault="00664F03"/>
    <w:p w14:paraId="315DEE4F" w14:textId="7B8C238A" w:rsidR="00664F03" w:rsidRDefault="00664F03"/>
    <w:p w14:paraId="4A3C52FA" w14:textId="4A623E00" w:rsidR="00664F03" w:rsidRPr="00415644" w:rsidRDefault="00FD769B" w:rsidP="00415644">
      <w:pPr>
        <w:jc w:val="center"/>
        <w:rPr>
          <w:b/>
          <w:bCs/>
        </w:rPr>
      </w:pPr>
      <w:r w:rsidRPr="00415644">
        <w:rPr>
          <w:b/>
          <w:bCs/>
        </w:rPr>
        <w:lastRenderedPageBreak/>
        <w:t>Introduction</w:t>
      </w:r>
    </w:p>
    <w:p w14:paraId="75DD03EC" w14:textId="3AEC7862" w:rsidR="00664F03" w:rsidRDefault="00664F03"/>
    <w:p w14:paraId="6104A795" w14:textId="77777777" w:rsidR="00664F03" w:rsidRPr="00464192" w:rsidRDefault="00664F03" w:rsidP="00664F03">
      <w:pPr>
        <w:autoSpaceDE w:val="0"/>
        <w:autoSpaceDN w:val="0"/>
        <w:adjustRightInd w:val="0"/>
        <w:spacing w:line="480" w:lineRule="auto"/>
        <w:ind w:firstLine="720"/>
      </w:pPr>
      <w:r w:rsidRPr="00464192">
        <w:t xml:space="preserve">In 2008, the Longview Foundation gathered a group of scholars to discuss how to equip future teachers’ intercultural and global competencies.  The central question discussed was how to better prepare students to participate and effectively engage with an interconnected and globalized market as well as contribute to peaceful and productive relations across cultures (also see </w:t>
      </w:r>
      <w:proofErr w:type="spellStart"/>
      <w:r w:rsidRPr="00464192">
        <w:t>Stromquist</w:t>
      </w:r>
      <w:proofErr w:type="spellEnd"/>
      <w:r w:rsidRPr="00464192">
        <w:t xml:space="preserve">, 2005).  One result from this gathering was the report, </w:t>
      </w:r>
      <w:r>
        <w:t>“</w:t>
      </w:r>
      <w:r w:rsidRPr="00CB472E">
        <w:t>Teacher Preparation for the Global Age: The Imperative for Change</w:t>
      </w:r>
      <w:r w:rsidRPr="00464192">
        <w:t>,</w:t>
      </w:r>
      <w:r>
        <w:t>”</w:t>
      </w:r>
      <w:r w:rsidRPr="00464192">
        <w:t xml:space="preserve"> which called out:</w:t>
      </w:r>
    </w:p>
    <w:p w14:paraId="0A9DF7EB" w14:textId="77777777" w:rsidR="00664F03" w:rsidRPr="00464192" w:rsidRDefault="00664F03" w:rsidP="00EF0852">
      <w:pPr>
        <w:autoSpaceDE w:val="0"/>
        <w:autoSpaceDN w:val="0"/>
        <w:adjustRightInd w:val="0"/>
        <w:ind w:firstLine="720"/>
      </w:pPr>
      <w:r w:rsidRPr="00AD5A22">
        <w:rPr>
          <w:i/>
          <w:iCs/>
        </w:rPr>
        <w:t>“The critical role of teachers in internationalizing P-12 education has never been clearer, yet today’s educators rarely begin their careers with the deep knowledge and robust skills necessary to bring the world into their classrooms.”</w:t>
      </w:r>
    </w:p>
    <w:p w14:paraId="693C9E5A" w14:textId="77777777" w:rsidR="00664F03" w:rsidRPr="00464192" w:rsidRDefault="00664F03" w:rsidP="00664F03">
      <w:pPr>
        <w:pStyle w:val="ListParagraph"/>
        <w:autoSpaceDE w:val="0"/>
        <w:autoSpaceDN w:val="0"/>
        <w:adjustRightInd w:val="0"/>
        <w:rPr>
          <w:i/>
          <w:iCs/>
        </w:rPr>
      </w:pPr>
      <w:r w:rsidRPr="00464192">
        <w:rPr>
          <w:i/>
          <w:iCs/>
        </w:rPr>
        <w:tab/>
      </w:r>
      <w:r w:rsidRPr="00464192">
        <w:rPr>
          <w:i/>
          <w:iCs/>
        </w:rPr>
        <w:tab/>
      </w:r>
      <w:r w:rsidRPr="00464192">
        <w:rPr>
          <w:i/>
          <w:iCs/>
        </w:rPr>
        <w:tab/>
      </w:r>
      <w:r w:rsidRPr="00464192">
        <w:rPr>
          <w:i/>
          <w:iCs/>
        </w:rPr>
        <w:tab/>
      </w:r>
      <w:r w:rsidRPr="00464192">
        <w:rPr>
          <w:i/>
          <w:iCs/>
        </w:rPr>
        <w:tab/>
      </w:r>
      <w:r w:rsidRPr="00464192">
        <w:rPr>
          <w:i/>
          <w:iCs/>
        </w:rPr>
        <w:tab/>
      </w:r>
      <w:r w:rsidRPr="00464192">
        <w:rPr>
          <w:i/>
          <w:iCs/>
        </w:rPr>
        <w:tab/>
        <w:t>(Longview Foundation, 2008, p. 3)</w:t>
      </w:r>
    </w:p>
    <w:p w14:paraId="5593D46F" w14:textId="77777777" w:rsidR="00664F03" w:rsidRPr="00464192" w:rsidRDefault="00664F03" w:rsidP="00664F03">
      <w:pPr>
        <w:pStyle w:val="ListParagraph"/>
      </w:pPr>
    </w:p>
    <w:p w14:paraId="23499C30" w14:textId="35F15979" w:rsidR="00664F03" w:rsidRDefault="00664F03" w:rsidP="00664F03">
      <w:pPr>
        <w:pStyle w:val="BodyTextIndent2"/>
        <w:ind w:left="0"/>
      </w:pPr>
      <w:proofErr w:type="spellStart"/>
      <w:r>
        <w:t>Sleeter</w:t>
      </w:r>
      <w:proofErr w:type="spellEnd"/>
      <w:r>
        <w:t xml:space="preserve"> (2008), Sharma, </w:t>
      </w:r>
      <w:proofErr w:type="spellStart"/>
      <w:r>
        <w:t>Phillion</w:t>
      </w:r>
      <w:proofErr w:type="spellEnd"/>
      <w:r>
        <w:t xml:space="preserve">, and </w:t>
      </w:r>
      <w:proofErr w:type="spellStart"/>
      <w:r>
        <w:t>Malewski</w:t>
      </w:r>
      <w:proofErr w:type="spellEnd"/>
      <w:r>
        <w:t xml:space="preserve"> (2011), and </w:t>
      </w:r>
      <w:proofErr w:type="spellStart"/>
      <w:r>
        <w:t>Cushner</w:t>
      </w:r>
      <w:proofErr w:type="spellEnd"/>
      <w:r>
        <w:t xml:space="preserve"> (2009) reiterate that </w:t>
      </w:r>
      <w:r w:rsidRPr="00464192">
        <w:t xml:space="preserve">to maximize </w:t>
      </w:r>
      <w:r>
        <w:t>our</w:t>
      </w:r>
      <w:r w:rsidRPr="00464192">
        <w:t xml:space="preserve"> ability to develop students as globally and interculturally competent 21</w:t>
      </w:r>
      <w:r w:rsidRPr="00464192">
        <w:rPr>
          <w:vertAlign w:val="superscript"/>
        </w:rPr>
        <w:t>st</w:t>
      </w:r>
      <w:r w:rsidRPr="00464192">
        <w:t xml:space="preserve"> century citizens able to peacefully address a wide assortment of challenges and productively engage with other peoples and cultures, then we need to intentionally teach and equip our educators with skills, knowledge, and attitudes</w:t>
      </w:r>
      <w:r>
        <w:t xml:space="preserve"> </w:t>
      </w:r>
      <w:r w:rsidRPr="00464192">
        <w:t>related to intercultural and global competencies (</w:t>
      </w:r>
      <w:r>
        <w:t xml:space="preserve">also see </w:t>
      </w:r>
      <w:r w:rsidRPr="00464192">
        <w:t xml:space="preserve">Bastos &amp; Araujo e Sa, 2014; </w:t>
      </w:r>
      <w:proofErr w:type="spellStart"/>
      <w:r w:rsidRPr="00464192">
        <w:t>Cushner</w:t>
      </w:r>
      <w:proofErr w:type="spellEnd"/>
      <w:r w:rsidRPr="00464192">
        <w:t xml:space="preserve">, 2012; Deardorff, 2006; </w:t>
      </w:r>
      <w:proofErr w:type="spellStart"/>
      <w:r w:rsidRPr="00464192">
        <w:t>DeJaeghere</w:t>
      </w:r>
      <w:proofErr w:type="spellEnd"/>
      <w:r w:rsidRPr="00464192">
        <w:t xml:space="preserve"> &amp; Cao, 2009; Mahon, 2007; Myers &amp; Rivero, 2020; Shaklee &amp; Baily, 2012; Valdivia &amp; </w:t>
      </w:r>
      <w:proofErr w:type="spellStart"/>
      <w:r w:rsidRPr="00464192">
        <w:t>Montoto</w:t>
      </w:r>
      <w:proofErr w:type="spellEnd"/>
      <w:r w:rsidRPr="00464192">
        <w:t>, 2017).  Stated another way, teachers cannot teach what they don’t know (</w:t>
      </w:r>
      <w:proofErr w:type="spellStart"/>
      <w:r w:rsidRPr="00464192">
        <w:t>Sadruddin</w:t>
      </w:r>
      <w:proofErr w:type="spellEnd"/>
      <w:r w:rsidRPr="00464192">
        <w:t xml:space="preserve"> &amp; Wahab, 2013; Santoro, 2014; Schneider, 2003).   </w:t>
      </w:r>
      <w:r>
        <w:t xml:space="preserve">The next question therefore asks, how do we equip these educators? </w:t>
      </w:r>
    </w:p>
    <w:p w14:paraId="070237C6" w14:textId="6F5C7CBC" w:rsidR="00FD769B" w:rsidRPr="0033541C" w:rsidRDefault="00FD769B" w:rsidP="0033541C">
      <w:pPr>
        <w:pStyle w:val="BodyTextIndent2"/>
        <w:ind w:left="0"/>
        <w:jc w:val="center"/>
        <w:rPr>
          <w:b/>
          <w:bCs/>
        </w:rPr>
      </w:pPr>
      <w:r w:rsidRPr="0033541C">
        <w:rPr>
          <w:b/>
          <w:bCs/>
        </w:rPr>
        <w:t>Statement of the Problem</w:t>
      </w:r>
    </w:p>
    <w:p w14:paraId="7FBA4A78" w14:textId="434E90D5" w:rsidR="008A5774" w:rsidRPr="0033541C" w:rsidRDefault="00664F03" w:rsidP="0033541C">
      <w:pPr>
        <w:spacing w:line="480" w:lineRule="auto"/>
        <w:ind w:firstLine="720"/>
        <w:rPr>
          <w:rFonts w:ascii="Times New Roman" w:eastAsia="Times New Roman" w:hAnsi="Times New Roman" w:cs="Times New Roman"/>
        </w:rPr>
      </w:pPr>
      <w:r>
        <w:t>M</w:t>
      </w:r>
      <w:r w:rsidRPr="00464192">
        <w:t>y research interest focus</w:t>
      </w:r>
      <w:r w:rsidR="00F0537A">
        <w:t>es</w:t>
      </w:r>
      <w:r w:rsidRPr="00464192">
        <w:t xml:space="preserve"> on how to build intercultural competenc</w:t>
      </w:r>
      <w:r w:rsidR="00F0537A">
        <w:t>y</w:t>
      </w:r>
      <w:r w:rsidRPr="00464192">
        <w:t xml:space="preserve"> among </w:t>
      </w:r>
      <w:r>
        <w:t xml:space="preserve">leaders </w:t>
      </w:r>
      <w:r w:rsidRPr="00464192">
        <w:t xml:space="preserve">as part of the broader effort to internationalize education (see </w:t>
      </w:r>
      <w:proofErr w:type="spellStart"/>
      <w:r w:rsidRPr="00464192">
        <w:t>Cushner</w:t>
      </w:r>
      <w:proofErr w:type="spellEnd"/>
      <w:r w:rsidRPr="00464192">
        <w:t>, 2012; Shaklee &amp; Baily, 2012).  An oft-cited vehicle to develop intercultural competenc</w:t>
      </w:r>
      <w:r w:rsidR="00F0537A">
        <w:t>y</w:t>
      </w:r>
      <w:r w:rsidRPr="00464192">
        <w:t xml:space="preserve"> is the use of international immersion programs, which can fast track the development of intercultural competenc</w:t>
      </w:r>
      <w:r w:rsidR="00F0537A">
        <w:t>y</w:t>
      </w:r>
      <w:r w:rsidRPr="00464192">
        <w:t xml:space="preserve"> if such a </w:t>
      </w:r>
      <w:r w:rsidRPr="00464192">
        <w:lastRenderedPageBreak/>
        <w:t>program is intentionally designed and implemented explicitly to meet that objective (Che, Spearman</w:t>
      </w:r>
      <w:r>
        <w:t>,</w:t>
      </w:r>
      <w:r w:rsidRPr="00464192">
        <w:t xml:space="preserve"> &amp; </w:t>
      </w:r>
      <w:proofErr w:type="spellStart"/>
      <w:r w:rsidRPr="00464192">
        <w:t>Manizade</w:t>
      </w:r>
      <w:proofErr w:type="spellEnd"/>
      <w:r w:rsidRPr="00464192">
        <w:t xml:space="preserve">, 2009; </w:t>
      </w:r>
      <w:proofErr w:type="spellStart"/>
      <w:r w:rsidRPr="00464192">
        <w:t>Cushner</w:t>
      </w:r>
      <w:proofErr w:type="spellEnd"/>
      <w:r w:rsidRPr="00464192">
        <w:t xml:space="preserve">, 2012; </w:t>
      </w:r>
      <w:proofErr w:type="spellStart"/>
      <w:r w:rsidRPr="00464192">
        <w:t>DeJaeghere</w:t>
      </w:r>
      <w:proofErr w:type="spellEnd"/>
      <w:r w:rsidRPr="00464192">
        <w:t xml:space="preserve"> &amp; Cao, 2009). These types of programs can move participants to a new way of being and knowing – that is, a transformed ontology that facilitates the recognition and value of other epistemologies, and subsequently accepting, adapting, </w:t>
      </w:r>
      <w:r>
        <w:t xml:space="preserve">and </w:t>
      </w:r>
      <w:r w:rsidRPr="00464192">
        <w:t>integrating knowledge, skills, and attitudes of intercultural and global competencies (</w:t>
      </w:r>
      <w:r>
        <w:t xml:space="preserve">Bennet, 1993; </w:t>
      </w:r>
      <w:r w:rsidRPr="00464192">
        <w:t>Byram, 1997; Deardorff, 2006; Hammer, Bennett</w:t>
      </w:r>
      <w:r>
        <w:t>,</w:t>
      </w:r>
      <w:r w:rsidRPr="00464192">
        <w:t xml:space="preserve"> &amp; Wiseman, 2003).  </w:t>
      </w:r>
      <w:r w:rsidR="0033541C">
        <w:rPr>
          <w:rFonts w:ascii="Times New Roman" w:eastAsia="Times New Roman" w:hAnsi="Times New Roman" w:cs="Times New Roman"/>
        </w:rPr>
        <w:t xml:space="preserve">To develop intercultural competency, attend to issues of diversity, and improve teachers’ pedagogy and professional competence, </w:t>
      </w:r>
      <w:r w:rsidR="0033541C">
        <w:rPr>
          <w:rFonts w:ascii="Times New Roman" w:eastAsia="Times New Roman" w:hAnsi="Times New Roman" w:cs="Times New Roman"/>
        </w:rPr>
        <w:t>immersion</w:t>
      </w:r>
      <w:r w:rsidR="0033541C">
        <w:rPr>
          <w:rFonts w:ascii="Times New Roman" w:eastAsia="Times New Roman" w:hAnsi="Times New Roman" w:cs="Times New Roman"/>
        </w:rPr>
        <w:t xml:space="preserve"> programs are a tool to build these competencies and skills (Dunn, Dotson, Cross, </w:t>
      </w:r>
      <w:proofErr w:type="spellStart"/>
      <w:r w:rsidR="0033541C">
        <w:rPr>
          <w:rFonts w:ascii="Times New Roman" w:eastAsia="Times New Roman" w:hAnsi="Times New Roman" w:cs="Times New Roman"/>
        </w:rPr>
        <w:t>Kesner</w:t>
      </w:r>
      <w:proofErr w:type="spellEnd"/>
      <w:r w:rsidR="0033541C">
        <w:rPr>
          <w:rFonts w:ascii="Times New Roman" w:eastAsia="Times New Roman" w:hAnsi="Times New Roman" w:cs="Times New Roman"/>
        </w:rPr>
        <w:t xml:space="preserve"> &amp;</w:t>
      </w:r>
      <w:proofErr w:type="spellStart"/>
      <w:r w:rsidR="0033541C">
        <w:rPr>
          <w:rFonts w:ascii="Times New Roman" w:eastAsia="Times New Roman" w:hAnsi="Times New Roman" w:cs="Times New Roman"/>
        </w:rPr>
        <w:t>Lundahl</w:t>
      </w:r>
      <w:proofErr w:type="spellEnd"/>
      <w:r w:rsidR="0033541C">
        <w:rPr>
          <w:rFonts w:ascii="Times New Roman" w:eastAsia="Times New Roman" w:hAnsi="Times New Roman" w:cs="Times New Roman"/>
        </w:rPr>
        <w:t xml:space="preserve">, 2014).  </w:t>
      </w:r>
    </w:p>
    <w:p w14:paraId="2200E1B1" w14:textId="77777777" w:rsidR="00A665BF" w:rsidRDefault="008A5774" w:rsidP="00A665BF">
      <w:pPr>
        <w:spacing w:line="480" w:lineRule="auto"/>
        <w:ind w:firstLine="720"/>
        <w:rPr>
          <w:rFonts w:ascii="Times New Roman" w:eastAsia="Times New Roman" w:hAnsi="Times New Roman" w:cs="Times New Roman"/>
        </w:rPr>
      </w:pPr>
      <w:proofErr w:type="spellStart"/>
      <w:r>
        <w:rPr>
          <w:rFonts w:ascii="Times New Roman" w:eastAsia="Times New Roman" w:hAnsi="Times New Roman" w:cs="Times New Roman"/>
        </w:rPr>
        <w:t>Smolcic</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Katunich</w:t>
      </w:r>
      <w:proofErr w:type="spellEnd"/>
      <w:r>
        <w:rPr>
          <w:rFonts w:ascii="Times New Roman" w:eastAsia="Times New Roman" w:hAnsi="Times New Roman" w:cs="Times New Roman"/>
        </w:rPr>
        <w:t xml:space="preserve"> (2017) explore the breadth of research on how intercultural competence is developed among teachers in an immersion experience context, and how researchers approach the definition and study of interculturality.  The authors identify learning outcomes that can positively lead to teachers connecting theories and concepts of culture </w:t>
      </w:r>
      <w:proofErr w:type="gramStart"/>
      <w:r>
        <w:rPr>
          <w:rFonts w:ascii="Times New Roman" w:eastAsia="Times New Roman" w:hAnsi="Times New Roman" w:cs="Times New Roman"/>
        </w:rPr>
        <w:t>with</w:t>
      </w:r>
      <w:r w:rsidR="00EF0852">
        <w:rPr>
          <w:rFonts w:ascii="Times New Roman" w:eastAsia="Times New Roman" w:hAnsi="Times New Roman" w:cs="Times New Roman"/>
        </w:rPr>
        <w:t>:</w:t>
      </w:r>
      <w:proofErr w:type="gramEnd"/>
      <w:r w:rsidR="00EF0852">
        <w:rPr>
          <w:rFonts w:ascii="Times New Roman" w:eastAsia="Times New Roman" w:hAnsi="Times New Roman" w:cs="Times New Roman"/>
        </w:rPr>
        <w:t xml:space="preserve"> </w:t>
      </w:r>
      <w:r>
        <w:rPr>
          <w:rFonts w:ascii="Times New Roman" w:eastAsia="Times New Roman" w:hAnsi="Times New Roman" w:cs="Times New Roman"/>
        </w:rPr>
        <w:t xml:space="preserve"> personal experience; growth in self-awareness and societal awareness; increased emphasis on self-reflection; recognition of power relations and privilege; cultural understanding through language; shifts in behaviors; and a reframing of cultural incidents and perspectives (</w:t>
      </w:r>
      <w:proofErr w:type="spellStart"/>
      <w:r>
        <w:rPr>
          <w:rFonts w:ascii="Times New Roman" w:eastAsia="Times New Roman" w:hAnsi="Times New Roman" w:cs="Times New Roman"/>
        </w:rPr>
        <w:t>Smolcic</w:t>
      </w:r>
      <w:proofErr w:type="spellEnd"/>
      <w:r>
        <w:rPr>
          <w:rFonts w:ascii="Times New Roman" w:eastAsia="Times New Roman" w:hAnsi="Times New Roman" w:cs="Times New Roman"/>
        </w:rPr>
        <w:t xml:space="preserve"> &amp; </w:t>
      </w:r>
      <w:proofErr w:type="spellStart"/>
      <w:r>
        <w:rPr>
          <w:rFonts w:ascii="Times New Roman" w:eastAsia="Times New Roman" w:hAnsi="Times New Roman" w:cs="Times New Roman"/>
        </w:rPr>
        <w:t>Katunich</w:t>
      </w:r>
      <w:proofErr w:type="spellEnd"/>
      <w:r>
        <w:rPr>
          <w:rFonts w:ascii="Times New Roman" w:eastAsia="Times New Roman" w:hAnsi="Times New Roman" w:cs="Times New Roman"/>
        </w:rPr>
        <w:t>, 2017</w:t>
      </w:r>
      <w:r w:rsidRPr="00A665BF">
        <w:rPr>
          <w:rFonts w:ascii="Times New Roman" w:eastAsia="Times New Roman" w:hAnsi="Times New Roman" w:cs="Times New Roman"/>
          <w:highlight w:val="yellow"/>
        </w:rPr>
        <w:t xml:space="preserve">).  </w:t>
      </w:r>
      <w:r w:rsidR="00A665BF" w:rsidRPr="00A665BF">
        <w:rPr>
          <w:rFonts w:ascii="Times New Roman" w:eastAsia="Times New Roman" w:hAnsi="Times New Roman" w:cs="Times New Roman"/>
          <w:highlight w:val="yellow"/>
        </w:rPr>
        <w:t>However, without intentional debriefings and reflection, the authors argue, these positive potential learning outcomes may not lead to reflection or changed behavior or actions in the home classroom.  Reflection is also required to avoid feelings of cultural superiority or alienation or the generalization of the representative culture of that language (</w:t>
      </w:r>
      <w:proofErr w:type="spellStart"/>
      <w:r w:rsidR="00A665BF" w:rsidRPr="00A665BF">
        <w:rPr>
          <w:rFonts w:ascii="Times New Roman" w:eastAsia="Times New Roman" w:hAnsi="Times New Roman" w:cs="Times New Roman"/>
          <w:highlight w:val="yellow"/>
        </w:rPr>
        <w:t>Smolcic</w:t>
      </w:r>
      <w:proofErr w:type="spellEnd"/>
      <w:r w:rsidR="00A665BF" w:rsidRPr="00A665BF">
        <w:rPr>
          <w:rFonts w:ascii="Times New Roman" w:eastAsia="Times New Roman" w:hAnsi="Times New Roman" w:cs="Times New Roman"/>
          <w:highlight w:val="yellow"/>
        </w:rPr>
        <w:t xml:space="preserve"> &amp; </w:t>
      </w:r>
      <w:proofErr w:type="spellStart"/>
      <w:r w:rsidR="00A665BF" w:rsidRPr="00A665BF">
        <w:rPr>
          <w:rFonts w:ascii="Times New Roman" w:eastAsia="Times New Roman" w:hAnsi="Times New Roman" w:cs="Times New Roman"/>
          <w:highlight w:val="yellow"/>
        </w:rPr>
        <w:t>Katunich</w:t>
      </w:r>
      <w:proofErr w:type="spellEnd"/>
      <w:r w:rsidR="00A665BF" w:rsidRPr="00A665BF">
        <w:rPr>
          <w:rFonts w:ascii="Times New Roman" w:eastAsia="Times New Roman" w:hAnsi="Times New Roman" w:cs="Times New Roman"/>
          <w:highlight w:val="yellow"/>
        </w:rPr>
        <w:t>, 2017).</w:t>
      </w:r>
      <w:r w:rsidR="00A665BF">
        <w:rPr>
          <w:rFonts w:ascii="Times New Roman" w:eastAsia="Times New Roman" w:hAnsi="Times New Roman" w:cs="Times New Roman"/>
        </w:rPr>
        <w:t xml:space="preserve">    </w:t>
      </w:r>
    </w:p>
    <w:p w14:paraId="2C0ABFE3" w14:textId="16DF0384" w:rsidR="008A5774" w:rsidRDefault="008A5774" w:rsidP="008A5774">
      <w:pPr>
        <w:spacing w:line="480" w:lineRule="auto"/>
        <w:ind w:firstLine="720"/>
        <w:rPr>
          <w:rFonts w:ascii="Times New Roman" w:eastAsia="Times New Roman" w:hAnsi="Times New Roman" w:cs="Times New Roman"/>
        </w:rPr>
      </w:pPr>
    </w:p>
    <w:p w14:paraId="136D7405" w14:textId="33EA3FD1" w:rsidR="00EA42F5" w:rsidRPr="00E328A3" w:rsidRDefault="00EA42F5" w:rsidP="00E328A3">
      <w:pPr>
        <w:spacing w:line="480" w:lineRule="auto"/>
        <w:ind w:firstLine="720"/>
        <w:rPr>
          <w:rFonts w:ascii="Times New Roman" w:eastAsia="Times New Roman" w:hAnsi="Times New Roman" w:cs="Times New Roman"/>
        </w:rPr>
      </w:pPr>
      <w:proofErr w:type="spellStart"/>
      <w:r>
        <w:rPr>
          <w:rFonts w:ascii="Times New Roman" w:eastAsia="Times New Roman" w:hAnsi="Times New Roman" w:cs="Times New Roman"/>
        </w:rPr>
        <w:t>Cushner</w:t>
      </w:r>
      <w:proofErr w:type="spellEnd"/>
      <w:r>
        <w:rPr>
          <w:rFonts w:ascii="Times New Roman" w:eastAsia="Times New Roman" w:hAnsi="Times New Roman" w:cs="Times New Roman"/>
        </w:rPr>
        <w:t xml:space="preserve"> (2011) argues that “carefully structured, intercultural field experiences where candidates are immersed in another culture” is most critical in developing intercultural competency (</w:t>
      </w:r>
      <w:proofErr w:type="spellStart"/>
      <w:r>
        <w:rPr>
          <w:rFonts w:ascii="Times New Roman" w:eastAsia="Times New Roman" w:hAnsi="Times New Roman" w:cs="Times New Roman"/>
        </w:rPr>
        <w:t>Cushner</w:t>
      </w:r>
      <w:proofErr w:type="spellEnd"/>
      <w:r>
        <w:rPr>
          <w:rFonts w:ascii="Times New Roman" w:eastAsia="Times New Roman" w:hAnsi="Times New Roman" w:cs="Times New Roman"/>
        </w:rPr>
        <w:t xml:space="preserve">, 2011, p. 610).  Experience is essential in culture learning.  </w:t>
      </w:r>
      <w:proofErr w:type="spellStart"/>
      <w:r>
        <w:rPr>
          <w:rFonts w:ascii="Times New Roman" w:eastAsia="Times New Roman" w:hAnsi="Times New Roman" w:cs="Times New Roman"/>
        </w:rPr>
        <w:t>Cushner</w:t>
      </w:r>
      <w:proofErr w:type="spellEnd"/>
      <w:r>
        <w:rPr>
          <w:rFonts w:ascii="Times New Roman" w:eastAsia="Times New Roman" w:hAnsi="Times New Roman" w:cs="Times New Roman"/>
        </w:rPr>
        <w:t xml:space="preserve"> (2011) also highlights the development of intercultural competency is evolutionary, and not revolutionary; the process takes time.  </w:t>
      </w:r>
      <w:proofErr w:type="spellStart"/>
      <w:r>
        <w:rPr>
          <w:rFonts w:ascii="Times New Roman" w:eastAsia="Times New Roman" w:hAnsi="Times New Roman" w:cs="Times New Roman"/>
        </w:rPr>
        <w:t>Cushner</w:t>
      </w:r>
      <w:proofErr w:type="spellEnd"/>
      <w:r>
        <w:rPr>
          <w:rFonts w:ascii="Times New Roman" w:eastAsia="Times New Roman" w:hAnsi="Times New Roman" w:cs="Times New Roman"/>
        </w:rPr>
        <w:t xml:space="preserve"> (2011) notes that such a shift requires openness, a willingness, and an ability to collaborate with people different </w:t>
      </w:r>
      <w:r>
        <w:rPr>
          <w:rFonts w:ascii="Times New Roman" w:eastAsia="Times New Roman" w:hAnsi="Times New Roman" w:cs="Times New Roman"/>
        </w:rPr>
        <w:lastRenderedPageBreak/>
        <w:t>from oneself.  How to develop this depth of self-awareness, skills, and knowledge necessary for intercultural competency is the focus of my research among leaders and educators.</w:t>
      </w:r>
      <w:r w:rsidR="00E328A3">
        <w:rPr>
          <w:rFonts w:ascii="Times New Roman" w:eastAsia="Times New Roman" w:hAnsi="Times New Roman" w:cs="Times New Roman"/>
        </w:rPr>
        <w:t xml:space="preserve">   </w:t>
      </w:r>
      <w:r w:rsidR="00664F03" w:rsidRPr="00464192">
        <w:t>When teachers participate in these programs, they can become better equipped to support their students’ development in intercultural and global competencies, and consequently help facilitate the students’ ability to positively engage with and navigate the global environment</w:t>
      </w:r>
      <w:r w:rsidR="00E328A3">
        <w:t xml:space="preserve"> (</w:t>
      </w:r>
      <w:proofErr w:type="spellStart"/>
      <w:r w:rsidR="00E328A3">
        <w:t>Cushner</w:t>
      </w:r>
      <w:proofErr w:type="spellEnd"/>
      <w:r w:rsidR="00E328A3">
        <w:t>, 2011)</w:t>
      </w:r>
      <w:r w:rsidR="00664F03" w:rsidRPr="00464192">
        <w:t xml:space="preserve">.  </w:t>
      </w:r>
    </w:p>
    <w:p w14:paraId="59F9AC8F" w14:textId="7DF0A16B" w:rsidR="00664F03" w:rsidRDefault="00664F03" w:rsidP="00E328A3">
      <w:pPr>
        <w:spacing w:line="480" w:lineRule="auto"/>
      </w:pPr>
      <w:r>
        <w:t xml:space="preserve">Summarily, immersion programs offer a unique forum to shift paradigms, ways of thinking, perceptions of normal, and sense-making that can have significant effect on students’ competency and capacity to engage effectively with other cultures.  </w:t>
      </w:r>
    </w:p>
    <w:p w14:paraId="1730252A" w14:textId="4DEF190A" w:rsidR="00C543B4" w:rsidRDefault="00664F03" w:rsidP="00FD769B">
      <w:pPr>
        <w:spacing w:line="480" w:lineRule="auto"/>
        <w:ind w:firstLine="720"/>
      </w:pPr>
      <w:r>
        <w:t>Faculty-led, short term (less than 8 weeks) programs make up the currently dominant type of immersion program (Niehaus &amp; Wegener, 2018).  Research on the efficacy of faculty-</w:t>
      </w:r>
      <w:proofErr w:type="gramStart"/>
      <w:r>
        <w:t>led  programs</w:t>
      </w:r>
      <w:proofErr w:type="gramEnd"/>
      <w:r>
        <w:t xml:space="preserve"> toward the objective of developing intercultural competency include an analysis of how faculty approach and design their program goals and interact with students (Niehaus and Wegener, 2019).  Whatley, Landon, </w:t>
      </w:r>
      <w:proofErr w:type="gramStart"/>
      <w:r>
        <w:t>Tarrant</w:t>
      </w:r>
      <w:proofErr w:type="gramEnd"/>
      <w:r>
        <w:t xml:space="preserve"> and Rubin (2020) examine the link between the design of faculty-led programs and shifts (hopefully positive) in students’ </w:t>
      </w:r>
      <w:r w:rsidR="00C543B4">
        <w:t>intercultural</w:t>
      </w:r>
      <w:r>
        <w:t xml:space="preserve"> competency, and similarly Hubbard and </w:t>
      </w:r>
      <w:proofErr w:type="spellStart"/>
      <w:r>
        <w:t>Rexeisen</w:t>
      </w:r>
      <w:proofErr w:type="spellEnd"/>
      <w:r>
        <w:t xml:space="preserve"> (2020) focus on the program’s organizational quality to </w:t>
      </w:r>
      <w:r w:rsidR="00C543B4">
        <w:t xml:space="preserve">achieve </w:t>
      </w:r>
      <w:r>
        <w:t xml:space="preserve">this goal.  </w:t>
      </w:r>
      <w:proofErr w:type="spellStart"/>
      <w:r>
        <w:t>Sandgren</w:t>
      </w:r>
      <w:proofErr w:type="spellEnd"/>
      <w:r>
        <w:t xml:space="preserve">, </w:t>
      </w:r>
      <w:proofErr w:type="spellStart"/>
      <w:r>
        <w:t>Ellig</w:t>
      </w:r>
      <w:proofErr w:type="spellEnd"/>
      <w:r>
        <w:t xml:space="preserve">, </w:t>
      </w:r>
      <w:proofErr w:type="spellStart"/>
      <w:r>
        <w:t>Hovde</w:t>
      </w:r>
      <w:proofErr w:type="spellEnd"/>
      <w:r>
        <w:t xml:space="preserve">, Krejci, and Rice (1999) propose a causal effect between experience abroad and teacher participants’ social and self -awareness, which then can lead to changes in teaching.  Beyond the program design, the academic course taught, the location, or the organization, what role does the instructor serve in the development of intercultural competency, which is often (but not always) a purpose of immersion programs (Niehaus &amp; Wegener, 2018)?  </w:t>
      </w:r>
    </w:p>
    <w:p w14:paraId="4195A625" w14:textId="432B9F43" w:rsidR="00D233E6" w:rsidRDefault="00664F03" w:rsidP="00E328A3">
      <w:pPr>
        <w:spacing w:line="480" w:lineRule="auto"/>
        <w:ind w:firstLine="720"/>
      </w:pPr>
      <w:r>
        <w:t>Not well examined is the</w:t>
      </w:r>
      <w:r w:rsidR="00E328A3">
        <w:t xml:space="preserve"> role of the</w:t>
      </w:r>
      <w:r>
        <w:t xml:space="preserve"> instructor </w:t>
      </w:r>
      <w:r w:rsidR="00E328A3">
        <w:t xml:space="preserve">in developing </w:t>
      </w:r>
      <w:r>
        <w:t xml:space="preserve">intercultural competency and this paradigm shift.  Davis and </w:t>
      </w:r>
      <w:proofErr w:type="spellStart"/>
      <w:r>
        <w:t>Spoljoric</w:t>
      </w:r>
      <w:proofErr w:type="spellEnd"/>
      <w:r>
        <w:t xml:space="preserve"> (2019) state this point succinctly: “faculty involvement in study abroad programs is seen as key to successful student trips, but literature on the faculty role is surprisingly limited” (p. 314).  Niehaus and Wegener (2018) cite that “faculty members’ own intercultural competence” predicts their “approaches to teaching abroad” (p. 115), but do </w:t>
      </w:r>
      <w:r>
        <w:lastRenderedPageBreak/>
        <w:t xml:space="preserve">not discuss how faculty develop their intercultural competency except by the generality of previous interaction with other cultures.  Anderson, Lorenz, and White (2016) call out the importance of “intentional instructor engagement with intercultural content” as critical in building student intercultural competency (p. 2).  </w:t>
      </w:r>
    </w:p>
    <w:p w14:paraId="0E7832E6" w14:textId="56D4ED04" w:rsidR="00664F03" w:rsidRDefault="00664F03" w:rsidP="00D233E6">
      <w:pPr>
        <w:spacing w:line="480" w:lineRule="auto"/>
        <w:ind w:firstLine="720"/>
      </w:pPr>
      <w:r>
        <w:t xml:space="preserve">Using faculty-led programs as a framework, how can the instructor be supported in developing deeper his/her self-awareness, humility, curiosity, empathy, and presence to experience the transformation and subsequently learn how to evoke this self-awareness and character traits in others, </w:t>
      </w:r>
      <w:proofErr w:type="gramStart"/>
      <w:r>
        <w:t>i.e.</w:t>
      </w:r>
      <w:proofErr w:type="gramEnd"/>
      <w:r>
        <w:t xml:space="preserve"> students, to stimulate their transformation?  Arguably, an instructor cannot teach self-awareness and these traits if s/he has not experienced the process of developing self-awareness and the potentially possible transformation; as noted above, teachers cannot teach what they don’t know (</w:t>
      </w:r>
      <w:proofErr w:type="spellStart"/>
      <w:r>
        <w:t>Sadruddin</w:t>
      </w:r>
      <w:proofErr w:type="spellEnd"/>
      <w:r>
        <w:t xml:space="preserve"> &amp; Wahab, 2013; Santoro, 2014; Schneider, 2003).  As such, instructors cannot provide facilitated or guided processes of self-reflection on different frames of reference if they have not experienced this process (Anderson, Lorenz, &amp; White, 2016).  Hence, my central question is what might be an intervention to evoke this self-awareness?  </w:t>
      </w:r>
    </w:p>
    <w:p w14:paraId="3445661D" w14:textId="61B08DE6" w:rsidR="00664F03" w:rsidRDefault="00664F03" w:rsidP="00664F03">
      <w:pPr>
        <w:spacing w:line="480" w:lineRule="auto"/>
        <w:ind w:firstLine="720"/>
      </w:pPr>
      <w:r>
        <w:t>My research hypothesis suggests the integration of executive coaching into instructor’s preparation for immersion programs, or by extension into any environment in which the leader seeks to build and generate intercultural awareness, communication, and competency, is the optimal tool for ultimately advancing the students’ intercultural competency.  Grant, Green</w:t>
      </w:r>
      <w:r w:rsidR="00757663">
        <w:t>,</w:t>
      </w:r>
      <w:r>
        <w:t xml:space="preserve"> and </w:t>
      </w:r>
      <w:proofErr w:type="spellStart"/>
      <w:r>
        <w:t>Rynsaardt</w:t>
      </w:r>
      <w:proofErr w:type="spellEnd"/>
      <w:r>
        <w:t xml:space="preserve"> (2010) describe executive coaching as a transformation in which self-awareness is raised, insights are shared, and purposeful enactment of new behaviors ensures; executive coaching is when a coach keeps the </w:t>
      </w:r>
      <w:proofErr w:type="spellStart"/>
      <w:r>
        <w:t>coachee</w:t>
      </w:r>
      <w:proofErr w:type="spellEnd"/>
      <w:r>
        <w:t xml:space="preserve"> “focused on the goals, helping to monitor and evaluate progress over time as well providing an intellectual foil for brainstorming and self-reflection” (Grant, Green &amp; </w:t>
      </w:r>
      <w:proofErr w:type="spellStart"/>
      <w:r>
        <w:t>Rynsaardt</w:t>
      </w:r>
      <w:proofErr w:type="spellEnd"/>
      <w:r>
        <w:t xml:space="preserve">, 2010, p. 154).  Such coaching offers a multidisciplinary approach to facilitate the adoption of the character traits necessary to allow for intercultural competency to germinate and grow.  Loughran and Brubaker (2015) offer that “personal </w:t>
      </w:r>
      <w:r>
        <w:lastRenderedPageBreak/>
        <w:t xml:space="preserve">learning about self and individual leadership patterns is important in developing deeper understandings,” particularly in challenging situations (p. 266).  Executive coaching, distinct from instructional coaching more commonly observed in education, offers a professional development methodology (Grant, et al., 2010) defined by the </w:t>
      </w:r>
      <w:r w:rsidRPr="00BA172E">
        <w:t xml:space="preserve">International Coaching Federation (ICF) as </w:t>
      </w:r>
      <w:r>
        <w:t xml:space="preserve">a partnership between clients and coaches </w:t>
      </w:r>
      <w:r w:rsidRPr="00BA172E">
        <w:t>in a thought-provoking and creative process that inspires them to maximize their personal and professional potential</w:t>
      </w:r>
      <w:r>
        <w:t xml:space="preserve">, to evoke excellence, and to holistically transform the way they think. </w:t>
      </w:r>
    </w:p>
    <w:p w14:paraId="656B4817" w14:textId="77777777" w:rsidR="00664F03" w:rsidRDefault="00664F03" w:rsidP="00664F03">
      <w:pPr>
        <w:spacing w:line="480" w:lineRule="auto"/>
        <w:ind w:firstLine="720"/>
      </w:pPr>
      <w:r>
        <w:t>Executive coaching is underpinned by adult development theory.  Jennifer Garvey Berger (2012) refers to our developing way of qualitatively understanding the world as “self-complexity,” also called “forms of mind,” which is the shifting or transforming capacity of humans “to cope with complexity, multiple perspectives, and abstraction (p. 10).  Berger continues:</w:t>
      </w:r>
    </w:p>
    <w:p w14:paraId="5FB9873A" w14:textId="77777777" w:rsidR="00664F03" w:rsidRPr="009D7D66" w:rsidRDefault="00664F03" w:rsidP="00757663">
      <w:pPr>
        <w:spacing w:line="480" w:lineRule="auto"/>
        <w:ind w:left="720"/>
        <w:rPr>
          <w:i/>
          <w:iCs/>
        </w:rPr>
      </w:pPr>
      <w:r w:rsidRPr="009D7D66">
        <w:rPr>
          <w:i/>
          <w:iCs/>
        </w:rPr>
        <w:t>Leaders with different forms of mind will have different capacities to take the perspectives of others, to be self-directed, to generate and modify systems, to manage conflicts, and to deal with paradox. (</w:t>
      </w:r>
      <w:r>
        <w:rPr>
          <w:i/>
          <w:iCs/>
        </w:rPr>
        <w:t xml:space="preserve">Berger, 2012, </w:t>
      </w:r>
      <w:r w:rsidRPr="009D7D66">
        <w:rPr>
          <w:i/>
          <w:iCs/>
        </w:rPr>
        <w:t>p. 10)</w:t>
      </w:r>
    </w:p>
    <w:p w14:paraId="6B8592FC" w14:textId="4718FCBD" w:rsidR="00664F03" w:rsidRDefault="00664F03" w:rsidP="00664F03">
      <w:pPr>
        <w:spacing w:line="480" w:lineRule="auto"/>
      </w:pPr>
      <w:r>
        <w:t xml:space="preserve">In other words, the development of a leader’s self-complexity will affect the degree to which he or she can navigate effectively different cultures and identities.  Further, Berger asserts that the interaction between what is demanded on the leader and the leader’s capacity for self-complexity is key, and that growth in self-complexity only occurs when that interaction occurs.  Immersion programs illustrate these points: when leaders engage with another culture, an interaction erupts and an opportunity for growth arises. </w:t>
      </w:r>
    </w:p>
    <w:p w14:paraId="7E64C25B" w14:textId="77777777" w:rsidR="00664F03" w:rsidRDefault="00664F03" w:rsidP="00664F03">
      <w:pPr>
        <w:spacing w:line="480" w:lineRule="auto"/>
        <w:ind w:firstLine="720"/>
      </w:pPr>
      <w:r>
        <w:t xml:space="preserve">The capacity of that leader to effectively navigate the new environment is directly tied to their self-complexity growth. Kegan (1994) refers to this theory as constructive-development theory, which is centered on an individual’s meaning making rather than a phase or age of life.  Meaning making relies on an individual’s experiences, the perspectives taken, and their relationship with responsibility to those experiences; this epistemological view is constructivist, </w:t>
      </w:r>
      <w:r>
        <w:lastRenderedPageBreak/>
        <w:t xml:space="preserve">allowing for individual stories and interpretations to form the way of knowing.  Meaning making is an intentional way to understand the content, not necessarily the content itself.  </w:t>
      </w:r>
    </w:p>
    <w:p w14:paraId="7A812427" w14:textId="77777777" w:rsidR="00664F03" w:rsidRPr="00C86793" w:rsidRDefault="00664F03" w:rsidP="00E328A3">
      <w:pPr>
        <w:spacing w:line="480" w:lineRule="auto"/>
        <w:rPr>
          <w:i/>
          <w:iCs/>
        </w:rPr>
      </w:pPr>
      <w:r w:rsidRPr="00C86793">
        <w:rPr>
          <w:i/>
          <w:iCs/>
        </w:rPr>
        <w:t>“Learning might be about increasing our stores of knowledge in the form of our thinking that already exists (in-form-</w:t>
      </w:r>
      <w:proofErr w:type="spellStart"/>
      <w:r w:rsidRPr="00C86793">
        <w:rPr>
          <w:i/>
          <w:iCs/>
        </w:rPr>
        <w:t>ation</w:t>
      </w:r>
      <w:proofErr w:type="spellEnd"/>
      <w:r w:rsidRPr="00C86793">
        <w:rPr>
          <w:i/>
          <w:iCs/>
        </w:rPr>
        <w:t>), but growing means we need to actually change the form itself (trans-form-</w:t>
      </w:r>
      <w:proofErr w:type="spellStart"/>
      <w:proofErr w:type="gramStart"/>
      <w:r w:rsidRPr="00C86793">
        <w:rPr>
          <w:i/>
          <w:iCs/>
        </w:rPr>
        <w:t>ation</w:t>
      </w:r>
      <w:proofErr w:type="spellEnd"/>
      <w:r w:rsidRPr="00C86793">
        <w:rPr>
          <w:i/>
          <w:iCs/>
        </w:rPr>
        <w:t>)…</w:t>
      </w:r>
      <w:proofErr w:type="gramEnd"/>
      <w:r w:rsidRPr="00C86793">
        <w:rPr>
          <w:i/>
          <w:iCs/>
        </w:rPr>
        <w:t xml:space="preserve">.The rhythm of this movement is about increasing our ability to see more complexity in the world.”  (Berger, 2012, p. 17) </w:t>
      </w:r>
    </w:p>
    <w:p w14:paraId="60FE78E0" w14:textId="25139E4D" w:rsidR="000B3F73" w:rsidRDefault="00664F03" w:rsidP="00E328A3">
      <w:pPr>
        <w:spacing w:line="480" w:lineRule="auto"/>
        <w:ind w:firstLine="720"/>
      </w:pPr>
      <w:r>
        <w:t>Making sense of the world and experiencing the transformation when that sense making shifts are at the core of intercultural competency, hereby referred to as intercultural development practice, which captures the unending journey of developing this competency</w:t>
      </w:r>
      <w:r w:rsidR="002B2CEA">
        <w:t>.</w:t>
      </w:r>
      <w:r>
        <w:t xml:space="preserve">  Integrated within this sense-making are the attitudes and awareness that allow this sense making to effectively, meaningfully, and productively to occur, with curiosity as the “lubricant of the learning process” (Berger, 2012, p. 164).   Said another way, constructive-development theory is learning the skills, knowledge, and attitudes to gain new perspectives, self-awareness, and the traits of curiosity, humility, empathy, and compassion – the foundation of intercultural competency, which is discovered and uncovered through executive coaching.</w:t>
      </w:r>
    </w:p>
    <w:p w14:paraId="797E4252" w14:textId="77777777" w:rsidR="00664F03" w:rsidRDefault="00664F03" w:rsidP="00E328A3">
      <w:pPr>
        <w:spacing w:line="480" w:lineRule="auto"/>
      </w:pPr>
    </w:p>
    <w:p w14:paraId="1DB71D9B" w14:textId="2D8ED6A5" w:rsidR="000F1D00" w:rsidRPr="00E328A3" w:rsidRDefault="0083475D" w:rsidP="00E328A3">
      <w:pPr>
        <w:spacing w:line="480" w:lineRule="auto"/>
        <w:jc w:val="center"/>
        <w:rPr>
          <w:b/>
          <w:bCs/>
        </w:rPr>
      </w:pPr>
      <w:r w:rsidRPr="00E328A3">
        <w:rPr>
          <w:b/>
          <w:bCs/>
        </w:rPr>
        <w:t>Conceptual Framework</w:t>
      </w:r>
    </w:p>
    <w:p w14:paraId="74331316" w14:textId="77777777" w:rsidR="000F1D00" w:rsidRDefault="000F1D00" w:rsidP="00106719">
      <w:pPr>
        <w:ind w:firstLine="720"/>
        <w:rPr>
          <w:rFonts w:ascii="Times New Roman" w:hAnsi="Times New Roman" w:cs="Times New Roman"/>
        </w:rPr>
      </w:pPr>
    </w:p>
    <w:p w14:paraId="3F054BF3" w14:textId="71C45E83" w:rsidR="00106719" w:rsidRPr="00A25DEA" w:rsidRDefault="00AD5A22" w:rsidP="00FC2FC9">
      <w:pPr>
        <w:spacing w:line="480" w:lineRule="auto"/>
        <w:ind w:firstLine="720"/>
        <w:rPr>
          <w:rFonts w:ascii="Times New Roman" w:hAnsi="Times New Roman" w:cs="Times New Roman"/>
        </w:rPr>
      </w:pPr>
      <w:r>
        <w:rPr>
          <w:rFonts w:ascii="Times New Roman" w:hAnsi="Times New Roman" w:cs="Times New Roman"/>
        </w:rPr>
        <w:t>Conceptualizing my research question</w:t>
      </w:r>
      <w:r w:rsidR="00F709B8">
        <w:rPr>
          <w:rFonts w:ascii="Times New Roman" w:hAnsi="Times New Roman" w:cs="Times New Roman"/>
        </w:rPr>
        <w:t xml:space="preserve"> begins with the </w:t>
      </w:r>
      <w:r w:rsidR="00106719" w:rsidRPr="00A25DEA">
        <w:rPr>
          <w:rFonts w:ascii="Times New Roman" w:hAnsi="Times New Roman" w:cs="Times New Roman"/>
        </w:rPr>
        <w:t>question</w:t>
      </w:r>
      <w:r w:rsidR="00F709B8">
        <w:rPr>
          <w:rFonts w:ascii="Times New Roman" w:hAnsi="Times New Roman" w:cs="Times New Roman"/>
        </w:rPr>
        <w:t xml:space="preserve">, </w:t>
      </w:r>
      <w:r w:rsidR="00106719" w:rsidRPr="00A25DEA">
        <w:rPr>
          <w:rFonts w:ascii="Times New Roman" w:hAnsi="Times New Roman" w:cs="Times New Roman"/>
        </w:rPr>
        <w:t>“How do we effectively develop intercultural competency among leaders?”  Before tackling this question, I first explore the term of intercultural competency and measurement tools,</w:t>
      </w:r>
      <w:r w:rsidR="00106719">
        <w:rPr>
          <w:rFonts w:ascii="Times New Roman" w:hAnsi="Times New Roman" w:cs="Times New Roman"/>
        </w:rPr>
        <w:t xml:space="preserve"> </w:t>
      </w:r>
      <w:r w:rsidR="00106719" w:rsidRPr="00A25DEA">
        <w:rPr>
          <w:rFonts w:ascii="Times New Roman" w:hAnsi="Times New Roman" w:cs="Times New Roman"/>
        </w:rPr>
        <w:t xml:space="preserve">by </w:t>
      </w:r>
      <w:r w:rsidR="00106719">
        <w:rPr>
          <w:rFonts w:ascii="Times New Roman" w:hAnsi="Times New Roman" w:cs="Times New Roman"/>
        </w:rPr>
        <w:t>examining</w:t>
      </w:r>
      <w:r w:rsidR="00106719" w:rsidRPr="00A25DEA">
        <w:rPr>
          <w:rFonts w:ascii="Times New Roman" w:hAnsi="Times New Roman" w:cs="Times New Roman"/>
        </w:rPr>
        <w:t xml:space="preserve"> </w:t>
      </w:r>
      <w:r w:rsidR="00106719">
        <w:rPr>
          <w:rFonts w:ascii="Times New Roman" w:hAnsi="Times New Roman" w:cs="Times New Roman"/>
        </w:rPr>
        <w:t>w</w:t>
      </w:r>
      <w:r w:rsidR="00106719" w:rsidRPr="00A25DEA">
        <w:rPr>
          <w:rFonts w:ascii="Times New Roman" w:hAnsi="Times New Roman" w:cs="Times New Roman"/>
        </w:rPr>
        <w:t xml:space="preserve">hat </w:t>
      </w:r>
      <w:r w:rsidR="00FC2FC9">
        <w:rPr>
          <w:rFonts w:ascii="Times New Roman" w:hAnsi="Times New Roman" w:cs="Times New Roman"/>
        </w:rPr>
        <w:t>the definition of</w:t>
      </w:r>
      <w:r w:rsidR="00106719" w:rsidRPr="00A25DEA">
        <w:rPr>
          <w:rFonts w:ascii="Times New Roman" w:hAnsi="Times New Roman" w:cs="Times New Roman"/>
        </w:rPr>
        <w:t xml:space="preserve"> intercultural competency and how we measure it.  To define the term</w:t>
      </w:r>
      <w:r w:rsidR="00106719">
        <w:rPr>
          <w:rFonts w:ascii="Times New Roman" w:hAnsi="Times New Roman" w:cs="Times New Roman"/>
        </w:rPr>
        <w:t xml:space="preserve"> </w:t>
      </w:r>
      <w:r w:rsidR="00106719" w:rsidRPr="00A25DEA">
        <w:rPr>
          <w:rFonts w:ascii="Times New Roman" w:hAnsi="Times New Roman" w:cs="Times New Roman"/>
        </w:rPr>
        <w:t xml:space="preserve">intercultural competency, I lean on the work of </w:t>
      </w:r>
      <w:proofErr w:type="spellStart"/>
      <w:r w:rsidR="00106719" w:rsidRPr="00A25DEA">
        <w:rPr>
          <w:rFonts w:ascii="Times New Roman" w:hAnsi="Times New Roman" w:cs="Times New Roman"/>
        </w:rPr>
        <w:t>Cushner</w:t>
      </w:r>
      <w:proofErr w:type="spellEnd"/>
      <w:r w:rsidR="00106719" w:rsidRPr="00A25DEA">
        <w:rPr>
          <w:rFonts w:ascii="Times New Roman" w:hAnsi="Times New Roman" w:cs="Times New Roman"/>
        </w:rPr>
        <w:t xml:space="preserve"> (201</w:t>
      </w:r>
      <w:r w:rsidR="00106719">
        <w:rPr>
          <w:rFonts w:ascii="Times New Roman" w:hAnsi="Times New Roman" w:cs="Times New Roman"/>
        </w:rPr>
        <w:t>1</w:t>
      </w:r>
      <w:r w:rsidR="00106719" w:rsidRPr="00A25DEA">
        <w:rPr>
          <w:rFonts w:ascii="Times New Roman" w:hAnsi="Times New Roman" w:cs="Times New Roman"/>
        </w:rPr>
        <w:t xml:space="preserve">) and Deardorff (2006). </w:t>
      </w:r>
      <w:r w:rsidR="00E328A3">
        <w:rPr>
          <w:rFonts w:ascii="Times New Roman" w:hAnsi="Times New Roman" w:cs="Times New Roman"/>
        </w:rPr>
        <w:t xml:space="preserve"> </w:t>
      </w:r>
      <w:proofErr w:type="spellStart"/>
      <w:r w:rsidR="00106719" w:rsidRPr="00A25DEA">
        <w:rPr>
          <w:rFonts w:ascii="Times New Roman" w:hAnsi="Times New Roman" w:cs="Times New Roman"/>
        </w:rPr>
        <w:t>Cushner</w:t>
      </w:r>
      <w:proofErr w:type="spellEnd"/>
      <w:r w:rsidR="00106719" w:rsidRPr="00A25DEA">
        <w:rPr>
          <w:rFonts w:ascii="Times New Roman" w:hAnsi="Times New Roman" w:cs="Times New Roman"/>
        </w:rPr>
        <w:t xml:space="preserve"> (201</w:t>
      </w:r>
      <w:r w:rsidR="00106719">
        <w:rPr>
          <w:rFonts w:ascii="Times New Roman" w:hAnsi="Times New Roman" w:cs="Times New Roman"/>
        </w:rPr>
        <w:t>1</w:t>
      </w:r>
      <w:r w:rsidR="00106719" w:rsidRPr="00A25DEA">
        <w:rPr>
          <w:rFonts w:ascii="Times New Roman" w:hAnsi="Times New Roman" w:cs="Times New Roman"/>
        </w:rPr>
        <w:t xml:space="preserve">) </w:t>
      </w:r>
      <w:r w:rsidR="00106719">
        <w:rPr>
          <w:rFonts w:ascii="Times New Roman" w:hAnsi="Times New Roman" w:cs="Times New Roman"/>
        </w:rPr>
        <w:t xml:space="preserve">defines </w:t>
      </w:r>
      <w:r w:rsidR="00106719" w:rsidRPr="00A25DEA">
        <w:rPr>
          <w:rFonts w:ascii="Times New Roman" w:hAnsi="Times New Roman" w:cs="Times New Roman"/>
        </w:rPr>
        <w:t>this competency as the “capacity and ability enable people to be successful with a wide range of culturally diverse contexts” (p. 206).  Deardorff articulates three components of intercultural competency: attitudes, knowledge, and skills.  Whatley, Landon, Tarrant</w:t>
      </w:r>
      <w:r w:rsidR="00106719">
        <w:rPr>
          <w:rFonts w:ascii="Times New Roman" w:hAnsi="Times New Roman" w:cs="Times New Roman"/>
        </w:rPr>
        <w:t>,</w:t>
      </w:r>
      <w:r w:rsidR="00106719" w:rsidRPr="00A25DEA">
        <w:rPr>
          <w:rFonts w:ascii="Times New Roman" w:hAnsi="Times New Roman" w:cs="Times New Roman"/>
        </w:rPr>
        <w:t xml:space="preserve"> and Rubin (2020) also emphasize the importance of reflection and self-</w:t>
      </w:r>
      <w:r w:rsidR="00106719" w:rsidRPr="00A25DEA">
        <w:rPr>
          <w:rFonts w:ascii="Times New Roman" w:hAnsi="Times New Roman" w:cs="Times New Roman"/>
        </w:rPr>
        <w:lastRenderedPageBreak/>
        <w:t>awareness</w:t>
      </w:r>
      <w:r w:rsidR="00E328A3">
        <w:rPr>
          <w:rFonts w:ascii="Times New Roman" w:hAnsi="Times New Roman" w:cs="Times New Roman"/>
        </w:rPr>
        <w:t xml:space="preserve">.  </w:t>
      </w:r>
      <w:r w:rsidR="00BF3AB2" w:rsidRPr="00D951C0">
        <w:rPr>
          <w:rFonts w:ascii="Times New Roman" w:hAnsi="Times New Roman" w:cs="Times New Roman"/>
        </w:rPr>
        <w:t xml:space="preserve">Paras, Carignan, Brenner, Hardy, </w:t>
      </w:r>
      <w:proofErr w:type="spellStart"/>
      <w:r w:rsidR="00BF3AB2" w:rsidRPr="00D951C0">
        <w:rPr>
          <w:rFonts w:ascii="Times New Roman" w:hAnsi="Times New Roman" w:cs="Times New Roman"/>
        </w:rPr>
        <w:t>Malmgren</w:t>
      </w:r>
      <w:proofErr w:type="spellEnd"/>
      <w:r w:rsidR="00BF3AB2" w:rsidRPr="00D951C0">
        <w:rPr>
          <w:rFonts w:ascii="Times New Roman" w:hAnsi="Times New Roman" w:cs="Times New Roman"/>
        </w:rPr>
        <w:t xml:space="preserve"> and </w:t>
      </w:r>
      <w:proofErr w:type="spellStart"/>
      <w:r w:rsidR="00BF3AB2" w:rsidRPr="00D951C0">
        <w:rPr>
          <w:rFonts w:ascii="Times New Roman" w:hAnsi="Times New Roman" w:cs="Times New Roman"/>
        </w:rPr>
        <w:t>Rathburn</w:t>
      </w:r>
      <w:proofErr w:type="spellEnd"/>
      <w:r w:rsidR="00BF3AB2">
        <w:rPr>
          <w:rFonts w:ascii="Times New Roman" w:hAnsi="Times New Roman" w:cs="Times New Roman"/>
        </w:rPr>
        <w:t xml:space="preserve"> (2019) </w:t>
      </w:r>
      <w:r w:rsidR="00BF3AB2">
        <w:rPr>
          <w:rFonts w:ascii="Times New Roman" w:hAnsi="Times New Roman" w:cs="Times New Roman"/>
        </w:rPr>
        <w:t>use</w:t>
      </w:r>
      <w:r w:rsidR="00BF3AB2">
        <w:rPr>
          <w:rFonts w:ascii="Times New Roman" w:hAnsi="Times New Roman" w:cs="Times New Roman"/>
        </w:rPr>
        <w:t xml:space="preserve"> </w:t>
      </w:r>
      <w:proofErr w:type="spellStart"/>
      <w:r w:rsidR="00BF3AB2">
        <w:rPr>
          <w:rFonts w:ascii="Times New Roman" w:hAnsi="Times New Roman" w:cs="Times New Roman"/>
        </w:rPr>
        <w:t>Vande</w:t>
      </w:r>
      <w:proofErr w:type="spellEnd"/>
      <w:r w:rsidR="00BF3AB2">
        <w:rPr>
          <w:rFonts w:ascii="Times New Roman" w:hAnsi="Times New Roman" w:cs="Times New Roman"/>
        </w:rPr>
        <w:t xml:space="preserve"> Berg’s development framework</w:t>
      </w:r>
      <w:r w:rsidR="00BF3AB2">
        <w:rPr>
          <w:rFonts w:ascii="Times New Roman" w:hAnsi="Times New Roman" w:cs="Times New Roman"/>
        </w:rPr>
        <w:t xml:space="preserve"> to </w:t>
      </w:r>
      <w:r w:rsidR="00BF3AB2">
        <w:rPr>
          <w:rFonts w:ascii="Times New Roman" w:hAnsi="Times New Roman" w:cs="Times New Roman"/>
        </w:rPr>
        <w:t xml:space="preserve">define intercultural competency as a process of “cultivating cultural self-awareness, development awareness of others, managing emotions, and bridging cultural gaps” (p. 24).  </w:t>
      </w:r>
    </w:p>
    <w:p w14:paraId="493F9015" w14:textId="06FB825C" w:rsidR="00106719" w:rsidRPr="00A25DEA" w:rsidRDefault="00106719" w:rsidP="00FC2FC9">
      <w:pPr>
        <w:spacing w:line="480" w:lineRule="auto"/>
        <w:ind w:firstLine="720"/>
        <w:rPr>
          <w:rFonts w:ascii="Times New Roman" w:hAnsi="Times New Roman" w:cs="Times New Roman"/>
        </w:rPr>
      </w:pPr>
      <w:r w:rsidRPr="00A25DEA">
        <w:rPr>
          <w:rFonts w:ascii="Times New Roman" w:hAnsi="Times New Roman" w:cs="Times New Roman"/>
        </w:rPr>
        <w:t xml:space="preserve">Next, I highlight that my questions are asked through a constructivist and </w:t>
      </w:r>
      <w:r w:rsidR="00B33E2B">
        <w:rPr>
          <w:rFonts w:ascii="Times New Roman" w:hAnsi="Times New Roman" w:cs="Times New Roman"/>
        </w:rPr>
        <w:t xml:space="preserve">social constructivist </w:t>
      </w:r>
      <w:r w:rsidRPr="00A25DEA">
        <w:rPr>
          <w:rFonts w:ascii="Times New Roman" w:hAnsi="Times New Roman" w:cs="Times New Roman"/>
        </w:rPr>
        <w:t xml:space="preserve">epistemological lens, meaning I attach validity to the experiences, stories, narratives, ontologies, and epistemologies of others, and further, that we gain knowledge of the world by interpreting and understanding the meaning that individuals attach to their actions.   </w:t>
      </w:r>
      <w:r w:rsidR="00FC2FC9">
        <w:rPr>
          <w:rFonts w:ascii="Times New Roman" w:hAnsi="Times New Roman" w:cs="Times New Roman"/>
        </w:rPr>
        <w:t xml:space="preserve">A secondary driver considers the relevance of </w:t>
      </w:r>
      <w:r w:rsidRPr="00A25DEA">
        <w:rPr>
          <w:rFonts w:ascii="Times New Roman" w:hAnsi="Times New Roman" w:cs="Times New Roman"/>
        </w:rPr>
        <w:t>intercultural competenc</w:t>
      </w:r>
      <w:r w:rsidR="00FC2FC9">
        <w:rPr>
          <w:rFonts w:ascii="Times New Roman" w:hAnsi="Times New Roman" w:cs="Times New Roman"/>
        </w:rPr>
        <w:t>e</w:t>
      </w:r>
      <w:r w:rsidRPr="00A25DEA">
        <w:rPr>
          <w:rFonts w:ascii="Times New Roman" w:hAnsi="Times New Roman" w:cs="Times New Roman"/>
        </w:rPr>
        <w:t xml:space="preserve">, </w:t>
      </w:r>
      <w:r>
        <w:rPr>
          <w:rFonts w:ascii="Times New Roman" w:hAnsi="Times New Roman" w:cs="Times New Roman"/>
        </w:rPr>
        <w:t xml:space="preserve">of </w:t>
      </w:r>
      <w:r w:rsidRPr="00A25DEA">
        <w:rPr>
          <w:rFonts w:ascii="Times New Roman" w:hAnsi="Times New Roman" w:cs="Times New Roman"/>
        </w:rPr>
        <w:t xml:space="preserve">which is </w:t>
      </w:r>
      <w:r>
        <w:rPr>
          <w:rFonts w:ascii="Times New Roman" w:hAnsi="Times New Roman" w:cs="Times New Roman"/>
        </w:rPr>
        <w:t xml:space="preserve">positively responded in the </w:t>
      </w:r>
      <w:r w:rsidRPr="00A25DEA">
        <w:rPr>
          <w:rFonts w:ascii="Times New Roman" w:hAnsi="Times New Roman" w:cs="Times New Roman"/>
        </w:rPr>
        <w:t xml:space="preserve">well-documented work of </w:t>
      </w:r>
      <w:proofErr w:type="spellStart"/>
      <w:r w:rsidRPr="00A25DEA">
        <w:rPr>
          <w:rFonts w:ascii="Times New Roman" w:hAnsi="Times New Roman" w:cs="Times New Roman"/>
        </w:rPr>
        <w:t>Cushner</w:t>
      </w:r>
      <w:proofErr w:type="spellEnd"/>
      <w:r w:rsidRPr="00A25DEA">
        <w:rPr>
          <w:rFonts w:ascii="Times New Roman" w:hAnsi="Times New Roman" w:cs="Times New Roman"/>
        </w:rPr>
        <w:t xml:space="preserve"> (201</w:t>
      </w:r>
      <w:r>
        <w:rPr>
          <w:rFonts w:ascii="Times New Roman" w:hAnsi="Times New Roman" w:cs="Times New Roman"/>
        </w:rPr>
        <w:t>1</w:t>
      </w:r>
      <w:r w:rsidRPr="00A25DEA">
        <w:rPr>
          <w:rFonts w:ascii="Times New Roman" w:hAnsi="Times New Roman" w:cs="Times New Roman"/>
        </w:rPr>
        <w:t xml:space="preserve">); Dunn, Dotson, Cross, </w:t>
      </w:r>
      <w:proofErr w:type="spellStart"/>
      <w:r w:rsidRPr="00A25DEA">
        <w:rPr>
          <w:rFonts w:ascii="Times New Roman" w:hAnsi="Times New Roman" w:cs="Times New Roman"/>
        </w:rPr>
        <w:t>Kesner</w:t>
      </w:r>
      <w:proofErr w:type="spellEnd"/>
      <w:r w:rsidRPr="00A25DEA">
        <w:rPr>
          <w:rFonts w:ascii="Times New Roman" w:hAnsi="Times New Roman" w:cs="Times New Roman"/>
        </w:rPr>
        <w:t xml:space="preserve"> and </w:t>
      </w:r>
      <w:proofErr w:type="spellStart"/>
      <w:r w:rsidRPr="00A25DEA">
        <w:rPr>
          <w:rFonts w:ascii="Times New Roman" w:hAnsi="Times New Roman" w:cs="Times New Roman"/>
        </w:rPr>
        <w:t>Lundahl</w:t>
      </w:r>
      <w:proofErr w:type="spellEnd"/>
      <w:r w:rsidRPr="00A25DEA">
        <w:rPr>
          <w:rFonts w:ascii="Times New Roman" w:hAnsi="Times New Roman" w:cs="Times New Roman"/>
        </w:rPr>
        <w:t xml:space="preserve"> (2014); </w:t>
      </w:r>
      <w:proofErr w:type="spellStart"/>
      <w:r w:rsidRPr="00A25DEA">
        <w:rPr>
          <w:rFonts w:ascii="Times New Roman" w:hAnsi="Times New Roman" w:cs="Times New Roman"/>
        </w:rPr>
        <w:t>Trilokekar</w:t>
      </w:r>
      <w:proofErr w:type="spellEnd"/>
      <w:r w:rsidRPr="00A25DEA">
        <w:rPr>
          <w:rFonts w:ascii="Times New Roman" w:hAnsi="Times New Roman" w:cs="Times New Roman"/>
        </w:rPr>
        <w:t xml:space="preserve"> and </w:t>
      </w:r>
      <w:proofErr w:type="spellStart"/>
      <w:r w:rsidRPr="00A25DEA">
        <w:rPr>
          <w:rFonts w:ascii="Times New Roman" w:hAnsi="Times New Roman" w:cs="Times New Roman"/>
        </w:rPr>
        <w:t>Kukar</w:t>
      </w:r>
      <w:proofErr w:type="spellEnd"/>
      <w:r w:rsidRPr="00A25DEA">
        <w:rPr>
          <w:rFonts w:ascii="Times New Roman" w:hAnsi="Times New Roman" w:cs="Times New Roman"/>
        </w:rPr>
        <w:t xml:space="preserve"> (2011); and </w:t>
      </w:r>
      <w:proofErr w:type="spellStart"/>
      <w:r w:rsidRPr="00A25DEA">
        <w:rPr>
          <w:rFonts w:ascii="Times New Roman" w:hAnsi="Times New Roman" w:cs="Times New Roman"/>
        </w:rPr>
        <w:t>Smocic</w:t>
      </w:r>
      <w:proofErr w:type="spellEnd"/>
      <w:r w:rsidRPr="00A25DEA">
        <w:rPr>
          <w:rFonts w:ascii="Times New Roman" w:hAnsi="Times New Roman" w:cs="Times New Roman"/>
        </w:rPr>
        <w:t xml:space="preserve"> and </w:t>
      </w:r>
      <w:proofErr w:type="spellStart"/>
      <w:r w:rsidRPr="00A25DEA">
        <w:rPr>
          <w:rFonts w:ascii="Times New Roman" w:hAnsi="Times New Roman" w:cs="Times New Roman"/>
        </w:rPr>
        <w:t>Katunich</w:t>
      </w:r>
      <w:proofErr w:type="spellEnd"/>
      <w:r w:rsidRPr="00A25DEA">
        <w:rPr>
          <w:rFonts w:ascii="Times New Roman" w:hAnsi="Times New Roman" w:cs="Times New Roman"/>
        </w:rPr>
        <w:t xml:space="preserve"> (2016).  </w:t>
      </w:r>
    </w:p>
    <w:p w14:paraId="44C1CC5F" w14:textId="5BCD54B4" w:rsidR="008A5774" w:rsidRPr="00A25DEA" w:rsidRDefault="00106719" w:rsidP="0083475D">
      <w:pPr>
        <w:spacing w:line="480" w:lineRule="auto"/>
        <w:ind w:firstLine="720"/>
        <w:rPr>
          <w:rFonts w:ascii="Times New Roman" w:hAnsi="Times New Roman" w:cs="Times New Roman"/>
        </w:rPr>
      </w:pPr>
      <w:r w:rsidRPr="00A25DEA">
        <w:rPr>
          <w:rFonts w:ascii="Times New Roman" w:hAnsi="Times New Roman" w:cs="Times New Roman"/>
        </w:rPr>
        <w:t xml:space="preserve">I examine my question of how to develop intercultural competency among leaders through the framework of immersion programs, a recognized tool of developing intercultural and global competencies.  </w:t>
      </w:r>
      <w:r w:rsidRPr="00A25DEA">
        <w:rPr>
          <w:rFonts w:ascii="Times New Roman" w:eastAsia="Times New Roman" w:hAnsi="Times New Roman" w:cs="Times New Roman"/>
        </w:rPr>
        <w:t>Immersion programs offer a unique forum to shift paradigms, ways of thinking, perceptions of normal, and sense-making that can have significant effect on students’ competency and capacity to engage effectively with other cultures</w:t>
      </w:r>
      <w:r>
        <w:rPr>
          <w:rFonts w:ascii="Times New Roman" w:eastAsia="Times New Roman" w:hAnsi="Times New Roman" w:cs="Times New Roman"/>
        </w:rPr>
        <w:t xml:space="preserve"> (</w:t>
      </w:r>
      <w:r w:rsidRPr="0034031B">
        <w:rPr>
          <w:rFonts w:ascii="Times New Roman" w:eastAsia="Times New Roman" w:hAnsi="Times New Roman" w:cs="Times New Roman"/>
        </w:rPr>
        <w:t xml:space="preserve">Dunn, Dotson, Cross, </w:t>
      </w:r>
      <w:proofErr w:type="spellStart"/>
      <w:r w:rsidRPr="0034031B">
        <w:rPr>
          <w:rFonts w:ascii="Times New Roman" w:eastAsia="Times New Roman" w:hAnsi="Times New Roman" w:cs="Times New Roman"/>
        </w:rPr>
        <w:t>Kesner</w:t>
      </w:r>
      <w:proofErr w:type="spellEnd"/>
      <w:r w:rsidRPr="0034031B">
        <w:rPr>
          <w:rFonts w:ascii="Times New Roman" w:eastAsia="Times New Roman" w:hAnsi="Times New Roman" w:cs="Times New Roman"/>
        </w:rPr>
        <w:t>,</w:t>
      </w:r>
      <w:r>
        <w:rPr>
          <w:rFonts w:ascii="Times New Roman" w:eastAsia="Times New Roman" w:hAnsi="Times New Roman" w:cs="Times New Roman"/>
        </w:rPr>
        <w:t xml:space="preserve"> </w:t>
      </w:r>
      <w:r w:rsidRPr="0034031B">
        <w:rPr>
          <w:rFonts w:ascii="Times New Roman" w:eastAsia="Times New Roman" w:hAnsi="Times New Roman" w:cs="Times New Roman"/>
        </w:rPr>
        <w:t xml:space="preserve">&amp; </w:t>
      </w:r>
      <w:proofErr w:type="spellStart"/>
      <w:r w:rsidRPr="0034031B">
        <w:rPr>
          <w:rFonts w:ascii="Times New Roman" w:eastAsia="Times New Roman" w:hAnsi="Times New Roman" w:cs="Times New Roman"/>
        </w:rPr>
        <w:t>Lundahl</w:t>
      </w:r>
      <w:proofErr w:type="spellEnd"/>
      <w:r w:rsidRPr="0034031B">
        <w:rPr>
          <w:rFonts w:ascii="Times New Roman" w:eastAsia="Times New Roman" w:hAnsi="Times New Roman" w:cs="Times New Roman"/>
        </w:rPr>
        <w:t>, 2014</w:t>
      </w:r>
      <w:r>
        <w:rPr>
          <w:rFonts w:ascii="Times New Roman" w:eastAsia="Times New Roman" w:hAnsi="Times New Roman" w:cs="Times New Roman"/>
        </w:rPr>
        <w:t>)</w:t>
      </w:r>
      <w:r w:rsidRPr="00A25DEA">
        <w:rPr>
          <w:rFonts w:ascii="Times New Roman" w:eastAsia="Times New Roman" w:hAnsi="Times New Roman" w:cs="Times New Roman"/>
        </w:rPr>
        <w:t>.  Bennet (1993), Byram (1997), Deardorff (2006) and Hammer, Bennett, and Wiseman (2003) note that immersion programs can move participants to a new way of being and knowing – that is, a transformed ontology that facilitates the recognition and value of other epistemologies, and subsequently accepting, adapting, and integrating knowledge, skills, and attitudes of intercultural and global competencies.</w:t>
      </w:r>
      <w:r w:rsidRPr="00A25DEA">
        <w:rPr>
          <w:rFonts w:ascii="Times New Roman" w:hAnsi="Times New Roman" w:cs="Times New Roman"/>
        </w:rPr>
        <w:t xml:space="preserve">  However, immersion programs do not automatically develop intercultural competency; rather, this competency must be deliberately built into the design and execution of a program and facilitated by an interculturally competent leader (</w:t>
      </w:r>
      <w:proofErr w:type="spellStart"/>
      <w:r w:rsidRPr="00A25DEA">
        <w:rPr>
          <w:rFonts w:ascii="Times New Roman" w:hAnsi="Times New Roman" w:cs="Times New Roman"/>
        </w:rPr>
        <w:t>Cushner</w:t>
      </w:r>
      <w:proofErr w:type="spellEnd"/>
      <w:r w:rsidRPr="00A25DEA">
        <w:rPr>
          <w:rFonts w:ascii="Times New Roman" w:hAnsi="Times New Roman" w:cs="Times New Roman"/>
        </w:rPr>
        <w:t>, 201</w:t>
      </w:r>
      <w:r>
        <w:rPr>
          <w:rFonts w:ascii="Times New Roman" w:hAnsi="Times New Roman" w:cs="Times New Roman"/>
        </w:rPr>
        <w:t>1</w:t>
      </w:r>
      <w:r w:rsidRPr="00A25DEA">
        <w:rPr>
          <w:rFonts w:ascii="Times New Roman" w:hAnsi="Times New Roman" w:cs="Times New Roman"/>
        </w:rPr>
        <w:t xml:space="preserve">; </w:t>
      </w:r>
      <w:r w:rsidRPr="00A25DEA">
        <w:rPr>
          <w:rFonts w:ascii="Times New Roman" w:eastAsia="Times New Roman" w:hAnsi="Times New Roman" w:cs="Times New Roman"/>
        </w:rPr>
        <w:t xml:space="preserve">Niehaus &amp; Wegener, 2018; </w:t>
      </w:r>
      <w:r w:rsidRPr="00A25DEA">
        <w:rPr>
          <w:rFonts w:ascii="Times New Roman" w:hAnsi="Times New Roman" w:cs="Times New Roman"/>
        </w:rPr>
        <w:t xml:space="preserve">Patti, Holzer, Brackett, &amp; Stern, 2015; Paras, Carignan, Brenner, Hardy, </w:t>
      </w:r>
      <w:proofErr w:type="spellStart"/>
      <w:r w:rsidRPr="00A25DEA">
        <w:rPr>
          <w:rFonts w:ascii="Times New Roman" w:hAnsi="Times New Roman" w:cs="Times New Roman"/>
        </w:rPr>
        <w:t>Malmgren</w:t>
      </w:r>
      <w:proofErr w:type="spellEnd"/>
      <w:r w:rsidRPr="00A25DEA">
        <w:rPr>
          <w:rFonts w:ascii="Times New Roman" w:hAnsi="Times New Roman" w:cs="Times New Roman"/>
        </w:rPr>
        <w:t xml:space="preserve"> &amp; </w:t>
      </w:r>
      <w:proofErr w:type="spellStart"/>
      <w:r w:rsidRPr="00A25DEA">
        <w:rPr>
          <w:rFonts w:ascii="Times New Roman" w:hAnsi="Times New Roman" w:cs="Times New Roman"/>
        </w:rPr>
        <w:t>Rathburn</w:t>
      </w:r>
      <w:proofErr w:type="spellEnd"/>
      <w:r w:rsidRPr="00A25DEA">
        <w:rPr>
          <w:rFonts w:ascii="Times New Roman" w:hAnsi="Times New Roman" w:cs="Times New Roman"/>
        </w:rPr>
        <w:t xml:space="preserve">, 2019; Whatley, Landon, Tarrant, &amp; Rubin, 2020).  These two components – design factors and leadership – will principally determine if an immersion program will build and deepen intercultural competency among participants.  </w:t>
      </w:r>
    </w:p>
    <w:p w14:paraId="3D933A3D" w14:textId="6C7226A0" w:rsidR="00BF3AB2" w:rsidRDefault="00106719" w:rsidP="0061116C">
      <w:pPr>
        <w:spacing w:line="480" w:lineRule="auto"/>
        <w:ind w:firstLine="720"/>
        <w:rPr>
          <w:rFonts w:ascii="Times New Roman" w:hAnsi="Times New Roman" w:cs="Times New Roman"/>
        </w:rPr>
      </w:pPr>
      <w:r w:rsidRPr="00A25DEA">
        <w:rPr>
          <w:rFonts w:ascii="Times New Roman" w:hAnsi="Times New Roman" w:cs="Times New Roman"/>
        </w:rPr>
        <w:lastRenderedPageBreak/>
        <w:t>Of these two components, I focus on the leader, who, while recognized as instrumental in the process of intercultural competency development during an immersion experience, is not the subject of extensive research (</w:t>
      </w:r>
      <w:r w:rsidRPr="00A25DEA">
        <w:rPr>
          <w:rFonts w:ascii="Times New Roman" w:eastAsia="Times New Roman" w:hAnsi="Times New Roman" w:cs="Times New Roman"/>
        </w:rPr>
        <w:t xml:space="preserve">Hubbard &amp; </w:t>
      </w:r>
      <w:proofErr w:type="spellStart"/>
      <w:r w:rsidRPr="00A25DEA">
        <w:rPr>
          <w:rFonts w:ascii="Times New Roman" w:eastAsia="Times New Roman" w:hAnsi="Times New Roman" w:cs="Times New Roman"/>
        </w:rPr>
        <w:t>Rexeisen</w:t>
      </w:r>
      <w:proofErr w:type="spellEnd"/>
      <w:r w:rsidRPr="00A25DEA">
        <w:rPr>
          <w:rFonts w:ascii="Times New Roman" w:eastAsia="Times New Roman" w:hAnsi="Times New Roman" w:cs="Times New Roman"/>
        </w:rPr>
        <w:t>, 2020; Niehaus and Wegener, 2019)</w:t>
      </w:r>
      <w:r w:rsidRPr="00A25DEA">
        <w:rPr>
          <w:rFonts w:ascii="Times New Roman" w:hAnsi="Times New Roman" w:cs="Times New Roman"/>
        </w:rPr>
        <w:t xml:space="preserve">.  </w:t>
      </w:r>
      <w:r w:rsidR="00757663">
        <w:rPr>
          <w:rFonts w:ascii="Times New Roman" w:hAnsi="Times New Roman" w:cs="Times New Roman"/>
        </w:rPr>
        <w:t xml:space="preserve">To further narrow </w:t>
      </w:r>
      <w:r w:rsidRPr="00A25DEA">
        <w:rPr>
          <w:rFonts w:ascii="Times New Roman" w:hAnsi="Times New Roman" w:cs="Times New Roman"/>
        </w:rPr>
        <w:t xml:space="preserve">my research, I focus on faculty-led immersion programs, which are trending as the most popular form of immersion program (Whatley et al, 2020).  Faculty-led programs are generally two to eight weeks; contain an academic course component; and usually, although not always, include the objective of developing intercultural competency (Whatley at </w:t>
      </w:r>
      <w:proofErr w:type="spellStart"/>
      <w:r w:rsidRPr="00A25DEA">
        <w:rPr>
          <w:rFonts w:ascii="Times New Roman" w:hAnsi="Times New Roman" w:cs="Times New Roman"/>
        </w:rPr>
        <w:t>al</w:t>
      </w:r>
      <w:proofErr w:type="spellEnd"/>
      <w:r w:rsidRPr="00A25DEA">
        <w:rPr>
          <w:rFonts w:ascii="Times New Roman" w:hAnsi="Times New Roman" w:cs="Times New Roman"/>
        </w:rPr>
        <w:t xml:space="preserve">, 2020).  </w:t>
      </w:r>
    </w:p>
    <w:p w14:paraId="0BB7A51A" w14:textId="77777777" w:rsidR="00BF3AB2" w:rsidRDefault="00BF3AB2" w:rsidP="00BF3AB2">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Niehaus and Wegener (2018) assert that faculty members play a pivotal and essential role on the students’ development of intercultural competency and experience during a study abroad program, but that limited research examines how faculty members approach study abroad programs and courses.  How faculty interact with students and design their courses, including their pedagogy, epistemologies, disciplines, prior experience, and objectives, will negatively or positively effect a student’s development of intercultural competency.  The authors find that faculty objectives during study abroad programs vary, although cultural learning had a statistically higher endorsement as a goal than any other with challenging ethnocentrism the second most dominant objective; despite these findings, seven responses specifically indicated cultural learning was not an objective.  Career development is the least popular objective. </w:t>
      </w:r>
    </w:p>
    <w:p w14:paraId="02A4EA28" w14:textId="6F375248" w:rsidR="00BF3AB2" w:rsidRPr="0083475D" w:rsidRDefault="00BF3AB2" w:rsidP="0083475D">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In addition to different goals arising from a faculty member’s discipline, a key differentiator in identifying faculty goals is their international experience and prior intercultural experience.  The authors note that a faculty members’ own intercultural competence is “a predictor of their approaches to teaching abroad” (Niehaus &amp; Wegener, 2018, p. 115).  </w:t>
      </w:r>
      <w:r w:rsidR="000F4500" w:rsidRPr="00D951C0">
        <w:rPr>
          <w:rFonts w:ascii="Times New Roman" w:hAnsi="Times New Roman" w:cs="Times New Roman"/>
        </w:rPr>
        <w:t xml:space="preserve">Paras, Carignan, Brenner, Hardy, </w:t>
      </w:r>
      <w:proofErr w:type="spellStart"/>
      <w:r w:rsidR="000F4500" w:rsidRPr="00D951C0">
        <w:rPr>
          <w:rFonts w:ascii="Times New Roman" w:hAnsi="Times New Roman" w:cs="Times New Roman"/>
        </w:rPr>
        <w:t>Malmgren</w:t>
      </w:r>
      <w:proofErr w:type="spellEnd"/>
      <w:r w:rsidR="000F4500" w:rsidRPr="00D951C0">
        <w:rPr>
          <w:rFonts w:ascii="Times New Roman" w:hAnsi="Times New Roman" w:cs="Times New Roman"/>
        </w:rPr>
        <w:t xml:space="preserve"> and </w:t>
      </w:r>
      <w:proofErr w:type="spellStart"/>
      <w:r w:rsidR="000F4500" w:rsidRPr="00D951C0">
        <w:rPr>
          <w:rFonts w:ascii="Times New Roman" w:hAnsi="Times New Roman" w:cs="Times New Roman"/>
        </w:rPr>
        <w:t>Rathburn</w:t>
      </w:r>
      <w:proofErr w:type="spellEnd"/>
      <w:r w:rsidR="000F4500">
        <w:rPr>
          <w:rFonts w:ascii="Times New Roman" w:hAnsi="Times New Roman" w:cs="Times New Roman"/>
        </w:rPr>
        <w:t xml:space="preserve"> (2019) assert that pre-departure intercultural training; on-site discussion and reflection; and post-return reflection and writing are key components to increase intercultural competency and learning outcomes among students.  Further, the integration of service-learning components and attention to intra-group dynamics support intercultural competency development</w:t>
      </w:r>
      <w:r w:rsidR="000F4500">
        <w:rPr>
          <w:rFonts w:ascii="Times New Roman" w:hAnsi="Times New Roman" w:cs="Times New Roman"/>
        </w:rPr>
        <w:t xml:space="preserve">.  </w:t>
      </w:r>
      <w:r>
        <w:rPr>
          <w:rFonts w:ascii="Times New Roman" w:eastAsia="Times New Roman" w:hAnsi="Times New Roman" w:cs="Times New Roman"/>
        </w:rPr>
        <w:t xml:space="preserve">My research interest focuses on this question: the faculty member’s own level of intercultural competency, and critically, how to increase that competency prior to leading the study abroad program. </w:t>
      </w:r>
    </w:p>
    <w:p w14:paraId="211325D2" w14:textId="7B50EE1B" w:rsidR="008C7DA0" w:rsidRPr="000F4500" w:rsidRDefault="00106719" w:rsidP="00757663">
      <w:pPr>
        <w:spacing w:line="480" w:lineRule="auto"/>
        <w:ind w:firstLine="720"/>
        <w:rPr>
          <w:rFonts w:ascii="Times New Roman" w:hAnsi="Times New Roman" w:cs="Times New Roman"/>
        </w:rPr>
      </w:pPr>
      <w:r w:rsidRPr="00A25DEA">
        <w:rPr>
          <w:rFonts w:ascii="Times New Roman" w:hAnsi="Times New Roman" w:cs="Times New Roman"/>
        </w:rPr>
        <w:lastRenderedPageBreak/>
        <w:t xml:space="preserve">In addition, faculty-led programs generally imply a group of students accompanying a faculty leader.  This group, I argue, becomes its own organization.  As an organization, certain norms, cultural expectations, and group dynamics develop and evolve through the course of conversations occurring within that group (Shaked &amp; Schechter, 2016; Suchman, 2011).  The leader of the group, that is, the faculty member, is therefore not only introducing a group of participants to a different culture and environment but is also leading a newly created organization.  </w:t>
      </w:r>
      <w:r w:rsidR="00757663">
        <w:rPr>
          <w:rFonts w:ascii="Times New Roman" w:hAnsi="Times New Roman" w:cs="Times New Roman"/>
        </w:rPr>
        <w:t>Moreover,</w:t>
      </w:r>
      <w:r w:rsidR="0061116C">
        <w:rPr>
          <w:rFonts w:ascii="Times New Roman" w:hAnsi="Times New Roman" w:cs="Times New Roman"/>
        </w:rPr>
        <w:t xml:space="preserve"> the </w:t>
      </w:r>
      <w:r w:rsidR="0061116C">
        <w:t xml:space="preserve">faculty leader serves as a leader and facilitator of the change process that occurs within individuals and the group dynamic.  </w:t>
      </w:r>
    </w:p>
    <w:p w14:paraId="28A7FDD2" w14:textId="44212DBB" w:rsidR="00F9216E" w:rsidRDefault="0061116C" w:rsidP="00F9216E">
      <w:pPr>
        <w:spacing w:line="480" w:lineRule="auto"/>
        <w:ind w:firstLine="720"/>
        <w:rPr>
          <w:rFonts w:ascii="Times New Roman" w:eastAsia="Times New Roman" w:hAnsi="Times New Roman" w:cs="Times New Roman"/>
        </w:rPr>
      </w:pPr>
      <w:r>
        <w:t xml:space="preserve">These two elements, the individual </w:t>
      </w:r>
      <w:proofErr w:type="gramStart"/>
      <w:r>
        <w:t>participants</w:t>
      </w:r>
      <w:proofErr w:type="gramEnd"/>
      <w:r>
        <w:t xml:space="preserve"> and the group, increase the complexity and needed skills by the faculty leader </w:t>
      </w:r>
      <w:r w:rsidR="00C160A0">
        <w:t>when</w:t>
      </w:r>
      <w:r>
        <w:t xml:space="preserve"> </w:t>
      </w:r>
      <w:r w:rsidR="00C160A0">
        <w:t>a disorientating dilemma occurs and launches the possibility of intercultural competency growth (</w:t>
      </w:r>
      <w:r w:rsidR="00C160A0">
        <w:rPr>
          <w:rFonts w:ascii="Times New Roman" w:eastAsia="Times New Roman" w:hAnsi="Times New Roman" w:cs="Times New Roman"/>
        </w:rPr>
        <w:t xml:space="preserve">Dunn, Dotson, Cross, </w:t>
      </w:r>
      <w:proofErr w:type="spellStart"/>
      <w:r w:rsidR="00C160A0">
        <w:rPr>
          <w:rFonts w:ascii="Times New Roman" w:eastAsia="Times New Roman" w:hAnsi="Times New Roman" w:cs="Times New Roman"/>
        </w:rPr>
        <w:t>Kesner</w:t>
      </w:r>
      <w:proofErr w:type="spellEnd"/>
      <w:r w:rsidR="00C160A0">
        <w:rPr>
          <w:rFonts w:ascii="Times New Roman" w:eastAsia="Times New Roman" w:hAnsi="Times New Roman" w:cs="Times New Roman"/>
        </w:rPr>
        <w:t xml:space="preserve"> </w:t>
      </w:r>
      <w:r w:rsidR="00C160A0">
        <w:rPr>
          <w:rFonts w:ascii="Times New Roman" w:eastAsia="Times New Roman" w:hAnsi="Times New Roman" w:cs="Times New Roman"/>
        </w:rPr>
        <w:t>&amp;</w:t>
      </w:r>
      <w:r w:rsidR="00C160A0">
        <w:rPr>
          <w:rFonts w:ascii="Times New Roman" w:eastAsia="Times New Roman" w:hAnsi="Times New Roman" w:cs="Times New Roman"/>
        </w:rPr>
        <w:t xml:space="preserve"> </w:t>
      </w:r>
      <w:proofErr w:type="spellStart"/>
      <w:r w:rsidR="00C160A0">
        <w:rPr>
          <w:rFonts w:ascii="Times New Roman" w:eastAsia="Times New Roman" w:hAnsi="Times New Roman" w:cs="Times New Roman"/>
        </w:rPr>
        <w:t>Lundahl</w:t>
      </w:r>
      <w:proofErr w:type="spellEnd"/>
      <w:r w:rsidR="00C160A0">
        <w:rPr>
          <w:rFonts w:ascii="Times New Roman" w:eastAsia="Times New Roman" w:hAnsi="Times New Roman" w:cs="Times New Roman"/>
        </w:rPr>
        <w:t xml:space="preserve">, </w:t>
      </w:r>
      <w:r w:rsidR="00C160A0">
        <w:rPr>
          <w:rFonts w:ascii="Times New Roman" w:eastAsia="Times New Roman" w:hAnsi="Times New Roman" w:cs="Times New Roman"/>
        </w:rPr>
        <w:t>2014</w:t>
      </w:r>
      <w:r w:rsidR="00132BCD">
        <w:rPr>
          <w:rFonts w:ascii="Times New Roman" w:eastAsia="Times New Roman" w:hAnsi="Times New Roman" w:cs="Times New Roman"/>
        </w:rPr>
        <w:t xml:space="preserve">; </w:t>
      </w:r>
      <w:proofErr w:type="spellStart"/>
      <w:r w:rsidR="00132BCD">
        <w:rPr>
          <w:rFonts w:ascii="Times New Roman" w:eastAsia="Times New Roman" w:hAnsi="Times New Roman" w:cs="Times New Roman"/>
        </w:rPr>
        <w:t>Trilokekar</w:t>
      </w:r>
      <w:proofErr w:type="spellEnd"/>
      <w:r w:rsidR="00132BCD">
        <w:rPr>
          <w:rFonts w:ascii="Times New Roman" w:eastAsia="Times New Roman" w:hAnsi="Times New Roman" w:cs="Times New Roman"/>
        </w:rPr>
        <w:t xml:space="preserve"> </w:t>
      </w:r>
      <w:r w:rsidR="00132BCD">
        <w:rPr>
          <w:rFonts w:ascii="Times New Roman" w:eastAsia="Times New Roman" w:hAnsi="Times New Roman" w:cs="Times New Roman"/>
        </w:rPr>
        <w:t>&amp;</w:t>
      </w:r>
      <w:r w:rsidR="00132BCD">
        <w:rPr>
          <w:rFonts w:ascii="Times New Roman" w:eastAsia="Times New Roman" w:hAnsi="Times New Roman" w:cs="Times New Roman"/>
        </w:rPr>
        <w:t xml:space="preserve"> </w:t>
      </w:r>
      <w:proofErr w:type="spellStart"/>
      <w:r w:rsidR="00132BCD">
        <w:rPr>
          <w:rFonts w:ascii="Times New Roman" w:eastAsia="Times New Roman" w:hAnsi="Times New Roman" w:cs="Times New Roman"/>
        </w:rPr>
        <w:t>Kukar</w:t>
      </w:r>
      <w:proofErr w:type="spellEnd"/>
      <w:r w:rsidR="00132BCD">
        <w:rPr>
          <w:rFonts w:ascii="Times New Roman" w:eastAsia="Times New Roman" w:hAnsi="Times New Roman" w:cs="Times New Roman"/>
        </w:rPr>
        <w:t xml:space="preserve">, </w:t>
      </w:r>
      <w:r w:rsidR="00132BCD">
        <w:rPr>
          <w:rFonts w:ascii="Times New Roman" w:eastAsia="Times New Roman" w:hAnsi="Times New Roman" w:cs="Times New Roman"/>
        </w:rPr>
        <w:t>2011</w:t>
      </w:r>
      <w:r w:rsidR="00C160A0">
        <w:rPr>
          <w:rFonts w:ascii="Times New Roman" w:eastAsia="Times New Roman" w:hAnsi="Times New Roman" w:cs="Times New Roman"/>
        </w:rPr>
        <w:t>).  In a study</w:t>
      </w:r>
      <w:r w:rsidR="00325221">
        <w:rPr>
          <w:rFonts w:ascii="Times New Roman" w:eastAsia="Times New Roman" w:hAnsi="Times New Roman" w:cs="Times New Roman"/>
        </w:rPr>
        <w:t xml:space="preserve"> comparing immersion experiences in Sweden and France</w:t>
      </w:r>
      <w:r w:rsidR="00C160A0">
        <w:rPr>
          <w:rFonts w:ascii="Times New Roman" w:eastAsia="Times New Roman" w:hAnsi="Times New Roman" w:cs="Times New Roman"/>
        </w:rPr>
        <w:t xml:space="preserve">, </w:t>
      </w:r>
      <w:r w:rsidR="00F9216E">
        <w:rPr>
          <w:rFonts w:ascii="Times New Roman" w:eastAsia="Times New Roman" w:hAnsi="Times New Roman" w:cs="Times New Roman"/>
        </w:rPr>
        <w:t>Dunn</w:t>
      </w:r>
      <w:r w:rsidR="00C160A0">
        <w:rPr>
          <w:rFonts w:ascii="Times New Roman" w:eastAsia="Times New Roman" w:hAnsi="Times New Roman" w:cs="Times New Roman"/>
        </w:rPr>
        <w:t xml:space="preserve"> et al.</w:t>
      </w:r>
      <w:r w:rsidR="00F9216E">
        <w:rPr>
          <w:rFonts w:ascii="Times New Roman" w:eastAsia="Times New Roman" w:hAnsi="Times New Roman" w:cs="Times New Roman"/>
        </w:rPr>
        <w:t xml:space="preserve"> (2014) find that a participant’s transformational experience results from a disorienting dilemma complemented by an opportunity for critical reflection and conversations with others.  </w:t>
      </w:r>
      <w:r w:rsidR="00C160A0">
        <w:rPr>
          <w:rFonts w:ascii="Times New Roman" w:eastAsia="Times New Roman" w:hAnsi="Times New Roman" w:cs="Times New Roman"/>
        </w:rPr>
        <w:t>The authors identify t</w:t>
      </w:r>
      <w:r w:rsidR="00F9216E">
        <w:rPr>
          <w:rFonts w:ascii="Times New Roman" w:eastAsia="Times New Roman" w:hAnsi="Times New Roman" w:cs="Times New Roman"/>
        </w:rPr>
        <w:t xml:space="preserve">hree key factors </w:t>
      </w:r>
      <w:r w:rsidR="00C160A0">
        <w:rPr>
          <w:rFonts w:ascii="Times New Roman" w:eastAsia="Times New Roman" w:hAnsi="Times New Roman" w:cs="Times New Roman"/>
        </w:rPr>
        <w:t xml:space="preserve">necessary to develop </w:t>
      </w:r>
      <w:r w:rsidR="00F9216E">
        <w:rPr>
          <w:rFonts w:ascii="Times New Roman" w:eastAsia="Times New Roman" w:hAnsi="Times New Roman" w:cs="Times New Roman"/>
        </w:rPr>
        <w:t xml:space="preserve">intercultural competency: first, </w:t>
      </w:r>
      <w:proofErr w:type="gramStart"/>
      <w:r w:rsidR="00F9216E" w:rsidRPr="00602066">
        <w:rPr>
          <w:rFonts w:ascii="Times New Roman" w:eastAsia="Times New Roman" w:hAnsi="Times New Roman" w:cs="Times New Roman"/>
        </w:rPr>
        <w:t>relevant</w:t>
      </w:r>
      <w:proofErr w:type="gramEnd"/>
      <w:r w:rsidR="00F9216E" w:rsidRPr="00602066">
        <w:rPr>
          <w:rFonts w:ascii="Times New Roman" w:eastAsia="Times New Roman" w:hAnsi="Times New Roman" w:cs="Times New Roman"/>
        </w:rPr>
        <w:t xml:space="preserve"> and interactive assignments</w:t>
      </w:r>
      <w:r w:rsidR="00F9216E">
        <w:rPr>
          <w:rFonts w:ascii="Times New Roman" w:eastAsia="Times New Roman" w:hAnsi="Times New Roman" w:cs="Times New Roman"/>
        </w:rPr>
        <w:t xml:space="preserve"> tailored to the context</w:t>
      </w:r>
      <w:r w:rsidR="00F9216E" w:rsidRPr="00602066">
        <w:rPr>
          <w:rFonts w:ascii="Times New Roman" w:eastAsia="Times New Roman" w:hAnsi="Times New Roman" w:cs="Times New Roman"/>
        </w:rPr>
        <w:t xml:space="preserve">, </w:t>
      </w:r>
      <w:r w:rsidR="00F9216E">
        <w:rPr>
          <w:rFonts w:ascii="Times New Roman" w:eastAsia="Times New Roman" w:hAnsi="Times New Roman" w:cs="Times New Roman"/>
        </w:rPr>
        <w:t>including intentional and structured opportunities for reflection. Key to these assignments include critical, diversity-themed discussions with “meaningful instructor feedback” (</w:t>
      </w:r>
      <w:r w:rsidR="00C160A0">
        <w:rPr>
          <w:rFonts w:ascii="Times New Roman" w:eastAsia="Times New Roman" w:hAnsi="Times New Roman" w:cs="Times New Roman"/>
        </w:rPr>
        <w:t xml:space="preserve">Dunn et al, 2014, </w:t>
      </w:r>
      <w:r w:rsidR="00F9216E">
        <w:rPr>
          <w:rFonts w:ascii="Times New Roman" w:eastAsia="Times New Roman" w:hAnsi="Times New Roman" w:cs="Times New Roman"/>
        </w:rPr>
        <w:t xml:space="preserve">p. 298). </w:t>
      </w:r>
      <w:r w:rsidR="00C160A0">
        <w:rPr>
          <w:rFonts w:ascii="Times New Roman" w:eastAsia="Times New Roman" w:hAnsi="Times New Roman" w:cs="Times New Roman"/>
        </w:rPr>
        <w:t xml:space="preserve"> </w:t>
      </w:r>
      <w:r w:rsidR="00F9216E">
        <w:rPr>
          <w:rFonts w:ascii="Times New Roman" w:eastAsia="Times New Roman" w:hAnsi="Times New Roman" w:cs="Times New Roman"/>
        </w:rPr>
        <w:t xml:space="preserve">In France, this feedback and engagement led to advancement in self-examination and critical examination of assumptions; the authors note that lack of sufficient instructor engagement in the Sweden program led to superficial awareness and discussions of culture and oppression.  Second, </w:t>
      </w:r>
      <w:r w:rsidR="00F9216E" w:rsidRPr="00602066">
        <w:rPr>
          <w:rFonts w:ascii="Times New Roman" w:eastAsia="Times New Roman" w:hAnsi="Times New Roman" w:cs="Times New Roman"/>
        </w:rPr>
        <w:t>hands-on experiences</w:t>
      </w:r>
      <w:r w:rsidR="00F9216E">
        <w:rPr>
          <w:rFonts w:ascii="Times New Roman" w:eastAsia="Times New Roman" w:hAnsi="Times New Roman" w:cs="Times New Roman"/>
        </w:rPr>
        <w:t>, including visits to schools, teaching opportunities, and cultural tours and experiences give students a vehicle to connect theory and practice in addition to a “series of smaller disorienting dilemmas….to see each other’s transformations in process” (</w:t>
      </w:r>
      <w:r w:rsidR="00325221">
        <w:rPr>
          <w:rFonts w:ascii="Times New Roman" w:eastAsia="Times New Roman" w:hAnsi="Times New Roman" w:cs="Times New Roman"/>
        </w:rPr>
        <w:t xml:space="preserve">Dunn et al., 2014, </w:t>
      </w:r>
      <w:r w:rsidR="00F9216E">
        <w:rPr>
          <w:rFonts w:ascii="Times New Roman" w:eastAsia="Times New Roman" w:hAnsi="Times New Roman" w:cs="Times New Roman"/>
        </w:rPr>
        <w:t xml:space="preserve">p. 299).  Third, </w:t>
      </w:r>
      <w:r w:rsidR="00F9216E" w:rsidRPr="00602066">
        <w:rPr>
          <w:rFonts w:ascii="Times New Roman" w:eastAsia="Times New Roman" w:hAnsi="Times New Roman" w:cs="Times New Roman"/>
        </w:rPr>
        <w:t>support for personal growth in programs that aim to help preservice teachers "go global"</w:t>
      </w:r>
      <w:r w:rsidR="00F9216E">
        <w:rPr>
          <w:rFonts w:ascii="Times New Roman" w:eastAsia="Times New Roman" w:hAnsi="Times New Roman" w:cs="Times New Roman"/>
        </w:rPr>
        <w:t xml:space="preserve"> is cited as a key component to contribute to intercultural competency</w:t>
      </w:r>
      <w:r w:rsidR="00D233E6">
        <w:rPr>
          <w:rFonts w:ascii="Times New Roman" w:eastAsia="Times New Roman" w:hAnsi="Times New Roman" w:cs="Times New Roman"/>
        </w:rPr>
        <w:t xml:space="preserve"> (Dunn et al., 2014, p. xxx)</w:t>
      </w:r>
      <w:r w:rsidR="00F9216E">
        <w:rPr>
          <w:rFonts w:ascii="Times New Roman" w:eastAsia="Times New Roman" w:hAnsi="Times New Roman" w:cs="Times New Roman"/>
        </w:rPr>
        <w:t xml:space="preserve">.  </w:t>
      </w:r>
      <w:r w:rsidR="00F9216E">
        <w:rPr>
          <w:rFonts w:ascii="Times New Roman" w:eastAsia="Times New Roman" w:hAnsi="Times New Roman" w:cs="Times New Roman"/>
        </w:rPr>
        <w:lastRenderedPageBreak/>
        <w:t>This personal growth enriched and closely interconnects with intellectual growth, notes the authors, and was strengthened by encouraged collaboration and a peer community.</w:t>
      </w:r>
    </w:p>
    <w:p w14:paraId="641FEBFE" w14:textId="77777777" w:rsidR="00132BCD" w:rsidRDefault="00325221" w:rsidP="00F9216E">
      <w:pPr>
        <w:spacing w:line="480" w:lineRule="auto"/>
        <w:ind w:firstLine="720"/>
        <w:rPr>
          <w:rFonts w:ascii="Times New Roman" w:eastAsia="Times New Roman" w:hAnsi="Times New Roman" w:cs="Times New Roman"/>
        </w:rPr>
      </w:pPr>
      <w:r>
        <w:rPr>
          <w:rFonts w:ascii="Times New Roman" w:eastAsia="Times New Roman" w:hAnsi="Times New Roman" w:cs="Times New Roman"/>
        </w:rPr>
        <w:t>Dunn et a. (2014)</w:t>
      </w:r>
      <w:r w:rsidR="00F9216E">
        <w:rPr>
          <w:rFonts w:ascii="Times New Roman" w:eastAsia="Times New Roman" w:hAnsi="Times New Roman" w:cs="Times New Roman"/>
        </w:rPr>
        <w:t xml:space="preserve"> argument for explicit attention on diversity-focused courses, critical reading and reflection, hands on experiences and a range of assignments using various teaching tools (journals, community-based activities, blogs, etc.) suggest the necessity to provide improved and intentional training and support for instructors.  To generate meaningful feedback and model the level of self-awareness necessary to foster in-depth self-examination, I </w:t>
      </w:r>
      <w:r>
        <w:rPr>
          <w:rFonts w:ascii="Times New Roman" w:eastAsia="Times New Roman" w:hAnsi="Times New Roman" w:cs="Times New Roman"/>
        </w:rPr>
        <w:t>assert</w:t>
      </w:r>
      <w:r w:rsidR="00F9216E">
        <w:rPr>
          <w:rFonts w:ascii="Times New Roman" w:eastAsia="Times New Roman" w:hAnsi="Times New Roman" w:cs="Times New Roman"/>
        </w:rPr>
        <w:t xml:space="preserve"> that the instructor requires specific support for his/her professional development to be effective in these contexts.  </w:t>
      </w:r>
      <w:r w:rsidR="00132BCD">
        <w:rPr>
          <w:rFonts w:ascii="Times New Roman" w:eastAsia="Times New Roman" w:hAnsi="Times New Roman" w:cs="Times New Roman"/>
        </w:rPr>
        <w:t xml:space="preserve"> </w:t>
      </w:r>
    </w:p>
    <w:p w14:paraId="42F769F0" w14:textId="385C8CA4" w:rsidR="00F9216E" w:rsidRPr="0083475D" w:rsidRDefault="00132BCD" w:rsidP="0083475D">
      <w:pPr>
        <w:spacing w:line="480" w:lineRule="auto"/>
        <w:ind w:firstLine="720"/>
        <w:rPr>
          <w:rFonts w:ascii="Times New Roman" w:eastAsia="Times New Roman" w:hAnsi="Times New Roman" w:cs="Times New Roman"/>
        </w:rPr>
      </w:pPr>
      <w:proofErr w:type="spellStart"/>
      <w:r>
        <w:rPr>
          <w:rFonts w:ascii="Times New Roman" w:eastAsia="Times New Roman" w:hAnsi="Times New Roman" w:cs="Times New Roman"/>
        </w:rPr>
        <w:t>Trilokekar</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Kukar</w:t>
      </w:r>
      <w:proofErr w:type="spellEnd"/>
      <w:r>
        <w:rPr>
          <w:rFonts w:ascii="Times New Roman" w:eastAsia="Times New Roman" w:hAnsi="Times New Roman" w:cs="Times New Roman"/>
        </w:rPr>
        <w:t xml:space="preserve"> (2011) explore pre-service teacher candidates’ experience in a study abroad program through the lens of transformative learning theory.  The authors lean into Mezirow’s three forms of reflection, one of which is called the “premise reflection,” which refers to the act of reflective self-inquiry instigated by a disorientating dilemma, or an incident of “dissonance,” and the subsequent possibility of transformation (p. 1142).  </w:t>
      </w:r>
    </w:p>
    <w:p w14:paraId="27C182A3" w14:textId="6E6C11E5" w:rsidR="0061116C" w:rsidRDefault="0061116C" w:rsidP="0061116C">
      <w:pPr>
        <w:spacing w:line="480" w:lineRule="auto"/>
        <w:ind w:firstLine="720"/>
      </w:pPr>
      <w:r>
        <w:t xml:space="preserve">Nkomo and </w:t>
      </w:r>
      <w:proofErr w:type="spellStart"/>
      <w:r>
        <w:t>Kriek</w:t>
      </w:r>
      <w:proofErr w:type="spellEnd"/>
      <w:r>
        <w:t xml:space="preserve"> (2011) argue that leaders must address both “hard systems” (processes, structure) and “soft systems” (culture, habits, patterns) to lead successful change while avoiding a fixed plan and allowing strategies for change to emerge.  </w:t>
      </w:r>
      <w:r>
        <w:t xml:space="preserve">This change is occurring in the group dynamic and within the individual participant, </w:t>
      </w:r>
      <w:r w:rsidR="00D815C8">
        <w:t xml:space="preserve">a change process that </w:t>
      </w:r>
      <w:r>
        <w:t xml:space="preserve">Nkomo and </w:t>
      </w:r>
      <w:proofErr w:type="spellStart"/>
      <w:r>
        <w:t>Kriek</w:t>
      </w:r>
      <w:proofErr w:type="spellEnd"/>
      <w:r>
        <w:t xml:space="preserve"> (2011) </w:t>
      </w:r>
      <w:r w:rsidR="00D815C8">
        <w:t xml:space="preserve">suggest is </w:t>
      </w:r>
      <w:r>
        <w:t xml:space="preserve">revealed and understood through the leaders’ life stories, and their reflections on those stories.  Understanding life stories reveal how leaders perceive, interpret, and respond to change based on their attached meaning to their stories.  </w:t>
      </w:r>
      <w:r w:rsidR="00D815C8">
        <w:t xml:space="preserve"> This reflective understanding requires deepened self-awareness as</w:t>
      </w:r>
      <w:r>
        <w:t xml:space="preserve"> a leader’s life story underlies his/her influence, response, and navigation to organizational change and re-creation as emerging culture, values, structures, people, and processes arise and intersect with the organization/group; in an immersion program, the leader is affecting the same.  </w:t>
      </w:r>
    </w:p>
    <w:p w14:paraId="78F0468E" w14:textId="77777777" w:rsidR="008C7DA0" w:rsidRDefault="008C7DA0" w:rsidP="008C7DA0">
      <w:pPr>
        <w:spacing w:line="480" w:lineRule="auto"/>
        <w:ind w:firstLine="720"/>
      </w:pPr>
      <w:proofErr w:type="spellStart"/>
      <w:r>
        <w:t>Oreg</w:t>
      </w:r>
      <w:proofErr w:type="spellEnd"/>
      <w:r>
        <w:t xml:space="preserve"> (2007) distinguished this change process from the change outcome.  The most significant antecedent variable affecting resistance was trust in the leader; a lack of confidence </w:t>
      </w:r>
      <w:r>
        <w:lastRenderedPageBreak/>
        <w:t>in an organization’s leader most strongly correlated with negative attitudes, behaviors, and cognition toward the change (</w:t>
      </w:r>
      <w:proofErr w:type="spellStart"/>
      <w:r>
        <w:t>Oreg</w:t>
      </w:r>
      <w:proofErr w:type="spellEnd"/>
      <w:r>
        <w:t xml:space="preserve">, 2007).  </w:t>
      </w:r>
      <w:proofErr w:type="spellStart"/>
      <w:r>
        <w:t>Oreg</w:t>
      </w:r>
      <w:proofErr w:type="spellEnd"/>
      <w:r>
        <w:t xml:space="preserve"> (2007) also adds social influence – whether an individual is surrounded by advocates or critics of the change – has a significant impact on the resistance or acceptance of change, while information, on the other hand, was not correlated with an affective or behavioral reduction in resistance to change. Understanding that trust in leadership rises as the key factor of successful organizational change speaks to the importance of the immersion group’s leader, who will facilitate the group’s ability to positively respond to and navigate change.  </w:t>
      </w:r>
    </w:p>
    <w:p w14:paraId="3C2F2D79" w14:textId="518C4C6A" w:rsidR="008C7DA0" w:rsidRDefault="00735268" w:rsidP="0083475D">
      <w:pPr>
        <w:spacing w:line="480" w:lineRule="auto"/>
        <w:ind w:firstLine="720"/>
      </w:pPr>
      <w:r>
        <w:t xml:space="preserve">Recognizing the group dynamic as its own system, Shaked and Schechter (2016) consider systems thinking as an interdisciplinary, conceptual framework that orientates a perspective toward the whole and the interrelationships therein, thereby holding the simultaneous dynamic of the individual and the group within the context of relationship.  The authors find experiential learning, a supportive environment, interpersonal and communications skills, and positive attitudes help develop a systems-thinking approach (Shaked &amp; Schechter, 2016).  Tools to learn a systemic approach may occur through role modeling, mentoring, and management or leadership, although Shaked and Schechter (2016) leave out the </w:t>
      </w:r>
      <w:commentRangeStart w:id="0"/>
      <w:r>
        <w:t xml:space="preserve">arguably more effective tool of coaching </w:t>
      </w:r>
      <w:commentRangeEnd w:id="0"/>
      <w:r>
        <w:rPr>
          <w:rStyle w:val="CommentReference"/>
        </w:rPr>
        <w:commentReference w:id="0"/>
      </w:r>
      <w:r>
        <w:t xml:space="preserve">as leaders holistically approach a different context, culture, and pattern – the reality of an immersion program.  </w:t>
      </w:r>
    </w:p>
    <w:p w14:paraId="648F77E0" w14:textId="77777777" w:rsidR="00CA4F40" w:rsidRDefault="00CA4F40" w:rsidP="00CA4F40">
      <w:pPr>
        <w:spacing w:line="480" w:lineRule="auto"/>
        <w:ind w:firstLine="720"/>
      </w:pPr>
      <w:r>
        <w:t xml:space="preserve">Organizations are dynamic, evolving, relational, and composed of thinking individuals (Suchman, 2011).  Suchman (2011) argues organizations should be conceived as conversations based on human interaction generating self-organizing patterns of thinking (the organizational identity and knowledge) and relational (organizational culture).  Organizations are rooted in the principles of complexity dynamics; context cannot be separated from organizational assessments (Suchman, 2011). The inclusion of culture, diversity, and stories, argues Suchman (2011), must be used to recognize patterns of how knowledge, attitudes and habits are developed and expanded.  Further, as organizations are conversations, reflecting </w:t>
      </w:r>
      <w:r>
        <w:lastRenderedPageBreak/>
        <w:t>patterns of meaning and relating, the role of a leader is to interrupt existing patterns to initiate change; leaders, adds Suchman (2011) therefore should integrate appreciative inquiry and encourage not just recognition of difference but also responsiveness to those differences.   The role of the leader is to foster a group who can identify, reflect, and respond to change and difference within a particular context and culture.</w:t>
      </w:r>
    </w:p>
    <w:p w14:paraId="7854294F" w14:textId="77777777" w:rsidR="00003EDD" w:rsidRDefault="00003EDD" w:rsidP="00003EDD">
      <w:pPr>
        <w:spacing w:line="480" w:lineRule="auto"/>
        <w:ind w:firstLine="720"/>
      </w:pPr>
      <w:proofErr w:type="spellStart"/>
      <w:r>
        <w:t>Tsoukas</w:t>
      </w:r>
      <w:proofErr w:type="spellEnd"/>
      <w:r>
        <w:t xml:space="preserve"> and Chia (2002) posit that change is the normal state of organizations.  As such, organizations are in a continuous state of evolving and re-organizing in response to new stimuli affecting the organization and its members.  Interrelationships of human actors create a pattern, which then becomes an organization, and that this organization inherently will shift again as new patterns emerge; the subsequent challenge, suggest </w:t>
      </w:r>
      <w:proofErr w:type="spellStart"/>
      <w:r>
        <w:t>Tsoukas</w:t>
      </w:r>
      <w:proofErr w:type="spellEnd"/>
      <w:r>
        <w:t xml:space="preserve"> and Chia (2002), is how the organization’s actors make sense of a new context in which their organization exists.  As the organization is inherently a response to change, the organization is both becoming (a state of constant evolving based on interrelated dynamics) and has become (a momentary static entity) (</w:t>
      </w:r>
      <w:proofErr w:type="spellStart"/>
      <w:r>
        <w:t>Tsoukas</w:t>
      </w:r>
      <w:proofErr w:type="spellEnd"/>
      <w:r>
        <w:t xml:space="preserve"> &amp; Chia, 2002).  This inter-relational web underlying the becoming of the organization arises from human actors engaging in reflection, sensory systems, sharing meanings, and re-thinking generalities (</w:t>
      </w:r>
      <w:proofErr w:type="spellStart"/>
      <w:r>
        <w:t>Tsoukas</w:t>
      </w:r>
      <w:proofErr w:type="spellEnd"/>
      <w:r>
        <w:t xml:space="preserve"> &amp; Chia, 2002). The role of the leader, suggests </w:t>
      </w:r>
      <w:proofErr w:type="spellStart"/>
      <w:r>
        <w:t>Tsoukas</w:t>
      </w:r>
      <w:proofErr w:type="spellEnd"/>
      <w:r>
        <w:t xml:space="preserve"> and Chia (2002), is to observe what is occurring, perceive differences, craft new relevant patterns, and help interweave the knowledge, </w:t>
      </w:r>
      <w:proofErr w:type="gramStart"/>
      <w:r>
        <w:t>beliefs</w:t>
      </w:r>
      <w:proofErr w:type="gramEnd"/>
      <w:r>
        <w:t xml:space="preserve"> and attitudes to help an organizational change emerge, be responsive, and be perceived as legitimate to its members and others.  In immersion programs, the continually evolving nature of an organization and the inter-relationships of its members is particularly visible; the leader’s role to support and legitimize these shifts can ensure group cohesiveness and the absorption of new stimuli, senses, and emotions.</w:t>
      </w:r>
    </w:p>
    <w:p w14:paraId="20B70181" w14:textId="3055ACC0" w:rsidR="0061116C" w:rsidRDefault="000F4500" w:rsidP="00FC2FC9">
      <w:pPr>
        <w:spacing w:line="480" w:lineRule="auto"/>
        <w:ind w:firstLine="720"/>
        <w:rPr>
          <w:rFonts w:ascii="Times New Roman" w:hAnsi="Times New Roman" w:cs="Times New Roman"/>
        </w:rPr>
      </w:pPr>
      <w:r>
        <w:rPr>
          <w:rFonts w:ascii="Times New Roman" w:hAnsi="Times New Roman" w:cs="Times New Roman"/>
        </w:rPr>
        <w:t xml:space="preserve">In </w:t>
      </w:r>
      <w:r w:rsidRPr="00D951C0">
        <w:rPr>
          <w:rFonts w:ascii="Times New Roman" w:hAnsi="Times New Roman" w:cs="Times New Roman"/>
        </w:rPr>
        <w:t>Paras</w:t>
      </w:r>
      <w:r>
        <w:rPr>
          <w:rFonts w:ascii="Times New Roman" w:hAnsi="Times New Roman" w:cs="Times New Roman"/>
        </w:rPr>
        <w:t xml:space="preserve"> et al. (2019) study, the authors are surprised by the role of intra-group dynamics in immersion programs; difficult group dynamics has a negative impact on achieving intercultural learning outcomes while positive dynamics help to alleviate culture shock and discomfort.  The authors note the </w:t>
      </w:r>
      <w:r>
        <w:rPr>
          <w:rFonts w:ascii="Times New Roman" w:hAnsi="Times New Roman" w:cs="Times New Roman"/>
        </w:rPr>
        <w:lastRenderedPageBreak/>
        <w:t xml:space="preserve">influence of group dynamics needs further research, which is part of my research interests as I explore the leader and his/her interaction with the group.  </w:t>
      </w:r>
    </w:p>
    <w:p w14:paraId="6B82F390" w14:textId="77777777" w:rsidR="0061116C" w:rsidRDefault="0061116C" w:rsidP="00FC2FC9">
      <w:pPr>
        <w:spacing w:line="480" w:lineRule="auto"/>
        <w:ind w:firstLine="720"/>
        <w:rPr>
          <w:rFonts w:ascii="Times New Roman" w:hAnsi="Times New Roman" w:cs="Times New Roman"/>
        </w:rPr>
      </w:pPr>
    </w:p>
    <w:p w14:paraId="79765003" w14:textId="77777777" w:rsidR="0061116C" w:rsidRDefault="0061116C" w:rsidP="00FC2FC9">
      <w:pPr>
        <w:spacing w:line="480" w:lineRule="auto"/>
        <w:ind w:firstLine="720"/>
        <w:rPr>
          <w:rFonts w:ascii="Times New Roman" w:hAnsi="Times New Roman" w:cs="Times New Roman"/>
        </w:rPr>
      </w:pPr>
    </w:p>
    <w:p w14:paraId="5401D194" w14:textId="77777777" w:rsidR="0061116C" w:rsidRDefault="0061116C" w:rsidP="00FC2FC9">
      <w:pPr>
        <w:spacing w:line="480" w:lineRule="auto"/>
        <w:ind w:firstLine="720"/>
        <w:rPr>
          <w:rFonts w:ascii="Times New Roman" w:hAnsi="Times New Roman" w:cs="Times New Roman"/>
        </w:rPr>
      </w:pPr>
    </w:p>
    <w:p w14:paraId="652055CC" w14:textId="77777777" w:rsidR="0061116C" w:rsidRDefault="0061116C" w:rsidP="00FC2FC9">
      <w:pPr>
        <w:spacing w:line="480" w:lineRule="auto"/>
        <w:ind w:firstLine="720"/>
        <w:rPr>
          <w:rFonts w:ascii="Times New Roman" w:hAnsi="Times New Roman" w:cs="Times New Roman"/>
        </w:rPr>
      </w:pPr>
    </w:p>
    <w:p w14:paraId="2EE9ACD0" w14:textId="64D1F13B" w:rsidR="00106719" w:rsidRDefault="0061116C" w:rsidP="00FC2FC9">
      <w:pPr>
        <w:spacing w:line="480" w:lineRule="auto"/>
        <w:ind w:firstLine="720"/>
        <w:rPr>
          <w:rFonts w:ascii="Times New Roman" w:hAnsi="Times New Roman" w:cs="Times New Roman"/>
        </w:rPr>
      </w:pPr>
      <w:r>
        <w:rPr>
          <w:rFonts w:ascii="Times New Roman" w:hAnsi="Times New Roman" w:cs="Times New Roman"/>
        </w:rPr>
        <w:t>A logic approach may be as follows:</w:t>
      </w:r>
    </w:p>
    <w:p w14:paraId="4DF0B76A" w14:textId="26B938B3" w:rsidR="00FC2FC9" w:rsidRDefault="00FC2FC9" w:rsidP="00FC2FC9">
      <w:pPr>
        <w:spacing w:line="480" w:lineRule="auto"/>
        <w:ind w:firstLine="720"/>
        <w:rPr>
          <w:rFonts w:ascii="Times New Roman" w:hAnsi="Times New Roman" w:cs="Times New Roman"/>
        </w:rPr>
      </w:pPr>
    </w:p>
    <w:p w14:paraId="447828C9" w14:textId="77777777" w:rsidR="00FC2FC9" w:rsidRDefault="00FC2FC9" w:rsidP="00FC2FC9">
      <w:pPr>
        <w:pStyle w:val="ListParagraph"/>
        <w:numPr>
          <w:ilvl w:val="0"/>
          <w:numId w:val="1"/>
        </w:numPr>
        <w:spacing w:line="480" w:lineRule="auto"/>
      </w:pPr>
      <w:r>
        <w:t>Immersion programs consist of a student group traveling together to a foreign culture.</w:t>
      </w:r>
    </w:p>
    <w:p w14:paraId="50C17BFD" w14:textId="77777777" w:rsidR="00FC2FC9" w:rsidRDefault="00FC2FC9" w:rsidP="00FC2FC9">
      <w:pPr>
        <w:pStyle w:val="ListParagraph"/>
        <w:numPr>
          <w:ilvl w:val="0"/>
          <w:numId w:val="1"/>
        </w:numPr>
        <w:spacing w:line="480" w:lineRule="auto"/>
      </w:pPr>
      <w:r>
        <w:t>Immersion groups become their own organization with expected norms and culture based on the group’s members.</w:t>
      </w:r>
    </w:p>
    <w:p w14:paraId="29BE7200" w14:textId="77777777" w:rsidR="00FC2FC9" w:rsidRDefault="00FC2FC9" w:rsidP="00FC2FC9">
      <w:pPr>
        <w:pStyle w:val="ListParagraph"/>
        <w:numPr>
          <w:ilvl w:val="0"/>
          <w:numId w:val="1"/>
        </w:numPr>
        <w:spacing w:line="480" w:lineRule="auto"/>
      </w:pPr>
      <w:r>
        <w:t>The leader of the immersion group organization becomes the change manager.</w:t>
      </w:r>
    </w:p>
    <w:p w14:paraId="0A2842B8" w14:textId="77777777" w:rsidR="00FC2FC9" w:rsidRDefault="00FC2FC9" w:rsidP="00FC2FC9">
      <w:pPr>
        <w:pStyle w:val="ListParagraph"/>
        <w:numPr>
          <w:ilvl w:val="0"/>
          <w:numId w:val="1"/>
        </w:numPr>
        <w:spacing w:line="480" w:lineRule="auto"/>
      </w:pPr>
      <w:r>
        <w:t>The group’s success in productively responding to change integral to the immersion program is due in part to the leader’s ability to help the group navigate that change.</w:t>
      </w:r>
    </w:p>
    <w:p w14:paraId="459442B8" w14:textId="77777777" w:rsidR="00FC2FC9" w:rsidRDefault="00FC2FC9" w:rsidP="00FC2FC9">
      <w:pPr>
        <w:pStyle w:val="ListParagraph"/>
        <w:numPr>
          <w:ilvl w:val="0"/>
          <w:numId w:val="1"/>
        </w:numPr>
        <w:spacing w:line="480" w:lineRule="auto"/>
      </w:pPr>
      <w:r>
        <w:t xml:space="preserve">Navigating that change includes reducing the group’s resistance to change, including the contextual environments, habits, patterns, and myths.   </w:t>
      </w:r>
    </w:p>
    <w:p w14:paraId="2AC0E0AD" w14:textId="1B76E8B9" w:rsidR="00FC2FC9" w:rsidRPr="004E4F56" w:rsidRDefault="00FC2FC9" w:rsidP="004E4F56">
      <w:pPr>
        <w:pStyle w:val="ListParagraph"/>
        <w:numPr>
          <w:ilvl w:val="0"/>
          <w:numId w:val="1"/>
        </w:numPr>
        <w:spacing w:line="480" w:lineRule="auto"/>
      </w:pPr>
      <w:r>
        <w:t>To understand that context, a systemic, holistic-based leadership approach allows for the reduction of resistance and an increase in acceptance and effective engagement with the new culture.</w:t>
      </w:r>
    </w:p>
    <w:p w14:paraId="55976AB2" w14:textId="10DA4279" w:rsidR="00106719" w:rsidRPr="00A25DEA" w:rsidRDefault="00106719" w:rsidP="00FC2FC9">
      <w:pPr>
        <w:spacing w:line="480" w:lineRule="auto"/>
        <w:ind w:firstLine="720"/>
        <w:rPr>
          <w:rFonts w:ascii="Times New Roman" w:hAnsi="Times New Roman" w:cs="Times New Roman"/>
        </w:rPr>
      </w:pPr>
      <w:r w:rsidRPr="00A25DEA">
        <w:rPr>
          <w:rFonts w:ascii="Times New Roman" w:hAnsi="Times New Roman" w:cs="Times New Roman"/>
        </w:rPr>
        <w:t xml:space="preserve">As such, the leader’s acumen to embody, model, and practice intercultural competency is critical if student participants can trust the leader and risk the vulnerability to develop their own competency (Nkomo &amp; </w:t>
      </w:r>
      <w:proofErr w:type="spellStart"/>
      <w:r w:rsidRPr="00A25DEA">
        <w:rPr>
          <w:rFonts w:ascii="Times New Roman" w:hAnsi="Times New Roman" w:cs="Times New Roman"/>
        </w:rPr>
        <w:t>Kriek</w:t>
      </w:r>
      <w:proofErr w:type="spellEnd"/>
      <w:r w:rsidRPr="00A25DEA">
        <w:rPr>
          <w:rFonts w:ascii="Times New Roman" w:hAnsi="Times New Roman" w:cs="Times New Roman"/>
        </w:rPr>
        <w:t xml:space="preserve">, 2011; </w:t>
      </w:r>
      <w:proofErr w:type="spellStart"/>
      <w:r w:rsidRPr="00A25DEA">
        <w:rPr>
          <w:rFonts w:ascii="Times New Roman" w:hAnsi="Times New Roman" w:cs="Times New Roman"/>
        </w:rPr>
        <w:t>Oreg</w:t>
      </w:r>
      <w:proofErr w:type="spellEnd"/>
      <w:r w:rsidRPr="00A25DEA">
        <w:rPr>
          <w:rFonts w:ascii="Times New Roman" w:hAnsi="Times New Roman" w:cs="Times New Roman"/>
        </w:rPr>
        <w:t xml:space="preserve">, 2007; Shaked &amp; Schechter, 2016).  One reason is systems theory, which articulates the interweaved, interrelated, and interdependent aspects of a group; while each aspect is a part, the combination of the parts is greater than the individual parts (Shaked &amp; Schechter, 2016).  In </w:t>
      </w:r>
      <w:r w:rsidRPr="00A25DEA">
        <w:rPr>
          <w:rFonts w:ascii="Times New Roman" w:hAnsi="Times New Roman" w:cs="Times New Roman"/>
        </w:rPr>
        <w:lastRenderedPageBreak/>
        <w:t>practice, an organization is made up of various individuals with different and unique backgrounds, skills, knowledge, experiences, and traits.  While these individual components exist independently, their interdependence and interaction are what stimulates something greater than the individual person (</w:t>
      </w:r>
      <w:r w:rsidRPr="00A25DEA">
        <w:rPr>
          <w:rFonts w:ascii="Times New Roman" w:eastAsia="Times New Roman" w:hAnsi="Times New Roman" w:cs="Times New Roman"/>
        </w:rPr>
        <w:t>Dugas &amp; Humbles, 2018)</w:t>
      </w:r>
      <w:r w:rsidRPr="00A25DEA">
        <w:rPr>
          <w:rFonts w:ascii="Times New Roman" w:hAnsi="Times New Roman" w:cs="Times New Roman"/>
        </w:rPr>
        <w:t>.  Great ideas, in other words, arise through engagement.  This engagement occurs through conversation; organizations emerge, become, and evolve, therefore, through language (</w:t>
      </w:r>
      <w:proofErr w:type="spellStart"/>
      <w:r w:rsidRPr="00A25DEA">
        <w:rPr>
          <w:rFonts w:ascii="Times New Roman" w:hAnsi="Times New Roman" w:cs="Times New Roman"/>
        </w:rPr>
        <w:t>Oreg</w:t>
      </w:r>
      <w:proofErr w:type="spellEnd"/>
      <w:r w:rsidRPr="00A25DEA">
        <w:rPr>
          <w:rFonts w:ascii="Times New Roman" w:hAnsi="Times New Roman" w:cs="Times New Roman"/>
        </w:rPr>
        <w:t xml:space="preserve">, 2007; </w:t>
      </w:r>
      <w:proofErr w:type="spellStart"/>
      <w:r w:rsidRPr="00A25DEA">
        <w:rPr>
          <w:rFonts w:ascii="Times New Roman" w:hAnsi="Times New Roman" w:cs="Times New Roman"/>
        </w:rPr>
        <w:t>Tsoukas</w:t>
      </w:r>
      <w:proofErr w:type="spellEnd"/>
      <w:r w:rsidRPr="00A25DEA">
        <w:rPr>
          <w:rFonts w:ascii="Times New Roman" w:hAnsi="Times New Roman" w:cs="Times New Roman"/>
        </w:rPr>
        <w:t xml:space="preserve"> &amp; Chia, 2002). </w:t>
      </w:r>
      <w:r w:rsidR="00132BCD">
        <w:rPr>
          <w:rFonts w:ascii="Times New Roman" w:hAnsi="Times New Roman" w:cs="Times New Roman"/>
        </w:rPr>
        <w:t xml:space="preserve"> </w:t>
      </w:r>
      <w:r w:rsidR="00132BCD" w:rsidRPr="00132BCD">
        <w:rPr>
          <w:rFonts w:ascii="Times New Roman" w:hAnsi="Times New Roman" w:cs="Times New Roman"/>
          <w:highlight w:val="yellow"/>
        </w:rPr>
        <w:t>(Reflection?)</w:t>
      </w:r>
      <w:r w:rsidR="00132BCD">
        <w:rPr>
          <w:rFonts w:ascii="Times New Roman" w:hAnsi="Times New Roman" w:cs="Times New Roman"/>
        </w:rPr>
        <w:t xml:space="preserve"> </w:t>
      </w:r>
      <w:r w:rsidRPr="00A25DEA">
        <w:rPr>
          <w:rFonts w:ascii="Times New Roman" w:hAnsi="Times New Roman" w:cs="Times New Roman"/>
        </w:rPr>
        <w:t>The leader of this organization, in this case the faculty member, is participant, facilitator, and teacher.  S/he both represents what is possible and facilitates greater growth and deepening awareness within the system.</w:t>
      </w:r>
    </w:p>
    <w:p w14:paraId="2CE52547" w14:textId="6609D65A" w:rsidR="00106719" w:rsidRDefault="00106719" w:rsidP="00FC2FC9">
      <w:pPr>
        <w:spacing w:line="480" w:lineRule="auto"/>
        <w:ind w:firstLine="720"/>
        <w:rPr>
          <w:rFonts w:ascii="Times New Roman" w:hAnsi="Times New Roman" w:cs="Times New Roman"/>
        </w:rPr>
      </w:pPr>
      <w:r w:rsidRPr="00A25DEA">
        <w:rPr>
          <w:rFonts w:ascii="Times New Roman" w:hAnsi="Times New Roman" w:cs="Times New Roman"/>
        </w:rPr>
        <w:t>At the same time, the immersion program is a learning experience; this experiential learning engagement can be observed and understood through Mezirow’s transformative learning theory, which includes critical reflection, the centrality of experience, and rational discourse (</w:t>
      </w:r>
      <w:proofErr w:type="spellStart"/>
      <w:r w:rsidRPr="00A25DEA">
        <w:rPr>
          <w:rFonts w:ascii="Times New Roman" w:hAnsi="Times New Roman" w:cs="Times New Roman"/>
        </w:rPr>
        <w:t>Baumgarnter</w:t>
      </w:r>
      <w:proofErr w:type="spellEnd"/>
      <w:r w:rsidRPr="00A25DEA">
        <w:rPr>
          <w:rFonts w:ascii="Times New Roman" w:hAnsi="Times New Roman" w:cs="Times New Roman"/>
        </w:rPr>
        <w:t xml:space="preserve">, 2012).  </w:t>
      </w:r>
      <w:r w:rsidR="00C66338">
        <w:rPr>
          <w:rFonts w:ascii="Times New Roman" w:hAnsi="Times New Roman" w:cs="Times New Roman"/>
        </w:rPr>
        <w:t xml:space="preserve">For example, </w:t>
      </w:r>
      <w:proofErr w:type="spellStart"/>
      <w:r w:rsidR="00C66338">
        <w:rPr>
          <w:rFonts w:ascii="Times New Roman" w:eastAsia="Times New Roman" w:hAnsi="Times New Roman" w:cs="Times New Roman"/>
        </w:rPr>
        <w:t>Trilokekar</w:t>
      </w:r>
      <w:proofErr w:type="spellEnd"/>
      <w:r w:rsidR="00C66338">
        <w:rPr>
          <w:rFonts w:ascii="Times New Roman" w:eastAsia="Times New Roman" w:hAnsi="Times New Roman" w:cs="Times New Roman"/>
        </w:rPr>
        <w:t xml:space="preserve"> and </w:t>
      </w:r>
      <w:proofErr w:type="spellStart"/>
      <w:r w:rsidR="00C66338">
        <w:rPr>
          <w:rFonts w:ascii="Times New Roman" w:eastAsia="Times New Roman" w:hAnsi="Times New Roman" w:cs="Times New Roman"/>
        </w:rPr>
        <w:t>Kukar</w:t>
      </w:r>
      <w:proofErr w:type="spellEnd"/>
      <w:r w:rsidR="00C66338">
        <w:rPr>
          <w:rFonts w:ascii="Times New Roman" w:eastAsia="Times New Roman" w:hAnsi="Times New Roman" w:cs="Times New Roman"/>
        </w:rPr>
        <w:t xml:space="preserve"> (2011) explore pre-service teacher candidates’ experience in a study abroad program through the lens of transformative learning theory.  The authors lean into Mezirow’s three forms of reflection, one of which is called the “premise reflection,” which refers to the act of reflective self-inquiry instigated by a disorientating dilemma, or an incident of “dissonance,” and the subsequent possibility of transformation (p. 1142).  </w:t>
      </w:r>
      <w:r w:rsidRPr="00A25DEA">
        <w:rPr>
          <w:rFonts w:ascii="Times New Roman" w:hAnsi="Times New Roman" w:cs="Times New Roman"/>
        </w:rPr>
        <w:t xml:space="preserve">In part because an immersion program is more than knowledge acquisition, these programs can offer a transformational experience of identity (consisting of cognitive, emotional, spiritual, and somatic selves) that can create paradigm shifts in participants (Grant, Green, </w:t>
      </w:r>
      <w:proofErr w:type="spellStart"/>
      <w:r w:rsidRPr="00A25DEA">
        <w:rPr>
          <w:rFonts w:ascii="Times New Roman" w:hAnsi="Times New Roman" w:cs="Times New Roman"/>
        </w:rPr>
        <w:t>Rynsaardt</w:t>
      </w:r>
      <w:proofErr w:type="spellEnd"/>
      <w:r w:rsidRPr="00A25DEA">
        <w:rPr>
          <w:rFonts w:ascii="Times New Roman" w:hAnsi="Times New Roman" w:cs="Times New Roman"/>
        </w:rPr>
        <w:t>, 2010).  To maximize these consequential shifts a program must intentionally create opportunities for this transformation to emerge (Grant, et al, 2010).  The leader of the experience is a pivotal point to ensure these opportunities are well-designed and integrated into the program, and that s/he has the self-awareness and competency to respond to and facilitate this depth of non-academic learning and insight.  Self-awareness, as I note in the Concept Map, is an integral part of intercultural competency.</w:t>
      </w:r>
    </w:p>
    <w:p w14:paraId="6BB12973" w14:textId="77777777" w:rsidR="00EA42F5" w:rsidRDefault="00EA42F5" w:rsidP="00EA42F5">
      <w:pPr>
        <w:spacing w:line="480" w:lineRule="auto"/>
        <w:ind w:firstLine="720"/>
        <w:rPr>
          <w:rFonts w:ascii="Times New Roman" w:eastAsia="Times New Roman" w:hAnsi="Times New Roman" w:cs="Times New Roman"/>
        </w:rPr>
      </w:pPr>
      <w:r w:rsidRPr="00783023">
        <w:rPr>
          <w:rFonts w:ascii="Times New Roman" w:eastAsia="Times New Roman" w:hAnsi="Times New Roman" w:cs="Times New Roman"/>
        </w:rPr>
        <w:t>Carden, Jones,</w:t>
      </w:r>
      <w:r>
        <w:rPr>
          <w:rFonts w:ascii="Times New Roman" w:eastAsia="Times New Roman" w:hAnsi="Times New Roman" w:cs="Times New Roman"/>
        </w:rPr>
        <w:t xml:space="preserve"> and P</w:t>
      </w:r>
      <w:r w:rsidRPr="00783023">
        <w:rPr>
          <w:rFonts w:ascii="Times New Roman" w:eastAsia="Times New Roman" w:hAnsi="Times New Roman" w:cs="Times New Roman"/>
        </w:rPr>
        <w:t>assmore</w:t>
      </w:r>
      <w:r>
        <w:rPr>
          <w:rFonts w:ascii="Times New Roman" w:eastAsia="Times New Roman" w:hAnsi="Times New Roman" w:cs="Times New Roman"/>
        </w:rPr>
        <w:t xml:space="preserve"> </w:t>
      </w:r>
      <w:r w:rsidRPr="00783023">
        <w:rPr>
          <w:rFonts w:ascii="Times New Roman" w:eastAsia="Times New Roman" w:hAnsi="Times New Roman" w:cs="Times New Roman"/>
        </w:rPr>
        <w:t>(2022</w:t>
      </w:r>
      <w:r>
        <w:rPr>
          <w:rFonts w:ascii="Times New Roman" w:eastAsia="Times New Roman" w:hAnsi="Times New Roman" w:cs="Times New Roman"/>
        </w:rPr>
        <w:t xml:space="preserve">) grapple with the definition of self-awareness, distinct from self-consciousness and self-knowledge, in the context of management education.  In their research, the authors reveal meta-themes within the intrapersonal and interpersonal components of self-awareness, </w:t>
      </w:r>
      <w:r>
        <w:rPr>
          <w:rFonts w:ascii="Times New Roman" w:eastAsia="Times New Roman" w:hAnsi="Times New Roman" w:cs="Times New Roman"/>
        </w:rPr>
        <w:lastRenderedPageBreak/>
        <w:t xml:space="preserve">which underlined seven components of the self: beliefs and values; internal mental states; physiological responses; personality traits; motivations; cognitions, and feelings.  The authors assert that academic programs seeking to raise self-awareness should include all factors found in their research, particularly the inclusion of intra- and inter- personal components.  Further, the authors suggest the use of one-to-one coaching as a tool of reflection and building self-awareness as well as experiential education as a “basis for observation, self-evaluation and reflection” (Carden et al., 2022, p. 166).  Notably, Carden et al. (2022) point out the lack of clarity among researchers who define and use the term, self-awareness, which can therefore limit the applicability and comparative analysis between studies.  </w:t>
      </w:r>
    </w:p>
    <w:p w14:paraId="227132A8" w14:textId="77777777" w:rsidR="00EA42F5" w:rsidRPr="00A25DEA" w:rsidRDefault="00EA42F5" w:rsidP="00FC2FC9">
      <w:pPr>
        <w:spacing w:line="480" w:lineRule="auto"/>
        <w:ind w:firstLine="720"/>
        <w:rPr>
          <w:rFonts w:ascii="Times New Roman" w:hAnsi="Times New Roman" w:cs="Times New Roman"/>
        </w:rPr>
      </w:pPr>
    </w:p>
    <w:p w14:paraId="3DCCF869" w14:textId="54F8AD56" w:rsidR="00012028" w:rsidRDefault="00012028" w:rsidP="004E4F56">
      <w:pPr>
        <w:spacing w:line="480" w:lineRule="auto"/>
        <w:rPr>
          <w:rFonts w:ascii="Times New Roman" w:eastAsia="Times New Roman" w:hAnsi="Times New Roman" w:cs="Times New Roman"/>
        </w:rPr>
      </w:pPr>
      <w:r>
        <w:rPr>
          <w:rFonts w:ascii="Times New Roman" w:eastAsia="Times New Roman" w:hAnsi="Times New Roman" w:cs="Times New Roman"/>
        </w:rPr>
        <w:t>Case Study</w:t>
      </w:r>
    </w:p>
    <w:p w14:paraId="29951E78" w14:textId="17AEE125" w:rsidR="00012028" w:rsidRDefault="00012028" w:rsidP="007B30C5">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One of only a few studies on emotional intelligence-based leadership coaching, Patti, Holzer, Brackett and Stern (2015) examine the benefits and challenges of integrating a coaching program among educators who are responsible for teaching emotional intelligence to students in Kent, England from 2008-2010.  The implementation of the coaching program </w:t>
      </w:r>
      <w:r w:rsidR="007B30C5">
        <w:rPr>
          <w:rFonts w:ascii="Times New Roman" w:eastAsia="Times New Roman" w:hAnsi="Times New Roman" w:cs="Times New Roman"/>
        </w:rPr>
        <w:t>wa</w:t>
      </w:r>
      <w:r>
        <w:rPr>
          <w:rFonts w:ascii="Times New Roman" w:eastAsia="Times New Roman" w:hAnsi="Times New Roman" w:cs="Times New Roman"/>
        </w:rPr>
        <w:t xml:space="preserve">s part of a professional development program to </w:t>
      </w:r>
      <w:r>
        <w:rPr>
          <w:rFonts w:ascii="Times New Roman" w:eastAsia="Times New Roman" w:hAnsi="Times New Roman" w:cs="Times New Roman"/>
        </w:rPr>
        <w:t>build</w:t>
      </w:r>
      <w:r>
        <w:rPr>
          <w:rFonts w:ascii="Times New Roman" w:eastAsia="Times New Roman" w:hAnsi="Times New Roman" w:cs="Times New Roman"/>
        </w:rPr>
        <w:t xml:space="preserve"> and inculcate self-awareness and emotion</w:t>
      </w:r>
      <w:r>
        <w:rPr>
          <w:rFonts w:ascii="Times New Roman" w:eastAsia="Times New Roman" w:hAnsi="Times New Roman" w:cs="Times New Roman"/>
        </w:rPr>
        <w:t>al</w:t>
      </w:r>
      <w:r>
        <w:rPr>
          <w:rFonts w:ascii="Times New Roman" w:eastAsia="Times New Roman" w:hAnsi="Times New Roman" w:cs="Times New Roman"/>
        </w:rPr>
        <w:t xml:space="preserve"> management skills among educators, and correspondingly their students.  </w:t>
      </w:r>
      <w:r>
        <w:rPr>
          <w:rFonts w:ascii="Times New Roman" w:eastAsia="Times New Roman" w:hAnsi="Times New Roman" w:cs="Times New Roman"/>
        </w:rPr>
        <w:t xml:space="preserve">Twelve </w:t>
      </w:r>
      <w:r>
        <w:rPr>
          <w:rFonts w:ascii="Times New Roman" w:eastAsia="Times New Roman" w:hAnsi="Times New Roman" w:cs="Times New Roman"/>
        </w:rPr>
        <w:t>educators participated in a year-long, 60- hour coaching certification program</w:t>
      </w:r>
      <w:r>
        <w:rPr>
          <w:rFonts w:ascii="Times New Roman" w:eastAsia="Times New Roman" w:hAnsi="Times New Roman" w:cs="Times New Roman"/>
        </w:rPr>
        <w:t xml:space="preserve">, which </w:t>
      </w:r>
      <w:r>
        <w:rPr>
          <w:rFonts w:ascii="Times New Roman" w:eastAsia="Times New Roman" w:hAnsi="Times New Roman" w:cs="Times New Roman"/>
        </w:rPr>
        <w:t>included coaching for the participants; practice in coaching; critical friends during exercises; and a videotaped certification process.</w:t>
      </w:r>
      <w:r w:rsidR="007B30C5">
        <w:rPr>
          <w:rFonts w:ascii="Times New Roman" w:eastAsia="Times New Roman" w:hAnsi="Times New Roman" w:cs="Times New Roman"/>
        </w:rPr>
        <w:t xml:space="preserve">  </w:t>
      </w:r>
      <w:r>
        <w:rPr>
          <w:rFonts w:ascii="Times New Roman" w:eastAsia="Times New Roman" w:hAnsi="Times New Roman" w:cs="Times New Roman"/>
        </w:rPr>
        <w:t>T</w:t>
      </w:r>
      <w:r>
        <w:rPr>
          <w:rFonts w:ascii="Times New Roman" w:eastAsia="Times New Roman" w:hAnsi="Times New Roman" w:cs="Times New Roman"/>
        </w:rPr>
        <w:t>he program utilize</w:t>
      </w:r>
      <w:r w:rsidR="007B30C5">
        <w:rPr>
          <w:rFonts w:ascii="Times New Roman" w:eastAsia="Times New Roman" w:hAnsi="Times New Roman" w:cs="Times New Roman"/>
        </w:rPr>
        <w:t>d</w:t>
      </w:r>
      <w:r>
        <w:rPr>
          <w:rFonts w:ascii="Times New Roman" w:eastAsia="Times New Roman" w:hAnsi="Times New Roman" w:cs="Times New Roman"/>
        </w:rPr>
        <w:t xml:space="preserve"> </w:t>
      </w:r>
      <w:r>
        <w:rPr>
          <w:rFonts w:ascii="Times New Roman" w:eastAsia="Times New Roman" w:hAnsi="Times New Roman" w:cs="Times New Roman"/>
        </w:rPr>
        <w:t xml:space="preserve">a coaching program </w:t>
      </w:r>
      <w:r>
        <w:rPr>
          <w:rFonts w:ascii="Times New Roman" w:eastAsia="Times New Roman" w:hAnsi="Times New Roman" w:cs="Times New Roman"/>
        </w:rPr>
        <w:t>called</w:t>
      </w:r>
      <w:r>
        <w:rPr>
          <w:rFonts w:ascii="Times New Roman" w:eastAsia="Times New Roman" w:hAnsi="Times New Roman" w:cs="Times New Roman"/>
        </w:rPr>
        <w:t xml:space="preserve"> Personal, Professional Coaching (PPC), </w:t>
      </w:r>
      <w:r>
        <w:rPr>
          <w:rFonts w:ascii="Times New Roman" w:eastAsia="Times New Roman" w:hAnsi="Times New Roman" w:cs="Times New Roman"/>
        </w:rPr>
        <w:t xml:space="preserve">which </w:t>
      </w:r>
      <w:r w:rsidR="007B30C5">
        <w:rPr>
          <w:rFonts w:ascii="Times New Roman" w:eastAsia="Times New Roman" w:hAnsi="Times New Roman" w:cs="Times New Roman"/>
        </w:rPr>
        <w:t>was</w:t>
      </w:r>
      <w:r>
        <w:rPr>
          <w:rFonts w:ascii="Times New Roman" w:eastAsia="Times New Roman" w:hAnsi="Times New Roman" w:cs="Times New Roman"/>
        </w:rPr>
        <w:t xml:space="preserve"> integrated as a professional development tool to nurture relationships, create an environment of trust, and build a culture of effective learning.  </w:t>
      </w:r>
      <w:r w:rsidR="007B30C5">
        <w:rPr>
          <w:rFonts w:ascii="Times New Roman" w:eastAsia="Times New Roman" w:hAnsi="Times New Roman" w:cs="Times New Roman"/>
        </w:rPr>
        <w:t xml:space="preserve">Patti et al. (2015) </w:t>
      </w:r>
      <w:proofErr w:type="gramStart"/>
      <w:r w:rsidR="007B30C5">
        <w:rPr>
          <w:rFonts w:ascii="Times New Roman" w:eastAsia="Times New Roman" w:hAnsi="Times New Roman" w:cs="Times New Roman"/>
        </w:rPr>
        <w:t>argue</w:t>
      </w:r>
      <w:proofErr w:type="gramEnd"/>
      <w:r w:rsidR="007B30C5">
        <w:rPr>
          <w:rFonts w:ascii="Times New Roman" w:eastAsia="Times New Roman" w:hAnsi="Times New Roman" w:cs="Times New Roman"/>
        </w:rPr>
        <w:t xml:space="preserve"> that b</w:t>
      </w:r>
      <w:r>
        <w:rPr>
          <w:rFonts w:ascii="Times New Roman" w:eastAsia="Times New Roman" w:hAnsi="Times New Roman" w:cs="Times New Roman"/>
        </w:rPr>
        <w:t>y increasing the depth of self-awareness, self-management, social awareness, and relationship awareness among educators, the ultimate goal of improving student achievement could be achieved.  The authors assert their hypothesis that supporting educators’ practice of teaching social and emotional skills to and among students must begin with increasing the educators’ own self-awareness of how their emotional skills, attitudes, and beliefs affect their behaviors and teaching practices.</w:t>
      </w:r>
    </w:p>
    <w:p w14:paraId="5DB156D4" w14:textId="6ACB7426" w:rsidR="00012028" w:rsidRDefault="007B30C5" w:rsidP="00757663">
      <w:pPr>
        <w:spacing w:line="480" w:lineRule="auto"/>
        <w:ind w:firstLine="720"/>
        <w:rPr>
          <w:rFonts w:ascii="Times New Roman" w:eastAsia="Times New Roman" w:hAnsi="Times New Roman" w:cs="Times New Roman"/>
        </w:rPr>
      </w:pPr>
      <w:r>
        <w:rPr>
          <w:rFonts w:ascii="Times New Roman" w:eastAsia="Times New Roman" w:hAnsi="Times New Roman" w:cs="Times New Roman"/>
        </w:rPr>
        <w:lastRenderedPageBreak/>
        <w:t xml:space="preserve">The results were informative.  </w:t>
      </w:r>
      <w:r w:rsidR="00012028">
        <w:rPr>
          <w:rFonts w:ascii="Times New Roman" w:eastAsia="Times New Roman" w:hAnsi="Times New Roman" w:cs="Times New Roman"/>
        </w:rPr>
        <w:t>Coaches who complete</w:t>
      </w:r>
      <w:r>
        <w:rPr>
          <w:rFonts w:ascii="Times New Roman" w:eastAsia="Times New Roman" w:hAnsi="Times New Roman" w:cs="Times New Roman"/>
        </w:rPr>
        <w:t>d</w:t>
      </w:r>
      <w:r w:rsidR="00012028">
        <w:rPr>
          <w:rFonts w:ascii="Times New Roman" w:eastAsia="Times New Roman" w:hAnsi="Times New Roman" w:cs="Times New Roman"/>
        </w:rPr>
        <w:t xml:space="preserve"> the program </w:t>
      </w:r>
      <w:r>
        <w:rPr>
          <w:rFonts w:ascii="Times New Roman" w:eastAsia="Times New Roman" w:hAnsi="Times New Roman" w:cs="Times New Roman"/>
        </w:rPr>
        <w:t>we</w:t>
      </w:r>
      <w:r w:rsidR="00012028">
        <w:rPr>
          <w:rFonts w:ascii="Times New Roman" w:eastAsia="Times New Roman" w:hAnsi="Times New Roman" w:cs="Times New Roman"/>
        </w:rPr>
        <w:t>re found to have gained new strategies for self-awareness and self-management as well as positive shifts in thinking and improved relationships within their classrooms.  At the same time,</w:t>
      </w:r>
      <w:r>
        <w:rPr>
          <w:rFonts w:ascii="Times New Roman" w:eastAsia="Times New Roman" w:hAnsi="Times New Roman" w:cs="Times New Roman"/>
        </w:rPr>
        <w:t xml:space="preserve"> Patti et al. (2015) observed</w:t>
      </w:r>
      <w:r w:rsidR="00012028">
        <w:rPr>
          <w:rFonts w:ascii="Times New Roman" w:eastAsia="Times New Roman" w:hAnsi="Times New Roman" w:cs="Times New Roman"/>
        </w:rPr>
        <w:t xml:space="preserve"> the study’s attrition rate, which dropped from an original 24 participants to 12, </w:t>
      </w:r>
      <w:r>
        <w:rPr>
          <w:rFonts w:ascii="Times New Roman" w:eastAsia="Times New Roman" w:hAnsi="Times New Roman" w:cs="Times New Roman"/>
        </w:rPr>
        <w:t>wa</w:t>
      </w:r>
      <w:r w:rsidR="00012028">
        <w:rPr>
          <w:rFonts w:ascii="Times New Roman" w:eastAsia="Times New Roman" w:hAnsi="Times New Roman" w:cs="Times New Roman"/>
        </w:rPr>
        <w:t xml:space="preserve">s </w:t>
      </w:r>
      <w:r>
        <w:rPr>
          <w:rFonts w:ascii="Times New Roman" w:eastAsia="Times New Roman" w:hAnsi="Times New Roman" w:cs="Times New Roman"/>
        </w:rPr>
        <w:t>primarily</w:t>
      </w:r>
      <w:r w:rsidR="00012028">
        <w:rPr>
          <w:rFonts w:ascii="Times New Roman" w:eastAsia="Times New Roman" w:hAnsi="Times New Roman" w:cs="Times New Roman"/>
        </w:rPr>
        <w:t xml:space="preserve"> due to coaches’ discomfort with personal reflection</w:t>
      </w:r>
      <w:r>
        <w:rPr>
          <w:rFonts w:ascii="Times New Roman" w:eastAsia="Times New Roman" w:hAnsi="Times New Roman" w:cs="Times New Roman"/>
        </w:rPr>
        <w:t xml:space="preserve">, </w:t>
      </w:r>
      <w:r w:rsidR="00012028">
        <w:rPr>
          <w:rFonts w:ascii="Times New Roman" w:eastAsia="Times New Roman" w:hAnsi="Times New Roman" w:cs="Times New Roman"/>
        </w:rPr>
        <w:t>commitment to the program</w:t>
      </w:r>
      <w:r>
        <w:rPr>
          <w:rFonts w:ascii="Times New Roman" w:eastAsia="Times New Roman" w:hAnsi="Times New Roman" w:cs="Times New Roman"/>
        </w:rPr>
        <w:t xml:space="preserve">, and </w:t>
      </w:r>
      <w:r w:rsidR="00012028">
        <w:rPr>
          <w:rFonts w:ascii="Times New Roman" w:eastAsia="Times New Roman" w:hAnsi="Times New Roman" w:cs="Times New Roman"/>
        </w:rPr>
        <w:t xml:space="preserve">maintaining the necessary time commitment and support from leadership.  </w:t>
      </w:r>
    </w:p>
    <w:p w14:paraId="6DD3DCDF" w14:textId="5DBE0421" w:rsidR="00106719" w:rsidRPr="00A25DEA" w:rsidRDefault="00106719" w:rsidP="00FC2FC9">
      <w:pPr>
        <w:spacing w:line="480" w:lineRule="auto"/>
        <w:ind w:firstLine="720"/>
        <w:rPr>
          <w:rFonts w:ascii="Times New Roman" w:eastAsia="Times New Roman" w:hAnsi="Times New Roman" w:cs="Times New Roman"/>
        </w:rPr>
      </w:pPr>
      <w:r w:rsidRPr="00A25DEA">
        <w:rPr>
          <w:rFonts w:ascii="Times New Roman" w:eastAsia="Times New Roman" w:hAnsi="Times New Roman" w:cs="Times New Roman"/>
        </w:rPr>
        <w:t>Arguably, an instructor cannot teach self-awareness and these traits if s/he has not experienced the process of developing self-awareness and the potentially possible transformation; teachers cannot teach what they don’t know (</w:t>
      </w:r>
      <w:proofErr w:type="spellStart"/>
      <w:r w:rsidRPr="00A25DEA">
        <w:rPr>
          <w:rFonts w:ascii="Times New Roman" w:eastAsia="Times New Roman" w:hAnsi="Times New Roman" w:cs="Times New Roman"/>
        </w:rPr>
        <w:t>Sadruddin</w:t>
      </w:r>
      <w:proofErr w:type="spellEnd"/>
      <w:r w:rsidRPr="00A25DEA">
        <w:rPr>
          <w:rFonts w:ascii="Times New Roman" w:eastAsia="Times New Roman" w:hAnsi="Times New Roman" w:cs="Times New Roman"/>
        </w:rPr>
        <w:t xml:space="preserve"> &amp; Wahab, 2013; Santoro, 2014; Schneider, 2003).  As such, instructors cannot provide facilitated or guided processes of self-reflection on different frames of reference if they have not experienced this process (Anderson, Lorenz, &amp; White, 2016).  What might be an intervention to evoke this self-awareness?  This study suggests the integration of executive coaching, an intentional process of engagement described by Grant, Green and </w:t>
      </w:r>
      <w:proofErr w:type="spellStart"/>
      <w:r w:rsidRPr="00A25DEA">
        <w:rPr>
          <w:rFonts w:ascii="Times New Roman" w:eastAsia="Times New Roman" w:hAnsi="Times New Roman" w:cs="Times New Roman"/>
        </w:rPr>
        <w:t>Rynsaardt</w:t>
      </w:r>
      <w:proofErr w:type="spellEnd"/>
      <w:r w:rsidRPr="00A25DEA">
        <w:rPr>
          <w:rFonts w:ascii="Times New Roman" w:eastAsia="Times New Roman" w:hAnsi="Times New Roman" w:cs="Times New Roman"/>
        </w:rPr>
        <w:t xml:space="preserve"> (2010) as a transformation when self-awareness is raised, insights are shared, and purposeful enactment of new behaviors ensures; executive coaching is when a coach keeps the </w:t>
      </w:r>
      <w:proofErr w:type="spellStart"/>
      <w:r w:rsidRPr="00A25DEA">
        <w:rPr>
          <w:rFonts w:ascii="Times New Roman" w:eastAsia="Times New Roman" w:hAnsi="Times New Roman" w:cs="Times New Roman"/>
        </w:rPr>
        <w:t>coachee</w:t>
      </w:r>
      <w:proofErr w:type="spellEnd"/>
      <w:r w:rsidRPr="00A25DEA">
        <w:rPr>
          <w:rFonts w:ascii="Times New Roman" w:eastAsia="Times New Roman" w:hAnsi="Times New Roman" w:cs="Times New Roman"/>
        </w:rPr>
        <w:t xml:space="preserve"> “focused on the goals, helping to monitor and evaluate progress over time as well providing an intellectual foil for brainstorming and self-reflection” (Grant, Green &amp; </w:t>
      </w:r>
      <w:proofErr w:type="spellStart"/>
      <w:r w:rsidRPr="00A25DEA">
        <w:rPr>
          <w:rFonts w:ascii="Times New Roman" w:eastAsia="Times New Roman" w:hAnsi="Times New Roman" w:cs="Times New Roman"/>
        </w:rPr>
        <w:t>Rynsaardt</w:t>
      </w:r>
      <w:proofErr w:type="spellEnd"/>
      <w:r w:rsidRPr="00A25DEA">
        <w:rPr>
          <w:rFonts w:ascii="Times New Roman" w:eastAsia="Times New Roman" w:hAnsi="Times New Roman" w:cs="Times New Roman"/>
        </w:rPr>
        <w:t>, 2010, p. 154).  Such coaching offers a multidisciplinary approach to facilitate the adoption of the character traits necessary to allow for intercultural competency to germinate and grow.</w:t>
      </w:r>
    </w:p>
    <w:p w14:paraId="0216C80D" w14:textId="11A3D65C" w:rsidR="00106719" w:rsidRDefault="00106719"/>
    <w:p w14:paraId="0A77E0E0" w14:textId="765116D1" w:rsidR="0020472B" w:rsidRDefault="00415644" w:rsidP="00415644">
      <w:pPr>
        <w:jc w:val="center"/>
      </w:pPr>
      <w:r>
        <w:t>Research Methodology and Methods</w:t>
      </w:r>
    </w:p>
    <w:p w14:paraId="1FE5359B" w14:textId="77777777" w:rsidR="00415644" w:rsidRDefault="00415644"/>
    <w:p w14:paraId="4E2A6A7F" w14:textId="77777777" w:rsidR="0020472B" w:rsidRPr="00DA1068" w:rsidRDefault="0020472B" w:rsidP="0020472B">
      <w:pPr>
        <w:spacing w:line="480" w:lineRule="auto"/>
        <w:rPr>
          <w:i/>
          <w:iCs/>
        </w:rPr>
      </w:pPr>
      <w:r>
        <w:rPr>
          <w:i/>
          <w:iCs/>
        </w:rPr>
        <w:t>Framing the Research Study</w:t>
      </w:r>
    </w:p>
    <w:p w14:paraId="4C447BCD" w14:textId="793EC24B" w:rsidR="0020472B" w:rsidRPr="00464192" w:rsidRDefault="0020472B" w:rsidP="0020472B">
      <w:pPr>
        <w:spacing w:line="480" w:lineRule="auto"/>
        <w:ind w:firstLine="720"/>
      </w:pPr>
      <w:r w:rsidRPr="00464192">
        <w:t xml:space="preserve">Central to my research interests is to discern </w:t>
      </w:r>
      <w:r w:rsidR="00DC0BD0">
        <w:t xml:space="preserve">how executive coaching for faculty leaders offered prior to executing a faculty-led </w:t>
      </w:r>
      <w:r w:rsidRPr="00464192">
        <w:t xml:space="preserve">immersion experience </w:t>
      </w:r>
      <w:r w:rsidR="00DC0BD0">
        <w:t xml:space="preserve">will </w:t>
      </w:r>
      <w:r w:rsidRPr="00464192">
        <w:t>successfully advance</w:t>
      </w:r>
      <w:r w:rsidR="00DC0BD0">
        <w:t xml:space="preserve"> the faculty’s</w:t>
      </w:r>
      <w:r w:rsidRPr="00464192">
        <w:t xml:space="preserve"> </w:t>
      </w:r>
      <w:r w:rsidR="00DC0BD0">
        <w:t xml:space="preserve">self-awareness, an integral part of </w:t>
      </w:r>
      <w:r w:rsidRPr="00464192">
        <w:t xml:space="preserve">intercultural </w:t>
      </w:r>
      <w:r w:rsidR="00DC0BD0">
        <w:t xml:space="preserve">competency, and subsequently the capacity to support and model to student participants these skills, attitudes, and knowledge.  In this way, my interests </w:t>
      </w:r>
      <w:r w:rsidRPr="00464192">
        <w:t>explore the intersection between</w:t>
      </w:r>
      <w:r w:rsidR="00DC0BD0">
        <w:t xml:space="preserve"> the experiential learning found in </w:t>
      </w:r>
      <w:r w:rsidR="00506502">
        <w:lastRenderedPageBreak/>
        <w:t>receiving</w:t>
      </w:r>
      <w:r w:rsidR="00DC0BD0">
        <w:t xml:space="preserve"> coaching and in leading</w:t>
      </w:r>
      <w:r w:rsidRPr="00464192">
        <w:t xml:space="preserve"> international immersion programs</w:t>
      </w:r>
      <w:r w:rsidR="00DC0BD0">
        <w:t xml:space="preserve">.  </w:t>
      </w:r>
      <w:r w:rsidRPr="00464192">
        <w:t xml:space="preserve">How can we ensure this tool – </w:t>
      </w:r>
      <w:r w:rsidR="00DC0BD0">
        <w:t>executive coaching</w:t>
      </w:r>
      <w:r w:rsidRPr="00464192">
        <w:t xml:space="preserve"> – is </w:t>
      </w:r>
      <w:r w:rsidR="00DC0BD0">
        <w:t>effectively deepening self-awareness and intercultural competency</w:t>
      </w:r>
      <w:r w:rsidR="00506502">
        <w:t xml:space="preserve"> of the faculty leader</w:t>
      </w:r>
      <w:r w:rsidRPr="00464192">
        <w:t xml:space="preserve">?  </w:t>
      </w:r>
      <w:r w:rsidR="00DC0BD0">
        <w:t>How does coaching</w:t>
      </w:r>
      <w:r w:rsidR="00506502">
        <w:t xml:space="preserve"> equip the faculty leader to be more effective in advancing intercultural competency among participants within the immersion program?  How does the leader navigate and model self-awareness and intercultural competency within the group dynamic?  </w:t>
      </w:r>
      <w:r w:rsidRPr="00464192">
        <w:t>The results from this research may be helpful to understand</w:t>
      </w:r>
      <w:r w:rsidR="00506502">
        <w:t xml:space="preserve"> the role of the leader and the appropriate interventions to support that leader when seeking to </w:t>
      </w:r>
      <w:r w:rsidRPr="00464192">
        <w:t xml:space="preserve">optimize the development of intercultural </w:t>
      </w:r>
      <w:r w:rsidR="00506502">
        <w:t xml:space="preserve">competency within individual participants and the immersion group.  </w:t>
      </w:r>
    </w:p>
    <w:p w14:paraId="7A4E565D" w14:textId="77777777" w:rsidR="0020472B" w:rsidRPr="00464192" w:rsidRDefault="0020472B" w:rsidP="0020472B"/>
    <w:p w14:paraId="2A542765" w14:textId="77777777" w:rsidR="0020472B" w:rsidRPr="00415644" w:rsidRDefault="0020472B" w:rsidP="00415644">
      <w:pPr>
        <w:pStyle w:val="Heading3"/>
        <w:spacing w:before="0" w:after="0" w:line="240" w:lineRule="auto"/>
        <w:ind w:firstLine="0"/>
        <w:rPr>
          <w:rFonts w:ascii="Times New Roman" w:eastAsia="Arial Unicode MS" w:hAnsi="Times New Roman"/>
          <w:b w:val="0"/>
          <w:bCs w:val="0"/>
          <w:sz w:val="24"/>
          <w:szCs w:val="24"/>
        </w:rPr>
      </w:pPr>
      <w:r w:rsidRPr="00415644">
        <w:rPr>
          <w:rFonts w:ascii="Times New Roman" w:eastAsia="Arial Unicode MS" w:hAnsi="Times New Roman"/>
          <w:b w:val="0"/>
          <w:bCs w:val="0"/>
          <w:sz w:val="24"/>
          <w:szCs w:val="24"/>
        </w:rPr>
        <w:t>Research Question</w:t>
      </w:r>
    </w:p>
    <w:p w14:paraId="79782009" w14:textId="77777777" w:rsidR="0020472B" w:rsidRPr="00464192" w:rsidRDefault="0020472B" w:rsidP="0020472B">
      <w:pPr>
        <w:rPr>
          <w:rFonts w:eastAsia="Arial Unicode MS"/>
        </w:rPr>
      </w:pPr>
    </w:p>
    <w:p w14:paraId="33C95764" w14:textId="19A320E4" w:rsidR="0020472B" w:rsidRDefault="0020472B" w:rsidP="0020472B">
      <w:pPr>
        <w:spacing w:line="480" w:lineRule="auto"/>
        <w:ind w:firstLine="720"/>
      </w:pPr>
      <w:r w:rsidRPr="00464192">
        <w:t xml:space="preserve">My objective </w:t>
      </w:r>
      <w:r>
        <w:t>i</w:t>
      </w:r>
      <w:r w:rsidRPr="00464192">
        <w:t xml:space="preserve">s to understand the student’s perspective on the degree to which their described immersion program influenced their intercultural and global competencies.  </w:t>
      </w:r>
      <w:r>
        <w:t>As such, m</w:t>
      </w:r>
      <w:r w:rsidRPr="00464192">
        <w:t xml:space="preserve">y research explores the question, </w:t>
      </w:r>
      <w:r w:rsidRPr="00464192">
        <w:rPr>
          <w:i/>
          <w:iCs/>
        </w:rPr>
        <w:t>how do participating students describe their experience of developing intercultural and global competencies following an international immersion program</w:t>
      </w:r>
      <w:r>
        <w:rPr>
          <w:i/>
          <w:iCs/>
        </w:rPr>
        <w:t>?</w:t>
      </w:r>
      <w:r w:rsidRPr="00464192">
        <w:t xml:space="preserve"> I focus on the experiences of five students who participated in </w:t>
      </w:r>
      <w:r>
        <w:t xml:space="preserve">five </w:t>
      </w:r>
      <w:r w:rsidRPr="00464192">
        <w:t xml:space="preserve">different types of immersion programs during high school or university. </w:t>
      </w:r>
      <w:r>
        <w:t xml:space="preserve"> My goal is to tease</w:t>
      </w:r>
      <w:r w:rsidRPr="00464192">
        <w:t xml:space="preserve"> out the </w:t>
      </w:r>
      <w:r w:rsidR="00415644">
        <w:t xml:space="preserve">effects of coaching faculty leaders who are leading </w:t>
      </w:r>
      <w:r w:rsidRPr="00464192">
        <w:t>immersion program</w:t>
      </w:r>
      <w:r w:rsidR="00415644">
        <w:t>s.  I</w:t>
      </w:r>
      <w:r>
        <w:t xml:space="preserve">mmersion programs </w:t>
      </w:r>
      <w:r w:rsidR="00415644">
        <w:t xml:space="preserve">are </w:t>
      </w:r>
      <w:r>
        <w:t xml:space="preserve">shown to be effective tools in developing these competencies and facilitating an evolving transformation in worldview structure and perspective (Deardorff, 2006; Hammer, Bennett, &amp; Wiseman, 2003; Parkhouse, </w:t>
      </w:r>
      <w:proofErr w:type="spellStart"/>
      <w:r>
        <w:t>Tichnor</w:t>
      </w:r>
      <w:proofErr w:type="spellEnd"/>
      <w:r>
        <w:t>-Wagner, Cain, &amp; Glazier, 2016), which is not accomplished through coursework alone (</w:t>
      </w:r>
      <w:proofErr w:type="spellStart"/>
      <w:r>
        <w:t>Cushner</w:t>
      </w:r>
      <w:proofErr w:type="spellEnd"/>
      <w:r>
        <w:t xml:space="preserve">, 2009; Pennington, 2020; </w:t>
      </w:r>
      <w:proofErr w:type="spellStart"/>
      <w:r>
        <w:t>Smolcic</w:t>
      </w:r>
      <w:proofErr w:type="spellEnd"/>
      <w:r>
        <w:t xml:space="preserve"> &amp; </w:t>
      </w:r>
      <w:proofErr w:type="spellStart"/>
      <w:r>
        <w:t>Katunich</w:t>
      </w:r>
      <w:proofErr w:type="spellEnd"/>
      <w:r>
        <w:t>, 2016).</w:t>
      </w:r>
    </w:p>
    <w:p w14:paraId="6267E9BE" w14:textId="7D5F8264" w:rsidR="0033541C" w:rsidRDefault="0033541C" w:rsidP="0033541C">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Further, </w:t>
      </w:r>
      <w:proofErr w:type="spellStart"/>
      <w:r>
        <w:rPr>
          <w:rFonts w:ascii="Times New Roman" w:eastAsia="Times New Roman" w:hAnsi="Times New Roman" w:cs="Times New Roman"/>
        </w:rPr>
        <w:t>Smolcic</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Katunich</w:t>
      </w:r>
      <w:proofErr w:type="spellEnd"/>
      <w:r>
        <w:rPr>
          <w:rFonts w:ascii="Times New Roman" w:eastAsia="Times New Roman" w:hAnsi="Times New Roman" w:cs="Times New Roman"/>
        </w:rPr>
        <w:t xml:space="preserve"> (2017) point out the depth of inconsistency in methodological procedures, theoretical frameworks, or identification of the mediating factors that drive impact.  Without consistency in these areas, general theoretical knowledge is limited as demonstrated in the inability for such research to fairly engage in dialogue, extrapolate new learnings, or credibly apply learnings across </w:t>
      </w:r>
      <w:r>
        <w:rPr>
          <w:rFonts w:ascii="Times New Roman" w:eastAsia="Times New Roman" w:hAnsi="Times New Roman" w:cs="Times New Roman"/>
        </w:rPr>
        <w:lastRenderedPageBreak/>
        <w:t xml:space="preserve">studies.  My research addresses one of these gaps: the mediating factor of the instructor of the immersion program, and specifically, what difference the instructor’s self-awareness and intercultural dispositions have on the participants development of the same. </w:t>
      </w:r>
    </w:p>
    <w:p w14:paraId="22318FD7" w14:textId="77777777" w:rsidR="0033541C" w:rsidRDefault="0033541C" w:rsidP="0020472B">
      <w:pPr>
        <w:spacing w:line="480" w:lineRule="auto"/>
        <w:ind w:firstLine="720"/>
      </w:pPr>
    </w:p>
    <w:p w14:paraId="5E183C36" w14:textId="77777777" w:rsidR="0020472B" w:rsidRPr="0020472B" w:rsidRDefault="0020472B" w:rsidP="0020472B">
      <w:pPr>
        <w:spacing w:line="480" w:lineRule="auto"/>
        <w:ind w:firstLine="720"/>
        <w:rPr>
          <w:rFonts w:eastAsiaTheme="minorHAnsi"/>
        </w:rPr>
      </w:pPr>
    </w:p>
    <w:p w14:paraId="1F8BF9CE" w14:textId="1B2A6234" w:rsidR="00E83081" w:rsidRDefault="0020472B">
      <w:r>
        <w:t>Method</w:t>
      </w:r>
    </w:p>
    <w:p w14:paraId="440620E9" w14:textId="77777777" w:rsidR="0020472B" w:rsidRDefault="0020472B"/>
    <w:p w14:paraId="156AAF85" w14:textId="6AD753A3" w:rsidR="00E328A3" w:rsidRPr="00A25DEA" w:rsidRDefault="0033541C" w:rsidP="00E328A3">
      <w:pPr>
        <w:spacing w:line="480" w:lineRule="auto"/>
        <w:ind w:firstLine="720"/>
        <w:rPr>
          <w:rFonts w:ascii="Times New Roman" w:hAnsi="Times New Roman" w:cs="Times New Roman"/>
        </w:rPr>
      </w:pPr>
      <w:r>
        <w:t>A</w:t>
      </w:r>
      <w:r w:rsidR="00E83081">
        <w:t xml:space="preserve">ssessing the development of intercultural competency among faculty leaders would utilize a mixed methods approach.  Measuring intercultural competency will begin with a preliminary assessment using the Intercultural Development Index (IDI) </w:t>
      </w:r>
      <w:r w:rsidR="00A62158">
        <w:t xml:space="preserve">(Bennett, 1993; </w:t>
      </w:r>
      <w:r w:rsidR="00A62158" w:rsidRPr="00A25DEA">
        <w:rPr>
          <w:rFonts w:ascii="Times New Roman" w:hAnsi="Times New Roman" w:cs="Times New Roman"/>
        </w:rPr>
        <w:t xml:space="preserve">Hammer, Bennet, </w:t>
      </w:r>
      <w:r w:rsidR="00A62158">
        <w:rPr>
          <w:rFonts w:ascii="Times New Roman" w:hAnsi="Times New Roman" w:cs="Times New Roman"/>
        </w:rPr>
        <w:t xml:space="preserve">&amp; </w:t>
      </w:r>
      <w:r w:rsidR="00A62158" w:rsidRPr="00A25DEA">
        <w:rPr>
          <w:rFonts w:ascii="Times New Roman" w:hAnsi="Times New Roman" w:cs="Times New Roman"/>
        </w:rPr>
        <w:t>Wiseman</w:t>
      </w:r>
      <w:r w:rsidR="00A62158">
        <w:rPr>
          <w:rFonts w:ascii="Times New Roman" w:hAnsi="Times New Roman" w:cs="Times New Roman"/>
        </w:rPr>
        <w:t xml:space="preserve">, </w:t>
      </w:r>
      <w:r w:rsidR="00A62158" w:rsidRPr="00A25DEA">
        <w:rPr>
          <w:rFonts w:ascii="Times New Roman" w:hAnsi="Times New Roman" w:cs="Times New Roman"/>
        </w:rPr>
        <w:t>2003)</w:t>
      </w:r>
      <w:r w:rsidR="00A62158">
        <w:rPr>
          <w:rFonts w:ascii="Times New Roman" w:hAnsi="Times New Roman" w:cs="Times New Roman"/>
        </w:rPr>
        <w:t xml:space="preserve"> </w:t>
      </w:r>
      <w:r w:rsidR="00757663">
        <w:rPr>
          <w:rFonts w:ascii="Times New Roman" w:hAnsi="Times New Roman" w:cs="Times New Roman"/>
        </w:rPr>
        <w:t xml:space="preserve">and if possible additional measurement tools such as </w:t>
      </w:r>
      <w:r w:rsidR="00A62158">
        <w:rPr>
          <w:rFonts w:ascii="Times New Roman" w:hAnsi="Times New Roman" w:cs="Times New Roman"/>
        </w:rPr>
        <w:t xml:space="preserve">the </w:t>
      </w:r>
      <w:r w:rsidR="00A62158" w:rsidRPr="00A25DEA">
        <w:rPr>
          <w:rFonts w:ascii="Times New Roman" w:hAnsi="Times New Roman" w:cs="Times New Roman"/>
        </w:rPr>
        <w:t>Development Model for Intercultural Sensitivity (DMIS</w:t>
      </w:r>
      <w:r w:rsidR="00757663">
        <w:rPr>
          <w:rFonts w:ascii="Times New Roman" w:hAnsi="Times New Roman" w:cs="Times New Roman"/>
        </w:rPr>
        <w:t>;</w:t>
      </w:r>
      <w:r w:rsidR="00A62158">
        <w:rPr>
          <w:rFonts w:ascii="Times New Roman" w:hAnsi="Times New Roman" w:cs="Times New Roman"/>
        </w:rPr>
        <w:t xml:space="preserve"> </w:t>
      </w:r>
      <w:r w:rsidR="00A62158" w:rsidRPr="00A25DEA">
        <w:rPr>
          <w:rFonts w:ascii="Times New Roman" w:hAnsi="Times New Roman" w:cs="Times New Roman"/>
        </w:rPr>
        <w:t>the Cross-Cultural Adaptability Inventory (CCAI)</w:t>
      </w:r>
      <w:r w:rsidR="00757663">
        <w:rPr>
          <w:rFonts w:ascii="Times New Roman" w:hAnsi="Times New Roman" w:cs="Times New Roman"/>
        </w:rPr>
        <w:t xml:space="preserve">; </w:t>
      </w:r>
      <w:r w:rsidR="00E328A3" w:rsidRPr="00A25DEA">
        <w:rPr>
          <w:rFonts w:ascii="Times New Roman" w:hAnsi="Times New Roman" w:cs="Times New Roman"/>
        </w:rPr>
        <w:t xml:space="preserve">and Hofstede’s work in cultural indices.  </w:t>
      </w:r>
    </w:p>
    <w:p w14:paraId="7A2C8919" w14:textId="38DC3265" w:rsidR="00A62158" w:rsidRDefault="00A62158" w:rsidP="00A62158">
      <w:pPr>
        <w:spacing w:line="480" w:lineRule="auto"/>
        <w:ind w:firstLine="720"/>
        <w:rPr>
          <w:rFonts w:ascii="Times New Roman" w:hAnsi="Times New Roman" w:cs="Times New Roman"/>
        </w:rPr>
      </w:pPr>
      <w:r>
        <w:rPr>
          <w:rFonts w:ascii="Times New Roman" w:hAnsi="Times New Roman" w:cs="Times New Roman"/>
        </w:rPr>
        <w:t xml:space="preserve">These quantitative indices provide a standardized method for comparing results before and after the intervention, and importantly, also offer a platform to compare the outcome of this intervention with other interventions that were measured on the IDI, the DMIS, or the CCAI.  </w:t>
      </w:r>
      <w:r w:rsidR="002975B7">
        <w:rPr>
          <w:rFonts w:ascii="Times New Roman" w:hAnsi="Times New Roman" w:cs="Times New Roman"/>
        </w:rPr>
        <w:t xml:space="preserve">The IDI </w:t>
      </w:r>
      <w:proofErr w:type="gramStart"/>
      <w:r w:rsidR="002975B7">
        <w:rPr>
          <w:rFonts w:ascii="Times New Roman" w:hAnsi="Times New Roman" w:cs="Times New Roman"/>
        </w:rPr>
        <w:t>in particular has</w:t>
      </w:r>
      <w:proofErr w:type="gramEnd"/>
      <w:r w:rsidR="002975B7">
        <w:rPr>
          <w:rFonts w:ascii="Times New Roman" w:hAnsi="Times New Roman" w:cs="Times New Roman"/>
        </w:rPr>
        <w:t xml:space="preserve"> been used by </w:t>
      </w:r>
      <w:r w:rsidR="0020472B">
        <w:rPr>
          <w:rFonts w:ascii="Times New Roman" w:hAnsi="Times New Roman" w:cs="Times New Roman"/>
        </w:rPr>
        <w:t>most</w:t>
      </w:r>
      <w:r w:rsidR="002975B7">
        <w:rPr>
          <w:rFonts w:ascii="Times New Roman" w:hAnsi="Times New Roman" w:cs="Times New Roman"/>
        </w:rPr>
        <w:t xml:space="preserve"> researchers in this study.</w:t>
      </w:r>
      <w:r w:rsidR="0020472B">
        <w:rPr>
          <w:rFonts w:ascii="Times New Roman" w:hAnsi="Times New Roman" w:cs="Times New Roman"/>
        </w:rPr>
        <w:t xml:space="preserve">  In addition, demographic information will be collected via a survey to </w:t>
      </w:r>
    </w:p>
    <w:p w14:paraId="1ADC10FA" w14:textId="42516F30" w:rsidR="002975B7" w:rsidRDefault="002975B7" w:rsidP="00A62158">
      <w:pPr>
        <w:spacing w:line="480" w:lineRule="auto"/>
        <w:ind w:firstLine="720"/>
        <w:rPr>
          <w:rFonts w:ascii="Times New Roman" w:hAnsi="Times New Roman" w:cs="Times New Roman"/>
        </w:rPr>
      </w:pPr>
      <w:r>
        <w:rPr>
          <w:rFonts w:ascii="Times New Roman" w:hAnsi="Times New Roman" w:cs="Times New Roman"/>
        </w:rPr>
        <w:t xml:space="preserve">To complement the results from the quantitative study, employing a qualitative approach provides additional information to better inform the </w:t>
      </w:r>
      <w:r w:rsidR="0020472B">
        <w:rPr>
          <w:rFonts w:ascii="Times New Roman" w:hAnsi="Times New Roman" w:cs="Times New Roman"/>
        </w:rPr>
        <w:t xml:space="preserve">effect of the coaching intervention in intercultural competency development.  Prior to initiating the coaching engagement, </w:t>
      </w:r>
    </w:p>
    <w:p w14:paraId="6CF5DAB0" w14:textId="77777777" w:rsidR="0020472B" w:rsidRPr="00287497" w:rsidRDefault="0020472B" w:rsidP="0020472B">
      <w:pPr>
        <w:spacing w:line="480" w:lineRule="auto"/>
        <w:ind w:firstLine="720"/>
      </w:pPr>
      <w:r w:rsidRPr="00464192">
        <w:t xml:space="preserve">Using </w:t>
      </w:r>
      <w:r>
        <w:t xml:space="preserve">purposeful sampling and </w:t>
      </w:r>
      <w:r w:rsidRPr="00464192">
        <w:t>semi-structured interview</w:t>
      </w:r>
      <w:r>
        <w:t xml:space="preserve">s, </w:t>
      </w:r>
      <w:r w:rsidRPr="00464192">
        <w:t xml:space="preserve">my objective </w:t>
      </w:r>
      <w:r>
        <w:t>is</w:t>
      </w:r>
      <w:r w:rsidRPr="00464192">
        <w:t xml:space="preserve"> to explore </w:t>
      </w:r>
      <w:r>
        <w:t>participants’</w:t>
      </w:r>
      <w:r w:rsidRPr="00464192">
        <w:t xml:space="preserve"> perspectives and experiences to determine what aspects of their immersion </w:t>
      </w:r>
      <w:r>
        <w:t>programs</w:t>
      </w:r>
      <w:r w:rsidRPr="00464192">
        <w:t xml:space="preserve"> resonated as most impactful, and why.  </w:t>
      </w:r>
      <w:r>
        <w:t>By directly engaging</w:t>
      </w:r>
      <w:r w:rsidRPr="00464192">
        <w:t xml:space="preserve"> the participants</w:t>
      </w:r>
      <w:r>
        <w:t>, a more informed</w:t>
      </w:r>
      <w:r w:rsidRPr="00464192">
        <w:t xml:space="preserve"> understanding </w:t>
      </w:r>
      <w:r>
        <w:t xml:space="preserve">of </w:t>
      </w:r>
      <w:r w:rsidRPr="00464192">
        <w:t xml:space="preserve">what works and what does not work in developing intercultural and global competencies </w:t>
      </w:r>
      <w:r>
        <w:t>becomes illuminated</w:t>
      </w:r>
      <w:r w:rsidRPr="00287497">
        <w:t xml:space="preserve">.  Utilizing the interpretivist theoretical perspective with </w:t>
      </w:r>
      <w:r w:rsidRPr="00287497">
        <w:lastRenderedPageBreak/>
        <w:t xml:space="preserve">a constructivist approach, my research question is the following:  How do students describe their </w:t>
      </w:r>
      <w:r>
        <w:t xml:space="preserve">immersion </w:t>
      </w:r>
      <w:r w:rsidRPr="00287497">
        <w:t>experience</w:t>
      </w:r>
      <w:r>
        <w:t>s and its effect on influencing their</w:t>
      </w:r>
      <w:r w:rsidRPr="00287497">
        <w:t xml:space="preserve"> intercultural and global competencies</w:t>
      </w:r>
      <w:r>
        <w:t>?</w:t>
      </w:r>
      <w:r w:rsidRPr="006373C8">
        <w:rPr>
          <w:rFonts w:eastAsiaTheme="minorEastAsia"/>
        </w:rPr>
        <w:t xml:space="preserve">  </w:t>
      </w:r>
    </w:p>
    <w:p w14:paraId="09D9D442" w14:textId="77777777" w:rsidR="00EF0E7E" w:rsidRPr="00464192" w:rsidRDefault="00EF0E7E" w:rsidP="00EF0E7E">
      <w:pPr>
        <w:spacing w:line="480" w:lineRule="auto"/>
        <w:ind w:firstLine="720"/>
      </w:pPr>
      <w:r w:rsidRPr="00464192">
        <w:t xml:space="preserve">To conduct this study, I used semi-structured interviews conducted through google meet, a virtual software allowing face-to-face conversations utilizing a camera located in a laptop, tablet, or smart phone.  This basic qualitative study (Wolcott, 1990) used semi-structured interviews conducted October 7 to October 15, </w:t>
      </w:r>
      <w:proofErr w:type="gramStart"/>
      <w:r w:rsidRPr="00464192">
        <w:t>2021</w:t>
      </w:r>
      <w:proofErr w:type="gramEnd"/>
      <w:r w:rsidRPr="00464192">
        <w:t xml:space="preserve"> using google meet (camera and audio)</w:t>
      </w:r>
      <w:r>
        <w:t xml:space="preserve">; a link </w:t>
      </w:r>
      <w:r w:rsidRPr="00464192">
        <w:t xml:space="preserve">was provided to all participants at least three days prior to the interview.  In preparation for data collection, I conducted a pilot interview with a </w:t>
      </w:r>
      <w:r>
        <w:t xml:space="preserve">critical </w:t>
      </w:r>
      <w:r w:rsidRPr="00464192">
        <w:t>friend to determine the flow of the interview, and if the number of questions were adequate.  I also checked to ensure the questions were understood</w:t>
      </w:r>
      <w:r>
        <w:t xml:space="preserve"> as intended</w:t>
      </w:r>
      <w:r w:rsidRPr="00464192">
        <w:t xml:space="preserve">, and </w:t>
      </w:r>
      <w:r>
        <w:t xml:space="preserve">I </w:t>
      </w:r>
      <w:r w:rsidRPr="00464192">
        <w:t xml:space="preserve">made some edits to my questions based on my </w:t>
      </w:r>
      <w:r>
        <w:t xml:space="preserve">critical </w:t>
      </w:r>
      <w:r w:rsidRPr="00464192">
        <w:t xml:space="preserve">friend’s recommendation. </w:t>
      </w:r>
      <w:r>
        <w:t xml:space="preserve"> I</w:t>
      </w:r>
      <w:r w:rsidRPr="00464192">
        <w:t xml:space="preserve">nterviews were semi-structured and were one hour in length except for P1.  In her case, P1 and I agreed to continue the interview the following week, which added 45 minutes to her original </w:t>
      </w:r>
      <w:r>
        <w:t>one-</w:t>
      </w:r>
      <w:r w:rsidRPr="00464192">
        <w:t>hour interview.  All participants agreed for the interview to be recorded, and participants were informed th</w:t>
      </w:r>
      <w:r>
        <w:t>e</w:t>
      </w:r>
      <w:r w:rsidRPr="00464192">
        <w:t xml:space="preserve"> interview would be confidential with no personally identifiable information used.  </w:t>
      </w:r>
      <w:r>
        <w:t>P</w:t>
      </w:r>
      <w:r w:rsidRPr="00464192">
        <w:t xml:space="preserve">articipants </w:t>
      </w:r>
      <w:r>
        <w:t xml:space="preserve">also </w:t>
      </w:r>
      <w:r w:rsidRPr="00464192">
        <w:t>were provided with a formal consent form</w:t>
      </w:r>
      <w:r>
        <w:t xml:space="preserve"> (see </w:t>
      </w:r>
      <w:r w:rsidRPr="00464192">
        <w:t>Appendix B</w:t>
      </w:r>
      <w:r>
        <w:t>)</w:t>
      </w:r>
      <w:r w:rsidRPr="00464192">
        <w:t xml:space="preserve">.  </w:t>
      </w:r>
    </w:p>
    <w:p w14:paraId="49235EBA" w14:textId="362DA00E" w:rsidR="0020472B" w:rsidRDefault="00EF0E7E" w:rsidP="00EF0E7E">
      <w:pPr>
        <w:spacing w:line="480" w:lineRule="auto"/>
        <w:ind w:firstLine="720"/>
      </w:pPr>
      <w:r w:rsidRPr="00464192">
        <w:t>The semi-structured interviews were scripted, although this script was used as a guide depending on the interviewee’s responses</w:t>
      </w:r>
      <w:r>
        <w:t xml:space="preserve"> with prompts utilized</w:t>
      </w:r>
      <w:r w:rsidRPr="00464192">
        <w:t>.  Therefore, not all participants were asked identical questions, but rather their responses contributed to guiding the questions I asked.</w:t>
      </w:r>
    </w:p>
    <w:p w14:paraId="0F621600" w14:textId="57F59E96" w:rsidR="00EF0E7E" w:rsidRPr="00A25DEA" w:rsidRDefault="00EF0E7E" w:rsidP="00EF0E7E">
      <w:pPr>
        <w:spacing w:line="480" w:lineRule="auto"/>
        <w:ind w:firstLine="720"/>
        <w:rPr>
          <w:rFonts w:ascii="Times New Roman" w:hAnsi="Times New Roman" w:cs="Times New Roman"/>
        </w:rPr>
      </w:pPr>
      <w:r>
        <w:t xml:space="preserve">Research participants would consist of faculty members who intend to lead a faculty-led program in the next six to twelve months.  </w:t>
      </w:r>
      <w:r w:rsidR="00A440E0">
        <w:t xml:space="preserve">The number of participants would depend on the number of available coaches to coach each individual faculty member.  </w:t>
      </w:r>
    </w:p>
    <w:p w14:paraId="595EA968" w14:textId="77777777" w:rsidR="00106719" w:rsidRDefault="00106719" w:rsidP="00106719">
      <w:pPr>
        <w:jc w:val="center"/>
        <w:rPr>
          <w:b/>
        </w:rPr>
      </w:pPr>
    </w:p>
    <w:p w14:paraId="1F95DB37" w14:textId="77777777" w:rsidR="00106719" w:rsidRDefault="00106719" w:rsidP="00106719">
      <w:pPr>
        <w:jc w:val="center"/>
        <w:rPr>
          <w:b/>
        </w:rPr>
      </w:pPr>
    </w:p>
    <w:p w14:paraId="53079E0D" w14:textId="77777777" w:rsidR="00106719" w:rsidRDefault="00106719" w:rsidP="00106719">
      <w:pPr>
        <w:jc w:val="center"/>
        <w:rPr>
          <w:b/>
        </w:rPr>
      </w:pPr>
    </w:p>
    <w:p w14:paraId="66474717" w14:textId="77777777" w:rsidR="00106719" w:rsidRDefault="00106719" w:rsidP="00106719">
      <w:pPr>
        <w:jc w:val="center"/>
        <w:rPr>
          <w:b/>
        </w:rPr>
      </w:pPr>
    </w:p>
    <w:p w14:paraId="577F2C8C" w14:textId="77777777" w:rsidR="00106719" w:rsidRDefault="00106719" w:rsidP="00106719">
      <w:pPr>
        <w:jc w:val="center"/>
        <w:rPr>
          <w:b/>
        </w:rPr>
      </w:pPr>
    </w:p>
    <w:p w14:paraId="44DCE5FA" w14:textId="77777777" w:rsidR="00106719" w:rsidRDefault="00106719" w:rsidP="00106719">
      <w:pPr>
        <w:jc w:val="center"/>
        <w:rPr>
          <w:b/>
        </w:rPr>
      </w:pPr>
    </w:p>
    <w:p w14:paraId="696F8FF8" w14:textId="77777777" w:rsidR="00106719" w:rsidRDefault="00106719" w:rsidP="00106719">
      <w:pPr>
        <w:jc w:val="center"/>
        <w:rPr>
          <w:b/>
        </w:rPr>
      </w:pPr>
    </w:p>
    <w:p w14:paraId="2B1662DB" w14:textId="77777777" w:rsidR="00106719" w:rsidRDefault="00106719" w:rsidP="00106719">
      <w:pPr>
        <w:spacing w:line="480" w:lineRule="auto"/>
        <w:rPr>
          <w:rFonts w:ascii="Times New Roman" w:eastAsia="Times New Roman" w:hAnsi="Times New Roman" w:cs="Times New Roman"/>
        </w:rPr>
      </w:pPr>
    </w:p>
    <w:p w14:paraId="2E5DA8A5" w14:textId="0AD724DB" w:rsidR="00106719" w:rsidRPr="00EF0852" w:rsidRDefault="00FD769B" w:rsidP="00EF0852">
      <w:pPr>
        <w:spacing w:line="480" w:lineRule="auto"/>
        <w:jc w:val="center"/>
        <w:rPr>
          <w:rFonts w:ascii="Times New Roman" w:eastAsia="Times New Roman" w:hAnsi="Times New Roman" w:cs="Times New Roman"/>
          <w:b/>
          <w:bCs/>
          <w:sz w:val="24"/>
          <w:szCs w:val="24"/>
        </w:rPr>
      </w:pPr>
      <w:r w:rsidRPr="00EF0852">
        <w:rPr>
          <w:rFonts w:ascii="Times New Roman" w:eastAsia="Times New Roman" w:hAnsi="Times New Roman" w:cs="Times New Roman"/>
          <w:b/>
          <w:bCs/>
          <w:sz w:val="24"/>
          <w:szCs w:val="24"/>
        </w:rPr>
        <w:t>Conclusion</w:t>
      </w:r>
    </w:p>
    <w:p w14:paraId="72B6440C" w14:textId="53D719B6" w:rsidR="00F709B8" w:rsidRPr="00EF0852" w:rsidRDefault="00F709B8" w:rsidP="00EF0852">
      <w:pPr>
        <w:spacing w:line="480" w:lineRule="auto"/>
        <w:ind w:firstLine="720"/>
        <w:rPr>
          <w:rFonts w:ascii="Times New Roman" w:eastAsia="Times New Roman" w:hAnsi="Times New Roman" w:cs="Times New Roman"/>
          <w:sz w:val="24"/>
          <w:szCs w:val="24"/>
        </w:rPr>
      </w:pPr>
      <w:r w:rsidRPr="00EF0852">
        <w:rPr>
          <w:rFonts w:ascii="Times New Roman" w:eastAsia="Times New Roman" w:hAnsi="Times New Roman" w:cs="Times New Roman"/>
          <w:sz w:val="24"/>
          <w:szCs w:val="24"/>
        </w:rPr>
        <w:t>Leaders, whether in academia, business, civil society, or government, often face the responsibility of promoting change within an organization that requires a dynamic, multi-faceted, and relational approach to be successful.   In academia, leaders are regularly called to make changes within their schools, curriculum, programs, structures, and approaches to learning.  Typically, such change uses a “combination of top-down and bottom-up approaches” combined with “collaboration, teamwork, and strong communication to advance shared interests” (Loughran &amp; Brubaker, 2015, p. 257).  Further, to advance change, whether structural, behavioral, cognitive, or existential, leaders grapple with a diverse group of stakeholders holding varying levels of influence and engagement.  Academic institutional leaders, for example, contend with faculty, staff, students, parents, school boards, community members, local and state governments, civic organizations, national organizations, and so forth, each of whom may differ in support of the leader and the desired paradigm shift.  If the leader’s objective is to help students or school officials see and understand a situation differently, what are ways academic leaders use multidisciplinary interventions to generate paradigm shifts so that change can occur?  This study explores two possibilities of ways leaders can spark and generate a paradigm shift to advance objectives.</w:t>
      </w:r>
    </w:p>
    <w:p w14:paraId="18EB21BA" w14:textId="7E024CB4" w:rsidR="00D233E6" w:rsidRPr="00EF0852" w:rsidRDefault="00F709B8" w:rsidP="00EF0852">
      <w:pPr>
        <w:spacing w:line="480" w:lineRule="auto"/>
        <w:ind w:firstLine="720"/>
        <w:rPr>
          <w:rFonts w:ascii="Times New Roman" w:eastAsia="Times New Roman" w:hAnsi="Times New Roman" w:cs="Times New Roman"/>
          <w:sz w:val="24"/>
          <w:szCs w:val="24"/>
        </w:rPr>
      </w:pPr>
      <w:r w:rsidRPr="00EF0852">
        <w:rPr>
          <w:rFonts w:ascii="Times New Roman" w:eastAsia="Times New Roman" w:hAnsi="Times New Roman" w:cs="Times New Roman"/>
          <w:sz w:val="24"/>
          <w:szCs w:val="24"/>
        </w:rPr>
        <w:t xml:space="preserve">One approach is to focus not on the group or the change itself, but rather on the leader’s capacity and ownership of embodying and modeling the attitudes and behaviors necessary to allow the change to be accepted and internalized.  The challenge of stimulating a change in </w:t>
      </w:r>
      <w:r w:rsidRPr="00EF0852">
        <w:rPr>
          <w:rFonts w:ascii="Times New Roman" w:eastAsia="Times New Roman" w:hAnsi="Times New Roman" w:cs="Times New Roman"/>
          <w:sz w:val="24"/>
          <w:szCs w:val="24"/>
        </w:rPr>
        <w:lastRenderedPageBreak/>
        <w:t xml:space="preserve">paradigm, a different way of thinking or epistemology, may not be effectively addressed through the traditional change management method noted above, but rather through an “inside-out approach” that can “more clearly discern the inner world/landscape/contours of the educational leader” (Loughran &amp; Brubaker, 2015, p. 257).  In other words, to stimulate action toward a new paradigm or perspective within a group or organization may best begin with developing self-awareness and shift in perspective within the leader.   The intervention, therefore, begins with the leader’s own capacity and acceptance of embodying the shift in thinking or perspective.  </w:t>
      </w:r>
    </w:p>
    <w:p w14:paraId="0047173D" w14:textId="77777777" w:rsidR="00D233E6" w:rsidRPr="00EF0852" w:rsidRDefault="00D233E6" w:rsidP="00EF0852">
      <w:pPr>
        <w:spacing w:line="480" w:lineRule="auto"/>
        <w:ind w:firstLine="720"/>
        <w:rPr>
          <w:rFonts w:ascii="Times New Roman" w:hAnsi="Times New Roman" w:cs="Times New Roman"/>
          <w:sz w:val="24"/>
          <w:szCs w:val="24"/>
        </w:rPr>
      </w:pPr>
      <w:r w:rsidRPr="00EF0852">
        <w:rPr>
          <w:rFonts w:ascii="Times New Roman" w:hAnsi="Times New Roman" w:cs="Times New Roman"/>
          <w:sz w:val="24"/>
          <w:szCs w:val="24"/>
        </w:rPr>
        <w:t>International immersion programs are recognized tools to help students develop their global and intercultural competencies to become 21</w:t>
      </w:r>
      <w:r w:rsidRPr="00EF0852">
        <w:rPr>
          <w:rFonts w:ascii="Times New Roman" w:hAnsi="Times New Roman" w:cs="Times New Roman"/>
          <w:sz w:val="24"/>
          <w:szCs w:val="24"/>
          <w:vertAlign w:val="superscript"/>
        </w:rPr>
        <w:t>st</w:t>
      </w:r>
      <w:r w:rsidRPr="00EF0852">
        <w:rPr>
          <w:rFonts w:ascii="Times New Roman" w:hAnsi="Times New Roman" w:cs="Times New Roman"/>
          <w:sz w:val="24"/>
          <w:szCs w:val="24"/>
        </w:rPr>
        <w:t xml:space="preserve"> century citizens able to engage productively with other peoples and cultures.  Inconclusive is what components of an immersion program optimize the development of these competencies and seem most influential to participants, and more specifically, what self- awareness the instructor needs to role model and develop a sustained and personally integrated intercultural shift among participants.  Paras et al. (2015) assert that intercultural competence is not automatic following an immersion program.  Leaders must be aware of the attitudes and experiences of student participants, but they do not assess the degree to which the facilitators themselves are aware of their own intercultural competency.  “If we understand correctly that skilled interventions yield more powerful intercultural growth opportunities for students, the extent to which this is possible relies heavily on an educator’s own intercultural knowledge and skills” (Paras et al., 2019, p. 42); this point articulates the foundational question of my research, followed by asking, how best do we do this, and how can coaching be a tool in this process.</w:t>
      </w:r>
    </w:p>
    <w:p w14:paraId="42533183" w14:textId="77777777" w:rsidR="00D233E6" w:rsidRPr="00EF0852" w:rsidRDefault="00D233E6" w:rsidP="00EF0852">
      <w:pPr>
        <w:spacing w:line="480" w:lineRule="auto"/>
        <w:ind w:firstLine="720"/>
        <w:rPr>
          <w:rFonts w:ascii="Times New Roman" w:hAnsi="Times New Roman" w:cs="Times New Roman"/>
          <w:sz w:val="24"/>
          <w:szCs w:val="24"/>
        </w:rPr>
      </w:pPr>
      <w:r w:rsidRPr="00EF0852">
        <w:rPr>
          <w:rFonts w:ascii="Times New Roman" w:hAnsi="Times New Roman" w:cs="Times New Roman"/>
          <w:sz w:val="24"/>
          <w:szCs w:val="24"/>
        </w:rPr>
        <w:t xml:space="preserve">This research study proposes the integration of executive coaching as an essential component of instructor’s professional development and practice prior to leading an immersion </w:t>
      </w:r>
      <w:r w:rsidRPr="00EF0852">
        <w:rPr>
          <w:rFonts w:ascii="Times New Roman" w:hAnsi="Times New Roman" w:cs="Times New Roman"/>
          <w:sz w:val="24"/>
          <w:szCs w:val="24"/>
        </w:rPr>
        <w:lastRenderedPageBreak/>
        <w:t xml:space="preserve">program, and further, suggests executive coaching to evoke awareness and stimulate action is relevant for any intercultural engagement within or out of the classroom setting.  The vision is to build peace and compassion while mitigating distrust, prejudice, stereotypes, and antipathy by developing intercultural competency and practices among the next generation.  </w:t>
      </w:r>
    </w:p>
    <w:p w14:paraId="45E86A69" w14:textId="77777777" w:rsidR="00D233E6" w:rsidRDefault="00D233E6" w:rsidP="00F709B8">
      <w:pPr>
        <w:rPr>
          <w:rFonts w:ascii="Times New Roman" w:eastAsia="Times New Roman" w:hAnsi="Times New Roman" w:cs="Times New Roman"/>
          <w:sz w:val="24"/>
          <w:szCs w:val="24"/>
        </w:rPr>
      </w:pPr>
    </w:p>
    <w:p w14:paraId="2D4C0637" w14:textId="58972B5E" w:rsidR="00D44CB3" w:rsidRDefault="00D44CB3" w:rsidP="00106719">
      <w:pPr>
        <w:spacing w:line="480" w:lineRule="auto"/>
        <w:ind w:firstLine="720"/>
        <w:rPr>
          <w:rFonts w:ascii="Times New Roman" w:eastAsia="Times New Roman" w:hAnsi="Times New Roman" w:cs="Times New Roman"/>
        </w:rPr>
      </w:pPr>
    </w:p>
    <w:p w14:paraId="3A67A89D" w14:textId="35BC655A" w:rsidR="00D44CB3" w:rsidRDefault="00D44CB3" w:rsidP="00106719">
      <w:pPr>
        <w:spacing w:line="480" w:lineRule="auto"/>
        <w:ind w:firstLine="720"/>
        <w:rPr>
          <w:rFonts w:ascii="Times New Roman" w:eastAsia="Times New Roman" w:hAnsi="Times New Roman" w:cs="Times New Roman"/>
        </w:rPr>
      </w:pPr>
    </w:p>
    <w:p w14:paraId="17891121" w14:textId="0062D3E4" w:rsidR="00D44CB3" w:rsidRDefault="00D44CB3" w:rsidP="00106719">
      <w:pPr>
        <w:spacing w:line="480" w:lineRule="auto"/>
        <w:ind w:firstLine="720"/>
        <w:rPr>
          <w:rFonts w:ascii="Times New Roman" w:eastAsia="Times New Roman" w:hAnsi="Times New Roman" w:cs="Times New Roman"/>
        </w:rPr>
      </w:pPr>
    </w:p>
    <w:p w14:paraId="6A678E71" w14:textId="59431B32" w:rsidR="00D44CB3" w:rsidRDefault="00D44CB3" w:rsidP="00106719">
      <w:pPr>
        <w:spacing w:line="480" w:lineRule="auto"/>
        <w:ind w:firstLine="720"/>
        <w:rPr>
          <w:rFonts w:ascii="Times New Roman" w:eastAsia="Times New Roman" w:hAnsi="Times New Roman" w:cs="Times New Roman"/>
        </w:rPr>
      </w:pPr>
    </w:p>
    <w:p w14:paraId="7E772281" w14:textId="3B73AACC" w:rsidR="005A2583" w:rsidRDefault="005A2583" w:rsidP="00106719">
      <w:pPr>
        <w:spacing w:line="480" w:lineRule="auto"/>
        <w:ind w:firstLine="720"/>
        <w:rPr>
          <w:rFonts w:ascii="Times New Roman" w:eastAsia="Times New Roman" w:hAnsi="Times New Roman" w:cs="Times New Roman"/>
        </w:rPr>
      </w:pPr>
    </w:p>
    <w:p w14:paraId="5F6C185E" w14:textId="50EFBA32" w:rsidR="005A2583" w:rsidRDefault="005A2583" w:rsidP="00106719">
      <w:pPr>
        <w:spacing w:line="480" w:lineRule="auto"/>
        <w:ind w:firstLine="720"/>
        <w:rPr>
          <w:rFonts w:ascii="Times New Roman" w:eastAsia="Times New Roman" w:hAnsi="Times New Roman" w:cs="Times New Roman"/>
        </w:rPr>
      </w:pPr>
    </w:p>
    <w:p w14:paraId="17C6E729" w14:textId="449EBEF3" w:rsidR="005A2583" w:rsidRDefault="005A2583" w:rsidP="00106719">
      <w:pPr>
        <w:spacing w:line="480" w:lineRule="auto"/>
        <w:ind w:firstLine="720"/>
        <w:rPr>
          <w:rFonts w:ascii="Times New Roman" w:eastAsia="Times New Roman" w:hAnsi="Times New Roman" w:cs="Times New Roman"/>
        </w:rPr>
      </w:pPr>
    </w:p>
    <w:p w14:paraId="01C1FE73" w14:textId="77777777" w:rsidR="005A2583" w:rsidRDefault="005A2583" w:rsidP="00FD769B">
      <w:pPr>
        <w:spacing w:line="480" w:lineRule="auto"/>
        <w:rPr>
          <w:rFonts w:ascii="Times New Roman" w:eastAsia="Times New Roman" w:hAnsi="Times New Roman" w:cs="Times New Roman"/>
        </w:rPr>
      </w:pPr>
    </w:p>
    <w:p w14:paraId="65B3A26E" w14:textId="77777777" w:rsidR="00664F03" w:rsidRPr="00B75F6E" w:rsidRDefault="00664F03" w:rsidP="00FD769B">
      <w:pPr>
        <w:spacing w:line="480" w:lineRule="auto"/>
        <w:ind w:firstLine="720"/>
        <w:jc w:val="center"/>
        <w:rPr>
          <w:b/>
          <w:bCs/>
        </w:rPr>
      </w:pPr>
      <w:r w:rsidRPr="00B75F6E">
        <w:rPr>
          <w:b/>
          <w:bCs/>
        </w:rPr>
        <w:t>References</w:t>
      </w:r>
    </w:p>
    <w:p w14:paraId="04F3F6FB" w14:textId="77777777" w:rsidR="005A2583" w:rsidRDefault="005A2583" w:rsidP="005A2583">
      <w:pPr>
        <w:spacing w:line="480" w:lineRule="auto"/>
        <w:rPr>
          <w:rFonts w:ascii="Times New Roman" w:hAnsi="Times New Roman" w:cs="Times New Roman"/>
          <w:sz w:val="24"/>
          <w:szCs w:val="24"/>
        </w:rPr>
      </w:pPr>
    </w:p>
    <w:p w14:paraId="376B54AA" w14:textId="51A6BED6" w:rsidR="00664F03" w:rsidRPr="005A2583" w:rsidRDefault="00664F03" w:rsidP="005A2583">
      <w:pPr>
        <w:spacing w:line="480" w:lineRule="auto"/>
        <w:rPr>
          <w:rFonts w:ascii="Times New Roman" w:hAnsi="Times New Roman" w:cs="Times New Roman"/>
          <w:sz w:val="24"/>
          <w:szCs w:val="24"/>
        </w:rPr>
      </w:pPr>
      <w:r w:rsidRPr="005A2583">
        <w:rPr>
          <w:rFonts w:ascii="Times New Roman" w:hAnsi="Times New Roman" w:cs="Times New Roman"/>
          <w:sz w:val="24"/>
          <w:szCs w:val="24"/>
        </w:rPr>
        <w:t xml:space="preserve">Anderson, C, Lorenz, K., &amp;White, M. (2016).  Instructor influence on student intercultural gains </w:t>
      </w:r>
    </w:p>
    <w:p w14:paraId="158DF00A" w14:textId="1E56A97E" w:rsidR="00664F03" w:rsidRPr="005A2583" w:rsidRDefault="00664F03" w:rsidP="005A2583">
      <w:pPr>
        <w:spacing w:line="480" w:lineRule="auto"/>
        <w:ind w:left="720"/>
        <w:rPr>
          <w:rFonts w:ascii="Times New Roman" w:hAnsi="Times New Roman" w:cs="Times New Roman"/>
          <w:sz w:val="24"/>
          <w:szCs w:val="24"/>
        </w:rPr>
      </w:pPr>
      <w:r w:rsidRPr="005A2583">
        <w:rPr>
          <w:rFonts w:ascii="Times New Roman" w:hAnsi="Times New Roman" w:cs="Times New Roman"/>
          <w:sz w:val="24"/>
          <w:szCs w:val="24"/>
        </w:rPr>
        <w:t xml:space="preserve">and learning during instructor-led, short-term study abroad.  </w:t>
      </w:r>
      <w:r w:rsidRPr="005A2583">
        <w:rPr>
          <w:rFonts w:ascii="Times New Roman" w:hAnsi="Times New Roman" w:cs="Times New Roman"/>
          <w:i/>
          <w:iCs/>
          <w:sz w:val="24"/>
          <w:szCs w:val="24"/>
        </w:rPr>
        <w:t xml:space="preserve">Frontiers: The </w:t>
      </w:r>
      <w:proofErr w:type="spellStart"/>
      <w:r w:rsidRPr="005A2583">
        <w:rPr>
          <w:rFonts w:ascii="Times New Roman" w:hAnsi="Times New Roman" w:cs="Times New Roman"/>
          <w:i/>
          <w:iCs/>
          <w:sz w:val="24"/>
          <w:szCs w:val="24"/>
        </w:rPr>
        <w:t>Interdiscpliary</w:t>
      </w:r>
      <w:proofErr w:type="spellEnd"/>
      <w:r w:rsidRPr="005A2583">
        <w:rPr>
          <w:rFonts w:ascii="Times New Roman" w:hAnsi="Times New Roman" w:cs="Times New Roman"/>
          <w:i/>
          <w:iCs/>
          <w:sz w:val="24"/>
          <w:szCs w:val="24"/>
        </w:rPr>
        <w:t xml:space="preserve"> Journal of Study Abroad</w:t>
      </w:r>
      <w:r w:rsidRPr="005A2583">
        <w:rPr>
          <w:rFonts w:ascii="Times New Roman" w:hAnsi="Times New Roman" w:cs="Times New Roman"/>
          <w:sz w:val="24"/>
          <w:szCs w:val="24"/>
        </w:rPr>
        <w:t>. 28, 1-23</w:t>
      </w:r>
    </w:p>
    <w:p w14:paraId="013E765F" w14:textId="77777777" w:rsidR="00664F03" w:rsidRPr="005A2583" w:rsidRDefault="00664F03" w:rsidP="005A2583">
      <w:pPr>
        <w:spacing w:line="480" w:lineRule="auto"/>
        <w:rPr>
          <w:rFonts w:ascii="Times New Roman" w:hAnsi="Times New Roman" w:cs="Times New Roman"/>
          <w:sz w:val="24"/>
          <w:szCs w:val="24"/>
        </w:rPr>
      </w:pPr>
      <w:r w:rsidRPr="005A2583">
        <w:rPr>
          <w:rFonts w:ascii="Times New Roman" w:hAnsi="Times New Roman" w:cs="Times New Roman"/>
          <w:sz w:val="24"/>
          <w:szCs w:val="24"/>
        </w:rPr>
        <w:t xml:space="preserve">Andrade, L.M., </w:t>
      </w:r>
      <w:proofErr w:type="spellStart"/>
      <w:r w:rsidRPr="005A2583">
        <w:rPr>
          <w:rFonts w:ascii="Times New Roman" w:hAnsi="Times New Roman" w:cs="Times New Roman"/>
          <w:sz w:val="24"/>
          <w:szCs w:val="24"/>
        </w:rPr>
        <w:t>Dittloff</w:t>
      </w:r>
      <w:proofErr w:type="spellEnd"/>
      <w:r w:rsidRPr="005A2583">
        <w:rPr>
          <w:rFonts w:ascii="Times New Roman" w:hAnsi="Times New Roman" w:cs="Times New Roman"/>
          <w:sz w:val="24"/>
          <w:szCs w:val="24"/>
        </w:rPr>
        <w:t xml:space="preserve">, S., &amp; Nath, L. (2019). A Guide to Faculty-Led Study Abroad: How to </w:t>
      </w:r>
    </w:p>
    <w:p w14:paraId="119057C3" w14:textId="7DB103FD" w:rsidR="00664F03" w:rsidRPr="005A2583" w:rsidRDefault="00664F03" w:rsidP="005A2583">
      <w:pPr>
        <w:spacing w:line="480" w:lineRule="auto"/>
        <w:ind w:left="720"/>
        <w:rPr>
          <w:rFonts w:ascii="Times New Roman" w:hAnsi="Times New Roman" w:cs="Times New Roman"/>
          <w:sz w:val="24"/>
          <w:szCs w:val="24"/>
        </w:rPr>
      </w:pPr>
      <w:r w:rsidRPr="005A2583">
        <w:rPr>
          <w:rFonts w:ascii="Times New Roman" w:hAnsi="Times New Roman" w:cs="Times New Roman"/>
          <w:sz w:val="24"/>
          <w:szCs w:val="24"/>
        </w:rPr>
        <w:t xml:space="preserve">Create a Transformative Experience (1st ed.). Routledge. </w:t>
      </w:r>
      <w:hyperlink r:id="rId11" w:history="1">
        <w:r w:rsidRPr="005A2583">
          <w:rPr>
            <w:rStyle w:val="Hyperlink"/>
            <w:rFonts w:ascii="Times New Roman" w:hAnsi="Times New Roman" w:cs="Times New Roman"/>
            <w:sz w:val="24"/>
            <w:szCs w:val="24"/>
          </w:rPr>
          <w:t>https://doi-org.mutex.gmu.edu/10.4324/9781351235068</w:t>
        </w:r>
      </w:hyperlink>
    </w:p>
    <w:p w14:paraId="69839AB8" w14:textId="77777777" w:rsidR="00664F03" w:rsidRPr="005A2583" w:rsidRDefault="00664F03" w:rsidP="005A2583">
      <w:pPr>
        <w:spacing w:line="480" w:lineRule="auto"/>
        <w:rPr>
          <w:rFonts w:ascii="Times New Roman" w:hAnsi="Times New Roman" w:cs="Times New Roman"/>
          <w:sz w:val="24"/>
          <w:szCs w:val="24"/>
        </w:rPr>
      </w:pPr>
      <w:r w:rsidRPr="005A2583">
        <w:rPr>
          <w:rFonts w:ascii="Times New Roman" w:hAnsi="Times New Roman" w:cs="Times New Roman"/>
          <w:sz w:val="24"/>
          <w:szCs w:val="24"/>
        </w:rPr>
        <w:t xml:space="preserve">Bastos, M. &amp; Araujo e Sa, H. (2014). Pathways to teacher education for intercultural </w:t>
      </w:r>
    </w:p>
    <w:p w14:paraId="64ACBA27" w14:textId="0AF2EA1D" w:rsidR="00664F03" w:rsidRPr="005A2583" w:rsidRDefault="00664F03" w:rsidP="005A2583">
      <w:pPr>
        <w:spacing w:line="480" w:lineRule="auto"/>
        <w:ind w:left="720"/>
        <w:rPr>
          <w:rFonts w:ascii="Times New Roman" w:hAnsi="Times New Roman" w:cs="Times New Roman"/>
          <w:sz w:val="24"/>
          <w:szCs w:val="24"/>
        </w:rPr>
      </w:pPr>
      <w:r w:rsidRPr="005A2583">
        <w:rPr>
          <w:rFonts w:ascii="Times New Roman" w:hAnsi="Times New Roman" w:cs="Times New Roman"/>
          <w:sz w:val="24"/>
          <w:szCs w:val="24"/>
        </w:rPr>
        <w:t xml:space="preserve">communicate competence: teachers’ perceptions. </w:t>
      </w:r>
      <w:r w:rsidRPr="005A2583">
        <w:rPr>
          <w:rFonts w:ascii="Times New Roman" w:hAnsi="Times New Roman" w:cs="Times New Roman"/>
          <w:i/>
          <w:iCs/>
          <w:sz w:val="24"/>
          <w:szCs w:val="24"/>
        </w:rPr>
        <w:t>The Language Learning Journal</w:t>
      </w:r>
      <w:r w:rsidRPr="005A2583">
        <w:rPr>
          <w:rFonts w:ascii="Times New Roman" w:hAnsi="Times New Roman" w:cs="Times New Roman"/>
          <w:sz w:val="24"/>
          <w:szCs w:val="24"/>
        </w:rPr>
        <w:t>. 43(2). 131-147. https://doi.org/10.1080/09571736.2013.869940</w:t>
      </w:r>
    </w:p>
    <w:p w14:paraId="516E4CB3" w14:textId="77777777" w:rsidR="00664F03" w:rsidRPr="005A2583" w:rsidRDefault="00664F03" w:rsidP="005A2583">
      <w:pPr>
        <w:spacing w:line="480" w:lineRule="auto"/>
        <w:rPr>
          <w:rFonts w:ascii="Times New Roman" w:hAnsi="Times New Roman" w:cs="Times New Roman"/>
          <w:sz w:val="24"/>
          <w:szCs w:val="24"/>
        </w:rPr>
      </w:pPr>
      <w:r w:rsidRPr="005A2583">
        <w:rPr>
          <w:rFonts w:ascii="Times New Roman" w:hAnsi="Times New Roman" w:cs="Times New Roman"/>
          <w:sz w:val="24"/>
          <w:szCs w:val="24"/>
        </w:rPr>
        <w:t xml:space="preserve">Bennett, M. J. (1993). Towards </w:t>
      </w:r>
      <w:proofErr w:type="spellStart"/>
      <w:r w:rsidRPr="005A2583">
        <w:rPr>
          <w:rFonts w:ascii="Times New Roman" w:hAnsi="Times New Roman" w:cs="Times New Roman"/>
          <w:sz w:val="24"/>
          <w:szCs w:val="24"/>
        </w:rPr>
        <w:t>ethnorelativism</w:t>
      </w:r>
      <w:proofErr w:type="spellEnd"/>
      <w:r w:rsidRPr="005A2583">
        <w:rPr>
          <w:rFonts w:ascii="Times New Roman" w:hAnsi="Times New Roman" w:cs="Times New Roman"/>
          <w:sz w:val="24"/>
          <w:szCs w:val="24"/>
        </w:rPr>
        <w:t xml:space="preserve">: A developmental model of intercultural </w:t>
      </w:r>
    </w:p>
    <w:p w14:paraId="6D0367C2" w14:textId="240C0EE9" w:rsidR="00664F03" w:rsidRPr="005A2583" w:rsidRDefault="00664F03" w:rsidP="005A2583">
      <w:pPr>
        <w:spacing w:line="480" w:lineRule="auto"/>
        <w:ind w:left="720"/>
        <w:rPr>
          <w:rFonts w:ascii="Times New Roman" w:hAnsi="Times New Roman" w:cs="Times New Roman"/>
          <w:sz w:val="24"/>
          <w:szCs w:val="24"/>
        </w:rPr>
      </w:pPr>
      <w:r w:rsidRPr="005A2583">
        <w:rPr>
          <w:rFonts w:ascii="Times New Roman" w:hAnsi="Times New Roman" w:cs="Times New Roman"/>
          <w:sz w:val="24"/>
          <w:szCs w:val="24"/>
        </w:rPr>
        <w:lastRenderedPageBreak/>
        <w:t xml:space="preserve">sensitivity. R. Paige (Ed.). </w:t>
      </w:r>
      <w:r w:rsidRPr="005A2583">
        <w:rPr>
          <w:rStyle w:val="Emphasis"/>
          <w:rFonts w:ascii="Times New Roman" w:hAnsi="Times New Roman" w:cs="Times New Roman"/>
          <w:sz w:val="24"/>
          <w:szCs w:val="24"/>
        </w:rPr>
        <w:t xml:space="preserve">Education for the intercultural experience. </w:t>
      </w:r>
      <w:r w:rsidRPr="005A2583">
        <w:rPr>
          <w:rFonts w:ascii="Times New Roman" w:hAnsi="Times New Roman" w:cs="Times New Roman"/>
          <w:sz w:val="24"/>
          <w:szCs w:val="24"/>
        </w:rPr>
        <w:t>21–71. Yarmouth: Intercultural Press.</w:t>
      </w:r>
    </w:p>
    <w:p w14:paraId="36B07729" w14:textId="77777777" w:rsidR="00664F03" w:rsidRPr="005A2583" w:rsidRDefault="00664F03" w:rsidP="005A2583">
      <w:pPr>
        <w:spacing w:line="480" w:lineRule="auto"/>
        <w:rPr>
          <w:rFonts w:ascii="Times New Roman" w:hAnsi="Times New Roman" w:cs="Times New Roman"/>
          <w:sz w:val="24"/>
          <w:szCs w:val="24"/>
        </w:rPr>
      </w:pPr>
      <w:r w:rsidRPr="005A2583">
        <w:rPr>
          <w:rFonts w:ascii="Times New Roman" w:hAnsi="Times New Roman" w:cs="Times New Roman"/>
          <w:sz w:val="24"/>
          <w:szCs w:val="24"/>
        </w:rPr>
        <w:t xml:space="preserve">Berger. (2012). </w:t>
      </w:r>
      <w:r w:rsidRPr="005A2583">
        <w:rPr>
          <w:rFonts w:ascii="Times New Roman" w:hAnsi="Times New Roman" w:cs="Times New Roman"/>
          <w:i/>
          <w:iCs/>
          <w:sz w:val="24"/>
          <w:szCs w:val="24"/>
        </w:rPr>
        <w:t xml:space="preserve">Changing on the </w:t>
      </w:r>
      <w:proofErr w:type="gramStart"/>
      <w:r w:rsidRPr="005A2583">
        <w:rPr>
          <w:rFonts w:ascii="Times New Roman" w:hAnsi="Times New Roman" w:cs="Times New Roman"/>
          <w:i/>
          <w:iCs/>
          <w:sz w:val="24"/>
          <w:szCs w:val="24"/>
        </w:rPr>
        <w:t>job :</w:t>
      </w:r>
      <w:proofErr w:type="gramEnd"/>
      <w:r w:rsidRPr="005A2583">
        <w:rPr>
          <w:rFonts w:ascii="Times New Roman" w:hAnsi="Times New Roman" w:cs="Times New Roman"/>
          <w:i/>
          <w:iCs/>
          <w:sz w:val="24"/>
          <w:szCs w:val="24"/>
        </w:rPr>
        <w:t xml:space="preserve"> developing leaders for a complex world</w:t>
      </w:r>
      <w:r w:rsidRPr="005A2583">
        <w:rPr>
          <w:rFonts w:ascii="Times New Roman" w:hAnsi="Times New Roman" w:cs="Times New Roman"/>
          <w:sz w:val="24"/>
          <w:szCs w:val="24"/>
        </w:rPr>
        <w:t xml:space="preserve">. Stanford </w:t>
      </w:r>
    </w:p>
    <w:p w14:paraId="4414B401" w14:textId="7DA4D935" w:rsidR="00664F03" w:rsidRPr="005A2583" w:rsidRDefault="00664F03" w:rsidP="005A2583">
      <w:pPr>
        <w:spacing w:line="480" w:lineRule="auto"/>
        <w:ind w:firstLine="720"/>
        <w:rPr>
          <w:rFonts w:ascii="Times New Roman" w:hAnsi="Times New Roman" w:cs="Times New Roman"/>
          <w:sz w:val="24"/>
          <w:szCs w:val="24"/>
        </w:rPr>
      </w:pPr>
      <w:r w:rsidRPr="005A2583">
        <w:rPr>
          <w:rFonts w:ascii="Times New Roman" w:hAnsi="Times New Roman" w:cs="Times New Roman"/>
          <w:sz w:val="24"/>
          <w:szCs w:val="24"/>
        </w:rPr>
        <w:t>Business Books, an imprint of Stanford University Press.</w:t>
      </w:r>
    </w:p>
    <w:p w14:paraId="694A5E5B" w14:textId="77777777" w:rsidR="00664F03" w:rsidRPr="005A2583" w:rsidRDefault="00664F03" w:rsidP="005A2583">
      <w:pPr>
        <w:spacing w:line="480" w:lineRule="auto"/>
        <w:rPr>
          <w:rFonts w:ascii="Times New Roman" w:hAnsi="Times New Roman" w:cs="Times New Roman"/>
          <w:sz w:val="24"/>
          <w:szCs w:val="24"/>
        </w:rPr>
      </w:pPr>
      <w:r w:rsidRPr="005A2583">
        <w:rPr>
          <w:rFonts w:ascii="Times New Roman" w:hAnsi="Times New Roman" w:cs="Times New Roman"/>
          <w:sz w:val="24"/>
          <w:szCs w:val="24"/>
        </w:rPr>
        <w:t xml:space="preserve">Byram, M. (1997). </w:t>
      </w:r>
      <w:r w:rsidRPr="005A2583">
        <w:rPr>
          <w:rFonts w:ascii="Times New Roman" w:hAnsi="Times New Roman" w:cs="Times New Roman"/>
          <w:i/>
          <w:iCs/>
          <w:sz w:val="24"/>
          <w:szCs w:val="24"/>
        </w:rPr>
        <w:t>Teaching and assessing intercultural communicative competence.</w:t>
      </w:r>
      <w:r w:rsidRPr="005A2583">
        <w:rPr>
          <w:rFonts w:ascii="Times New Roman" w:hAnsi="Times New Roman" w:cs="Times New Roman"/>
          <w:sz w:val="24"/>
          <w:szCs w:val="24"/>
        </w:rPr>
        <w:t xml:space="preserve"> </w:t>
      </w:r>
      <w:proofErr w:type="spellStart"/>
      <w:r w:rsidRPr="005A2583">
        <w:rPr>
          <w:rFonts w:ascii="Times New Roman" w:hAnsi="Times New Roman" w:cs="Times New Roman"/>
          <w:sz w:val="24"/>
          <w:szCs w:val="24"/>
        </w:rPr>
        <w:t>Clevedon</w:t>
      </w:r>
      <w:proofErr w:type="spellEnd"/>
      <w:r w:rsidRPr="005A2583">
        <w:rPr>
          <w:rFonts w:ascii="Times New Roman" w:hAnsi="Times New Roman" w:cs="Times New Roman"/>
          <w:sz w:val="24"/>
          <w:szCs w:val="24"/>
        </w:rPr>
        <w:t xml:space="preserve">: </w:t>
      </w:r>
    </w:p>
    <w:p w14:paraId="1A8F5A3C" w14:textId="382DBAEB" w:rsidR="00664F03" w:rsidRPr="005A2583" w:rsidRDefault="00664F03" w:rsidP="005A2583">
      <w:pPr>
        <w:spacing w:line="480" w:lineRule="auto"/>
        <w:ind w:firstLine="720"/>
        <w:rPr>
          <w:rFonts w:ascii="Times New Roman" w:hAnsi="Times New Roman" w:cs="Times New Roman"/>
          <w:sz w:val="24"/>
          <w:szCs w:val="24"/>
        </w:rPr>
      </w:pPr>
      <w:r w:rsidRPr="005A2583">
        <w:rPr>
          <w:rFonts w:ascii="Times New Roman" w:hAnsi="Times New Roman" w:cs="Times New Roman"/>
          <w:sz w:val="24"/>
          <w:szCs w:val="24"/>
        </w:rPr>
        <w:t xml:space="preserve">Multilingual Matters. </w:t>
      </w:r>
    </w:p>
    <w:p w14:paraId="13F415C2" w14:textId="77777777" w:rsidR="005A2583" w:rsidRPr="005A2583" w:rsidRDefault="005A2583" w:rsidP="005A2583">
      <w:pPr>
        <w:spacing w:line="480" w:lineRule="auto"/>
        <w:rPr>
          <w:rFonts w:ascii="Times New Roman" w:eastAsia="Times New Roman" w:hAnsi="Times New Roman" w:cs="Times New Roman"/>
          <w:sz w:val="24"/>
          <w:szCs w:val="24"/>
        </w:rPr>
      </w:pPr>
      <w:r w:rsidRPr="005A2583">
        <w:rPr>
          <w:rFonts w:ascii="Times New Roman" w:eastAsia="Times New Roman" w:hAnsi="Times New Roman" w:cs="Times New Roman"/>
          <w:sz w:val="24"/>
          <w:szCs w:val="24"/>
        </w:rPr>
        <w:t xml:space="preserve">Carden, Jones, R. J., &amp; Passmore, J. (2022). Defining Self-Awareness in the Context of Adult </w:t>
      </w:r>
    </w:p>
    <w:p w14:paraId="7F34497C" w14:textId="4D689C2B" w:rsidR="005A2583" w:rsidRPr="005A2583" w:rsidRDefault="005A2583" w:rsidP="005A2583">
      <w:pPr>
        <w:spacing w:line="480" w:lineRule="auto"/>
        <w:ind w:left="720"/>
        <w:rPr>
          <w:rFonts w:ascii="Times New Roman" w:eastAsia="Times New Roman" w:hAnsi="Times New Roman" w:cs="Times New Roman"/>
          <w:sz w:val="24"/>
          <w:szCs w:val="24"/>
        </w:rPr>
      </w:pPr>
      <w:r w:rsidRPr="005A2583">
        <w:rPr>
          <w:rFonts w:ascii="Times New Roman" w:eastAsia="Times New Roman" w:hAnsi="Times New Roman" w:cs="Times New Roman"/>
          <w:sz w:val="24"/>
          <w:szCs w:val="24"/>
        </w:rPr>
        <w:t xml:space="preserve">Development: A Systematic Literature Review. </w:t>
      </w:r>
      <w:r w:rsidRPr="005A2583">
        <w:rPr>
          <w:rFonts w:ascii="Times New Roman" w:eastAsia="Times New Roman" w:hAnsi="Times New Roman" w:cs="Times New Roman"/>
          <w:i/>
          <w:iCs/>
          <w:sz w:val="24"/>
          <w:szCs w:val="24"/>
        </w:rPr>
        <w:t>Journal of Management Education</w:t>
      </w:r>
      <w:r w:rsidRPr="005A2583">
        <w:rPr>
          <w:rFonts w:ascii="Times New Roman" w:eastAsia="Times New Roman" w:hAnsi="Times New Roman" w:cs="Times New Roman"/>
          <w:sz w:val="24"/>
          <w:szCs w:val="24"/>
        </w:rPr>
        <w:t>. 46(1), 140–177. https://doi.org/10.1177/1052562921990065</w:t>
      </w:r>
    </w:p>
    <w:p w14:paraId="088560CE" w14:textId="6FE354AC" w:rsidR="00664F03" w:rsidRPr="005A2583" w:rsidRDefault="00664F03" w:rsidP="005A2583">
      <w:pPr>
        <w:spacing w:line="480" w:lineRule="auto"/>
        <w:rPr>
          <w:rFonts w:ascii="Times New Roman" w:hAnsi="Times New Roman" w:cs="Times New Roman"/>
          <w:sz w:val="24"/>
          <w:szCs w:val="24"/>
        </w:rPr>
      </w:pPr>
      <w:r w:rsidRPr="005A2583">
        <w:rPr>
          <w:rFonts w:ascii="Times New Roman" w:hAnsi="Times New Roman" w:cs="Times New Roman"/>
          <w:sz w:val="24"/>
          <w:szCs w:val="24"/>
        </w:rPr>
        <w:t xml:space="preserve">Che, S.M., Spearman, M. &amp; </w:t>
      </w:r>
      <w:proofErr w:type="spellStart"/>
      <w:r w:rsidRPr="005A2583">
        <w:rPr>
          <w:rFonts w:ascii="Times New Roman" w:hAnsi="Times New Roman" w:cs="Times New Roman"/>
          <w:sz w:val="24"/>
          <w:szCs w:val="24"/>
        </w:rPr>
        <w:t>Manizade</w:t>
      </w:r>
      <w:proofErr w:type="spellEnd"/>
      <w:r w:rsidRPr="005A2583">
        <w:rPr>
          <w:rFonts w:ascii="Times New Roman" w:hAnsi="Times New Roman" w:cs="Times New Roman"/>
          <w:sz w:val="24"/>
          <w:szCs w:val="24"/>
        </w:rPr>
        <w:t xml:space="preserve">, A. (2009). Cognitive and emotional development through </w:t>
      </w:r>
    </w:p>
    <w:p w14:paraId="7FDF6A5E" w14:textId="77777777" w:rsidR="00664F03" w:rsidRPr="005A2583" w:rsidRDefault="00664F03" w:rsidP="005A2583">
      <w:pPr>
        <w:spacing w:line="480" w:lineRule="auto"/>
        <w:ind w:left="720"/>
        <w:rPr>
          <w:rFonts w:ascii="Times New Roman" w:hAnsi="Times New Roman" w:cs="Times New Roman"/>
          <w:sz w:val="24"/>
          <w:szCs w:val="24"/>
        </w:rPr>
      </w:pPr>
      <w:r w:rsidRPr="005A2583">
        <w:rPr>
          <w:rFonts w:ascii="Times New Roman" w:hAnsi="Times New Roman" w:cs="Times New Roman"/>
          <w:sz w:val="24"/>
          <w:szCs w:val="24"/>
        </w:rPr>
        <w:t xml:space="preserve">dissonant experiences in less familiar destinations. </w:t>
      </w:r>
      <w:r w:rsidRPr="005A2583">
        <w:rPr>
          <w:rFonts w:ascii="Times New Roman" w:hAnsi="Times New Roman" w:cs="Times New Roman"/>
          <w:i/>
          <w:iCs/>
          <w:sz w:val="24"/>
          <w:szCs w:val="24"/>
        </w:rPr>
        <w:t xml:space="preserve">The Handbook of Practice and Research in Study Abroad. </w:t>
      </w:r>
      <w:r w:rsidRPr="005A2583">
        <w:rPr>
          <w:rFonts w:ascii="Times New Roman" w:hAnsi="Times New Roman" w:cs="Times New Roman"/>
          <w:sz w:val="24"/>
          <w:szCs w:val="24"/>
        </w:rPr>
        <w:t>Ross Lewin, Ed. Routledge. 151-169.</w:t>
      </w:r>
    </w:p>
    <w:p w14:paraId="39008672" w14:textId="77777777" w:rsidR="00664F03" w:rsidRPr="005A2583" w:rsidRDefault="00664F03" w:rsidP="005A2583">
      <w:pPr>
        <w:pStyle w:val="font8"/>
        <w:spacing w:line="480" w:lineRule="auto"/>
        <w:contextualSpacing/>
        <w:rPr>
          <w:i/>
          <w:iCs/>
        </w:rPr>
      </w:pPr>
      <w:proofErr w:type="spellStart"/>
      <w:r w:rsidRPr="005A2583">
        <w:t>Cushner</w:t>
      </w:r>
      <w:proofErr w:type="spellEnd"/>
      <w:r w:rsidRPr="005A2583">
        <w:t xml:space="preserve">, K. (2009). The role of study abroad in preparing globally responsible teachers. </w:t>
      </w:r>
      <w:r w:rsidRPr="005A2583">
        <w:rPr>
          <w:i/>
          <w:iCs/>
        </w:rPr>
        <w:t xml:space="preserve">The </w:t>
      </w:r>
    </w:p>
    <w:p w14:paraId="105F4025" w14:textId="77777777" w:rsidR="000C25FA" w:rsidRDefault="00664F03" w:rsidP="000C25FA">
      <w:pPr>
        <w:pStyle w:val="font8"/>
        <w:spacing w:line="480" w:lineRule="auto"/>
        <w:ind w:left="720"/>
        <w:contextualSpacing/>
      </w:pPr>
      <w:r w:rsidRPr="005A2583">
        <w:rPr>
          <w:i/>
          <w:iCs/>
        </w:rPr>
        <w:t>Handbook of Practice and Research in Study Abroad</w:t>
      </w:r>
      <w:r w:rsidRPr="005A2583">
        <w:t>. Ross Lewin, Ed. Routledge. 151-169.</w:t>
      </w:r>
    </w:p>
    <w:p w14:paraId="1D850BA6" w14:textId="77777777" w:rsidR="000C25FA" w:rsidRDefault="005A2583" w:rsidP="000C25FA">
      <w:pPr>
        <w:pStyle w:val="font8"/>
        <w:spacing w:line="480" w:lineRule="auto"/>
        <w:contextualSpacing/>
        <w:rPr>
          <w:color w:val="000000" w:themeColor="text1"/>
        </w:rPr>
      </w:pPr>
      <w:proofErr w:type="spellStart"/>
      <w:r w:rsidRPr="005A2583">
        <w:rPr>
          <w:color w:val="000000" w:themeColor="text1"/>
        </w:rPr>
        <w:t>Cushner</w:t>
      </w:r>
      <w:proofErr w:type="spellEnd"/>
      <w:r w:rsidRPr="005A2583">
        <w:rPr>
          <w:color w:val="000000" w:themeColor="text1"/>
        </w:rPr>
        <w:t xml:space="preserve">. (2011). Intercultural Research in Teacher Education: An Essential Intersection in the </w:t>
      </w:r>
    </w:p>
    <w:p w14:paraId="0DA2097B" w14:textId="58C1CA91" w:rsidR="005A2583" w:rsidRPr="000C25FA" w:rsidRDefault="005A2583" w:rsidP="000C25FA">
      <w:pPr>
        <w:pStyle w:val="font8"/>
        <w:spacing w:line="480" w:lineRule="auto"/>
        <w:ind w:left="720"/>
        <w:contextualSpacing/>
      </w:pPr>
      <w:r w:rsidRPr="005A2583">
        <w:rPr>
          <w:color w:val="000000" w:themeColor="text1"/>
        </w:rPr>
        <w:t xml:space="preserve">Preparation of Globally Competent Teachers. </w:t>
      </w:r>
      <w:r w:rsidRPr="005A2583">
        <w:rPr>
          <w:i/>
          <w:iCs/>
          <w:color w:val="000000" w:themeColor="text1"/>
        </w:rPr>
        <w:t>Action in Teacher Education</w:t>
      </w:r>
      <w:r w:rsidRPr="005A2583">
        <w:rPr>
          <w:color w:val="000000" w:themeColor="text1"/>
        </w:rPr>
        <w:t>. 33(5-6), 601–614. https://doi.org/10.1080/01626620.2011.627306</w:t>
      </w:r>
    </w:p>
    <w:p w14:paraId="2025A4E6" w14:textId="77777777" w:rsidR="00664F03" w:rsidRPr="005A2583" w:rsidRDefault="00664F03" w:rsidP="005A2583">
      <w:pPr>
        <w:pStyle w:val="font8"/>
        <w:spacing w:line="480" w:lineRule="auto"/>
        <w:contextualSpacing/>
      </w:pPr>
      <w:proofErr w:type="spellStart"/>
      <w:r w:rsidRPr="005A2583">
        <w:t>Cushner</w:t>
      </w:r>
      <w:proofErr w:type="spellEnd"/>
      <w:r w:rsidRPr="005A2583">
        <w:t xml:space="preserve">, K. (2012). Intercultural research in teacher education: An essential intersection in the </w:t>
      </w:r>
    </w:p>
    <w:p w14:paraId="4B39855C" w14:textId="22FD78A3" w:rsidR="000C25FA" w:rsidRDefault="00664F03" w:rsidP="000C25FA">
      <w:pPr>
        <w:pStyle w:val="font8"/>
        <w:spacing w:line="480" w:lineRule="auto"/>
        <w:ind w:left="720"/>
        <w:contextualSpacing/>
      </w:pPr>
      <w:r w:rsidRPr="005A2583">
        <w:t xml:space="preserve">preparation of globally competent teachers. </w:t>
      </w:r>
      <w:r w:rsidRPr="005A2583">
        <w:rPr>
          <w:i/>
          <w:iCs/>
        </w:rPr>
        <w:t>Action in Teacher Education</w:t>
      </w:r>
      <w:r w:rsidRPr="005A2583">
        <w:t xml:space="preserve">. 33(5-6). 601-614. </w:t>
      </w:r>
      <w:hyperlink r:id="rId12" w:history="1">
        <w:r w:rsidR="000C25FA" w:rsidRPr="00567F74">
          <w:rPr>
            <w:rStyle w:val="Hyperlink"/>
          </w:rPr>
          <w:t>https://doi.org/10.1080/016266202011.627306</w:t>
        </w:r>
      </w:hyperlink>
    </w:p>
    <w:p w14:paraId="2A8DC87E" w14:textId="77777777" w:rsidR="000C25FA" w:rsidRDefault="00664F03" w:rsidP="000C25FA">
      <w:pPr>
        <w:pStyle w:val="font8"/>
        <w:spacing w:line="480" w:lineRule="auto"/>
        <w:contextualSpacing/>
        <w:rPr>
          <w:i/>
          <w:iCs/>
        </w:rPr>
      </w:pPr>
      <w:r w:rsidRPr="005A2583">
        <w:t xml:space="preserve">Davis, &amp; </w:t>
      </w:r>
      <w:proofErr w:type="spellStart"/>
      <w:r w:rsidRPr="005A2583">
        <w:t>Spoljoric</w:t>
      </w:r>
      <w:proofErr w:type="spellEnd"/>
      <w:r w:rsidRPr="005A2583">
        <w:t xml:space="preserve">, D. (2019). Comfort: Context for the Study Abroad Faculty Role. </w:t>
      </w:r>
      <w:r w:rsidRPr="005A2583">
        <w:rPr>
          <w:i/>
          <w:iCs/>
        </w:rPr>
        <w:t xml:space="preserve">Nursing </w:t>
      </w:r>
    </w:p>
    <w:p w14:paraId="30C6E04E" w14:textId="184BAF38" w:rsidR="00664F03" w:rsidRPr="005A2583" w:rsidRDefault="00664F03" w:rsidP="000C25FA">
      <w:pPr>
        <w:pStyle w:val="font8"/>
        <w:spacing w:line="480" w:lineRule="auto"/>
        <w:ind w:firstLine="720"/>
        <w:contextualSpacing/>
      </w:pPr>
      <w:r w:rsidRPr="005A2583">
        <w:rPr>
          <w:i/>
          <w:iCs/>
        </w:rPr>
        <w:t>Science Quarterly</w:t>
      </w:r>
      <w:r w:rsidRPr="005A2583">
        <w:t xml:space="preserve">, </w:t>
      </w:r>
      <w:r w:rsidRPr="005A2583">
        <w:rPr>
          <w:i/>
          <w:iCs/>
        </w:rPr>
        <w:t>32</w:t>
      </w:r>
      <w:r w:rsidRPr="005A2583">
        <w:t>(4), 314–319. https://doi.org/10.1177/0894318419864327</w:t>
      </w:r>
    </w:p>
    <w:p w14:paraId="5897F051" w14:textId="77777777" w:rsidR="00664F03" w:rsidRPr="005A2583" w:rsidRDefault="00664F03" w:rsidP="005A2583">
      <w:pPr>
        <w:pStyle w:val="font8"/>
        <w:spacing w:line="480" w:lineRule="auto"/>
        <w:contextualSpacing/>
      </w:pPr>
      <w:r w:rsidRPr="005A2583">
        <w:lastRenderedPageBreak/>
        <w:t xml:space="preserve">Deardorff, D. (2006). Identification and assessment of intercultural competence as a student </w:t>
      </w:r>
    </w:p>
    <w:p w14:paraId="1587B200" w14:textId="77777777" w:rsidR="000C25FA" w:rsidRDefault="00664F03" w:rsidP="000C25FA">
      <w:pPr>
        <w:pStyle w:val="font8"/>
        <w:spacing w:line="480" w:lineRule="auto"/>
        <w:ind w:left="720"/>
        <w:contextualSpacing/>
        <w:rPr>
          <w:rStyle w:val="Hyperlink"/>
        </w:rPr>
      </w:pPr>
      <w:r w:rsidRPr="005A2583">
        <w:t xml:space="preserve">outcome of internationalization.  </w:t>
      </w:r>
      <w:r w:rsidRPr="005A2583">
        <w:rPr>
          <w:i/>
          <w:iCs/>
        </w:rPr>
        <w:t>Association for Studies in International Education.</w:t>
      </w:r>
      <w:r w:rsidRPr="005A2583">
        <w:t xml:space="preserve"> 10(3). 241-266. </w:t>
      </w:r>
      <w:hyperlink r:id="rId13" w:history="1">
        <w:r w:rsidRPr="005A2583">
          <w:rPr>
            <w:rStyle w:val="Hyperlink"/>
          </w:rPr>
          <w:t>https://doi.org/10.1177/1028315306287002</w:t>
        </w:r>
      </w:hyperlink>
    </w:p>
    <w:p w14:paraId="69A693EB" w14:textId="77777777" w:rsidR="000C25FA" w:rsidRDefault="00664F03" w:rsidP="000C25FA">
      <w:pPr>
        <w:pStyle w:val="font8"/>
        <w:spacing w:line="480" w:lineRule="auto"/>
        <w:contextualSpacing/>
      </w:pPr>
      <w:proofErr w:type="spellStart"/>
      <w:r w:rsidRPr="005A2583">
        <w:t>DeJaeghere</w:t>
      </w:r>
      <w:proofErr w:type="spellEnd"/>
      <w:r w:rsidRPr="005A2583">
        <w:t xml:space="preserve">, J. &amp; Cao, Y. (2009). Developing U.S. teachers’ intercultural competence: Does </w:t>
      </w:r>
    </w:p>
    <w:p w14:paraId="413DB97A" w14:textId="77777777" w:rsidR="000C25FA" w:rsidRDefault="00664F03" w:rsidP="000C25FA">
      <w:pPr>
        <w:pStyle w:val="font8"/>
        <w:spacing w:line="480" w:lineRule="auto"/>
        <w:ind w:left="720"/>
        <w:contextualSpacing/>
        <w:rPr>
          <w:rStyle w:val="Hyperlink"/>
        </w:rPr>
      </w:pPr>
      <w:r w:rsidRPr="005A2583">
        <w:t xml:space="preserve">professional development matter? </w:t>
      </w:r>
      <w:r w:rsidRPr="005A2583">
        <w:rPr>
          <w:i/>
          <w:iCs/>
        </w:rPr>
        <w:t>International Journal of Intercultural Relations</w:t>
      </w:r>
      <w:r w:rsidRPr="005A2583">
        <w:t xml:space="preserve">. 33, 437–447.  </w:t>
      </w:r>
      <w:hyperlink r:id="rId14" w:history="1">
        <w:r w:rsidRPr="005A2583">
          <w:rPr>
            <w:rStyle w:val="Hyperlink"/>
          </w:rPr>
          <w:t>https://doi.org/10.1016/j.ijintrel.2009.06.004</w:t>
        </w:r>
      </w:hyperlink>
    </w:p>
    <w:p w14:paraId="4313C10A" w14:textId="77777777" w:rsidR="000C25FA" w:rsidRDefault="005A2583" w:rsidP="000C25FA">
      <w:pPr>
        <w:pStyle w:val="font8"/>
        <w:spacing w:line="480" w:lineRule="auto"/>
        <w:contextualSpacing/>
      </w:pPr>
      <w:r w:rsidRPr="005A2583">
        <w:t xml:space="preserve">Dunn, Dotson, E. K., Cross, S. B., </w:t>
      </w:r>
      <w:proofErr w:type="spellStart"/>
      <w:r w:rsidRPr="005A2583">
        <w:t>Kesner</w:t>
      </w:r>
      <w:proofErr w:type="spellEnd"/>
      <w:r w:rsidRPr="005A2583">
        <w:t xml:space="preserve">, J., &amp; </w:t>
      </w:r>
      <w:proofErr w:type="spellStart"/>
      <w:r w:rsidRPr="005A2583">
        <w:t>Lundahl</w:t>
      </w:r>
      <w:proofErr w:type="spellEnd"/>
      <w:r w:rsidRPr="005A2583">
        <w:t xml:space="preserve">, B. (2014). Reconsidering the Local </w:t>
      </w:r>
    </w:p>
    <w:p w14:paraId="42BCDD36" w14:textId="77777777" w:rsidR="00FD769B" w:rsidRDefault="005A2583" w:rsidP="00FD769B">
      <w:pPr>
        <w:pStyle w:val="font8"/>
        <w:spacing w:line="480" w:lineRule="auto"/>
        <w:ind w:left="720"/>
        <w:contextualSpacing/>
      </w:pPr>
      <w:r w:rsidRPr="005A2583">
        <w:t xml:space="preserve">After a Transformative Global Experience: A Comparison of Two Study Abroad Programs for Preservice Teachers. </w:t>
      </w:r>
      <w:r w:rsidRPr="005A2583">
        <w:rPr>
          <w:i/>
          <w:iCs/>
        </w:rPr>
        <w:t>Action in Teacher Education</w:t>
      </w:r>
      <w:r w:rsidRPr="005A2583">
        <w:t xml:space="preserve">. 36(4), 283–304. </w:t>
      </w:r>
      <w:hyperlink r:id="rId15" w:history="1">
        <w:r w:rsidR="000C25FA" w:rsidRPr="00567F74">
          <w:rPr>
            <w:rStyle w:val="Hyperlink"/>
          </w:rPr>
          <w:t>https://doi.org/10.1080/01626620.2014.948227</w:t>
        </w:r>
      </w:hyperlink>
    </w:p>
    <w:p w14:paraId="09D4B1B5" w14:textId="50F42F06" w:rsidR="00FD769B" w:rsidRPr="00FD769B" w:rsidRDefault="00FD769B" w:rsidP="00FD769B">
      <w:pPr>
        <w:pStyle w:val="font8"/>
        <w:spacing w:line="480" w:lineRule="auto"/>
        <w:contextualSpacing/>
      </w:pPr>
      <w:r w:rsidRPr="00FD769B">
        <w:t xml:space="preserve">Grant, A., Green, L., &amp; </w:t>
      </w:r>
      <w:proofErr w:type="spellStart"/>
      <w:r w:rsidRPr="00FD769B">
        <w:t>Rynsaardt</w:t>
      </w:r>
      <w:proofErr w:type="spellEnd"/>
      <w:r w:rsidRPr="00FD769B">
        <w:t xml:space="preserve">, J. (2010). Developmental coaching for high school teachers: </w:t>
      </w:r>
    </w:p>
    <w:p w14:paraId="20CC7DD4" w14:textId="3157346A" w:rsidR="00FD769B" w:rsidRPr="00FD769B" w:rsidRDefault="00FD769B" w:rsidP="00FD769B">
      <w:pPr>
        <w:spacing w:line="480" w:lineRule="auto"/>
        <w:ind w:left="720"/>
        <w:rPr>
          <w:rFonts w:ascii="Times New Roman" w:eastAsia="Times New Roman" w:hAnsi="Times New Roman" w:cs="Times New Roman"/>
          <w:sz w:val="24"/>
          <w:szCs w:val="24"/>
        </w:rPr>
      </w:pPr>
      <w:r w:rsidRPr="00FD769B">
        <w:rPr>
          <w:rFonts w:ascii="Times New Roman" w:eastAsia="Times New Roman" w:hAnsi="Times New Roman" w:cs="Times New Roman"/>
          <w:sz w:val="24"/>
          <w:szCs w:val="24"/>
        </w:rPr>
        <w:t xml:space="preserve">Executive coaching goes to school. </w:t>
      </w:r>
      <w:r w:rsidRPr="00FD769B">
        <w:rPr>
          <w:rFonts w:ascii="Times New Roman" w:eastAsia="Times New Roman" w:hAnsi="Times New Roman" w:cs="Times New Roman"/>
          <w:i/>
          <w:iCs/>
          <w:sz w:val="24"/>
          <w:szCs w:val="24"/>
        </w:rPr>
        <w:t>Consulting Psychology Journal</w:t>
      </w:r>
      <w:r w:rsidRPr="00FD769B">
        <w:rPr>
          <w:rFonts w:ascii="Times New Roman" w:eastAsia="Times New Roman" w:hAnsi="Times New Roman" w:cs="Times New Roman"/>
          <w:sz w:val="24"/>
          <w:szCs w:val="24"/>
        </w:rPr>
        <w:t>. 62(3), 151–168. https://doi.org/10.1037/a0019212</w:t>
      </w:r>
    </w:p>
    <w:p w14:paraId="0E1F9D17" w14:textId="77777777" w:rsidR="00664F03" w:rsidRPr="005A2583" w:rsidRDefault="00664F03" w:rsidP="005A2583">
      <w:pPr>
        <w:spacing w:line="480" w:lineRule="auto"/>
        <w:rPr>
          <w:rFonts w:ascii="Times New Roman" w:hAnsi="Times New Roman" w:cs="Times New Roman"/>
          <w:sz w:val="24"/>
          <w:szCs w:val="24"/>
        </w:rPr>
      </w:pPr>
      <w:r w:rsidRPr="005A2583">
        <w:rPr>
          <w:rFonts w:ascii="Times New Roman" w:hAnsi="Times New Roman" w:cs="Times New Roman"/>
          <w:sz w:val="24"/>
          <w:szCs w:val="24"/>
        </w:rPr>
        <w:t xml:space="preserve">Hubbard, &amp; </w:t>
      </w:r>
      <w:proofErr w:type="spellStart"/>
      <w:r w:rsidRPr="005A2583">
        <w:rPr>
          <w:rFonts w:ascii="Times New Roman" w:hAnsi="Times New Roman" w:cs="Times New Roman"/>
          <w:sz w:val="24"/>
          <w:szCs w:val="24"/>
        </w:rPr>
        <w:t>Rexeisen</w:t>
      </w:r>
      <w:proofErr w:type="spellEnd"/>
      <w:r w:rsidRPr="005A2583">
        <w:rPr>
          <w:rFonts w:ascii="Times New Roman" w:hAnsi="Times New Roman" w:cs="Times New Roman"/>
          <w:sz w:val="24"/>
          <w:szCs w:val="24"/>
        </w:rPr>
        <w:t xml:space="preserve">, R. J. (2020). Study abroad and cultural immersion: an alumni retrospect. </w:t>
      </w:r>
    </w:p>
    <w:p w14:paraId="68F55403" w14:textId="7D8F974B" w:rsidR="00664F03" w:rsidRPr="005A2583" w:rsidRDefault="00664F03" w:rsidP="000C25FA">
      <w:pPr>
        <w:spacing w:line="480" w:lineRule="auto"/>
        <w:ind w:left="720"/>
        <w:rPr>
          <w:rFonts w:ascii="Times New Roman" w:hAnsi="Times New Roman" w:cs="Times New Roman"/>
          <w:sz w:val="24"/>
          <w:szCs w:val="24"/>
        </w:rPr>
      </w:pPr>
      <w:r w:rsidRPr="005A2583">
        <w:rPr>
          <w:rFonts w:ascii="Times New Roman" w:hAnsi="Times New Roman" w:cs="Times New Roman"/>
          <w:i/>
          <w:iCs/>
          <w:sz w:val="24"/>
          <w:szCs w:val="24"/>
        </w:rPr>
        <w:t>Intercultural Education (London, England)</w:t>
      </w:r>
      <w:r w:rsidRPr="005A2583">
        <w:rPr>
          <w:rFonts w:ascii="Times New Roman" w:hAnsi="Times New Roman" w:cs="Times New Roman"/>
          <w:sz w:val="24"/>
          <w:szCs w:val="24"/>
        </w:rPr>
        <w:t xml:space="preserve">, </w:t>
      </w:r>
      <w:r w:rsidRPr="005A2583">
        <w:rPr>
          <w:rFonts w:ascii="Times New Roman" w:hAnsi="Times New Roman" w:cs="Times New Roman"/>
          <w:i/>
          <w:iCs/>
          <w:sz w:val="24"/>
          <w:szCs w:val="24"/>
        </w:rPr>
        <w:t>31</w:t>
      </w:r>
      <w:r w:rsidRPr="005A2583">
        <w:rPr>
          <w:rFonts w:ascii="Times New Roman" w:hAnsi="Times New Roman" w:cs="Times New Roman"/>
          <w:sz w:val="24"/>
          <w:szCs w:val="24"/>
        </w:rPr>
        <w:t>(3), 345–358. https://doi.org/10.1080/14675986.2020.1728500</w:t>
      </w:r>
    </w:p>
    <w:p w14:paraId="26A4D906" w14:textId="77777777" w:rsidR="00664F03" w:rsidRPr="005A2583" w:rsidRDefault="00664F03" w:rsidP="005A2583">
      <w:pPr>
        <w:pStyle w:val="BodyTextIndent2"/>
        <w:spacing w:after="0"/>
        <w:ind w:left="0"/>
      </w:pPr>
      <w:r w:rsidRPr="005A2583">
        <w:t xml:space="preserve">International Coaching Federation (ICF).  Accessed February 27, </w:t>
      </w:r>
      <w:proofErr w:type="gramStart"/>
      <w:r w:rsidRPr="005A2583">
        <w:t>2022</w:t>
      </w:r>
      <w:proofErr w:type="gramEnd"/>
      <w:r w:rsidRPr="005A2583">
        <w:t xml:space="preserve"> at </w:t>
      </w:r>
    </w:p>
    <w:p w14:paraId="68C2F9EE" w14:textId="08AC063F" w:rsidR="00664F03" w:rsidRPr="005A2583" w:rsidRDefault="00664F03" w:rsidP="000C25FA">
      <w:pPr>
        <w:pStyle w:val="BodyTextIndent2"/>
        <w:spacing w:after="0"/>
        <w:ind w:left="0" w:firstLine="720"/>
      </w:pPr>
      <w:hyperlink r:id="rId16" w:history="1">
        <w:r w:rsidRPr="005A2583">
          <w:rPr>
            <w:rStyle w:val="Hyperlink"/>
          </w:rPr>
          <w:t>https://coachingfederation.org/</w:t>
        </w:r>
      </w:hyperlink>
    </w:p>
    <w:p w14:paraId="0D5A38D6" w14:textId="77777777" w:rsidR="005A2583" w:rsidRPr="005A2583" w:rsidRDefault="00664F03" w:rsidP="005A2583">
      <w:pPr>
        <w:spacing w:line="480" w:lineRule="auto"/>
        <w:rPr>
          <w:rFonts w:ascii="Times New Roman" w:hAnsi="Times New Roman" w:cs="Times New Roman"/>
          <w:sz w:val="24"/>
          <w:szCs w:val="24"/>
        </w:rPr>
      </w:pPr>
      <w:r w:rsidRPr="005A2583">
        <w:rPr>
          <w:rFonts w:ascii="Times New Roman" w:hAnsi="Times New Roman" w:cs="Times New Roman"/>
          <w:sz w:val="24"/>
          <w:szCs w:val="24"/>
        </w:rPr>
        <w:t xml:space="preserve">Kegan. (1994). </w:t>
      </w:r>
      <w:r w:rsidRPr="005A2583">
        <w:rPr>
          <w:rFonts w:ascii="Times New Roman" w:hAnsi="Times New Roman" w:cs="Times New Roman"/>
          <w:i/>
          <w:iCs/>
          <w:sz w:val="24"/>
          <w:szCs w:val="24"/>
        </w:rPr>
        <w:t xml:space="preserve">In over our </w:t>
      </w:r>
      <w:proofErr w:type="gramStart"/>
      <w:r w:rsidRPr="005A2583">
        <w:rPr>
          <w:rFonts w:ascii="Times New Roman" w:hAnsi="Times New Roman" w:cs="Times New Roman"/>
          <w:i/>
          <w:iCs/>
          <w:sz w:val="24"/>
          <w:szCs w:val="24"/>
        </w:rPr>
        <w:t>heads :</w:t>
      </w:r>
      <w:proofErr w:type="gramEnd"/>
      <w:r w:rsidRPr="005A2583">
        <w:rPr>
          <w:rFonts w:ascii="Times New Roman" w:hAnsi="Times New Roman" w:cs="Times New Roman"/>
          <w:i/>
          <w:iCs/>
          <w:sz w:val="24"/>
          <w:szCs w:val="24"/>
        </w:rPr>
        <w:t xml:space="preserve"> the mental demands of modern life</w:t>
      </w:r>
      <w:r w:rsidRPr="005A2583">
        <w:rPr>
          <w:rFonts w:ascii="Times New Roman" w:hAnsi="Times New Roman" w:cs="Times New Roman"/>
          <w:sz w:val="24"/>
          <w:szCs w:val="24"/>
        </w:rPr>
        <w:t xml:space="preserve">. Harvard University </w:t>
      </w:r>
    </w:p>
    <w:p w14:paraId="2D8D7EDB" w14:textId="4A7844E0" w:rsidR="00664F03" w:rsidRPr="005A2583" w:rsidRDefault="00664F03" w:rsidP="000C25FA">
      <w:pPr>
        <w:spacing w:line="480" w:lineRule="auto"/>
        <w:ind w:firstLine="720"/>
        <w:rPr>
          <w:rFonts w:ascii="Times New Roman" w:hAnsi="Times New Roman" w:cs="Times New Roman"/>
          <w:sz w:val="24"/>
          <w:szCs w:val="24"/>
        </w:rPr>
      </w:pPr>
      <w:r w:rsidRPr="005A2583">
        <w:rPr>
          <w:rFonts w:ascii="Times New Roman" w:hAnsi="Times New Roman" w:cs="Times New Roman"/>
          <w:sz w:val="24"/>
          <w:szCs w:val="24"/>
        </w:rPr>
        <w:t>Press.</w:t>
      </w:r>
    </w:p>
    <w:p w14:paraId="2848633D" w14:textId="77777777" w:rsidR="00664F03" w:rsidRPr="005A2583" w:rsidRDefault="00664F03" w:rsidP="005A2583">
      <w:pPr>
        <w:spacing w:line="480" w:lineRule="auto"/>
        <w:rPr>
          <w:rFonts w:ascii="Times New Roman" w:hAnsi="Times New Roman" w:cs="Times New Roman"/>
          <w:sz w:val="24"/>
          <w:szCs w:val="24"/>
        </w:rPr>
      </w:pPr>
      <w:r w:rsidRPr="005A2583">
        <w:rPr>
          <w:rFonts w:ascii="Times New Roman" w:hAnsi="Times New Roman" w:cs="Times New Roman"/>
          <w:sz w:val="24"/>
          <w:szCs w:val="24"/>
        </w:rPr>
        <w:t xml:space="preserve">Klassen, T.R., &amp; Menges, C. (2019). The Essential Guide to Studying Abroad: From Success in </w:t>
      </w:r>
    </w:p>
    <w:p w14:paraId="218BB6A0" w14:textId="02F722BD" w:rsidR="00664F03" w:rsidRPr="005A2583" w:rsidRDefault="00664F03" w:rsidP="000C25FA">
      <w:pPr>
        <w:spacing w:line="480" w:lineRule="auto"/>
        <w:ind w:left="720"/>
        <w:rPr>
          <w:rFonts w:ascii="Times New Roman" w:hAnsi="Times New Roman" w:cs="Times New Roman"/>
          <w:sz w:val="24"/>
          <w:szCs w:val="24"/>
        </w:rPr>
      </w:pPr>
      <w:r w:rsidRPr="005A2583">
        <w:rPr>
          <w:rFonts w:ascii="Times New Roman" w:hAnsi="Times New Roman" w:cs="Times New Roman"/>
          <w:sz w:val="24"/>
          <w:szCs w:val="24"/>
        </w:rPr>
        <w:t xml:space="preserve">the Classroom to a Fulfilling Career (1st ed.). Routledge. </w:t>
      </w:r>
      <w:hyperlink r:id="rId17" w:history="1">
        <w:r w:rsidRPr="005A2583">
          <w:rPr>
            <w:rStyle w:val="Hyperlink"/>
            <w:rFonts w:ascii="Times New Roman" w:hAnsi="Times New Roman" w:cs="Times New Roman"/>
            <w:sz w:val="24"/>
            <w:szCs w:val="24"/>
          </w:rPr>
          <w:t>https://doi-</w:t>
        </w:r>
      </w:hyperlink>
      <w:r w:rsidRPr="005A2583">
        <w:rPr>
          <w:rFonts w:ascii="Times New Roman" w:hAnsi="Times New Roman" w:cs="Times New Roman"/>
          <w:sz w:val="24"/>
          <w:szCs w:val="24"/>
        </w:rPr>
        <w:t>org.mutex.gmu.edu/10.4324/9780429280115</w:t>
      </w:r>
    </w:p>
    <w:p w14:paraId="3419EC3B" w14:textId="5DFC6C93" w:rsidR="00664F03" w:rsidRPr="000C25FA" w:rsidRDefault="00664F03" w:rsidP="000C25FA">
      <w:pPr>
        <w:spacing w:line="480" w:lineRule="auto"/>
        <w:ind w:left="720" w:hanging="720"/>
        <w:rPr>
          <w:rFonts w:ascii="Times New Roman" w:hAnsi="Times New Roman" w:cs="Times New Roman"/>
          <w:color w:val="0563C1"/>
          <w:sz w:val="24"/>
          <w:szCs w:val="24"/>
          <w:u w:val="single"/>
        </w:rPr>
      </w:pPr>
      <w:r w:rsidRPr="005A2583">
        <w:rPr>
          <w:rFonts w:ascii="Times New Roman" w:hAnsi="Times New Roman" w:cs="Times New Roman"/>
          <w:sz w:val="24"/>
          <w:szCs w:val="24"/>
        </w:rPr>
        <w:lastRenderedPageBreak/>
        <w:t xml:space="preserve">Loughran, J., &amp; Brubaker, N. (2015). Working with a critical friend: A self-study of executive coaching. </w:t>
      </w:r>
      <w:r w:rsidRPr="005A2583">
        <w:rPr>
          <w:rFonts w:ascii="Times New Roman" w:hAnsi="Times New Roman" w:cs="Times New Roman"/>
          <w:i/>
          <w:sz w:val="24"/>
          <w:szCs w:val="24"/>
        </w:rPr>
        <w:t>Studying Teacher Education, 11</w:t>
      </w:r>
      <w:r w:rsidRPr="005A2583">
        <w:rPr>
          <w:rFonts w:ascii="Times New Roman" w:hAnsi="Times New Roman" w:cs="Times New Roman"/>
          <w:sz w:val="24"/>
          <w:szCs w:val="24"/>
        </w:rPr>
        <w:t>(3), 255-271.</w:t>
      </w:r>
      <w:hyperlink r:id="rId18">
        <w:r w:rsidRPr="005A2583">
          <w:rPr>
            <w:rFonts w:ascii="Times New Roman" w:hAnsi="Times New Roman" w:cs="Times New Roman"/>
            <w:sz w:val="24"/>
            <w:szCs w:val="24"/>
          </w:rPr>
          <w:t xml:space="preserve"> </w:t>
        </w:r>
      </w:hyperlink>
      <w:hyperlink r:id="rId19">
        <w:r w:rsidRPr="005A2583">
          <w:rPr>
            <w:rFonts w:ascii="Times New Roman" w:hAnsi="Times New Roman" w:cs="Times New Roman"/>
            <w:color w:val="0563C1"/>
            <w:sz w:val="24"/>
            <w:szCs w:val="24"/>
            <w:u w:val="single"/>
          </w:rPr>
          <w:t>https://doi.org/10.1080/17425964.2015.1078786</w:t>
        </w:r>
      </w:hyperlink>
    </w:p>
    <w:p w14:paraId="6188731E" w14:textId="77777777" w:rsidR="00664F03" w:rsidRPr="005A2583" w:rsidRDefault="00664F03" w:rsidP="005A2583">
      <w:pPr>
        <w:spacing w:line="480" w:lineRule="auto"/>
        <w:rPr>
          <w:rFonts w:ascii="Times New Roman" w:hAnsi="Times New Roman" w:cs="Times New Roman"/>
          <w:sz w:val="24"/>
          <w:szCs w:val="24"/>
        </w:rPr>
      </w:pPr>
      <w:r w:rsidRPr="005A2583">
        <w:rPr>
          <w:rFonts w:ascii="Times New Roman" w:hAnsi="Times New Roman" w:cs="Times New Roman"/>
          <w:sz w:val="24"/>
          <w:szCs w:val="24"/>
        </w:rPr>
        <w:t>Niehaus, E. &amp; Wegener, A. (2019). What are we teaching abroad? Faculty goals for short-term</w:t>
      </w:r>
    </w:p>
    <w:p w14:paraId="214D4A4F" w14:textId="37DE1AEC" w:rsidR="00664F03" w:rsidRPr="005A2583" w:rsidRDefault="00664F03" w:rsidP="000C25FA">
      <w:pPr>
        <w:spacing w:line="480" w:lineRule="auto"/>
        <w:ind w:firstLine="720"/>
        <w:rPr>
          <w:rFonts w:ascii="Times New Roman" w:hAnsi="Times New Roman" w:cs="Times New Roman"/>
          <w:sz w:val="24"/>
          <w:szCs w:val="24"/>
        </w:rPr>
      </w:pPr>
      <w:r w:rsidRPr="005A2583">
        <w:rPr>
          <w:rFonts w:ascii="Times New Roman" w:hAnsi="Times New Roman" w:cs="Times New Roman"/>
          <w:sz w:val="24"/>
          <w:szCs w:val="24"/>
        </w:rPr>
        <w:t xml:space="preserve">study abroad courses. </w:t>
      </w:r>
      <w:r w:rsidRPr="005A2583">
        <w:rPr>
          <w:rFonts w:ascii="Times New Roman" w:hAnsi="Times New Roman" w:cs="Times New Roman"/>
          <w:i/>
          <w:sz w:val="24"/>
          <w:szCs w:val="24"/>
        </w:rPr>
        <w:t>Innovative Higher Education</w:t>
      </w:r>
      <w:r w:rsidRPr="005A2583">
        <w:rPr>
          <w:rFonts w:ascii="Times New Roman" w:hAnsi="Times New Roman" w:cs="Times New Roman"/>
          <w:sz w:val="24"/>
          <w:szCs w:val="24"/>
        </w:rPr>
        <w:t>. 44. 103-177.</w:t>
      </w:r>
    </w:p>
    <w:p w14:paraId="2D287DC9" w14:textId="77777777" w:rsidR="00664F03" w:rsidRPr="005A2583" w:rsidRDefault="00664F03" w:rsidP="005A2583">
      <w:pPr>
        <w:spacing w:line="480" w:lineRule="auto"/>
        <w:rPr>
          <w:rFonts w:ascii="Times New Roman" w:hAnsi="Times New Roman" w:cs="Times New Roman"/>
          <w:i/>
          <w:iCs/>
          <w:sz w:val="24"/>
          <w:szCs w:val="24"/>
        </w:rPr>
      </w:pPr>
      <w:r w:rsidRPr="005A2583">
        <w:rPr>
          <w:rFonts w:ascii="Times New Roman" w:hAnsi="Times New Roman" w:cs="Times New Roman"/>
          <w:sz w:val="24"/>
          <w:szCs w:val="24"/>
        </w:rPr>
        <w:t xml:space="preserve">Longview Foundation (2008). </w:t>
      </w:r>
      <w:r w:rsidRPr="005A2583">
        <w:rPr>
          <w:rFonts w:ascii="Times New Roman" w:hAnsi="Times New Roman" w:cs="Times New Roman"/>
          <w:i/>
          <w:iCs/>
          <w:sz w:val="24"/>
          <w:szCs w:val="24"/>
        </w:rPr>
        <w:t xml:space="preserve">Teacher preparation for the global age: The imperative for </w:t>
      </w:r>
    </w:p>
    <w:p w14:paraId="73A4E982" w14:textId="5EBBA035" w:rsidR="00664F03" w:rsidRPr="005A2583" w:rsidRDefault="00664F03" w:rsidP="000C25FA">
      <w:pPr>
        <w:spacing w:line="480" w:lineRule="auto"/>
        <w:ind w:firstLine="720"/>
        <w:rPr>
          <w:rFonts w:ascii="Times New Roman" w:hAnsi="Times New Roman" w:cs="Times New Roman"/>
          <w:sz w:val="24"/>
          <w:szCs w:val="24"/>
        </w:rPr>
      </w:pPr>
      <w:r w:rsidRPr="005A2583">
        <w:rPr>
          <w:rFonts w:ascii="Times New Roman" w:hAnsi="Times New Roman" w:cs="Times New Roman"/>
          <w:i/>
          <w:iCs/>
          <w:sz w:val="24"/>
          <w:szCs w:val="24"/>
        </w:rPr>
        <w:t>change</w:t>
      </w:r>
      <w:r w:rsidRPr="005A2583">
        <w:rPr>
          <w:rFonts w:ascii="Times New Roman" w:hAnsi="Times New Roman" w:cs="Times New Roman"/>
          <w:sz w:val="24"/>
          <w:szCs w:val="24"/>
        </w:rPr>
        <w:t>. Longview Foundation.</w:t>
      </w:r>
    </w:p>
    <w:p w14:paraId="189F2022" w14:textId="77777777" w:rsidR="00664F03" w:rsidRPr="005A2583" w:rsidRDefault="00664F03" w:rsidP="005A2583">
      <w:pPr>
        <w:spacing w:line="480" w:lineRule="auto"/>
        <w:rPr>
          <w:rFonts w:ascii="Times New Roman" w:hAnsi="Times New Roman" w:cs="Times New Roman"/>
          <w:sz w:val="24"/>
          <w:szCs w:val="24"/>
        </w:rPr>
      </w:pPr>
      <w:r w:rsidRPr="005A2583">
        <w:rPr>
          <w:rFonts w:ascii="Times New Roman" w:hAnsi="Times New Roman" w:cs="Times New Roman"/>
          <w:sz w:val="24"/>
          <w:szCs w:val="24"/>
        </w:rPr>
        <w:t xml:space="preserve">Mahon, J. (2007). Under the invisibility cloak? Teacher understanding of cultural difference. </w:t>
      </w:r>
    </w:p>
    <w:p w14:paraId="58383A20" w14:textId="36EB5A52" w:rsidR="000C25FA" w:rsidRDefault="00664F03" w:rsidP="000C25FA">
      <w:pPr>
        <w:spacing w:line="480" w:lineRule="auto"/>
        <w:ind w:firstLine="720"/>
        <w:rPr>
          <w:rFonts w:ascii="Times New Roman" w:hAnsi="Times New Roman" w:cs="Times New Roman"/>
          <w:sz w:val="24"/>
          <w:szCs w:val="24"/>
        </w:rPr>
      </w:pPr>
      <w:r w:rsidRPr="005A2583">
        <w:rPr>
          <w:rFonts w:ascii="Times New Roman" w:hAnsi="Times New Roman" w:cs="Times New Roman"/>
          <w:i/>
          <w:iCs/>
          <w:sz w:val="24"/>
          <w:szCs w:val="24"/>
        </w:rPr>
        <w:t>Intercultural Education</w:t>
      </w:r>
      <w:r w:rsidRPr="005A2583">
        <w:rPr>
          <w:rFonts w:ascii="Times New Roman" w:hAnsi="Times New Roman" w:cs="Times New Roman"/>
          <w:sz w:val="24"/>
          <w:szCs w:val="24"/>
        </w:rPr>
        <w:t xml:space="preserve">. 17(4). 391-405. </w:t>
      </w:r>
      <w:hyperlink r:id="rId20" w:history="1">
        <w:r w:rsidR="000C25FA" w:rsidRPr="00567F74">
          <w:rPr>
            <w:rStyle w:val="Hyperlink"/>
            <w:rFonts w:ascii="Times New Roman" w:hAnsi="Times New Roman" w:cs="Times New Roman"/>
            <w:sz w:val="24"/>
            <w:szCs w:val="24"/>
          </w:rPr>
          <w:t>https://doi.org/10.1080/14675980600971426</w:t>
        </w:r>
      </w:hyperlink>
      <w:r w:rsidRPr="005A2583">
        <w:rPr>
          <w:rFonts w:ascii="Times New Roman" w:hAnsi="Times New Roman" w:cs="Times New Roman"/>
          <w:sz w:val="24"/>
          <w:szCs w:val="24"/>
        </w:rPr>
        <w:t>.</w:t>
      </w:r>
    </w:p>
    <w:p w14:paraId="44B1718D" w14:textId="4EA983F5" w:rsidR="00664F03" w:rsidRPr="005A2583" w:rsidRDefault="00664F03" w:rsidP="000C25FA">
      <w:pPr>
        <w:spacing w:line="480" w:lineRule="auto"/>
        <w:rPr>
          <w:rFonts w:ascii="Times New Roman" w:hAnsi="Times New Roman" w:cs="Times New Roman"/>
          <w:sz w:val="24"/>
          <w:szCs w:val="24"/>
        </w:rPr>
      </w:pPr>
      <w:r w:rsidRPr="005A2583">
        <w:rPr>
          <w:rFonts w:ascii="Times New Roman" w:hAnsi="Times New Roman" w:cs="Times New Roman"/>
          <w:sz w:val="24"/>
          <w:szCs w:val="24"/>
        </w:rPr>
        <w:t xml:space="preserve">Myers, J. &amp; Rivero, K. (2020). Challenging preservice teachers’ understandings of globalization: </w:t>
      </w:r>
    </w:p>
    <w:p w14:paraId="78052747" w14:textId="77777777" w:rsidR="00FD769B" w:rsidRDefault="00664F03" w:rsidP="00FD769B">
      <w:pPr>
        <w:pStyle w:val="font8"/>
        <w:spacing w:line="480" w:lineRule="auto"/>
        <w:ind w:left="720"/>
        <w:contextualSpacing/>
      </w:pPr>
      <w:r w:rsidRPr="005A2583">
        <w:t xml:space="preserve">Critical knowledge for global citizenship education. </w:t>
      </w:r>
      <w:r w:rsidRPr="005A2583">
        <w:rPr>
          <w:i/>
          <w:iCs/>
        </w:rPr>
        <w:t>The Journal of Social Studies Research</w:t>
      </w:r>
      <w:r w:rsidRPr="005A2583">
        <w:t xml:space="preserve">. 44, 383-396. </w:t>
      </w:r>
      <w:hyperlink r:id="rId21" w:history="1">
        <w:r w:rsidR="000C25FA" w:rsidRPr="00567F74">
          <w:rPr>
            <w:rStyle w:val="Hyperlink"/>
          </w:rPr>
          <w:t>https://doi.org/10.1016/j.jssr.2020.05.004</w:t>
        </w:r>
      </w:hyperlink>
    </w:p>
    <w:p w14:paraId="459BCF9A" w14:textId="77777777" w:rsidR="00FD769B" w:rsidRDefault="000C25FA" w:rsidP="00FD769B">
      <w:pPr>
        <w:pStyle w:val="font8"/>
        <w:spacing w:line="480" w:lineRule="auto"/>
        <w:contextualSpacing/>
      </w:pPr>
      <w:r w:rsidRPr="000C25FA">
        <w:rPr>
          <w:lang w:val="en"/>
        </w:rPr>
        <w:t xml:space="preserve">Niehaus, &amp; Wegener, A. (2018). What Are We Teaching Abroad? Faculty Goals for Short-Term </w:t>
      </w:r>
    </w:p>
    <w:p w14:paraId="65DF6586" w14:textId="48B6D291" w:rsidR="000C25FA" w:rsidRPr="000C25FA" w:rsidRDefault="000C25FA" w:rsidP="00FD769B">
      <w:pPr>
        <w:pStyle w:val="font8"/>
        <w:spacing w:line="480" w:lineRule="auto"/>
        <w:ind w:left="720"/>
        <w:contextualSpacing/>
      </w:pPr>
      <w:r w:rsidRPr="000C25FA">
        <w:rPr>
          <w:lang w:val="en"/>
        </w:rPr>
        <w:t xml:space="preserve">Study Abroad Courses. </w:t>
      </w:r>
      <w:r w:rsidRPr="000C25FA">
        <w:rPr>
          <w:i/>
          <w:iCs/>
          <w:lang w:val="en"/>
        </w:rPr>
        <w:t>Innovative Higher Education</w:t>
      </w:r>
      <w:r w:rsidRPr="000C25FA">
        <w:rPr>
          <w:lang w:val="en"/>
        </w:rPr>
        <w:t xml:space="preserve">. 44(2), 103–117. </w:t>
      </w:r>
      <w:hyperlink r:id="rId22" w:history="1">
        <w:r w:rsidR="00FD769B" w:rsidRPr="000C25FA">
          <w:rPr>
            <w:rStyle w:val="Hyperlink"/>
            <w:lang w:val="en"/>
          </w:rPr>
          <w:t>https://doi.org/10.1007/s10755-018-9450-2</w:t>
        </w:r>
      </w:hyperlink>
    </w:p>
    <w:p w14:paraId="716E62CE" w14:textId="0A73F909" w:rsidR="000C25FA" w:rsidRDefault="008C7DA0" w:rsidP="000C25FA">
      <w:pPr>
        <w:pStyle w:val="font8"/>
        <w:spacing w:line="480" w:lineRule="auto"/>
        <w:contextualSpacing/>
      </w:pPr>
      <w:r w:rsidRPr="005A2583">
        <w:t xml:space="preserve">Nkomo, S. M., &amp; </w:t>
      </w:r>
      <w:proofErr w:type="spellStart"/>
      <w:r w:rsidRPr="005A2583">
        <w:t>Kriek</w:t>
      </w:r>
      <w:proofErr w:type="spellEnd"/>
      <w:r w:rsidRPr="005A2583">
        <w:t xml:space="preserve">, D. (2011). Leading organizational change in the ‘new’ South Africa. </w:t>
      </w:r>
    </w:p>
    <w:p w14:paraId="444A2A6E" w14:textId="77777777" w:rsidR="000C25FA" w:rsidRDefault="008C7DA0" w:rsidP="000C25FA">
      <w:pPr>
        <w:pStyle w:val="font8"/>
        <w:spacing w:line="480" w:lineRule="auto"/>
        <w:ind w:left="720"/>
        <w:contextualSpacing/>
      </w:pPr>
      <w:r w:rsidRPr="005A2583">
        <w:rPr>
          <w:i/>
          <w:iCs/>
        </w:rPr>
        <w:t>Journal of Occupational and Organizational Psychology</w:t>
      </w:r>
      <w:r w:rsidRPr="005A2583">
        <w:t xml:space="preserve">, </w:t>
      </w:r>
      <w:r w:rsidRPr="005A2583">
        <w:rPr>
          <w:i/>
          <w:iCs/>
        </w:rPr>
        <w:t>84</w:t>
      </w:r>
      <w:r w:rsidRPr="005A2583">
        <w:t xml:space="preserve">(3), 453–470. </w:t>
      </w:r>
      <w:r w:rsidR="000C25FA">
        <w:fldChar w:fldCharType="begin"/>
      </w:r>
      <w:r w:rsidR="000C25FA">
        <w:instrText xml:space="preserve"> HYPERLINK "</w:instrText>
      </w:r>
      <w:r w:rsidR="000C25FA" w:rsidRPr="000C25FA">
        <w:instrText>https://doi.org/10.1111/j.2044-8325.2011.02020.x</w:instrText>
      </w:r>
      <w:r w:rsidR="000C25FA">
        <w:instrText xml:space="preserve">" </w:instrText>
      </w:r>
      <w:r w:rsidR="000C25FA">
        <w:fldChar w:fldCharType="separate"/>
      </w:r>
      <w:r w:rsidR="000C25FA" w:rsidRPr="00567F74">
        <w:rPr>
          <w:rStyle w:val="Hyperlink"/>
        </w:rPr>
        <w:t>https://doi.org/10.1111/j.2044-8325.2011.02020.x</w:t>
      </w:r>
      <w:r w:rsidR="000C25FA">
        <w:fldChar w:fldCharType="end"/>
      </w:r>
    </w:p>
    <w:p w14:paraId="04373B3C" w14:textId="77777777" w:rsidR="000C25FA" w:rsidRDefault="005A2583" w:rsidP="000C25FA">
      <w:pPr>
        <w:pStyle w:val="font8"/>
        <w:spacing w:line="480" w:lineRule="auto"/>
        <w:contextualSpacing/>
        <w:rPr>
          <w:i/>
          <w:iCs/>
        </w:rPr>
      </w:pPr>
      <w:proofErr w:type="spellStart"/>
      <w:r w:rsidRPr="005A2583">
        <w:t>Oreg</w:t>
      </w:r>
      <w:proofErr w:type="spellEnd"/>
      <w:r w:rsidRPr="005A2583">
        <w:t xml:space="preserve">, S. (2007). Personality, context, and resistance to organizational change. </w:t>
      </w:r>
      <w:r w:rsidRPr="005A2583">
        <w:rPr>
          <w:i/>
          <w:iCs/>
        </w:rPr>
        <w:t xml:space="preserve">European Journal </w:t>
      </w:r>
    </w:p>
    <w:p w14:paraId="5B1240F7" w14:textId="77777777" w:rsidR="000C25FA" w:rsidRDefault="005A2583" w:rsidP="000C25FA">
      <w:pPr>
        <w:pStyle w:val="font8"/>
        <w:spacing w:line="480" w:lineRule="auto"/>
        <w:ind w:left="720"/>
        <w:contextualSpacing/>
      </w:pPr>
      <w:r w:rsidRPr="005A2583">
        <w:rPr>
          <w:i/>
          <w:iCs/>
        </w:rPr>
        <w:t>of Work and Organizational Psychology</w:t>
      </w:r>
      <w:r w:rsidRPr="005A2583">
        <w:t xml:space="preserve">, </w:t>
      </w:r>
      <w:r w:rsidRPr="005A2583">
        <w:rPr>
          <w:i/>
          <w:iCs/>
        </w:rPr>
        <w:t>15</w:t>
      </w:r>
      <w:r w:rsidRPr="005A2583">
        <w:t xml:space="preserve">(1), 73–101. </w:t>
      </w:r>
      <w:hyperlink r:id="rId23" w:history="1">
        <w:r w:rsidR="000C25FA" w:rsidRPr="00567F74">
          <w:rPr>
            <w:rStyle w:val="Hyperlink"/>
          </w:rPr>
          <w:t>https://doi.org/10.1080/13594320500451247</w:t>
        </w:r>
      </w:hyperlink>
    </w:p>
    <w:p w14:paraId="1262DE47" w14:textId="77777777" w:rsidR="00FD769B" w:rsidRDefault="000C25FA" w:rsidP="00FD769B">
      <w:pPr>
        <w:pStyle w:val="font8"/>
        <w:spacing w:line="480" w:lineRule="auto"/>
        <w:contextualSpacing/>
      </w:pPr>
      <w:r w:rsidRPr="00162B16">
        <w:t xml:space="preserve">Paras, </w:t>
      </w:r>
      <w:r>
        <w:t xml:space="preserve">A., </w:t>
      </w:r>
      <w:r w:rsidRPr="00162B16">
        <w:t xml:space="preserve">Carignan, M., Brenner, A., Hardy, J., </w:t>
      </w:r>
      <w:proofErr w:type="spellStart"/>
      <w:r w:rsidRPr="00162B16">
        <w:t>Malmgren</w:t>
      </w:r>
      <w:proofErr w:type="spellEnd"/>
      <w:r w:rsidRPr="00162B16">
        <w:t xml:space="preserve">, J., &amp; </w:t>
      </w:r>
      <w:proofErr w:type="spellStart"/>
      <w:r w:rsidRPr="00162B16">
        <w:t>Rathburn</w:t>
      </w:r>
      <w:proofErr w:type="spellEnd"/>
      <w:r w:rsidRPr="00162B16">
        <w:t xml:space="preserve">, M. (2019). </w:t>
      </w:r>
    </w:p>
    <w:p w14:paraId="1C56C8E4" w14:textId="78F00569" w:rsidR="00FD769B" w:rsidRDefault="000C25FA" w:rsidP="00FD769B">
      <w:pPr>
        <w:pStyle w:val="font8"/>
        <w:spacing w:line="480" w:lineRule="auto"/>
        <w:ind w:left="720"/>
        <w:contextualSpacing/>
      </w:pPr>
      <w:r w:rsidRPr="00162B16">
        <w:lastRenderedPageBreak/>
        <w:t xml:space="preserve">Understanding How Program Factors Influence Intercultural Learning in Study Abroad: The Benefits of Mixed-Method Analysis. </w:t>
      </w:r>
      <w:r w:rsidRPr="00162B16">
        <w:rPr>
          <w:i/>
          <w:iCs/>
        </w:rPr>
        <w:t>Frontiers (Boston, Mass.)</w:t>
      </w:r>
      <w:r>
        <w:t>.</w:t>
      </w:r>
      <w:r w:rsidRPr="00162B16">
        <w:t xml:space="preserve"> 31(1), 22–45. </w:t>
      </w:r>
      <w:hyperlink r:id="rId24" w:history="1">
        <w:r w:rsidR="00FD769B" w:rsidRPr="00567F74">
          <w:rPr>
            <w:rStyle w:val="Hyperlink"/>
          </w:rPr>
          <w:t>https://doi.org/10.36366/frontiers.v31i1.441</w:t>
        </w:r>
      </w:hyperlink>
    </w:p>
    <w:p w14:paraId="474668C8" w14:textId="77777777" w:rsidR="00FD769B" w:rsidRDefault="000C25FA" w:rsidP="00FD769B">
      <w:pPr>
        <w:pStyle w:val="font8"/>
        <w:spacing w:line="480" w:lineRule="auto"/>
        <w:contextualSpacing/>
      </w:pPr>
      <w:r w:rsidRPr="00FD769B">
        <w:t xml:space="preserve">Patti, J., Holzer, A., Brackett, M., &amp; Stern, R. (2015). Twenty-first-century professional </w:t>
      </w:r>
    </w:p>
    <w:p w14:paraId="51E1760D" w14:textId="77777777" w:rsidR="00FD769B" w:rsidRDefault="000C25FA" w:rsidP="00FD769B">
      <w:pPr>
        <w:pStyle w:val="font8"/>
        <w:spacing w:line="480" w:lineRule="auto"/>
        <w:ind w:left="720"/>
        <w:contextualSpacing/>
        <w:rPr>
          <w:rStyle w:val="Hyperlink"/>
        </w:rPr>
      </w:pPr>
      <w:r w:rsidRPr="00FD769B">
        <w:t xml:space="preserve">development for educators: a coaching approach grounded in emotional intelligence. </w:t>
      </w:r>
      <w:proofErr w:type="gramStart"/>
      <w:r w:rsidRPr="00FD769B">
        <w:rPr>
          <w:i/>
          <w:iCs/>
        </w:rPr>
        <w:t>Coaching :</w:t>
      </w:r>
      <w:proofErr w:type="gramEnd"/>
      <w:r w:rsidRPr="00FD769B">
        <w:rPr>
          <w:i/>
          <w:iCs/>
        </w:rPr>
        <w:t xml:space="preserve"> an International Journal of Theory, Research &amp; Practice</w:t>
      </w:r>
      <w:r w:rsidRPr="00FD769B">
        <w:t xml:space="preserve">. 8(2), 96–119. </w:t>
      </w:r>
      <w:hyperlink r:id="rId25" w:history="1">
        <w:r w:rsidRPr="00FD769B">
          <w:rPr>
            <w:rStyle w:val="Hyperlink"/>
          </w:rPr>
          <w:t>https://doi.org/10.1080/17521882.2015.1061031</w:t>
        </w:r>
      </w:hyperlink>
    </w:p>
    <w:p w14:paraId="3CBE753F" w14:textId="77777777" w:rsidR="00FD769B" w:rsidRDefault="00664F03" w:rsidP="00FD769B">
      <w:pPr>
        <w:pStyle w:val="font8"/>
        <w:spacing w:line="480" w:lineRule="auto"/>
        <w:contextualSpacing/>
      </w:pPr>
      <w:proofErr w:type="spellStart"/>
      <w:r w:rsidRPr="005A2583">
        <w:t>Sandgren</w:t>
      </w:r>
      <w:proofErr w:type="spellEnd"/>
      <w:r w:rsidRPr="005A2583">
        <w:t xml:space="preserve">, </w:t>
      </w:r>
      <w:proofErr w:type="spellStart"/>
      <w:r w:rsidRPr="005A2583">
        <w:t>Elig</w:t>
      </w:r>
      <w:proofErr w:type="spellEnd"/>
      <w:r w:rsidRPr="005A2583">
        <w:t xml:space="preserve">, N., </w:t>
      </w:r>
      <w:proofErr w:type="spellStart"/>
      <w:r w:rsidRPr="005A2583">
        <w:t>Hovde</w:t>
      </w:r>
      <w:proofErr w:type="spellEnd"/>
      <w:r w:rsidRPr="005A2583">
        <w:t xml:space="preserve">, P., Krejci, M., &amp; Rice, M. (1999). How International Experience </w:t>
      </w:r>
    </w:p>
    <w:p w14:paraId="6E7DC17E" w14:textId="77777777" w:rsidR="00FD769B" w:rsidRDefault="00664F03" w:rsidP="00FD769B">
      <w:pPr>
        <w:pStyle w:val="font8"/>
        <w:spacing w:line="480" w:lineRule="auto"/>
        <w:ind w:left="720"/>
        <w:contextualSpacing/>
        <w:rPr>
          <w:rStyle w:val="Hyperlink"/>
        </w:rPr>
      </w:pPr>
      <w:r w:rsidRPr="005A2583">
        <w:t xml:space="preserve">Affects Teaching: Understanding the Impact of Faculty Study Abroad. </w:t>
      </w:r>
      <w:r w:rsidRPr="005A2583">
        <w:rPr>
          <w:i/>
          <w:iCs/>
        </w:rPr>
        <w:t>Journal of Studies in International Education</w:t>
      </w:r>
      <w:r w:rsidRPr="005A2583">
        <w:t xml:space="preserve">, </w:t>
      </w:r>
      <w:r w:rsidRPr="005A2583">
        <w:rPr>
          <w:i/>
          <w:iCs/>
        </w:rPr>
        <w:t>3</w:t>
      </w:r>
      <w:r w:rsidRPr="005A2583">
        <w:t xml:space="preserve">(1), 33–56. </w:t>
      </w:r>
      <w:hyperlink r:id="rId26" w:history="1">
        <w:r w:rsidRPr="005A2583">
          <w:rPr>
            <w:rStyle w:val="Hyperlink"/>
          </w:rPr>
          <w:t>https://doi.org/10.1177/102831539900300104</w:t>
        </w:r>
      </w:hyperlink>
    </w:p>
    <w:p w14:paraId="29E928EE" w14:textId="57F50997" w:rsidR="000C25FA" w:rsidRDefault="00664F03" w:rsidP="00FD769B">
      <w:pPr>
        <w:pStyle w:val="font8"/>
        <w:spacing w:line="480" w:lineRule="auto"/>
        <w:contextualSpacing/>
      </w:pPr>
      <w:proofErr w:type="spellStart"/>
      <w:r w:rsidRPr="005A2583">
        <w:t>Sadruddin</w:t>
      </w:r>
      <w:proofErr w:type="spellEnd"/>
      <w:r w:rsidRPr="005A2583">
        <w:t xml:space="preserve">, M. &amp; Wahab, Z. (2013). Are we preparing global competent teachers? </w:t>
      </w:r>
      <w:r w:rsidR="000C25FA">
        <w:t>–</w:t>
      </w:r>
      <w:r w:rsidRPr="005A2583">
        <w:t xml:space="preserve"> Evaluation</w:t>
      </w:r>
      <w:r w:rsidR="000C25FA">
        <w:t xml:space="preserve"> </w:t>
      </w:r>
    </w:p>
    <w:p w14:paraId="0260E105" w14:textId="77777777" w:rsidR="000C25FA" w:rsidRDefault="00664F03" w:rsidP="000C25FA">
      <w:pPr>
        <w:spacing w:line="480" w:lineRule="auto"/>
        <w:ind w:left="720"/>
        <w:rPr>
          <w:rFonts w:ascii="Times New Roman" w:hAnsi="Times New Roman" w:cs="Times New Roman"/>
          <w:sz w:val="24"/>
          <w:szCs w:val="24"/>
        </w:rPr>
      </w:pPr>
      <w:r w:rsidRPr="005A2583">
        <w:rPr>
          <w:rFonts w:ascii="Times New Roman" w:hAnsi="Times New Roman" w:cs="Times New Roman"/>
          <w:sz w:val="24"/>
          <w:szCs w:val="24"/>
        </w:rPr>
        <w:t>of the incorporation of global education perspectives in teacher education curriculum in Pakistan.</w:t>
      </w:r>
      <w:r w:rsidRPr="005A2583">
        <w:rPr>
          <w:rFonts w:ascii="Times New Roman" w:hAnsi="Times New Roman" w:cs="Times New Roman"/>
          <w:b/>
          <w:sz w:val="24"/>
          <w:szCs w:val="24"/>
        </w:rPr>
        <w:t xml:space="preserve"> </w:t>
      </w:r>
      <w:r w:rsidRPr="005A2583">
        <w:rPr>
          <w:rFonts w:ascii="Times New Roman" w:hAnsi="Times New Roman" w:cs="Times New Roman"/>
          <w:i/>
          <w:sz w:val="24"/>
          <w:szCs w:val="24"/>
        </w:rPr>
        <w:t>Bulletin of Education and Research.</w:t>
      </w:r>
      <w:r w:rsidRPr="005A2583">
        <w:rPr>
          <w:rFonts w:ascii="Times New Roman" w:hAnsi="Times New Roman" w:cs="Times New Roman"/>
          <w:sz w:val="24"/>
          <w:szCs w:val="24"/>
        </w:rPr>
        <w:t xml:space="preserve"> 35(1), 75-94. </w:t>
      </w:r>
    </w:p>
    <w:p w14:paraId="3BB86599" w14:textId="77777777" w:rsidR="000C25FA" w:rsidRDefault="00664F03" w:rsidP="000C25FA">
      <w:pPr>
        <w:spacing w:line="480" w:lineRule="auto"/>
        <w:rPr>
          <w:rFonts w:ascii="Times New Roman" w:hAnsi="Times New Roman" w:cs="Times New Roman"/>
          <w:sz w:val="24"/>
          <w:szCs w:val="24"/>
        </w:rPr>
      </w:pPr>
      <w:r w:rsidRPr="005A2583">
        <w:rPr>
          <w:rFonts w:ascii="Times New Roman" w:hAnsi="Times New Roman" w:cs="Times New Roman"/>
          <w:sz w:val="24"/>
          <w:szCs w:val="24"/>
        </w:rPr>
        <w:t xml:space="preserve">Santoro, N. (2014). “If I’m going to teach about the world, I need to know the world”: </w:t>
      </w:r>
    </w:p>
    <w:p w14:paraId="4A653AFC" w14:textId="77777777" w:rsidR="000C25FA" w:rsidRDefault="00664F03" w:rsidP="000C25FA">
      <w:pPr>
        <w:spacing w:line="480" w:lineRule="auto"/>
        <w:ind w:left="720"/>
      </w:pPr>
      <w:r w:rsidRPr="005A2583">
        <w:rPr>
          <w:rFonts w:ascii="Times New Roman" w:hAnsi="Times New Roman" w:cs="Times New Roman"/>
          <w:sz w:val="24"/>
          <w:szCs w:val="24"/>
        </w:rPr>
        <w:t xml:space="preserve">developing Australian pre-service teachers’ intercultural competence through international trips. </w:t>
      </w:r>
      <w:r w:rsidRPr="005A2583">
        <w:rPr>
          <w:rFonts w:ascii="Times New Roman" w:hAnsi="Times New Roman" w:cs="Times New Roman"/>
          <w:i/>
          <w:sz w:val="24"/>
          <w:szCs w:val="24"/>
        </w:rPr>
        <w:t>Race Ethnicity and Education</w:t>
      </w:r>
      <w:r w:rsidRPr="005A2583">
        <w:rPr>
          <w:rFonts w:ascii="Times New Roman" w:hAnsi="Times New Roman" w:cs="Times New Roman"/>
          <w:sz w:val="24"/>
          <w:szCs w:val="24"/>
        </w:rPr>
        <w:t xml:space="preserve">. 17(3), 429-444. </w:t>
      </w:r>
      <w:hyperlink r:id="rId27" w:history="1">
        <w:r w:rsidR="000C25FA" w:rsidRPr="00567F74">
          <w:rPr>
            <w:rStyle w:val="Hyperlink"/>
          </w:rPr>
          <w:t>https://doi.org/10.1080/13613324.2013.832938</w:t>
        </w:r>
      </w:hyperlink>
    </w:p>
    <w:p w14:paraId="02625636" w14:textId="77777777" w:rsidR="000C25FA" w:rsidRDefault="00664F03" w:rsidP="000C25FA">
      <w:pPr>
        <w:spacing w:line="480" w:lineRule="auto"/>
      </w:pPr>
      <w:r w:rsidRPr="005A2583">
        <w:rPr>
          <w:rFonts w:ascii="Times New Roman" w:hAnsi="Times New Roman" w:cs="Times New Roman"/>
          <w:sz w:val="24"/>
          <w:szCs w:val="24"/>
        </w:rPr>
        <w:t xml:space="preserve">Schneider, A.M. (2003). </w:t>
      </w:r>
      <w:r w:rsidRPr="005A2583">
        <w:rPr>
          <w:rFonts w:ascii="Times New Roman" w:hAnsi="Times New Roman" w:cs="Times New Roman"/>
          <w:i/>
          <w:sz w:val="24"/>
          <w:szCs w:val="24"/>
        </w:rPr>
        <w:t>Internationalizing teacher education: What can be done?</w:t>
      </w:r>
      <w:r w:rsidRPr="005A2583">
        <w:rPr>
          <w:rFonts w:ascii="Times New Roman" w:hAnsi="Times New Roman" w:cs="Times New Roman"/>
          <w:sz w:val="24"/>
          <w:szCs w:val="24"/>
        </w:rPr>
        <w:t xml:space="preserve"> Washington,</w:t>
      </w:r>
      <w:r w:rsidR="000C25FA">
        <w:t xml:space="preserve"> </w:t>
      </w:r>
    </w:p>
    <w:p w14:paraId="056C308C" w14:textId="77777777" w:rsidR="000C25FA" w:rsidRDefault="00664F03" w:rsidP="000C25FA">
      <w:pPr>
        <w:spacing w:line="480" w:lineRule="auto"/>
        <w:ind w:firstLine="720"/>
        <w:rPr>
          <w:rFonts w:ascii="Times New Roman" w:hAnsi="Times New Roman" w:cs="Times New Roman"/>
          <w:sz w:val="24"/>
          <w:szCs w:val="24"/>
        </w:rPr>
      </w:pPr>
      <w:r w:rsidRPr="005A2583">
        <w:rPr>
          <w:rFonts w:ascii="Times New Roman" w:hAnsi="Times New Roman" w:cs="Times New Roman"/>
          <w:sz w:val="24"/>
          <w:szCs w:val="24"/>
        </w:rPr>
        <w:t>DC: US Department of Education. (ERIC no. ED480869).</w:t>
      </w:r>
    </w:p>
    <w:p w14:paraId="0FBF96A4" w14:textId="77777777" w:rsidR="000C25FA" w:rsidRDefault="005A2583" w:rsidP="000C25FA">
      <w:pPr>
        <w:spacing w:line="480" w:lineRule="auto"/>
        <w:rPr>
          <w:rFonts w:ascii="Times New Roman" w:eastAsia="Times New Roman" w:hAnsi="Times New Roman" w:cs="Times New Roman"/>
          <w:i/>
          <w:iCs/>
          <w:sz w:val="24"/>
          <w:szCs w:val="24"/>
        </w:rPr>
      </w:pPr>
      <w:r w:rsidRPr="005A2583">
        <w:rPr>
          <w:rFonts w:ascii="Times New Roman" w:hAnsi="Times New Roman" w:cs="Times New Roman"/>
          <w:sz w:val="24"/>
          <w:szCs w:val="24"/>
        </w:rPr>
        <w:t xml:space="preserve">Shaked, H. &amp; Schechter, C. (2016).  </w:t>
      </w:r>
      <w:r w:rsidRPr="005A2583">
        <w:rPr>
          <w:rFonts w:ascii="Times New Roman" w:eastAsia="Times New Roman" w:hAnsi="Times New Roman" w:cs="Times New Roman"/>
          <w:sz w:val="24"/>
          <w:szCs w:val="24"/>
        </w:rPr>
        <w:t xml:space="preserve">Sources of Systems Thinking in School Leadership. </w:t>
      </w:r>
      <w:r w:rsidRPr="005A2583">
        <w:rPr>
          <w:rFonts w:ascii="Times New Roman" w:eastAsia="Times New Roman" w:hAnsi="Times New Roman" w:cs="Times New Roman"/>
          <w:i/>
          <w:iCs/>
          <w:sz w:val="24"/>
          <w:szCs w:val="24"/>
        </w:rPr>
        <w:t xml:space="preserve">Journal </w:t>
      </w:r>
    </w:p>
    <w:p w14:paraId="0AB77914" w14:textId="77777777" w:rsidR="000C25FA" w:rsidRDefault="005A2583" w:rsidP="000C25FA">
      <w:pPr>
        <w:spacing w:line="480" w:lineRule="auto"/>
        <w:ind w:firstLine="720"/>
        <w:rPr>
          <w:rStyle w:val="Hyperlink"/>
          <w:rFonts w:ascii="Times New Roman" w:eastAsia="Times New Roman" w:hAnsi="Times New Roman" w:cs="Times New Roman"/>
          <w:sz w:val="24"/>
          <w:szCs w:val="24"/>
        </w:rPr>
      </w:pPr>
      <w:r w:rsidRPr="005A2583">
        <w:rPr>
          <w:rFonts w:ascii="Times New Roman" w:eastAsia="Times New Roman" w:hAnsi="Times New Roman" w:cs="Times New Roman"/>
          <w:i/>
          <w:iCs/>
          <w:sz w:val="24"/>
          <w:szCs w:val="24"/>
        </w:rPr>
        <w:t>of School Leadership</w:t>
      </w:r>
      <w:r w:rsidRPr="005A2583">
        <w:rPr>
          <w:rFonts w:ascii="Times New Roman" w:eastAsia="Times New Roman" w:hAnsi="Times New Roman" w:cs="Times New Roman"/>
          <w:sz w:val="24"/>
          <w:szCs w:val="24"/>
        </w:rPr>
        <w:t xml:space="preserve">, </w:t>
      </w:r>
      <w:r w:rsidRPr="005A2583">
        <w:rPr>
          <w:rFonts w:ascii="Times New Roman" w:eastAsia="Times New Roman" w:hAnsi="Times New Roman" w:cs="Times New Roman"/>
          <w:i/>
          <w:iCs/>
          <w:sz w:val="24"/>
          <w:szCs w:val="24"/>
        </w:rPr>
        <w:t>26</w:t>
      </w:r>
      <w:r w:rsidRPr="005A2583">
        <w:rPr>
          <w:rFonts w:ascii="Times New Roman" w:eastAsia="Times New Roman" w:hAnsi="Times New Roman" w:cs="Times New Roman"/>
          <w:sz w:val="24"/>
          <w:szCs w:val="24"/>
        </w:rPr>
        <w:t xml:space="preserve">(3), 468–494. </w:t>
      </w:r>
      <w:hyperlink r:id="rId28" w:history="1">
        <w:r w:rsidRPr="005A2583">
          <w:rPr>
            <w:rStyle w:val="Hyperlink"/>
            <w:rFonts w:ascii="Times New Roman" w:eastAsia="Times New Roman" w:hAnsi="Times New Roman" w:cs="Times New Roman"/>
            <w:sz w:val="24"/>
            <w:szCs w:val="24"/>
          </w:rPr>
          <w:t>https://doi.org/10.1177/105268461602600304</w:t>
        </w:r>
      </w:hyperlink>
    </w:p>
    <w:p w14:paraId="78C985A3" w14:textId="3B56C45A" w:rsidR="00664F03" w:rsidRPr="000C25FA" w:rsidRDefault="00664F03" w:rsidP="000C25FA">
      <w:pPr>
        <w:spacing w:line="480" w:lineRule="auto"/>
        <w:rPr>
          <w:rFonts w:ascii="Times New Roman" w:eastAsia="Times New Roman" w:hAnsi="Times New Roman" w:cs="Times New Roman"/>
        </w:rPr>
      </w:pPr>
      <w:r w:rsidRPr="005A2583">
        <w:rPr>
          <w:rFonts w:ascii="Times New Roman" w:hAnsi="Times New Roman" w:cs="Times New Roman"/>
          <w:sz w:val="24"/>
          <w:szCs w:val="24"/>
        </w:rPr>
        <w:t xml:space="preserve">Shaklee, B. &amp; Baily, S., Eds. (2012). Internationalizing teacher education in the United States.  </w:t>
      </w:r>
    </w:p>
    <w:p w14:paraId="6618B69F" w14:textId="77777777" w:rsidR="00664F03" w:rsidRPr="005A2583" w:rsidRDefault="00664F03" w:rsidP="005A2583">
      <w:pPr>
        <w:spacing w:line="480" w:lineRule="auto"/>
        <w:ind w:firstLine="720"/>
        <w:rPr>
          <w:rFonts w:ascii="Times New Roman" w:hAnsi="Times New Roman" w:cs="Times New Roman"/>
          <w:color w:val="000000" w:themeColor="text1"/>
          <w:sz w:val="24"/>
          <w:szCs w:val="24"/>
        </w:rPr>
      </w:pPr>
      <w:r w:rsidRPr="005A2583">
        <w:rPr>
          <w:rFonts w:ascii="Times New Roman" w:hAnsi="Times New Roman" w:cs="Times New Roman"/>
          <w:color w:val="000000" w:themeColor="text1"/>
          <w:sz w:val="24"/>
          <w:szCs w:val="24"/>
        </w:rPr>
        <w:t>Pennsylvania: Rowman &amp; Littlefield Publishers, Inc.</w:t>
      </w:r>
    </w:p>
    <w:p w14:paraId="2013E921" w14:textId="3A07366D" w:rsidR="00664F03" w:rsidRPr="005A2583" w:rsidRDefault="00664F03" w:rsidP="005A2583">
      <w:pPr>
        <w:autoSpaceDE w:val="0"/>
        <w:autoSpaceDN w:val="0"/>
        <w:adjustRightInd w:val="0"/>
        <w:spacing w:line="480" w:lineRule="auto"/>
        <w:rPr>
          <w:rFonts w:ascii="Times New Roman" w:hAnsi="Times New Roman" w:cs="Times New Roman"/>
          <w:color w:val="000000" w:themeColor="text1"/>
          <w:sz w:val="24"/>
          <w:szCs w:val="24"/>
        </w:rPr>
      </w:pPr>
      <w:r w:rsidRPr="005A2583">
        <w:rPr>
          <w:rFonts w:ascii="Times New Roman" w:hAnsi="Times New Roman" w:cs="Times New Roman"/>
          <w:color w:val="000000"/>
          <w:sz w:val="24"/>
          <w:szCs w:val="24"/>
        </w:rPr>
        <w:lastRenderedPageBreak/>
        <w:t xml:space="preserve">Sharma, S., </w:t>
      </w:r>
      <w:proofErr w:type="spellStart"/>
      <w:r w:rsidRPr="005A2583">
        <w:rPr>
          <w:rFonts w:ascii="Times New Roman" w:hAnsi="Times New Roman" w:cs="Times New Roman"/>
          <w:color w:val="000000"/>
          <w:sz w:val="24"/>
          <w:szCs w:val="24"/>
        </w:rPr>
        <w:t>Phillion</w:t>
      </w:r>
      <w:proofErr w:type="spellEnd"/>
      <w:r w:rsidRPr="005A2583">
        <w:rPr>
          <w:rFonts w:ascii="Times New Roman" w:hAnsi="Times New Roman" w:cs="Times New Roman"/>
          <w:color w:val="000000"/>
          <w:sz w:val="24"/>
          <w:szCs w:val="24"/>
        </w:rPr>
        <w:t>, J</w:t>
      </w:r>
      <w:r w:rsidRPr="005A2583">
        <w:rPr>
          <w:rFonts w:ascii="Times New Roman" w:hAnsi="Times New Roman" w:cs="Times New Roman"/>
          <w:color w:val="000000" w:themeColor="text1"/>
          <w:sz w:val="24"/>
          <w:szCs w:val="24"/>
        </w:rPr>
        <w:t xml:space="preserve">., &amp; </w:t>
      </w:r>
      <w:proofErr w:type="spellStart"/>
      <w:r w:rsidRPr="005A2583">
        <w:rPr>
          <w:rFonts w:ascii="Times New Roman" w:hAnsi="Times New Roman" w:cs="Times New Roman"/>
          <w:color w:val="000000" w:themeColor="text1"/>
          <w:sz w:val="24"/>
          <w:szCs w:val="24"/>
        </w:rPr>
        <w:t>Malewski</w:t>
      </w:r>
      <w:proofErr w:type="spellEnd"/>
      <w:r w:rsidRPr="005A2583">
        <w:rPr>
          <w:rFonts w:ascii="Times New Roman" w:hAnsi="Times New Roman" w:cs="Times New Roman"/>
          <w:color w:val="000000" w:themeColor="text1"/>
          <w:sz w:val="24"/>
          <w:szCs w:val="24"/>
        </w:rPr>
        <w:t>, E. (2011). Examining the practice of critical reflection for</w:t>
      </w:r>
    </w:p>
    <w:p w14:paraId="36E3607E" w14:textId="77777777" w:rsidR="00664F03" w:rsidRPr="005A2583" w:rsidRDefault="00664F03" w:rsidP="005A2583">
      <w:pPr>
        <w:autoSpaceDE w:val="0"/>
        <w:autoSpaceDN w:val="0"/>
        <w:adjustRightInd w:val="0"/>
        <w:spacing w:line="480" w:lineRule="auto"/>
        <w:ind w:left="720"/>
        <w:rPr>
          <w:rFonts w:ascii="Times New Roman" w:hAnsi="Times New Roman" w:cs="Times New Roman"/>
          <w:color w:val="000000" w:themeColor="text1"/>
          <w:sz w:val="24"/>
          <w:szCs w:val="24"/>
        </w:rPr>
      </w:pPr>
      <w:r w:rsidRPr="005A2583">
        <w:rPr>
          <w:rFonts w:ascii="Times New Roman" w:hAnsi="Times New Roman" w:cs="Times New Roman"/>
          <w:color w:val="000000" w:themeColor="text1"/>
          <w:sz w:val="24"/>
          <w:szCs w:val="24"/>
        </w:rPr>
        <w:t xml:space="preserve">developing pre-service teachers’ multicultural competencies: Findings from a study abroad program in Honduras. </w:t>
      </w:r>
      <w:r w:rsidRPr="005A2583">
        <w:rPr>
          <w:rFonts w:ascii="Times New Roman" w:hAnsi="Times New Roman" w:cs="Times New Roman"/>
          <w:i/>
          <w:iCs/>
          <w:color w:val="000000" w:themeColor="text1"/>
          <w:sz w:val="24"/>
          <w:szCs w:val="24"/>
        </w:rPr>
        <w:t>Issues in Teacher Education</w:t>
      </w:r>
      <w:r w:rsidRPr="005A2583">
        <w:rPr>
          <w:rFonts w:ascii="Times New Roman" w:hAnsi="Times New Roman" w:cs="Times New Roman"/>
          <w:color w:val="000000" w:themeColor="text1"/>
          <w:sz w:val="24"/>
          <w:szCs w:val="24"/>
        </w:rPr>
        <w:t>. 20(2), 9–22. https://pdfs.semanticscholar.org/4656/fbb4ce08dedddc43226ed78e1ccdc62e114a.pdf</w:t>
      </w:r>
    </w:p>
    <w:p w14:paraId="42EA7B2A" w14:textId="77777777" w:rsidR="00664F03" w:rsidRPr="005A2583" w:rsidRDefault="00664F03" w:rsidP="005A2583">
      <w:pPr>
        <w:spacing w:line="480" w:lineRule="auto"/>
        <w:rPr>
          <w:rFonts w:ascii="Times New Roman" w:hAnsi="Times New Roman" w:cs="Times New Roman"/>
          <w:i/>
          <w:iCs/>
          <w:sz w:val="24"/>
          <w:szCs w:val="24"/>
        </w:rPr>
      </w:pPr>
      <w:proofErr w:type="spellStart"/>
      <w:r w:rsidRPr="005A2583">
        <w:rPr>
          <w:rFonts w:ascii="Times New Roman" w:hAnsi="Times New Roman" w:cs="Times New Roman"/>
          <w:sz w:val="24"/>
          <w:szCs w:val="24"/>
        </w:rPr>
        <w:t>Sleeter</w:t>
      </w:r>
      <w:proofErr w:type="spellEnd"/>
      <w:r w:rsidRPr="005A2583">
        <w:rPr>
          <w:rFonts w:ascii="Times New Roman" w:hAnsi="Times New Roman" w:cs="Times New Roman"/>
          <w:sz w:val="24"/>
          <w:szCs w:val="24"/>
        </w:rPr>
        <w:t xml:space="preserve">, C. (2008). An invitation to support diverse students through teacher education. </w:t>
      </w:r>
      <w:r w:rsidRPr="005A2583">
        <w:rPr>
          <w:rFonts w:ascii="Times New Roman" w:hAnsi="Times New Roman" w:cs="Times New Roman"/>
          <w:i/>
          <w:iCs/>
          <w:sz w:val="24"/>
          <w:szCs w:val="24"/>
        </w:rPr>
        <w:t xml:space="preserve">Journal </w:t>
      </w:r>
    </w:p>
    <w:p w14:paraId="3883C38A" w14:textId="77777777" w:rsidR="00664F03" w:rsidRPr="005A2583" w:rsidRDefault="00664F03" w:rsidP="005A2583">
      <w:pPr>
        <w:spacing w:line="480" w:lineRule="auto"/>
        <w:ind w:firstLine="720"/>
        <w:rPr>
          <w:rFonts w:ascii="Times New Roman" w:hAnsi="Times New Roman" w:cs="Times New Roman"/>
          <w:sz w:val="24"/>
          <w:szCs w:val="24"/>
        </w:rPr>
      </w:pPr>
      <w:r w:rsidRPr="005A2583">
        <w:rPr>
          <w:rFonts w:ascii="Times New Roman" w:hAnsi="Times New Roman" w:cs="Times New Roman"/>
          <w:i/>
          <w:iCs/>
          <w:sz w:val="24"/>
          <w:szCs w:val="24"/>
        </w:rPr>
        <w:t>of Teacher Education.</w:t>
      </w:r>
      <w:r w:rsidRPr="005A2583">
        <w:rPr>
          <w:rFonts w:ascii="Times New Roman" w:hAnsi="Times New Roman" w:cs="Times New Roman"/>
          <w:sz w:val="24"/>
          <w:szCs w:val="24"/>
        </w:rPr>
        <w:t xml:space="preserve"> 59(3). 212-219.  https://doi.org/10.1177/0022487108317019</w:t>
      </w:r>
    </w:p>
    <w:p w14:paraId="6BEBC6BE" w14:textId="77777777" w:rsidR="00415644" w:rsidRDefault="005A2583" w:rsidP="005A2583">
      <w:pPr>
        <w:spacing w:line="480" w:lineRule="auto"/>
        <w:rPr>
          <w:rFonts w:ascii="Times New Roman" w:eastAsia="Times New Roman" w:hAnsi="Times New Roman" w:cs="Times New Roman"/>
          <w:sz w:val="24"/>
          <w:szCs w:val="24"/>
        </w:rPr>
      </w:pPr>
      <w:proofErr w:type="spellStart"/>
      <w:r w:rsidRPr="005A2583">
        <w:rPr>
          <w:rFonts w:ascii="Times New Roman" w:eastAsia="Times New Roman" w:hAnsi="Times New Roman" w:cs="Times New Roman"/>
          <w:sz w:val="24"/>
          <w:szCs w:val="24"/>
        </w:rPr>
        <w:t>Smolcic</w:t>
      </w:r>
      <w:proofErr w:type="spellEnd"/>
      <w:r w:rsidRPr="005A2583">
        <w:rPr>
          <w:rFonts w:ascii="Times New Roman" w:eastAsia="Times New Roman" w:hAnsi="Times New Roman" w:cs="Times New Roman"/>
          <w:sz w:val="24"/>
          <w:szCs w:val="24"/>
        </w:rPr>
        <w:t xml:space="preserve">, </w:t>
      </w:r>
      <w:r w:rsidR="00415644">
        <w:rPr>
          <w:rFonts w:ascii="Times New Roman" w:eastAsia="Times New Roman" w:hAnsi="Times New Roman" w:cs="Times New Roman"/>
          <w:sz w:val="24"/>
          <w:szCs w:val="24"/>
        </w:rPr>
        <w:t xml:space="preserve">E. </w:t>
      </w:r>
      <w:r w:rsidRPr="005A2583">
        <w:rPr>
          <w:rFonts w:ascii="Times New Roman" w:eastAsia="Times New Roman" w:hAnsi="Times New Roman" w:cs="Times New Roman"/>
          <w:sz w:val="24"/>
          <w:szCs w:val="24"/>
        </w:rPr>
        <w:t xml:space="preserve">&amp; </w:t>
      </w:r>
      <w:proofErr w:type="spellStart"/>
      <w:r w:rsidRPr="005A2583">
        <w:rPr>
          <w:rFonts w:ascii="Times New Roman" w:eastAsia="Times New Roman" w:hAnsi="Times New Roman" w:cs="Times New Roman"/>
          <w:sz w:val="24"/>
          <w:szCs w:val="24"/>
        </w:rPr>
        <w:t>Katunich</w:t>
      </w:r>
      <w:proofErr w:type="spellEnd"/>
      <w:r w:rsidRPr="005A2583">
        <w:rPr>
          <w:rFonts w:ascii="Times New Roman" w:eastAsia="Times New Roman" w:hAnsi="Times New Roman" w:cs="Times New Roman"/>
          <w:sz w:val="24"/>
          <w:szCs w:val="24"/>
        </w:rPr>
        <w:t xml:space="preserve">, J. (2017). Teachers crossing borders: A review of the research into </w:t>
      </w:r>
    </w:p>
    <w:p w14:paraId="21453F82" w14:textId="4F344F06" w:rsidR="005A2583" w:rsidRPr="005A2583" w:rsidRDefault="005A2583" w:rsidP="00415644">
      <w:pPr>
        <w:spacing w:line="480" w:lineRule="auto"/>
        <w:ind w:left="720"/>
        <w:rPr>
          <w:rFonts w:ascii="Times New Roman" w:eastAsia="Times New Roman" w:hAnsi="Times New Roman" w:cs="Times New Roman"/>
          <w:sz w:val="24"/>
          <w:szCs w:val="24"/>
        </w:rPr>
      </w:pPr>
      <w:r w:rsidRPr="005A2583">
        <w:rPr>
          <w:rFonts w:ascii="Times New Roman" w:eastAsia="Times New Roman" w:hAnsi="Times New Roman" w:cs="Times New Roman"/>
          <w:sz w:val="24"/>
          <w:szCs w:val="24"/>
        </w:rPr>
        <w:t xml:space="preserve">cultural immersion field experience for teachers. </w:t>
      </w:r>
      <w:r w:rsidRPr="005A2583">
        <w:rPr>
          <w:rFonts w:ascii="Times New Roman" w:eastAsia="Times New Roman" w:hAnsi="Times New Roman" w:cs="Times New Roman"/>
          <w:i/>
          <w:iCs/>
          <w:sz w:val="24"/>
          <w:szCs w:val="24"/>
        </w:rPr>
        <w:t>Teaching and Teacher Education</w:t>
      </w:r>
      <w:r w:rsidRPr="005A2583">
        <w:rPr>
          <w:rFonts w:ascii="Times New Roman" w:eastAsia="Times New Roman" w:hAnsi="Times New Roman" w:cs="Times New Roman"/>
          <w:sz w:val="24"/>
          <w:szCs w:val="24"/>
        </w:rPr>
        <w:t xml:space="preserve">. 62, 47–59. </w:t>
      </w:r>
      <w:hyperlink r:id="rId29" w:history="1">
        <w:r w:rsidRPr="005A2583">
          <w:rPr>
            <w:rStyle w:val="Hyperlink"/>
            <w:rFonts w:ascii="Times New Roman" w:eastAsia="Times New Roman" w:hAnsi="Times New Roman" w:cs="Times New Roman"/>
            <w:sz w:val="24"/>
            <w:szCs w:val="24"/>
          </w:rPr>
          <w:t>https://doi.org/10.1016/j.tate.2016.11.002</w:t>
        </w:r>
      </w:hyperlink>
    </w:p>
    <w:p w14:paraId="11CA1FAB" w14:textId="14D2E236" w:rsidR="00664F03" w:rsidRPr="005A2583" w:rsidRDefault="00664F03" w:rsidP="005A2583">
      <w:pPr>
        <w:spacing w:line="480" w:lineRule="auto"/>
        <w:rPr>
          <w:rFonts w:ascii="Times New Roman" w:hAnsi="Times New Roman" w:cs="Times New Roman"/>
          <w:sz w:val="24"/>
          <w:szCs w:val="24"/>
        </w:rPr>
      </w:pPr>
      <w:proofErr w:type="spellStart"/>
      <w:r w:rsidRPr="005A2583">
        <w:rPr>
          <w:rFonts w:ascii="Times New Roman" w:hAnsi="Times New Roman" w:cs="Times New Roman"/>
          <w:sz w:val="24"/>
          <w:szCs w:val="24"/>
        </w:rPr>
        <w:t>Stromquist</w:t>
      </w:r>
      <w:proofErr w:type="spellEnd"/>
      <w:r w:rsidRPr="005A2583">
        <w:rPr>
          <w:rFonts w:ascii="Times New Roman" w:hAnsi="Times New Roman" w:cs="Times New Roman"/>
          <w:sz w:val="24"/>
          <w:szCs w:val="24"/>
        </w:rPr>
        <w:t xml:space="preserve">, N. (2005). Comparative and international education: A journey toward equality and </w:t>
      </w:r>
    </w:p>
    <w:p w14:paraId="122DAB48" w14:textId="77777777" w:rsidR="00664F03" w:rsidRPr="005A2583" w:rsidRDefault="00664F03" w:rsidP="005A2583">
      <w:pPr>
        <w:spacing w:line="480" w:lineRule="auto"/>
        <w:ind w:left="720"/>
        <w:rPr>
          <w:rFonts w:ascii="Times New Roman" w:hAnsi="Times New Roman" w:cs="Times New Roman"/>
          <w:sz w:val="24"/>
          <w:szCs w:val="24"/>
        </w:rPr>
      </w:pPr>
      <w:r w:rsidRPr="005A2583">
        <w:rPr>
          <w:rFonts w:ascii="Times New Roman" w:hAnsi="Times New Roman" w:cs="Times New Roman"/>
          <w:sz w:val="24"/>
          <w:szCs w:val="24"/>
        </w:rPr>
        <w:t xml:space="preserve">equity. </w:t>
      </w:r>
      <w:r w:rsidRPr="005A2583">
        <w:rPr>
          <w:rFonts w:ascii="Times New Roman" w:hAnsi="Times New Roman" w:cs="Times New Roman"/>
          <w:i/>
          <w:iCs/>
          <w:sz w:val="24"/>
          <w:szCs w:val="24"/>
        </w:rPr>
        <w:t>Harvard Educational Review</w:t>
      </w:r>
      <w:r w:rsidRPr="005A2583">
        <w:rPr>
          <w:rFonts w:ascii="Times New Roman" w:hAnsi="Times New Roman" w:cs="Times New Roman"/>
          <w:sz w:val="24"/>
          <w:szCs w:val="24"/>
        </w:rPr>
        <w:t xml:space="preserve">, </w:t>
      </w:r>
      <w:r w:rsidRPr="005A2583">
        <w:rPr>
          <w:rFonts w:ascii="Times New Roman" w:hAnsi="Times New Roman" w:cs="Times New Roman"/>
          <w:i/>
          <w:iCs/>
          <w:sz w:val="24"/>
          <w:szCs w:val="24"/>
        </w:rPr>
        <w:t>75</w:t>
      </w:r>
      <w:r w:rsidRPr="005A2583">
        <w:rPr>
          <w:rFonts w:ascii="Times New Roman" w:hAnsi="Times New Roman" w:cs="Times New Roman"/>
          <w:sz w:val="24"/>
          <w:szCs w:val="24"/>
        </w:rPr>
        <w:t>(1), 89–111. https://doi.org/10.17763/haer.75.1.4842626v0r385j12</w:t>
      </w:r>
    </w:p>
    <w:p w14:paraId="48AB698C" w14:textId="77777777" w:rsidR="005A2583" w:rsidRPr="005A2583" w:rsidRDefault="005A2583" w:rsidP="005A2583">
      <w:pPr>
        <w:spacing w:line="480" w:lineRule="auto"/>
        <w:rPr>
          <w:rFonts w:ascii="Times New Roman" w:hAnsi="Times New Roman" w:cs="Times New Roman"/>
          <w:sz w:val="24"/>
          <w:szCs w:val="24"/>
        </w:rPr>
      </w:pPr>
      <w:r w:rsidRPr="005A2583">
        <w:rPr>
          <w:rFonts w:ascii="Times New Roman" w:hAnsi="Times New Roman" w:cs="Times New Roman"/>
          <w:sz w:val="24"/>
          <w:szCs w:val="24"/>
        </w:rPr>
        <w:t xml:space="preserve">Suchman, A. (2011). Organizations as Machines, Organizations as Conversations: Two Core </w:t>
      </w:r>
    </w:p>
    <w:p w14:paraId="72FCF307" w14:textId="77777777" w:rsidR="005A2583" w:rsidRPr="005A2583" w:rsidRDefault="005A2583" w:rsidP="005A2583">
      <w:pPr>
        <w:spacing w:line="480" w:lineRule="auto"/>
        <w:ind w:left="720"/>
        <w:rPr>
          <w:rFonts w:ascii="Times New Roman" w:hAnsi="Times New Roman" w:cs="Times New Roman"/>
          <w:sz w:val="24"/>
          <w:szCs w:val="24"/>
        </w:rPr>
      </w:pPr>
      <w:r w:rsidRPr="005A2583">
        <w:rPr>
          <w:rFonts w:ascii="Times New Roman" w:hAnsi="Times New Roman" w:cs="Times New Roman"/>
          <w:sz w:val="24"/>
          <w:szCs w:val="24"/>
        </w:rPr>
        <w:t xml:space="preserve">Metaphors and Their Consequences. </w:t>
      </w:r>
      <w:r w:rsidRPr="005A2583">
        <w:rPr>
          <w:rFonts w:ascii="Times New Roman" w:hAnsi="Times New Roman" w:cs="Times New Roman"/>
          <w:i/>
          <w:iCs/>
          <w:sz w:val="24"/>
          <w:szCs w:val="24"/>
        </w:rPr>
        <w:t>Medical Care</w:t>
      </w:r>
      <w:r w:rsidRPr="005A2583">
        <w:rPr>
          <w:rFonts w:ascii="Times New Roman" w:hAnsi="Times New Roman" w:cs="Times New Roman"/>
          <w:sz w:val="24"/>
          <w:szCs w:val="24"/>
        </w:rPr>
        <w:t xml:space="preserve">, </w:t>
      </w:r>
      <w:r w:rsidRPr="005A2583">
        <w:rPr>
          <w:rFonts w:ascii="Times New Roman" w:hAnsi="Times New Roman" w:cs="Times New Roman"/>
          <w:i/>
          <w:iCs/>
          <w:sz w:val="24"/>
          <w:szCs w:val="24"/>
        </w:rPr>
        <w:t>49</w:t>
      </w:r>
      <w:r w:rsidRPr="005A2583">
        <w:rPr>
          <w:rFonts w:ascii="Times New Roman" w:hAnsi="Times New Roman" w:cs="Times New Roman"/>
          <w:sz w:val="24"/>
          <w:szCs w:val="24"/>
        </w:rPr>
        <w:t>(12), S43–S48. https://doi.org/10.1097/MLR.0b013e3181d55a05</w:t>
      </w:r>
    </w:p>
    <w:p w14:paraId="57DFB2AC" w14:textId="77777777" w:rsidR="005A2583" w:rsidRPr="005A2583" w:rsidRDefault="005A2583" w:rsidP="005A2583">
      <w:pPr>
        <w:spacing w:line="480" w:lineRule="auto"/>
        <w:rPr>
          <w:rFonts w:ascii="Times New Roman" w:eastAsia="Times New Roman" w:hAnsi="Times New Roman" w:cs="Times New Roman"/>
          <w:sz w:val="24"/>
          <w:szCs w:val="24"/>
        </w:rPr>
      </w:pPr>
      <w:proofErr w:type="spellStart"/>
      <w:r w:rsidRPr="005A2583">
        <w:rPr>
          <w:rFonts w:ascii="Times New Roman" w:eastAsia="Times New Roman" w:hAnsi="Times New Roman" w:cs="Times New Roman"/>
          <w:sz w:val="24"/>
          <w:szCs w:val="24"/>
        </w:rPr>
        <w:t>Trilokekar</w:t>
      </w:r>
      <w:proofErr w:type="spellEnd"/>
      <w:r w:rsidRPr="005A2583">
        <w:rPr>
          <w:rFonts w:ascii="Times New Roman" w:eastAsia="Times New Roman" w:hAnsi="Times New Roman" w:cs="Times New Roman"/>
          <w:sz w:val="24"/>
          <w:szCs w:val="24"/>
        </w:rPr>
        <w:t xml:space="preserve">, &amp; </w:t>
      </w:r>
      <w:proofErr w:type="spellStart"/>
      <w:r w:rsidRPr="005A2583">
        <w:rPr>
          <w:rFonts w:ascii="Times New Roman" w:eastAsia="Times New Roman" w:hAnsi="Times New Roman" w:cs="Times New Roman"/>
          <w:sz w:val="24"/>
          <w:szCs w:val="24"/>
        </w:rPr>
        <w:t>Kukar</w:t>
      </w:r>
      <w:proofErr w:type="spellEnd"/>
      <w:r w:rsidRPr="005A2583">
        <w:rPr>
          <w:rFonts w:ascii="Times New Roman" w:eastAsia="Times New Roman" w:hAnsi="Times New Roman" w:cs="Times New Roman"/>
          <w:sz w:val="24"/>
          <w:szCs w:val="24"/>
        </w:rPr>
        <w:t xml:space="preserve">, P. (2011). Disorienting experiences during study abroad: Reflections of </w:t>
      </w:r>
    </w:p>
    <w:p w14:paraId="4C183615" w14:textId="16FE77AE" w:rsidR="005A2583" w:rsidRPr="005A2583" w:rsidRDefault="005A2583" w:rsidP="005A2583">
      <w:pPr>
        <w:spacing w:line="480" w:lineRule="auto"/>
        <w:ind w:left="720"/>
        <w:rPr>
          <w:rFonts w:ascii="Times New Roman" w:eastAsia="Times New Roman" w:hAnsi="Times New Roman" w:cs="Times New Roman"/>
          <w:sz w:val="24"/>
          <w:szCs w:val="24"/>
        </w:rPr>
      </w:pPr>
      <w:r w:rsidRPr="005A2583">
        <w:rPr>
          <w:rFonts w:ascii="Times New Roman" w:eastAsia="Times New Roman" w:hAnsi="Times New Roman" w:cs="Times New Roman"/>
          <w:sz w:val="24"/>
          <w:szCs w:val="24"/>
        </w:rPr>
        <w:t xml:space="preserve">pre-service teacher candidates. </w:t>
      </w:r>
      <w:r w:rsidRPr="005A2583">
        <w:rPr>
          <w:rFonts w:ascii="Times New Roman" w:eastAsia="Times New Roman" w:hAnsi="Times New Roman" w:cs="Times New Roman"/>
          <w:i/>
          <w:iCs/>
          <w:sz w:val="24"/>
          <w:szCs w:val="24"/>
        </w:rPr>
        <w:t>Teaching and Teacher Education</w:t>
      </w:r>
      <w:r w:rsidRPr="005A2583">
        <w:rPr>
          <w:rFonts w:ascii="Times New Roman" w:eastAsia="Times New Roman" w:hAnsi="Times New Roman" w:cs="Times New Roman"/>
          <w:sz w:val="24"/>
          <w:szCs w:val="24"/>
        </w:rPr>
        <w:t xml:space="preserve">, </w:t>
      </w:r>
      <w:r w:rsidRPr="005A2583">
        <w:rPr>
          <w:rFonts w:ascii="Times New Roman" w:eastAsia="Times New Roman" w:hAnsi="Times New Roman" w:cs="Times New Roman"/>
          <w:i/>
          <w:iCs/>
          <w:sz w:val="24"/>
          <w:szCs w:val="24"/>
        </w:rPr>
        <w:t>27</w:t>
      </w:r>
      <w:r w:rsidRPr="005A2583">
        <w:rPr>
          <w:rFonts w:ascii="Times New Roman" w:eastAsia="Times New Roman" w:hAnsi="Times New Roman" w:cs="Times New Roman"/>
          <w:sz w:val="24"/>
          <w:szCs w:val="24"/>
        </w:rPr>
        <w:t xml:space="preserve">(7), 1141–1150. </w:t>
      </w:r>
      <w:hyperlink r:id="rId30" w:history="1">
        <w:r w:rsidRPr="005A2583">
          <w:rPr>
            <w:rStyle w:val="Hyperlink"/>
            <w:rFonts w:ascii="Times New Roman" w:eastAsia="Times New Roman" w:hAnsi="Times New Roman" w:cs="Times New Roman"/>
            <w:sz w:val="24"/>
            <w:szCs w:val="24"/>
          </w:rPr>
          <w:t>https://doi.org/10.1016/j.tate.2011.06.002</w:t>
        </w:r>
      </w:hyperlink>
    </w:p>
    <w:p w14:paraId="4DEDC5B4" w14:textId="4337BB46" w:rsidR="005A2583" w:rsidRPr="005A2583" w:rsidRDefault="005A2583" w:rsidP="005A2583">
      <w:pPr>
        <w:spacing w:line="480" w:lineRule="auto"/>
        <w:rPr>
          <w:rFonts w:ascii="Times New Roman" w:hAnsi="Times New Roman" w:cs="Times New Roman"/>
          <w:sz w:val="24"/>
          <w:szCs w:val="24"/>
        </w:rPr>
      </w:pPr>
      <w:proofErr w:type="spellStart"/>
      <w:r w:rsidRPr="005A2583">
        <w:rPr>
          <w:rFonts w:ascii="Times New Roman" w:hAnsi="Times New Roman" w:cs="Times New Roman"/>
          <w:sz w:val="24"/>
          <w:szCs w:val="24"/>
        </w:rPr>
        <w:t>Tsoukas</w:t>
      </w:r>
      <w:proofErr w:type="spellEnd"/>
      <w:r w:rsidRPr="005A2583">
        <w:rPr>
          <w:rFonts w:ascii="Times New Roman" w:hAnsi="Times New Roman" w:cs="Times New Roman"/>
          <w:sz w:val="24"/>
          <w:szCs w:val="24"/>
        </w:rPr>
        <w:t xml:space="preserve">, H. &amp; Chia, R. (2002). On Organizational Becoming: Rethinking Organizational </w:t>
      </w:r>
    </w:p>
    <w:p w14:paraId="1BDEAD4F" w14:textId="23CD3938" w:rsidR="005A2583" w:rsidRPr="005A2583" w:rsidRDefault="005A2583" w:rsidP="005A2583">
      <w:pPr>
        <w:spacing w:line="480" w:lineRule="auto"/>
        <w:ind w:left="720"/>
        <w:rPr>
          <w:rFonts w:ascii="Times New Roman" w:hAnsi="Times New Roman" w:cs="Times New Roman"/>
          <w:sz w:val="24"/>
          <w:szCs w:val="24"/>
        </w:rPr>
      </w:pPr>
      <w:r w:rsidRPr="005A2583">
        <w:rPr>
          <w:rFonts w:ascii="Times New Roman" w:hAnsi="Times New Roman" w:cs="Times New Roman"/>
          <w:sz w:val="24"/>
          <w:szCs w:val="24"/>
        </w:rPr>
        <w:t xml:space="preserve">Change. </w:t>
      </w:r>
      <w:r w:rsidRPr="005A2583">
        <w:rPr>
          <w:rFonts w:ascii="Times New Roman" w:hAnsi="Times New Roman" w:cs="Times New Roman"/>
          <w:i/>
          <w:iCs/>
          <w:sz w:val="24"/>
          <w:szCs w:val="24"/>
        </w:rPr>
        <w:t>Organization Science (Providence, R.I.)</w:t>
      </w:r>
      <w:r w:rsidRPr="005A2583">
        <w:rPr>
          <w:rFonts w:ascii="Times New Roman" w:hAnsi="Times New Roman" w:cs="Times New Roman"/>
          <w:sz w:val="24"/>
          <w:szCs w:val="24"/>
        </w:rPr>
        <w:t xml:space="preserve">, </w:t>
      </w:r>
      <w:r w:rsidRPr="005A2583">
        <w:rPr>
          <w:rFonts w:ascii="Times New Roman" w:hAnsi="Times New Roman" w:cs="Times New Roman"/>
          <w:i/>
          <w:iCs/>
          <w:sz w:val="24"/>
          <w:szCs w:val="24"/>
        </w:rPr>
        <w:t>13</w:t>
      </w:r>
      <w:r w:rsidRPr="005A2583">
        <w:rPr>
          <w:rFonts w:ascii="Times New Roman" w:hAnsi="Times New Roman" w:cs="Times New Roman"/>
          <w:sz w:val="24"/>
          <w:szCs w:val="24"/>
        </w:rPr>
        <w:t>(5), 567–582. https://doi.org/10.1287/orsc.13.5.567.7810</w:t>
      </w:r>
    </w:p>
    <w:p w14:paraId="00DFE9D4" w14:textId="02BCB0FE" w:rsidR="00664F03" w:rsidRPr="005A2583" w:rsidRDefault="00664F03" w:rsidP="005A2583">
      <w:pPr>
        <w:spacing w:line="480" w:lineRule="auto"/>
        <w:contextualSpacing/>
        <w:rPr>
          <w:rFonts w:ascii="Times New Roman" w:hAnsi="Times New Roman" w:cs="Times New Roman"/>
          <w:sz w:val="24"/>
          <w:szCs w:val="24"/>
        </w:rPr>
      </w:pPr>
      <w:r w:rsidRPr="005A2583">
        <w:rPr>
          <w:rFonts w:ascii="Times New Roman" w:hAnsi="Times New Roman" w:cs="Times New Roman"/>
          <w:sz w:val="24"/>
          <w:szCs w:val="24"/>
        </w:rPr>
        <w:t xml:space="preserve">Valdivia, I. &amp; </w:t>
      </w:r>
      <w:proofErr w:type="spellStart"/>
      <w:r w:rsidRPr="005A2583">
        <w:rPr>
          <w:rFonts w:ascii="Times New Roman" w:hAnsi="Times New Roman" w:cs="Times New Roman"/>
          <w:sz w:val="24"/>
          <w:szCs w:val="24"/>
        </w:rPr>
        <w:t>Montoto</w:t>
      </w:r>
      <w:proofErr w:type="spellEnd"/>
      <w:r w:rsidRPr="005A2583">
        <w:rPr>
          <w:rFonts w:ascii="Times New Roman" w:hAnsi="Times New Roman" w:cs="Times New Roman"/>
          <w:sz w:val="24"/>
          <w:szCs w:val="24"/>
        </w:rPr>
        <w:t xml:space="preserve">, I. (2017). Teachers’ intercultural competence: a requirement or </w:t>
      </w:r>
    </w:p>
    <w:p w14:paraId="291A2CA1" w14:textId="77777777" w:rsidR="00664F03" w:rsidRPr="005A2583" w:rsidRDefault="00664F03" w:rsidP="005A2583">
      <w:pPr>
        <w:spacing w:line="480" w:lineRule="auto"/>
        <w:ind w:left="720"/>
        <w:rPr>
          <w:rFonts w:ascii="Times New Roman" w:hAnsi="Times New Roman" w:cs="Times New Roman"/>
          <w:sz w:val="24"/>
          <w:szCs w:val="24"/>
        </w:rPr>
      </w:pPr>
      <w:r w:rsidRPr="005A2583">
        <w:rPr>
          <w:rFonts w:ascii="Times New Roman" w:hAnsi="Times New Roman" w:cs="Times New Roman"/>
          <w:sz w:val="24"/>
          <w:szCs w:val="24"/>
        </w:rPr>
        <w:lastRenderedPageBreak/>
        <w:t xml:space="preserve">an option in a culturally diverse classroom? </w:t>
      </w:r>
      <w:r w:rsidRPr="005A2583">
        <w:rPr>
          <w:rFonts w:ascii="Times New Roman" w:hAnsi="Times New Roman" w:cs="Times New Roman"/>
          <w:i/>
          <w:iCs/>
          <w:sz w:val="24"/>
          <w:szCs w:val="24"/>
        </w:rPr>
        <w:t>International Journal of Inclusive Education</w:t>
      </w:r>
      <w:r w:rsidRPr="005A2583">
        <w:rPr>
          <w:rFonts w:ascii="Times New Roman" w:hAnsi="Times New Roman" w:cs="Times New Roman"/>
          <w:sz w:val="24"/>
          <w:szCs w:val="24"/>
        </w:rPr>
        <w:t>. 22(5), 510-526.  https://doi.org/10.1080/13603116.2017.1377298</w:t>
      </w:r>
    </w:p>
    <w:p w14:paraId="5DAD5438" w14:textId="77777777" w:rsidR="00664F03" w:rsidRPr="005A2583" w:rsidRDefault="00664F03" w:rsidP="005A2583">
      <w:pPr>
        <w:spacing w:line="480" w:lineRule="auto"/>
        <w:rPr>
          <w:rFonts w:ascii="Times New Roman" w:hAnsi="Times New Roman" w:cs="Times New Roman"/>
          <w:sz w:val="24"/>
          <w:szCs w:val="24"/>
        </w:rPr>
      </w:pPr>
      <w:r w:rsidRPr="005A2583">
        <w:rPr>
          <w:rFonts w:ascii="Times New Roman" w:hAnsi="Times New Roman" w:cs="Times New Roman"/>
          <w:sz w:val="24"/>
          <w:szCs w:val="24"/>
        </w:rPr>
        <w:t xml:space="preserve">Whatley, Landon, A. C., Tarrant, M. A., &amp; Rubin, D. (2021). Program Design and the </w:t>
      </w:r>
    </w:p>
    <w:p w14:paraId="5D84C447" w14:textId="77777777" w:rsidR="00664F03" w:rsidRPr="005A2583" w:rsidRDefault="00664F03" w:rsidP="005A2583">
      <w:pPr>
        <w:spacing w:line="480" w:lineRule="auto"/>
        <w:ind w:left="720"/>
        <w:rPr>
          <w:rFonts w:ascii="Times New Roman" w:hAnsi="Times New Roman" w:cs="Times New Roman"/>
          <w:sz w:val="24"/>
          <w:szCs w:val="24"/>
        </w:rPr>
      </w:pPr>
      <w:r w:rsidRPr="005A2583">
        <w:rPr>
          <w:rFonts w:ascii="Times New Roman" w:hAnsi="Times New Roman" w:cs="Times New Roman"/>
          <w:sz w:val="24"/>
          <w:szCs w:val="24"/>
        </w:rPr>
        <w:t xml:space="preserve">Development of Students’ Global Perspectives in Faculty-Led Short-Term Study Abroad. </w:t>
      </w:r>
      <w:r w:rsidRPr="005A2583">
        <w:rPr>
          <w:rFonts w:ascii="Times New Roman" w:hAnsi="Times New Roman" w:cs="Times New Roman"/>
          <w:i/>
          <w:iCs/>
          <w:sz w:val="24"/>
          <w:szCs w:val="24"/>
        </w:rPr>
        <w:t>Journal of Studies in International Education</w:t>
      </w:r>
      <w:r w:rsidRPr="005A2583">
        <w:rPr>
          <w:rFonts w:ascii="Times New Roman" w:hAnsi="Times New Roman" w:cs="Times New Roman"/>
          <w:sz w:val="24"/>
          <w:szCs w:val="24"/>
        </w:rPr>
        <w:t xml:space="preserve">, </w:t>
      </w:r>
      <w:r w:rsidRPr="005A2583">
        <w:rPr>
          <w:rFonts w:ascii="Times New Roman" w:hAnsi="Times New Roman" w:cs="Times New Roman"/>
          <w:i/>
          <w:iCs/>
          <w:sz w:val="24"/>
          <w:szCs w:val="24"/>
        </w:rPr>
        <w:t>25</w:t>
      </w:r>
      <w:r w:rsidRPr="005A2583">
        <w:rPr>
          <w:rFonts w:ascii="Times New Roman" w:hAnsi="Times New Roman" w:cs="Times New Roman"/>
          <w:sz w:val="24"/>
          <w:szCs w:val="24"/>
        </w:rPr>
        <w:t>(3), 301–318. https://doi.org/10.1177/1028315320906156</w:t>
      </w:r>
    </w:p>
    <w:p w14:paraId="23B09368" w14:textId="06045ABA" w:rsidR="00D44CB3" w:rsidRDefault="00D44CB3" w:rsidP="00D44CB3">
      <w:pPr>
        <w:spacing w:line="480" w:lineRule="auto"/>
      </w:pPr>
    </w:p>
    <w:p w14:paraId="70195454" w14:textId="16C514A7" w:rsidR="00664F03" w:rsidRDefault="00664F03" w:rsidP="00D44CB3">
      <w:pPr>
        <w:spacing w:line="480" w:lineRule="auto"/>
      </w:pPr>
    </w:p>
    <w:p w14:paraId="21B60125" w14:textId="5E569DF0" w:rsidR="00664F03" w:rsidRDefault="00664F03" w:rsidP="00D44CB3">
      <w:pPr>
        <w:spacing w:line="480" w:lineRule="auto"/>
      </w:pPr>
    </w:p>
    <w:p w14:paraId="3BF5F48D" w14:textId="77777777" w:rsidR="00664F03" w:rsidRDefault="00664F03" w:rsidP="00D44CB3">
      <w:pPr>
        <w:spacing w:line="480" w:lineRule="auto"/>
      </w:pPr>
    </w:p>
    <w:p w14:paraId="05F43CF4" w14:textId="77777777" w:rsidR="008935D6" w:rsidRDefault="008935D6" w:rsidP="008935D6">
      <w:pPr>
        <w:spacing w:line="480" w:lineRule="auto"/>
      </w:pPr>
    </w:p>
    <w:p w14:paraId="208279D3" w14:textId="77777777" w:rsidR="008935D6" w:rsidRDefault="008935D6" w:rsidP="008935D6">
      <w:pPr>
        <w:spacing w:line="480" w:lineRule="auto"/>
      </w:pPr>
    </w:p>
    <w:p w14:paraId="42BB42B4" w14:textId="77777777" w:rsidR="008935D6" w:rsidRDefault="008935D6" w:rsidP="008935D6">
      <w:pPr>
        <w:spacing w:line="480" w:lineRule="auto"/>
        <w:ind w:firstLine="720"/>
      </w:pPr>
    </w:p>
    <w:p w14:paraId="250249AF" w14:textId="77777777" w:rsidR="008935D6" w:rsidRDefault="008935D6" w:rsidP="008935D6">
      <w:pPr>
        <w:spacing w:line="480" w:lineRule="auto"/>
        <w:ind w:firstLine="720"/>
      </w:pPr>
    </w:p>
    <w:p w14:paraId="63D17D70" w14:textId="77777777" w:rsidR="008935D6" w:rsidRDefault="008935D6" w:rsidP="008935D6">
      <w:pPr>
        <w:spacing w:line="480" w:lineRule="auto"/>
      </w:pPr>
    </w:p>
    <w:p w14:paraId="7C653CBF" w14:textId="77777777" w:rsidR="008935D6" w:rsidRDefault="008935D6" w:rsidP="008935D6">
      <w:pPr>
        <w:rPr>
          <w:rFonts w:ascii="Times New Roman" w:eastAsia="Times New Roman" w:hAnsi="Times New Roman" w:cs="Times New Roman"/>
        </w:rPr>
      </w:pPr>
    </w:p>
    <w:p w14:paraId="52D86645" w14:textId="77777777" w:rsidR="008935D6" w:rsidRDefault="008935D6" w:rsidP="008935D6">
      <w:pPr>
        <w:rPr>
          <w:rFonts w:ascii="Times New Roman" w:eastAsia="Times New Roman" w:hAnsi="Times New Roman" w:cs="Times New Roman"/>
        </w:rPr>
      </w:pPr>
    </w:p>
    <w:p w14:paraId="5FC00F27" w14:textId="77777777" w:rsidR="008935D6" w:rsidRDefault="008935D6" w:rsidP="008935D6">
      <w:pPr>
        <w:rPr>
          <w:rFonts w:ascii="Times New Roman" w:eastAsia="Times New Roman" w:hAnsi="Times New Roman" w:cs="Times New Roman"/>
        </w:rPr>
      </w:pPr>
    </w:p>
    <w:p w14:paraId="66122AC6" w14:textId="77777777" w:rsidR="008935D6" w:rsidRDefault="008935D6" w:rsidP="008935D6">
      <w:pPr>
        <w:spacing w:line="480" w:lineRule="auto"/>
        <w:ind w:firstLine="720"/>
        <w:rPr>
          <w:rFonts w:ascii="Times New Roman" w:eastAsia="Times New Roman" w:hAnsi="Times New Roman" w:cs="Times New Roman"/>
        </w:rPr>
      </w:pPr>
    </w:p>
    <w:p w14:paraId="180BA441" w14:textId="77777777" w:rsidR="008935D6" w:rsidRDefault="008935D6" w:rsidP="008935D6">
      <w:pPr>
        <w:spacing w:line="480" w:lineRule="auto"/>
        <w:rPr>
          <w:rFonts w:ascii="Times New Roman" w:eastAsia="Times New Roman" w:hAnsi="Times New Roman" w:cs="Times New Roman"/>
        </w:rPr>
      </w:pPr>
    </w:p>
    <w:p w14:paraId="11A91ABF" w14:textId="77777777" w:rsidR="008935D6" w:rsidRDefault="008935D6" w:rsidP="008935D6">
      <w:pPr>
        <w:spacing w:line="480" w:lineRule="auto"/>
        <w:ind w:firstLine="720"/>
        <w:rPr>
          <w:rFonts w:ascii="Times New Roman" w:eastAsia="Times New Roman" w:hAnsi="Times New Roman" w:cs="Times New Roman"/>
        </w:rPr>
      </w:pPr>
    </w:p>
    <w:p w14:paraId="398FD7A6" w14:textId="77777777" w:rsidR="008935D6" w:rsidRDefault="008935D6" w:rsidP="008935D6">
      <w:pPr>
        <w:spacing w:line="480" w:lineRule="auto"/>
        <w:ind w:firstLine="720"/>
        <w:rPr>
          <w:rFonts w:ascii="Times New Roman" w:eastAsia="Times New Roman" w:hAnsi="Times New Roman" w:cs="Times New Roman"/>
        </w:rPr>
      </w:pPr>
    </w:p>
    <w:p w14:paraId="5E50D91D" w14:textId="77777777" w:rsidR="008935D6" w:rsidRDefault="008935D6" w:rsidP="008935D6">
      <w:pPr>
        <w:spacing w:line="480" w:lineRule="auto"/>
        <w:rPr>
          <w:rFonts w:ascii="Times New Roman" w:eastAsia="Times New Roman" w:hAnsi="Times New Roman" w:cs="Times New Roman"/>
        </w:rPr>
      </w:pPr>
    </w:p>
    <w:p w14:paraId="6C91E811" w14:textId="77777777" w:rsidR="008935D6" w:rsidRDefault="008935D6" w:rsidP="008935D6">
      <w:pPr>
        <w:spacing w:line="480" w:lineRule="auto"/>
        <w:rPr>
          <w:rFonts w:ascii="Times New Roman" w:eastAsia="Times New Roman" w:hAnsi="Times New Roman" w:cs="Times New Roman"/>
        </w:rPr>
      </w:pPr>
    </w:p>
    <w:p w14:paraId="3480CB76" w14:textId="77777777" w:rsidR="008935D6" w:rsidRDefault="008935D6" w:rsidP="008935D6">
      <w:pPr>
        <w:spacing w:line="480" w:lineRule="auto"/>
        <w:ind w:firstLine="720"/>
        <w:rPr>
          <w:rFonts w:ascii="Times New Roman" w:eastAsia="Times New Roman" w:hAnsi="Times New Roman" w:cs="Times New Roman"/>
        </w:rPr>
      </w:pPr>
    </w:p>
    <w:p w14:paraId="0B5CE61A" w14:textId="77777777" w:rsidR="008935D6" w:rsidRDefault="008935D6" w:rsidP="00D44CB3">
      <w:pPr>
        <w:spacing w:line="480" w:lineRule="auto"/>
        <w:ind w:firstLine="720"/>
      </w:pPr>
    </w:p>
    <w:p w14:paraId="57475229" w14:textId="77777777" w:rsidR="00D44CB3" w:rsidRDefault="00D44CB3" w:rsidP="00106719">
      <w:pPr>
        <w:spacing w:line="480" w:lineRule="auto"/>
        <w:ind w:firstLine="720"/>
        <w:rPr>
          <w:rFonts w:ascii="Times New Roman" w:eastAsia="Times New Roman" w:hAnsi="Times New Roman" w:cs="Times New Roman"/>
        </w:rPr>
      </w:pPr>
    </w:p>
    <w:p w14:paraId="3F8AFFC9" w14:textId="77777777" w:rsidR="00106719" w:rsidRDefault="00106719"/>
    <w:sectPr w:rsidR="00106719" w:rsidSect="008A5774">
      <w:headerReference w:type="even" r:id="rId31"/>
      <w:headerReference w:type="default" r:id="rId32"/>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tephanie Mikulasek" w:date="2022-04-22T12:36:00Z" w:initials="SM">
    <w:p w14:paraId="4E782448" w14:textId="77777777" w:rsidR="00735268" w:rsidRDefault="00735268" w:rsidP="00735268">
      <w:pPr>
        <w:pStyle w:val="CommentText"/>
      </w:pPr>
      <w:r>
        <w:rPr>
          <w:rStyle w:val="CommentReference"/>
        </w:rPr>
        <w:annotationRef/>
      </w:r>
      <w:r>
        <w:t>citation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E78244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D1FCB" w16cex:dateUtc="2022-04-22T17: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782448" w16cid:durableId="260D1FC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96A0A" w14:textId="77777777" w:rsidR="002A1545" w:rsidRDefault="002A1545" w:rsidP="008A5774">
      <w:pPr>
        <w:spacing w:line="240" w:lineRule="auto"/>
      </w:pPr>
      <w:r>
        <w:separator/>
      </w:r>
    </w:p>
  </w:endnote>
  <w:endnote w:type="continuationSeparator" w:id="0">
    <w:p w14:paraId="278BA718" w14:textId="77777777" w:rsidR="002A1545" w:rsidRDefault="002A1545" w:rsidP="008A57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AA9A9" w14:textId="77777777" w:rsidR="002A1545" w:rsidRDefault="002A1545" w:rsidP="008A5774">
      <w:pPr>
        <w:spacing w:line="240" w:lineRule="auto"/>
      </w:pPr>
      <w:r>
        <w:separator/>
      </w:r>
    </w:p>
  </w:footnote>
  <w:footnote w:type="continuationSeparator" w:id="0">
    <w:p w14:paraId="0A45C4AB" w14:textId="77777777" w:rsidR="002A1545" w:rsidRDefault="002A1545" w:rsidP="008A577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64744499"/>
      <w:docPartObj>
        <w:docPartGallery w:val="Page Numbers (Top of Page)"/>
        <w:docPartUnique/>
      </w:docPartObj>
    </w:sdtPr>
    <w:sdtContent>
      <w:p w14:paraId="69915F2A" w14:textId="62AF3763" w:rsidR="008A5774" w:rsidRDefault="008A5774" w:rsidP="00567F7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FFA609" w14:textId="77777777" w:rsidR="008A5774" w:rsidRDefault="008A5774" w:rsidP="008A577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39083474"/>
      <w:docPartObj>
        <w:docPartGallery w:val="Page Numbers (Top of Page)"/>
        <w:docPartUnique/>
      </w:docPartObj>
    </w:sdtPr>
    <w:sdtContent>
      <w:p w14:paraId="00C13565" w14:textId="4F9637AF" w:rsidR="008A5774" w:rsidRDefault="008A5774" w:rsidP="00567F7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8BC0965" w14:textId="77777777" w:rsidR="008A5774" w:rsidRDefault="008A5774" w:rsidP="008A577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01612"/>
    <w:multiLevelType w:val="multilevel"/>
    <w:tmpl w:val="D18C73C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F350314"/>
    <w:multiLevelType w:val="hybridMultilevel"/>
    <w:tmpl w:val="86781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4">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5">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phanie Mikulasek">
    <w15:presenceInfo w15:providerId="Windows Live" w15:userId="391603e9aee02f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BF7"/>
    <w:rsid w:val="00003EDD"/>
    <w:rsid w:val="00012028"/>
    <w:rsid w:val="0007033A"/>
    <w:rsid w:val="000833B5"/>
    <w:rsid w:val="000B3F73"/>
    <w:rsid w:val="000C25FA"/>
    <w:rsid w:val="000F1D00"/>
    <w:rsid w:val="000F4500"/>
    <w:rsid w:val="00106719"/>
    <w:rsid w:val="00132BCD"/>
    <w:rsid w:val="0020472B"/>
    <w:rsid w:val="00241A75"/>
    <w:rsid w:val="002975B7"/>
    <w:rsid w:val="002A1545"/>
    <w:rsid w:val="002B2CEA"/>
    <w:rsid w:val="00325221"/>
    <w:rsid w:val="0033541C"/>
    <w:rsid w:val="00390895"/>
    <w:rsid w:val="00415644"/>
    <w:rsid w:val="004E4F56"/>
    <w:rsid w:val="00506502"/>
    <w:rsid w:val="005A2583"/>
    <w:rsid w:val="0061116C"/>
    <w:rsid w:val="00641EBA"/>
    <w:rsid w:val="00664F03"/>
    <w:rsid w:val="00735268"/>
    <w:rsid w:val="00757663"/>
    <w:rsid w:val="007B30C5"/>
    <w:rsid w:val="007B58A6"/>
    <w:rsid w:val="007F62EF"/>
    <w:rsid w:val="0083475D"/>
    <w:rsid w:val="008935D6"/>
    <w:rsid w:val="008A5774"/>
    <w:rsid w:val="008C7DA0"/>
    <w:rsid w:val="00A440E0"/>
    <w:rsid w:val="00A50604"/>
    <w:rsid w:val="00A62158"/>
    <w:rsid w:val="00A665BF"/>
    <w:rsid w:val="00A93A7B"/>
    <w:rsid w:val="00AD5A22"/>
    <w:rsid w:val="00B33E2B"/>
    <w:rsid w:val="00BB0BF7"/>
    <w:rsid w:val="00BF3AB2"/>
    <w:rsid w:val="00C160A0"/>
    <w:rsid w:val="00C543B4"/>
    <w:rsid w:val="00C66338"/>
    <w:rsid w:val="00C93A75"/>
    <w:rsid w:val="00CA4F40"/>
    <w:rsid w:val="00D233E6"/>
    <w:rsid w:val="00D44CB3"/>
    <w:rsid w:val="00D815C8"/>
    <w:rsid w:val="00DC0BD0"/>
    <w:rsid w:val="00DD30BE"/>
    <w:rsid w:val="00DD30DA"/>
    <w:rsid w:val="00DD42FD"/>
    <w:rsid w:val="00E13D34"/>
    <w:rsid w:val="00E328A3"/>
    <w:rsid w:val="00E83081"/>
    <w:rsid w:val="00EA42F5"/>
    <w:rsid w:val="00EF0852"/>
    <w:rsid w:val="00EF0E7E"/>
    <w:rsid w:val="00F0537A"/>
    <w:rsid w:val="00F709B8"/>
    <w:rsid w:val="00F9216E"/>
    <w:rsid w:val="00FC2FC9"/>
    <w:rsid w:val="00FC6C6F"/>
    <w:rsid w:val="00FD7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A0971"/>
  <w15:chartTrackingRefBased/>
  <w15:docId w15:val="{B6ABF434-70DA-1E43-9731-180FCC688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719"/>
    <w:pPr>
      <w:spacing w:line="276" w:lineRule="auto"/>
    </w:pPr>
    <w:rPr>
      <w:rFonts w:ascii="Arial" w:eastAsia="Arial" w:hAnsi="Arial" w:cs="Arial"/>
      <w:sz w:val="22"/>
      <w:szCs w:val="22"/>
      <w:lang w:val="en"/>
    </w:rPr>
  </w:style>
  <w:style w:type="paragraph" w:styleId="Heading3">
    <w:name w:val="heading 3"/>
    <w:basedOn w:val="Normal"/>
    <w:next w:val="Normal"/>
    <w:link w:val="Heading3Char"/>
    <w:uiPriority w:val="9"/>
    <w:unhideWhenUsed/>
    <w:qFormat/>
    <w:rsid w:val="0020472B"/>
    <w:pPr>
      <w:keepNext/>
      <w:spacing w:before="240" w:after="60" w:line="480" w:lineRule="auto"/>
      <w:ind w:firstLine="720"/>
      <w:outlineLvl w:val="2"/>
    </w:pPr>
    <w:rPr>
      <w:rFonts w:ascii="Cambria" w:eastAsia="Times New Roman" w:hAnsi="Cambria" w:cs="Times New Roman"/>
      <w:b/>
      <w:bCs/>
      <w:sz w:val="26"/>
      <w:szCs w:val="26"/>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06719"/>
    <w:rPr>
      <w:sz w:val="16"/>
      <w:szCs w:val="16"/>
    </w:rPr>
  </w:style>
  <w:style w:type="paragraph" w:styleId="CommentText">
    <w:name w:val="annotation text"/>
    <w:basedOn w:val="Normal"/>
    <w:link w:val="CommentTextChar"/>
    <w:uiPriority w:val="99"/>
    <w:unhideWhenUsed/>
    <w:rsid w:val="00106719"/>
    <w:pPr>
      <w:spacing w:line="240" w:lineRule="auto"/>
    </w:pPr>
    <w:rPr>
      <w:sz w:val="20"/>
      <w:szCs w:val="20"/>
    </w:rPr>
  </w:style>
  <w:style w:type="character" w:customStyle="1" w:styleId="CommentTextChar">
    <w:name w:val="Comment Text Char"/>
    <w:basedOn w:val="DefaultParagraphFont"/>
    <w:link w:val="CommentText"/>
    <w:uiPriority w:val="99"/>
    <w:rsid w:val="00106719"/>
    <w:rPr>
      <w:rFonts w:ascii="Arial" w:eastAsia="Arial" w:hAnsi="Arial" w:cs="Arial"/>
      <w:sz w:val="20"/>
      <w:szCs w:val="20"/>
      <w:lang w:val="en"/>
    </w:rPr>
  </w:style>
  <w:style w:type="paragraph" w:styleId="ListParagraph">
    <w:name w:val="List Paragraph"/>
    <w:basedOn w:val="Normal"/>
    <w:uiPriority w:val="34"/>
    <w:qFormat/>
    <w:rsid w:val="00106719"/>
    <w:pPr>
      <w:spacing w:line="240" w:lineRule="auto"/>
      <w:ind w:left="720"/>
      <w:contextualSpacing/>
    </w:pPr>
    <w:rPr>
      <w:rFonts w:asciiTheme="minorHAnsi" w:eastAsiaTheme="minorHAnsi" w:hAnsiTheme="minorHAnsi" w:cstheme="minorBidi"/>
      <w:sz w:val="24"/>
      <w:szCs w:val="24"/>
      <w:lang w:val="en-US"/>
    </w:rPr>
  </w:style>
  <w:style w:type="paragraph" w:styleId="NormalWeb">
    <w:name w:val="Normal (Web)"/>
    <w:basedOn w:val="Normal"/>
    <w:uiPriority w:val="99"/>
    <w:unhideWhenUsed/>
    <w:rsid w:val="0010671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106719"/>
    <w:rPr>
      <w:color w:val="0000FF"/>
      <w:u w:val="single"/>
    </w:rPr>
  </w:style>
  <w:style w:type="paragraph" w:styleId="NoSpacing">
    <w:name w:val="No Spacing"/>
    <w:uiPriority w:val="1"/>
    <w:qFormat/>
    <w:rsid w:val="00D44CB3"/>
  </w:style>
  <w:style w:type="paragraph" w:styleId="BodyTextIndent2">
    <w:name w:val="Body Text Indent 2"/>
    <w:basedOn w:val="Normal"/>
    <w:link w:val="BodyTextIndent2Char"/>
    <w:rsid w:val="00664F03"/>
    <w:pPr>
      <w:spacing w:after="120" w:line="480" w:lineRule="auto"/>
      <w:ind w:left="360"/>
    </w:pPr>
    <w:rPr>
      <w:rFonts w:ascii="Times New Roman" w:eastAsia="Times New Roman" w:hAnsi="Times New Roman" w:cs="Times New Roman"/>
      <w:sz w:val="24"/>
      <w:szCs w:val="24"/>
      <w:lang w:val="en-US"/>
    </w:rPr>
  </w:style>
  <w:style w:type="character" w:customStyle="1" w:styleId="BodyTextIndent2Char">
    <w:name w:val="Body Text Indent 2 Char"/>
    <w:basedOn w:val="DefaultParagraphFont"/>
    <w:link w:val="BodyTextIndent2"/>
    <w:rsid w:val="00664F03"/>
    <w:rPr>
      <w:rFonts w:ascii="Times New Roman" w:eastAsia="Times New Roman" w:hAnsi="Times New Roman" w:cs="Times New Roman"/>
    </w:rPr>
  </w:style>
  <w:style w:type="paragraph" w:customStyle="1" w:styleId="font8">
    <w:name w:val="font_8"/>
    <w:basedOn w:val="Normal"/>
    <w:rsid w:val="00664F0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664F03"/>
    <w:rPr>
      <w:i/>
      <w:iCs/>
    </w:rPr>
  </w:style>
  <w:style w:type="character" w:styleId="Strong">
    <w:name w:val="Strong"/>
    <w:basedOn w:val="DefaultParagraphFont"/>
    <w:uiPriority w:val="22"/>
    <w:qFormat/>
    <w:rsid w:val="00664F03"/>
    <w:rPr>
      <w:b/>
      <w:bCs/>
    </w:rPr>
  </w:style>
  <w:style w:type="paragraph" w:styleId="CommentSubject">
    <w:name w:val="annotation subject"/>
    <w:basedOn w:val="CommentText"/>
    <w:next w:val="CommentText"/>
    <w:link w:val="CommentSubjectChar"/>
    <w:uiPriority w:val="99"/>
    <w:semiHidden/>
    <w:unhideWhenUsed/>
    <w:rsid w:val="0007033A"/>
    <w:rPr>
      <w:b/>
      <w:bCs/>
    </w:rPr>
  </w:style>
  <w:style w:type="character" w:customStyle="1" w:styleId="CommentSubjectChar">
    <w:name w:val="Comment Subject Char"/>
    <w:basedOn w:val="CommentTextChar"/>
    <w:link w:val="CommentSubject"/>
    <w:uiPriority w:val="99"/>
    <w:semiHidden/>
    <w:rsid w:val="0007033A"/>
    <w:rPr>
      <w:rFonts w:ascii="Arial" w:eastAsia="Arial" w:hAnsi="Arial" w:cs="Arial"/>
      <w:b/>
      <w:bCs/>
      <w:sz w:val="20"/>
      <w:szCs w:val="20"/>
      <w:lang w:val="en"/>
    </w:rPr>
  </w:style>
  <w:style w:type="character" w:styleId="FollowedHyperlink">
    <w:name w:val="FollowedHyperlink"/>
    <w:basedOn w:val="DefaultParagraphFont"/>
    <w:uiPriority w:val="99"/>
    <w:semiHidden/>
    <w:unhideWhenUsed/>
    <w:rsid w:val="007B58A6"/>
    <w:rPr>
      <w:color w:val="954F72" w:themeColor="followedHyperlink"/>
      <w:u w:val="single"/>
    </w:rPr>
  </w:style>
  <w:style w:type="paragraph" w:styleId="Header">
    <w:name w:val="header"/>
    <w:basedOn w:val="Normal"/>
    <w:link w:val="HeaderChar"/>
    <w:uiPriority w:val="99"/>
    <w:unhideWhenUsed/>
    <w:rsid w:val="008A5774"/>
    <w:pPr>
      <w:tabs>
        <w:tab w:val="center" w:pos="4680"/>
        <w:tab w:val="right" w:pos="9360"/>
      </w:tabs>
      <w:spacing w:line="240" w:lineRule="auto"/>
    </w:pPr>
  </w:style>
  <w:style w:type="character" w:customStyle="1" w:styleId="HeaderChar">
    <w:name w:val="Header Char"/>
    <w:basedOn w:val="DefaultParagraphFont"/>
    <w:link w:val="Header"/>
    <w:uiPriority w:val="99"/>
    <w:rsid w:val="008A5774"/>
    <w:rPr>
      <w:rFonts w:ascii="Arial" w:eastAsia="Arial" w:hAnsi="Arial" w:cs="Arial"/>
      <w:sz w:val="22"/>
      <w:szCs w:val="22"/>
      <w:lang w:val="en"/>
    </w:rPr>
  </w:style>
  <w:style w:type="character" w:styleId="PageNumber">
    <w:name w:val="page number"/>
    <w:basedOn w:val="DefaultParagraphFont"/>
    <w:uiPriority w:val="99"/>
    <w:semiHidden/>
    <w:unhideWhenUsed/>
    <w:rsid w:val="008A5774"/>
  </w:style>
  <w:style w:type="character" w:styleId="UnresolvedMention">
    <w:name w:val="Unresolved Mention"/>
    <w:basedOn w:val="DefaultParagraphFont"/>
    <w:uiPriority w:val="99"/>
    <w:semiHidden/>
    <w:unhideWhenUsed/>
    <w:rsid w:val="005A2583"/>
    <w:rPr>
      <w:color w:val="605E5C"/>
      <w:shd w:val="clear" w:color="auto" w:fill="E1DFDD"/>
    </w:rPr>
  </w:style>
  <w:style w:type="character" w:customStyle="1" w:styleId="Heading3Char">
    <w:name w:val="Heading 3 Char"/>
    <w:basedOn w:val="DefaultParagraphFont"/>
    <w:link w:val="Heading3"/>
    <w:uiPriority w:val="9"/>
    <w:rsid w:val="0020472B"/>
    <w:rPr>
      <w:rFonts w:ascii="Cambria" w:eastAsia="Times New Roman" w:hAnsi="Cambria"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4284157">
      <w:bodyDiv w:val="1"/>
      <w:marLeft w:val="0"/>
      <w:marRight w:val="0"/>
      <w:marTop w:val="0"/>
      <w:marBottom w:val="0"/>
      <w:divBdr>
        <w:top w:val="none" w:sz="0" w:space="0" w:color="auto"/>
        <w:left w:val="none" w:sz="0" w:space="0" w:color="auto"/>
        <w:bottom w:val="none" w:sz="0" w:space="0" w:color="auto"/>
        <w:right w:val="none" w:sz="0" w:space="0" w:color="auto"/>
      </w:divBdr>
    </w:div>
    <w:div w:id="191431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77/1028315306287002" TargetMode="External"/><Relationship Id="rId18" Type="http://schemas.openxmlformats.org/officeDocument/2006/relationships/hyperlink" Target="https://doi.org/10.1080/17425964.2015.1078786" TargetMode="External"/><Relationship Id="rId26" Type="http://schemas.openxmlformats.org/officeDocument/2006/relationships/hyperlink" Target="https://doi.org/10.1177/102831539900300104" TargetMode="External"/><Relationship Id="rId3" Type="http://schemas.openxmlformats.org/officeDocument/2006/relationships/settings" Target="settings.xml"/><Relationship Id="rId21" Type="http://schemas.openxmlformats.org/officeDocument/2006/relationships/hyperlink" Target="https://doi.org/10.1016/j.jssr.2020.05.004" TargetMode="External"/><Relationship Id="rId34" Type="http://schemas.microsoft.com/office/2011/relationships/people" Target="people.xml"/><Relationship Id="rId7" Type="http://schemas.openxmlformats.org/officeDocument/2006/relationships/comments" Target="comments.xml"/><Relationship Id="rId12" Type="http://schemas.openxmlformats.org/officeDocument/2006/relationships/hyperlink" Target="https://doi.org/10.1080/016266202011.627306" TargetMode="External"/><Relationship Id="rId17" Type="http://schemas.openxmlformats.org/officeDocument/2006/relationships/hyperlink" Target="https://doi-" TargetMode="External"/><Relationship Id="rId25" Type="http://schemas.openxmlformats.org/officeDocument/2006/relationships/hyperlink" Target="https://doi.org/10.1080/17521882.2015.1061031"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oachingfederation.org/" TargetMode="External"/><Relationship Id="rId20" Type="http://schemas.openxmlformats.org/officeDocument/2006/relationships/hyperlink" Target="https://doi.org/10.1080/14675980600971426" TargetMode="External"/><Relationship Id="rId29" Type="http://schemas.openxmlformats.org/officeDocument/2006/relationships/hyperlink" Target="https://doi.org/10.1016/j.tate.2016.11.00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mutex.gmu.edu/10.4324/9781351235068" TargetMode="External"/><Relationship Id="rId24" Type="http://schemas.openxmlformats.org/officeDocument/2006/relationships/hyperlink" Target="https://doi.org/10.36366/frontiers.v31i1.441" TargetMode="External"/><Relationship Id="rId32"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1080/01626620.2014.948227" TargetMode="External"/><Relationship Id="rId23" Type="http://schemas.openxmlformats.org/officeDocument/2006/relationships/hyperlink" Target="https://doi.org/10.1080/13594320500451247" TargetMode="External"/><Relationship Id="rId28" Type="http://schemas.openxmlformats.org/officeDocument/2006/relationships/hyperlink" Target="https://doi.org/10.1177/105268461602600304" TargetMode="External"/><Relationship Id="rId10" Type="http://schemas.microsoft.com/office/2018/08/relationships/commentsExtensible" Target="commentsExtensible.xml"/><Relationship Id="rId19" Type="http://schemas.openxmlformats.org/officeDocument/2006/relationships/hyperlink" Target="https://doi.org/10.1080/17425964.2015.1078786" TargetMode="External"/><Relationship Id="rId31"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016/j.ijintrel.2009.06.004" TargetMode="External"/><Relationship Id="rId22" Type="http://schemas.openxmlformats.org/officeDocument/2006/relationships/hyperlink" Target="https://doi.org/10.1007/s10755-018-9450-2" TargetMode="External"/><Relationship Id="rId27" Type="http://schemas.openxmlformats.org/officeDocument/2006/relationships/hyperlink" Target="https://doi.org/10.1080/13613324.2013.832938" TargetMode="External"/><Relationship Id="rId30" Type="http://schemas.openxmlformats.org/officeDocument/2006/relationships/hyperlink" Target="https://doi.org/10.1016/j.tate.2011.06.002" TargetMode="External"/><Relationship Id="rId35" Type="http://schemas.openxmlformats.org/officeDocument/2006/relationships/theme" Target="theme/theme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275</TotalTime>
  <Pages>30</Pages>
  <Words>8602</Words>
  <Characters>49034</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Mikulasek</dc:creator>
  <cp:keywords/>
  <dc:description/>
  <cp:lastModifiedBy>Stephanie Mikulasek</cp:lastModifiedBy>
  <cp:revision>8</cp:revision>
  <dcterms:created xsi:type="dcterms:W3CDTF">2022-04-21T19:08:00Z</dcterms:created>
  <dcterms:modified xsi:type="dcterms:W3CDTF">2022-04-23T00:17:00Z</dcterms:modified>
</cp:coreProperties>
</file>