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2A6A" w14:textId="28FF5EEB" w:rsidR="00DA4853" w:rsidRDefault="00F14EC3" w:rsidP="00F14EC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14EC3">
        <w:rPr>
          <w:rFonts w:ascii="Calibri" w:hAnsi="Calibri" w:cs="Calibri"/>
          <w:b/>
          <w:bCs/>
          <w:sz w:val="28"/>
          <w:szCs w:val="28"/>
        </w:rPr>
        <w:t>FOSTER CARE CLOSET</w:t>
      </w:r>
    </w:p>
    <w:p w14:paraId="67894EBF" w14:textId="69D3160F" w:rsidR="00F14EC3" w:rsidRDefault="00F14EC3" w:rsidP="00F14EC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06BFB27D" w14:textId="76F5741C" w:rsidR="00F14EC3" w:rsidRDefault="00F14EC3" w:rsidP="00F14EC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The Foster Care Closet of Nebraska is an ongoing service dedicated to helping youth in the foster care system by meeting their needs.</w:t>
      </w:r>
    </w:p>
    <w:p w14:paraId="5B827761" w14:textId="77777777" w:rsidR="00F14EC3" w:rsidRDefault="00F14EC3" w:rsidP="00F14EC3">
      <w:pPr>
        <w:rPr>
          <w:rFonts w:ascii="Calibri" w:hAnsi="Calibri" w:cs="Calibri"/>
        </w:rPr>
      </w:pPr>
    </w:p>
    <w:p w14:paraId="50E810F4" w14:textId="2F64DBD9" w:rsidR="00F14EC3" w:rsidRDefault="00F14EC3" w:rsidP="00F14EC3">
      <w:pPr>
        <w:jc w:val="center"/>
        <w:rPr>
          <w:rFonts w:ascii="Calibri" w:hAnsi="Calibri" w:cs="Calibri"/>
          <w:b/>
          <w:bCs/>
          <w:color w:val="FF0000"/>
        </w:rPr>
      </w:pPr>
      <w:r w:rsidRPr="00F14EC3">
        <w:rPr>
          <w:rFonts w:ascii="Calibri" w:hAnsi="Calibri" w:cs="Calibri"/>
          <w:b/>
          <w:bCs/>
          <w:color w:val="FF0000"/>
        </w:rPr>
        <w:t>THE PROBLEM</w:t>
      </w:r>
    </w:p>
    <w:p w14:paraId="793B9438" w14:textId="77777777" w:rsidR="00F14EC3" w:rsidRDefault="00F14EC3" w:rsidP="00F14EC3">
      <w:pPr>
        <w:jc w:val="center"/>
        <w:rPr>
          <w:rFonts w:ascii="Calibri" w:hAnsi="Calibri" w:cs="Calibri"/>
          <w:b/>
          <w:bCs/>
          <w:color w:val="FF0000"/>
        </w:rPr>
      </w:pPr>
    </w:p>
    <w:p w14:paraId="4594A6C1" w14:textId="521DB66E" w:rsidR="00F14EC3" w:rsidRDefault="00F14EC3" w:rsidP="00F14EC3">
      <w:pPr>
        <w:rPr>
          <w:rFonts w:ascii="Calibri" w:hAnsi="Calibri" w:cs="Calibri"/>
        </w:rPr>
      </w:pP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</w:rPr>
        <w:t xml:space="preserve">Every day in the United States, an abused, neglected or abandoned youth is introduced into foster care.  Almost </w:t>
      </w:r>
      <w:r w:rsidR="00611308">
        <w:rPr>
          <w:rFonts w:ascii="Calibri" w:hAnsi="Calibri" w:cs="Calibri"/>
        </w:rPr>
        <w:t>all</w:t>
      </w:r>
      <w:r>
        <w:rPr>
          <w:rFonts w:ascii="Calibri" w:hAnsi="Calibri" w:cs="Calibri"/>
        </w:rPr>
        <w:t xml:space="preserve"> these youth will enter the foster care system with only the clothing they are wearing, and many times that clothing is not in an acceptable condition.</w:t>
      </w:r>
    </w:p>
    <w:p w14:paraId="2C642668" w14:textId="66C6C1FA" w:rsidR="00F14EC3" w:rsidRDefault="00F14EC3" w:rsidP="00F14EC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Many times, a clothing voucher is offered to foster parents, however, vouchers lack accountability, are often only good at a single store and many foster children are uncomfortable shopping in public.  This leaves foster children lacking their basic clothing necessities.</w:t>
      </w:r>
    </w:p>
    <w:p w14:paraId="35408666" w14:textId="77777777" w:rsidR="00F14EC3" w:rsidRDefault="00F14EC3" w:rsidP="00F14EC3">
      <w:pPr>
        <w:rPr>
          <w:rFonts w:ascii="Calibri" w:hAnsi="Calibri" w:cs="Calibri"/>
        </w:rPr>
      </w:pPr>
    </w:p>
    <w:p w14:paraId="63AC48FC" w14:textId="5FEE0442" w:rsidR="00F14EC3" w:rsidRDefault="00F14EC3" w:rsidP="00F14EC3">
      <w:pPr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THE SOLUTION</w:t>
      </w:r>
    </w:p>
    <w:p w14:paraId="1C327C30" w14:textId="77777777" w:rsidR="00611308" w:rsidRDefault="00611308" w:rsidP="00F14EC3">
      <w:pPr>
        <w:jc w:val="center"/>
        <w:rPr>
          <w:rFonts w:ascii="Calibri" w:hAnsi="Calibri" w:cs="Calibri"/>
          <w:b/>
          <w:bCs/>
          <w:color w:val="FF0000"/>
        </w:rPr>
      </w:pPr>
    </w:p>
    <w:p w14:paraId="0E722E36" w14:textId="28FB74E2" w:rsidR="00F14EC3" w:rsidRDefault="00F14EC3" w:rsidP="00F14EC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Give each foster child the ability to shop for 5 new outfits.</w:t>
      </w:r>
    </w:p>
    <w:p w14:paraId="4412D003" w14:textId="7F66C1A4" w:rsidR="00F14EC3" w:rsidRDefault="00F14EC3" w:rsidP="00F14EC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Develop strong relationships with national retailers to secure new clothing donations.</w:t>
      </w:r>
    </w:p>
    <w:p w14:paraId="6C389825" w14:textId="42FA93FF" w:rsidR="00F14EC3" w:rsidRDefault="00F14EC3" w:rsidP="00F14EC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Provide a private setting for ‘shopping’ and trying on new outfits.</w:t>
      </w:r>
    </w:p>
    <w:p w14:paraId="538F9225" w14:textId="01D04EA3" w:rsidR="00F14EC3" w:rsidRPr="00F14EC3" w:rsidRDefault="00F14EC3" w:rsidP="00F14EC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Establish a close relationship with the state to provide accountability and proper tracking of donations.</w:t>
      </w:r>
    </w:p>
    <w:p w14:paraId="7E0E7F5E" w14:textId="77777777" w:rsidR="00F14EC3" w:rsidRPr="00F14EC3" w:rsidRDefault="00F14EC3" w:rsidP="00F14EC3">
      <w:pPr>
        <w:jc w:val="center"/>
        <w:rPr>
          <w:rFonts w:ascii="Calibri" w:hAnsi="Calibri" w:cs="Calibri"/>
          <w:b/>
          <w:bCs/>
          <w:color w:val="FF0000"/>
        </w:rPr>
      </w:pPr>
    </w:p>
    <w:p w14:paraId="365652C9" w14:textId="77777777" w:rsidR="00F14EC3" w:rsidRPr="00F14EC3" w:rsidRDefault="00F14EC3" w:rsidP="00F14EC3">
      <w:pPr>
        <w:rPr>
          <w:rFonts w:ascii="Calibri" w:hAnsi="Calibri" w:cs="Calibri"/>
        </w:rPr>
      </w:pPr>
    </w:p>
    <w:p w14:paraId="7394225D" w14:textId="77777777" w:rsidR="00F14EC3" w:rsidRDefault="00F14EC3" w:rsidP="00F14EC3">
      <w:pPr>
        <w:jc w:val="center"/>
      </w:pPr>
    </w:p>
    <w:p w14:paraId="6B491E66" w14:textId="77777777" w:rsidR="00F14EC3" w:rsidRDefault="00F14EC3" w:rsidP="00F14EC3">
      <w:pPr>
        <w:jc w:val="center"/>
      </w:pPr>
    </w:p>
    <w:sectPr w:rsidR="00F1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C0295"/>
    <w:multiLevelType w:val="hybridMultilevel"/>
    <w:tmpl w:val="CB5C3276"/>
    <w:lvl w:ilvl="0" w:tplc="DDA23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590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EC3"/>
    <w:rsid w:val="005D6901"/>
    <w:rsid w:val="00611308"/>
    <w:rsid w:val="00872F9E"/>
    <w:rsid w:val="00DA4853"/>
    <w:rsid w:val="00F1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4D7A2"/>
  <w15:chartTrackingRefBased/>
  <w15:docId w15:val="{DB9C0983-7AFB-4160-8205-3CB13A52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E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E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E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E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Turner</dc:creator>
  <cp:keywords/>
  <dc:description/>
  <cp:lastModifiedBy>Maxine Turner</cp:lastModifiedBy>
  <cp:revision>1</cp:revision>
  <dcterms:created xsi:type="dcterms:W3CDTF">2024-07-29T21:42:00Z</dcterms:created>
  <dcterms:modified xsi:type="dcterms:W3CDTF">2024-07-29T21:56:00Z</dcterms:modified>
</cp:coreProperties>
</file>