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78" w:tblpY="2"/>
        <w:tblW w:w="89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02"/>
        <w:gridCol w:w="2474"/>
      </w:tblGrid>
      <w:tr w:rsidR="00D60A76" w14:paraId="762217F5" w14:textId="77777777" w:rsidTr="00D60A76">
        <w:trPr>
          <w:trHeight w:val="1678"/>
        </w:trPr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2A73" w14:textId="77777777" w:rsidR="00D60A76" w:rsidRDefault="00D60A76" w:rsidP="00B02564">
            <w:pPr>
              <w:spacing w:line="280" w:lineRule="atLeast"/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73B8" w14:textId="77777777" w:rsidR="00D60A76" w:rsidRDefault="00D60A76" w:rsidP="00D60A76">
            <w:pPr>
              <w:pStyle w:val="researchsummary"/>
              <w:spacing w:before="0" w:after="0" w:line="280" w:lineRule="atLeast"/>
            </w:pPr>
          </w:p>
        </w:tc>
      </w:tr>
    </w:tbl>
    <w:p w14:paraId="6FA348BA" w14:textId="73808747" w:rsidR="008E6270" w:rsidRPr="00496D13" w:rsidRDefault="00EC7976">
      <w:pPr>
        <w:pStyle w:val="BodyText2"/>
        <w:rPr>
          <w:rFonts w:ascii="Lucida Sans" w:hAnsi="Lucida Sans"/>
        </w:rPr>
      </w:pPr>
      <w:proofErr w:type="spellStart"/>
      <w:r>
        <w:rPr>
          <w:rFonts w:ascii="Lucida Sans" w:hAnsi="Lucida Sans"/>
          <w:b/>
        </w:rPr>
        <w:t>Dr</w:t>
      </w:r>
      <w:proofErr w:type="spellEnd"/>
      <w:r>
        <w:rPr>
          <w:rFonts w:ascii="Lucida Sans" w:hAnsi="Lucida Sans"/>
          <w:b/>
        </w:rPr>
        <w:t xml:space="preserve"> </w:t>
      </w:r>
      <w:bookmarkStart w:id="0" w:name="_GoBack"/>
      <w:bookmarkEnd w:id="0"/>
      <w:r w:rsidR="009E325D" w:rsidRPr="00EC7976">
        <w:rPr>
          <w:rFonts w:ascii="Lucida Sans" w:hAnsi="Lucida Sans"/>
          <w:b/>
        </w:rPr>
        <w:t>Kavita Abrah</w:t>
      </w:r>
      <w:r w:rsidR="002629B3" w:rsidRPr="00EC7976">
        <w:rPr>
          <w:rFonts w:ascii="Lucida Sans" w:hAnsi="Lucida Sans"/>
          <w:b/>
        </w:rPr>
        <w:t>am-Dowsing</w:t>
      </w:r>
      <w:r w:rsidR="002629B3" w:rsidRPr="00496D13">
        <w:rPr>
          <w:rFonts w:ascii="Lucida Sans" w:hAnsi="Lucida Sans"/>
        </w:rPr>
        <w:t xml:space="preserve"> is a specialist in </w:t>
      </w:r>
      <w:r w:rsidR="009E325D" w:rsidRPr="00496D13">
        <w:rPr>
          <w:rFonts w:ascii="Lucida Sans" w:hAnsi="Lucida Sans"/>
        </w:rPr>
        <w:t>communications, culture transformation and change management.</w:t>
      </w:r>
      <w:r w:rsidR="002629B3" w:rsidRPr="00496D13">
        <w:rPr>
          <w:rFonts w:ascii="Lucida Sans" w:hAnsi="Lucida Sans"/>
        </w:rPr>
        <w:t xml:space="preserve"> She is the founder and CEO of Simplicity. She has worked at the BBC,</w:t>
      </w:r>
      <w:r w:rsidR="009B3604" w:rsidRPr="00496D13">
        <w:rPr>
          <w:rFonts w:ascii="Lucida Sans" w:hAnsi="Lucida Sans"/>
        </w:rPr>
        <w:t xml:space="preserve"> AT Kearney, the London School of Economics, London Business Schoo</w:t>
      </w:r>
      <w:r w:rsidR="002629B3" w:rsidRPr="00496D13">
        <w:rPr>
          <w:rFonts w:ascii="Lucida Sans" w:hAnsi="Lucida Sans"/>
        </w:rPr>
        <w:t xml:space="preserve">l, and King College. For </w:t>
      </w:r>
      <w:r w:rsidR="009B3604" w:rsidRPr="00496D13">
        <w:rPr>
          <w:rFonts w:ascii="Lucida Sans" w:hAnsi="Lucida Sans"/>
        </w:rPr>
        <w:t xml:space="preserve">the last </w:t>
      </w:r>
      <w:r w:rsidR="00054A32" w:rsidRPr="00496D13">
        <w:rPr>
          <w:rFonts w:ascii="Lucida Sans" w:hAnsi="Lucida Sans"/>
        </w:rPr>
        <w:t>8 years Kavita was Director of Research and L</w:t>
      </w:r>
      <w:r w:rsidR="009B3604" w:rsidRPr="00496D13">
        <w:rPr>
          <w:rFonts w:ascii="Lucida Sans" w:hAnsi="Lucida Sans"/>
        </w:rPr>
        <w:t>earning at BBC Media Action leading a team of 100 researche</w:t>
      </w:r>
      <w:r w:rsidR="002629B3" w:rsidRPr="00496D13">
        <w:rPr>
          <w:rFonts w:ascii="Lucida Sans" w:hAnsi="Lucida Sans"/>
        </w:rPr>
        <w:t>rs working in over 28 countries</w:t>
      </w:r>
      <w:r w:rsidR="00054A32" w:rsidRPr="00496D13">
        <w:rPr>
          <w:rFonts w:ascii="Lucida Sans" w:hAnsi="Lucida Sans"/>
        </w:rPr>
        <w:t xml:space="preserve"> in Africa, Asia and the Middle East</w:t>
      </w:r>
      <w:r w:rsidR="002629B3" w:rsidRPr="00496D13">
        <w:rPr>
          <w:rFonts w:ascii="Lucida Sans" w:hAnsi="Lucida Sans"/>
        </w:rPr>
        <w:t xml:space="preserve"> </w:t>
      </w:r>
      <w:r w:rsidR="00496D13">
        <w:rPr>
          <w:rFonts w:ascii="Lucida Sans" w:hAnsi="Lucida Sans"/>
        </w:rPr>
        <w:t xml:space="preserve">understanding and evidencing </w:t>
      </w:r>
      <w:r w:rsidR="002629B3" w:rsidRPr="00496D13">
        <w:rPr>
          <w:rFonts w:ascii="Lucida Sans" w:hAnsi="Lucida Sans"/>
        </w:rPr>
        <w:t>social impact.</w:t>
      </w:r>
      <w:r w:rsidR="009B3604" w:rsidRPr="00496D13">
        <w:rPr>
          <w:rFonts w:ascii="Lucida Sans" w:hAnsi="Lucida Sans"/>
        </w:rPr>
        <w:t xml:space="preserve"> Kavita was a member of the senior management team at BBC Media Action and involved in </w:t>
      </w:r>
      <w:r w:rsidR="002629B3" w:rsidRPr="00496D13">
        <w:rPr>
          <w:rFonts w:ascii="Lucida Sans" w:hAnsi="Lucida Sans"/>
        </w:rPr>
        <w:t xml:space="preserve">winning and managing </w:t>
      </w:r>
      <w:r w:rsidR="009B3604" w:rsidRPr="00496D13">
        <w:rPr>
          <w:rFonts w:ascii="Lucida Sans" w:hAnsi="Lucida Sans"/>
        </w:rPr>
        <w:t xml:space="preserve">projects as large as 90 million pounds. </w:t>
      </w:r>
      <w:r w:rsidR="002629B3" w:rsidRPr="00496D13">
        <w:rPr>
          <w:rFonts w:ascii="Lucida Sans" w:hAnsi="Lucida Sans"/>
        </w:rPr>
        <w:t>In 2014, h</w:t>
      </w:r>
      <w:r w:rsidR="009B3604" w:rsidRPr="00496D13">
        <w:rPr>
          <w:rFonts w:ascii="Lucida Sans" w:hAnsi="Lucida Sans"/>
        </w:rPr>
        <w:t>er team was awarded the President</w:t>
      </w:r>
      <w:r w:rsidR="00731AA0" w:rsidRPr="00496D13">
        <w:rPr>
          <w:rFonts w:ascii="Lucida Sans" w:hAnsi="Lucida Sans"/>
        </w:rPr>
        <w:t>’</w:t>
      </w:r>
      <w:r w:rsidR="009B3604" w:rsidRPr="00496D13">
        <w:rPr>
          <w:rFonts w:ascii="Lucida Sans" w:hAnsi="Lucida Sans"/>
        </w:rPr>
        <w:t xml:space="preserve">s Gold Medal by the Market Research </w:t>
      </w:r>
      <w:proofErr w:type="gramStart"/>
      <w:r w:rsidR="009B3604" w:rsidRPr="00496D13">
        <w:rPr>
          <w:rFonts w:ascii="Lucida Sans" w:hAnsi="Lucida Sans"/>
        </w:rPr>
        <w:t>Association</w:t>
      </w:r>
      <w:r w:rsidR="00496D13">
        <w:rPr>
          <w:rFonts w:ascii="Lucida Sans" w:hAnsi="Lucida Sans"/>
        </w:rPr>
        <w:t>(</w:t>
      </w:r>
      <w:proofErr w:type="gramEnd"/>
      <w:r w:rsidR="00496D13">
        <w:rPr>
          <w:rFonts w:ascii="Lucida Sans" w:hAnsi="Lucida Sans"/>
        </w:rPr>
        <w:t>MRA)</w:t>
      </w:r>
      <w:r w:rsidR="009B3604" w:rsidRPr="00496D13">
        <w:rPr>
          <w:rFonts w:ascii="Lucida Sans" w:hAnsi="Lucida Sans"/>
        </w:rPr>
        <w:t xml:space="preserve"> for ‘Extraordinary contributions to research</w:t>
      </w:r>
      <w:r w:rsidR="002629B3" w:rsidRPr="00496D13">
        <w:rPr>
          <w:rFonts w:ascii="Lucida Sans" w:hAnsi="Lucida Sans"/>
        </w:rPr>
        <w:t>’</w:t>
      </w:r>
      <w:r w:rsidR="00D60A76">
        <w:rPr>
          <w:rFonts w:ascii="Lucida Sans" w:hAnsi="Lucida Sans"/>
        </w:rPr>
        <w:t>. Kavita</w:t>
      </w:r>
      <w:r w:rsidR="009D276A">
        <w:rPr>
          <w:rFonts w:ascii="Lucida Sans" w:hAnsi="Lucida Sans"/>
        </w:rPr>
        <w:t xml:space="preserve"> has worked with thought leaders </w:t>
      </w:r>
      <w:r w:rsidR="009B3604" w:rsidRPr="00496D13">
        <w:rPr>
          <w:rFonts w:ascii="Lucida Sans" w:hAnsi="Lucida Sans"/>
        </w:rPr>
        <w:t>like the Gates Foundation</w:t>
      </w:r>
      <w:r w:rsidR="002629B3" w:rsidRPr="00496D13">
        <w:rPr>
          <w:rFonts w:ascii="Lucida Sans" w:hAnsi="Lucida Sans"/>
        </w:rPr>
        <w:t>, the Child Investment Fund Foundation</w:t>
      </w:r>
      <w:r w:rsidR="009B3604" w:rsidRPr="00496D13">
        <w:rPr>
          <w:rFonts w:ascii="Lucida Sans" w:hAnsi="Lucida Sans"/>
        </w:rPr>
        <w:t xml:space="preserve"> and the Depart</w:t>
      </w:r>
      <w:r w:rsidR="002629B3" w:rsidRPr="00496D13">
        <w:rPr>
          <w:rFonts w:ascii="Lucida Sans" w:hAnsi="Lucida Sans"/>
        </w:rPr>
        <w:t>ment for International D</w:t>
      </w:r>
      <w:r w:rsidR="009B3604" w:rsidRPr="00496D13">
        <w:rPr>
          <w:rFonts w:ascii="Lucida Sans" w:hAnsi="Lucida Sans"/>
        </w:rPr>
        <w:t xml:space="preserve">evelopment. </w:t>
      </w:r>
      <w:r w:rsidR="00496D13" w:rsidRPr="00496D13">
        <w:rPr>
          <w:rFonts w:ascii="Lucida Sans" w:hAnsi="Lucida Sans"/>
        </w:rPr>
        <w:t xml:space="preserve">Currently also </w:t>
      </w:r>
      <w:r w:rsidR="009E325D" w:rsidRPr="00496D13">
        <w:rPr>
          <w:rFonts w:ascii="Lucida Sans" w:hAnsi="Lucida Sans"/>
        </w:rPr>
        <w:t>a Fellow at the London Scho</w:t>
      </w:r>
      <w:r w:rsidR="002629B3" w:rsidRPr="00496D13">
        <w:rPr>
          <w:rFonts w:ascii="Lucida Sans" w:hAnsi="Lucida Sans"/>
        </w:rPr>
        <w:t>ol of Economics, Kavita convenes</w:t>
      </w:r>
      <w:r w:rsidR="009B3604" w:rsidRPr="00496D13">
        <w:rPr>
          <w:rFonts w:ascii="Lucida Sans" w:hAnsi="Lucida Sans"/>
        </w:rPr>
        <w:t xml:space="preserve"> experts from the field, academia and the private sector in </w:t>
      </w:r>
      <w:r w:rsidR="00496D13" w:rsidRPr="00496D13">
        <w:rPr>
          <w:rFonts w:ascii="Lucida Sans" w:hAnsi="Lucida Sans"/>
        </w:rPr>
        <w:t>a</w:t>
      </w:r>
      <w:r w:rsidR="009B3604" w:rsidRPr="00496D13">
        <w:rPr>
          <w:rFonts w:ascii="Lucida Sans" w:hAnsi="Lucida Sans"/>
        </w:rPr>
        <w:t xml:space="preserve"> ‘Bridging Theory and Practice’</w:t>
      </w:r>
      <w:r w:rsidR="00496D13" w:rsidRPr="00496D13">
        <w:rPr>
          <w:rFonts w:ascii="Lucida Sans" w:hAnsi="Lucida Sans"/>
        </w:rPr>
        <w:t xml:space="preserve"> exchange</w:t>
      </w:r>
      <w:r w:rsidR="009B3604" w:rsidRPr="00496D13">
        <w:rPr>
          <w:rFonts w:ascii="Lucida Sans" w:hAnsi="Lucida Sans"/>
        </w:rPr>
        <w:t xml:space="preserve"> to </w:t>
      </w:r>
      <w:r w:rsidR="00496D13" w:rsidRPr="00496D13">
        <w:rPr>
          <w:rFonts w:ascii="Lucida Sans" w:hAnsi="Lucida Sans"/>
        </w:rPr>
        <w:t xml:space="preserve">share learning on </w:t>
      </w:r>
      <w:r w:rsidR="009B3604" w:rsidRPr="00496D13">
        <w:rPr>
          <w:rFonts w:ascii="Lucida Sans" w:hAnsi="Lucida Sans"/>
        </w:rPr>
        <w:t>challenging issues in so</w:t>
      </w:r>
      <w:r w:rsidR="00D60A76">
        <w:rPr>
          <w:rFonts w:ascii="Lucida Sans" w:hAnsi="Lucida Sans"/>
        </w:rPr>
        <w:t>cial change and develop a cross-</w:t>
      </w:r>
      <w:proofErr w:type="spellStart"/>
      <w:r w:rsidR="009B3604" w:rsidRPr="00496D13">
        <w:rPr>
          <w:rFonts w:ascii="Lucida Sans" w:hAnsi="Lucida Sans"/>
        </w:rPr>
        <w:t>sectoral</w:t>
      </w:r>
      <w:proofErr w:type="spellEnd"/>
      <w:r w:rsidR="009B3604" w:rsidRPr="00496D13">
        <w:rPr>
          <w:rFonts w:ascii="Lucida Sans" w:hAnsi="Lucida Sans"/>
        </w:rPr>
        <w:t xml:space="preserve"> agenda to address</w:t>
      </w:r>
      <w:r w:rsidR="002629B3" w:rsidRPr="00496D13">
        <w:rPr>
          <w:rFonts w:ascii="Lucida Sans" w:hAnsi="Lucida Sans"/>
        </w:rPr>
        <w:t xml:space="preserve"> them.</w:t>
      </w:r>
      <w:r w:rsidR="00BB33E2" w:rsidRPr="00496D13">
        <w:rPr>
          <w:rFonts w:ascii="Lucida Sans" w:hAnsi="Lucida Sans"/>
        </w:rPr>
        <w:t xml:space="preserve"> </w:t>
      </w:r>
      <w:r w:rsidR="009E325D" w:rsidRPr="00496D13">
        <w:rPr>
          <w:rFonts w:ascii="Lucida Sans" w:hAnsi="Lucida Sans"/>
        </w:rPr>
        <w:t xml:space="preserve">Kavita </w:t>
      </w:r>
      <w:r w:rsidR="00BB33E2" w:rsidRPr="00496D13">
        <w:rPr>
          <w:rFonts w:ascii="Lucida Sans" w:hAnsi="Lucida Sans"/>
        </w:rPr>
        <w:t>started her career as</w:t>
      </w:r>
      <w:r w:rsidR="009E325D" w:rsidRPr="00496D13">
        <w:rPr>
          <w:rFonts w:ascii="Lucida Sans" w:hAnsi="Lucida Sans"/>
        </w:rPr>
        <w:t xml:space="preserve"> a consultant with AT Kearney involved in large-scale change design and implementation in automotive, telecommunications and public sector organizations. She has worked with Marks &amp;</w:t>
      </w:r>
      <w:proofErr w:type="spellStart"/>
      <w:r w:rsidR="009E325D" w:rsidRPr="00496D13">
        <w:rPr>
          <w:rFonts w:ascii="Lucida Sans" w:hAnsi="Lucida Sans"/>
        </w:rPr>
        <w:t>Spencers</w:t>
      </w:r>
      <w:proofErr w:type="spellEnd"/>
      <w:r w:rsidR="009E325D" w:rsidRPr="00496D13">
        <w:rPr>
          <w:rFonts w:ascii="Lucida Sans" w:hAnsi="Lucida Sans"/>
        </w:rPr>
        <w:t xml:space="preserve">, Orange, Inland Revenue and the Department for Work and Pensions. </w:t>
      </w:r>
      <w:proofErr w:type="spellStart"/>
      <w:r w:rsidR="009E325D" w:rsidRPr="00496D13">
        <w:rPr>
          <w:rFonts w:ascii="Lucida Sans" w:hAnsi="Lucida Sans"/>
        </w:rPr>
        <w:t>Kavita’s</w:t>
      </w:r>
      <w:proofErr w:type="spellEnd"/>
      <w:r w:rsidR="009E325D" w:rsidRPr="00496D13">
        <w:rPr>
          <w:rFonts w:ascii="Lucida Sans" w:hAnsi="Lucida Sans"/>
        </w:rPr>
        <w:t xml:space="preserve"> doctoral thesis is on Cultures of Communication. Kavita has extensive experience working in both public and p</w:t>
      </w:r>
      <w:r w:rsidR="002629B3" w:rsidRPr="00496D13">
        <w:rPr>
          <w:rFonts w:ascii="Lucida Sans" w:hAnsi="Lucida Sans"/>
        </w:rPr>
        <w:t>rivate sector change, has lived</w:t>
      </w:r>
      <w:r w:rsidR="009E325D" w:rsidRPr="00496D13">
        <w:rPr>
          <w:rFonts w:ascii="Lucida Sans" w:hAnsi="Lucida Sans"/>
        </w:rPr>
        <w:t xml:space="preserve"> in the UK, United Arab Emirates, India, Thailand, Indonesia and Zimbabwe.</w:t>
      </w:r>
      <w:r w:rsidR="002629B3" w:rsidRPr="00496D13">
        <w:rPr>
          <w:rFonts w:ascii="Lucida Sans" w:hAnsi="Lucida Sans"/>
        </w:rPr>
        <w:t xml:space="preserve"> </w:t>
      </w:r>
    </w:p>
    <w:p w14:paraId="662A0AFE" w14:textId="77777777" w:rsidR="002629B3" w:rsidRDefault="002629B3">
      <w:pPr>
        <w:pStyle w:val="BodyText2"/>
      </w:pPr>
    </w:p>
    <w:p w14:paraId="75F4A330" w14:textId="77777777" w:rsidR="00496D13" w:rsidRDefault="00496D13">
      <w:pPr>
        <w:rPr>
          <w:rStyle w:val="PageNumber"/>
          <w:rFonts w:ascii="Lucida Sans" w:hAnsi="Lucida Sans"/>
          <w:b/>
          <w:bCs/>
          <w:sz w:val="28"/>
          <w:szCs w:val="28"/>
        </w:rPr>
      </w:pPr>
    </w:p>
    <w:p w14:paraId="45255E60" w14:textId="77777777" w:rsidR="009D276A" w:rsidRDefault="009D276A">
      <w:pPr>
        <w:rPr>
          <w:rStyle w:val="PageNumber"/>
          <w:rFonts w:ascii="Lucida Sans" w:hAnsi="Lucida Sans"/>
          <w:b/>
          <w:bCs/>
          <w:sz w:val="28"/>
          <w:szCs w:val="28"/>
        </w:rPr>
      </w:pPr>
    </w:p>
    <w:p w14:paraId="45A25F1E" w14:textId="77777777" w:rsidR="009D276A" w:rsidRDefault="009D276A">
      <w:pPr>
        <w:rPr>
          <w:rStyle w:val="PageNumber"/>
          <w:rFonts w:ascii="Lucida Sans" w:hAnsi="Lucida Sans"/>
          <w:b/>
          <w:bCs/>
          <w:sz w:val="28"/>
          <w:szCs w:val="28"/>
        </w:rPr>
      </w:pPr>
    </w:p>
    <w:p w14:paraId="0127DE5D" w14:textId="77777777" w:rsidR="008E6270" w:rsidRPr="00496D13" w:rsidRDefault="009E325D">
      <w:pPr>
        <w:rPr>
          <w:rStyle w:val="PageNumber"/>
          <w:rFonts w:ascii="Lucida Sans" w:eastAsia="Century Gothic" w:hAnsi="Lucida Sans" w:cs="Century Gothic"/>
          <w:b/>
          <w:bCs/>
          <w:sz w:val="28"/>
          <w:szCs w:val="28"/>
        </w:rPr>
      </w:pPr>
      <w:r w:rsidRPr="00496D13">
        <w:rPr>
          <w:rStyle w:val="PageNumber"/>
          <w:rFonts w:ascii="Lucida Sans" w:hAnsi="Lucida Sans"/>
          <w:b/>
          <w:bCs/>
          <w:sz w:val="28"/>
          <w:szCs w:val="28"/>
        </w:rPr>
        <w:t>Contact Details</w:t>
      </w:r>
    </w:p>
    <w:p w14:paraId="718A4ECE" w14:textId="77777777" w:rsidR="002629B3" w:rsidRPr="00496D13" w:rsidRDefault="002629B3" w:rsidP="002629B3">
      <w:pPr>
        <w:tabs>
          <w:tab w:val="left" w:pos="4536"/>
          <w:tab w:val="left" w:pos="7088"/>
        </w:tabs>
        <w:rPr>
          <w:rStyle w:val="PageNumber"/>
          <w:rFonts w:ascii="Lucida Sans" w:eastAsia="Century Gothic" w:hAnsi="Lucida Sans" w:cs="Century Gothic"/>
          <w:sz w:val="22"/>
          <w:szCs w:val="22"/>
        </w:rPr>
      </w:pPr>
      <w:r w:rsidRPr="00496D13">
        <w:rPr>
          <w:rStyle w:val="PageNumber"/>
          <w:rFonts w:ascii="Lucida Sans" w:hAnsi="Lucida Sans"/>
          <w:sz w:val="22"/>
          <w:szCs w:val="22"/>
          <w:lang w:val="pt-PT"/>
        </w:rPr>
        <w:t>Kavita Abraham-</w:t>
      </w:r>
      <w:proofErr w:type="spellStart"/>
      <w:r w:rsidRPr="00496D13">
        <w:rPr>
          <w:rStyle w:val="PageNumber"/>
          <w:rFonts w:ascii="Lucida Sans" w:hAnsi="Lucida Sans"/>
          <w:sz w:val="22"/>
          <w:szCs w:val="22"/>
          <w:lang w:val="pt-PT"/>
        </w:rPr>
        <w:t>Dowsing</w:t>
      </w:r>
      <w:proofErr w:type="spellEnd"/>
    </w:p>
    <w:p w14:paraId="61FE1771" w14:textId="77777777" w:rsidR="002629B3" w:rsidRPr="00496D13" w:rsidRDefault="00D60A76" w:rsidP="002629B3">
      <w:pPr>
        <w:tabs>
          <w:tab w:val="left" w:pos="4536"/>
          <w:tab w:val="left" w:pos="7088"/>
        </w:tabs>
        <w:rPr>
          <w:rStyle w:val="PageNumber"/>
          <w:rFonts w:ascii="Lucida Sans" w:eastAsia="Century Gothic" w:hAnsi="Lucida Sans" w:cs="Century Gothic"/>
          <w:sz w:val="22"/>
          <w:szCs w:val="22"/>
        </w:rPr>
      </w:pPr>
      <w:r>
        <w:rPr>
          <w:rStyle w:val="PageNumber"/>
          <w:rFonts w:ascii="Lucida Sans" w:hAnsi="Lucida Sans"/>
          <w:sz w:val="22"/>
          <w:szCs w:val="22"/>
          <w:lang w:val="pt-PT"/>
        </w:rPr>
        <w:t>T: +44 7947277728</w:t>
      </w:r>
    </w:p>
    <w:p w14:paraId="6BD630ED" w14:textId="77777777" w:rsidR="008E6270" w:rsidRPr="00496D13" w:rsidRDefault="00731AA0" w:rsidP="002629B3">
      <w:pPr>
        <w:rPr>
          <w:rFonts w:ascii="Lucida Sans" w:eastAsia="Century Gothic" w:hAnsi="Lucida Sans" w:cs="Century Gothic"/>
          <w:sz w:val="20"/>
          <w:szCs w:val="20"/>
        </w:rPr>
      </w:pPr>
      <w:r w:rsidRPr="00496D13">
        <w:rPr>
          <w:rStyle w:val="PageNumber"/>
          <w:rFonts w:ascii="Lucida Sans" w:hAnsi="Lucida Sans"/>
          <w:sz w:val="22"/>
          <w:szCs w:val="22"/>
          <w:lang w:val="pt-PT"/>
        </w:rPr>
        <w:t>E:Kavita@simplicityconsulting.co.uk</w:t>
      </w:r>
    </w:p>
    <w:p w14:paraId="743C265C" w14:textId="77777777" w:rsidR="008E6270" w:rsidRDefault="008E6270">
      <w:pPr>
        <w:widowControl w:val="0"/>
        <w:rPr>
          <w:rFonts w:ascii="Century Gothic" w:eastAsia="Century Gothic" w:hAnsi="Century Gothic" w:cs="Century Gothic"/>
          <w:sz w:val="22"/>
          <w:szCs w:val="22"/>
        </w:rPr>
      </w:pPr>
    </w:p>
    <w:p w14:paraId="52553B3F" w14:textId="77777777" w:rsidR="00721988" w:rsidRDefault="00721988">
      <w:pPr>
        <w:widowControl w:val="0"/>
        <w:rPr>
          <w:rFonts w:ascii="Century Gothic" w:eastAsia="Century Gothic" w:hAnsi="Century Gothic" w:cs="Century Gothic"/>
          <w:sz w:val="22"/>
          <w:szCs w:val="22"/>
        </w:rPr>
      </w:pPr>
    </w:p>
    <w:p w14:paraId="42987F7F" w14:textId="77777777" w:rsidR="008E6270" w:rsidRDefault="008E6270"/>
    <w:sectPr w:rsidR="008E627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42" w:right="1800" w:bottom="1258" w:left="1797" w:header="540" w:footer="9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3C72" w14:textId="77777777" w:rsidR="00D60A76" w:rsidRDefault="00D60A76">
      <w:r>
        <w:separator/>
      </w:r>
    </w:p>
  </w:endnote>
  <w:endnote w:type="continuationSeparator" w:id="0">
    <w:p w14:paraId="266D1285" w14:textId="77777777" w:rsidR="00D60A76" w:rsidRDefault="00D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FD4D2" w14:textId="77777777" w:rsidR="00D60A76" w:rsidRDefault="00D60A76">
    <w:pPr>
      <w:pStyle w:val="Footer"/>
      <w:tabs>
        <w:tab w:val="clear" w:pos="8640"/>
        <w:tab w:val="right" w:pos="8623"/>
      </w:tabs>
      <w:rPr>
        <w:rFonts w:ascii="Tahoma" w:hAnsi="Tahoma"/>
        <w:sz w:val="20"/>
        <w:szCs w:val="20"/>
      </w:rPr>
    </w:pPr>
  </w:p>
  <w:p w14:paraId="48A42F64" w14:textId="77777777" w:rsidR="00D60A76" w:rsidRDefault="00D60A76">
    <w:pPr>
      <w:pStyle w:val="Footer"/>
      <w:tabs>
        <w:tab w:val="clear" w:pos="4320"/>
        <w:tab w:val="clear" w:pos="8640"/>
        <w:tab w:val="center" w:pos="1193"/>
        <w:tab w:val="right" w:pos="1423"/>
      </w:tabs>
      <w:spacing w:before="240"/>
      <w:ind w:right="360"/>
    </w:pPr>
    <w:r>
      <w:rPr>
        <w:rStyle w:val="PageNumber"/>
        <w:rFonts w:ascii="Symbol" w:hAnsi="Symbol"/>
        <w:sz w:val="18"/>
        <w:szCs w:val="18"/>
      </w:rPr>
      <w:t>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 xml:space="preserve"> Newton Taylor Ltd 2007</w:t>
    </w: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F4DF" w14:textId="77777777" w:rsidR="00D60A76" w:rsidRDefault="00D60A76">
    <w:pPr>
      <w:pStyle w:val="Footer"/>
      <w:tabs>
        <w:tab w:val="clear" w:pos="8640"/>
        <w:tab w:val="right" w:pos="8623"/>
      </w:tabs>
      <w:rPr>
        <w:rStyle w:val="PageNumber"/>
        <w:rFonts w:ascii="Franklin Gothic Book" w:eastAsia="Franklin Gothic Book" w:hAnsi="Franklin Gothic Book" w:cs="Franklin Gothic Book"/>
        <w:sz w:val="18"/>
        <w:szCs w:val="18"/>
      </w:rPr>
    </w:pPr>
    <w:r>
      <w:rPr>
        <w:rStyle w:val="PageNumber"/>
        <w:rFonts w:ascii="Franklin Gothic Book" w:eastAsia="Franklin Gothic Book" w:hAnsi="Franklin Gothic Book" w:cs="Franklin Gothic Book"/>
        <w:sz w:val="18"/>
        <w:szCs w:val="18"/>
      </w:rPr>
      <w:tab/>
    </w:r>
  </w:p>
  <w:p w14:paraId="01A8CEEE" w14:textId="77777777" w:rsidR="00D60A76" w:rsidRDefault="00D60A76">
    <w:pPr>
      <w:pStyle w:val="Footer"/>
      <w:tabs>
        <w:tab w:val="clear" w:pos="8640"/>
        <w:tab w:val="right" w:pos="8623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6BA54" w14:textId="77777777" w:rsidR="00D60A76" w:rsidRDefault="00D60A76">
      <w:r>
        <w:separator/>
      </w:r>
    </w:p>
  </w:footnote>
  <w:footnote w:type="continuationSeparator" w:id="0">
    <w:p w14:paraId="38BA83A0" w14:textId="77777777" w:rsidR="00D60A76" w:rsidRDefault="00D60A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22E52" w14:textId="77777777" w:rsidR="00D60A76" w:rsidRDefault="00D60A76">
    <w:pPr>
      <w:pStyle w:val="Header"/>
      <w:tabs>
        <w:tab w:val="clear" w:pos="8640"/>
        <w:tab w:val="right" w:pos="8623"/>
      </w:tabs>
      <w:jc w:val="right"/>
    </w:pPr>
    <w:r>
      <w:rPr>
        <w:noProof/>
      </w:rPr>
      <w:drawing>
        <wp:inline distT="0" distB="0" distL="0" distR="0" wp14:anchorId="02EDBD2B" wp14:editId="757ED536">
          <wp:extent cx="2252346" cy="4908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Sheet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6" cy="490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DB04F" w14:textId="03544F9C" w:rsidR="00D60A76" w:rsidRDefault="00465C07" w:rsidP="00465C07">
    <w:pPr>
      <w:pStyle w:val="Header"/>
      <w:tabs>
        <w:tab w:val="clear" w:pos="8640"/>
        <w:tab w:val="right" w:pos="8623"/>
      </w:tabs>
    </w:pPr>
    <w:r w:rsidRPr="00465C07">
      <w:rPr>
        <w:noProof/>
      </w:rPr>
      <w:drawing>
        <wp:inline distT="0" distB="0" distL="0" distR="0" wp14:anchorId="547EB982" wp14:editId="1C9FA605">
          <wp:extent cx="1586601" cy="852349"/>
          <wp:effectExtent l="0" t="0" r="0" b="11430"/>
          <wp:docPr id="1" name="Picture 1" descr="Macintosh HD:Users:kavitaabraham:Desktop:LOGO_Blue:blu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vitaabraham:Desktop:LOGO_Blue:blu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327" cy="852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A76">
      <w:tab/>
    </w:r>
    <w:r w:rsidR="00D60A7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270"/>
    <w:rsid w:val="00054A32"/>
    <w:rsid w:val="002629B3"/>
    <w:rsid w:val="00465C07"/>
    <w:rsid w:val="00496D13"/>
    <w:rsid w:val="00721988"/>
    <w:rsid w:val="00731AA0"/>
    <w:rsid w:val="008E6270"/>
    <w:rsid w:val="009B3604"/>
    <w:rsid w:val="009D276A"/>
    <w:rsid w:val="009E325D"/>
    <w:rsid w:val="00B02564"/>
    <w:rsid w:val="00BB33E2"/>
    <w:rsid w:val="00D60A76"/>
    <w:rsid w:val="00EC516B"/>
    <w:rsid w:val="00EC7976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78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character" w:styleId="PageNumber">
    <w:name w:val="page number"/>
    <w:rPr>
      <w:lang w:val="en-US"/>
    </w:rPr>
  </w:style>
  <w:style w:type="paragraph" w:customStyle="1" w:styleId="researchsummary">
    <w:name w:val="research_summary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B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1554</Characters>
  <Application>Microsoft Macintosh Word</Application>
  <DocSecurity>0</DocSecurity>
  <Lines>86</Lines>
  <Paragraphs>53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Kavita Abraham Dowsing</cp:lastModifiedBy>
  <cp:revision>6</cp:revision>
  <dcterms:created xsi:type="dcterms:W3CDTF">2017-09-10T13:30:00Z</dcterms:created>
  <dcterms:modified xsi:type="dcterms:W3CDTF">2017-09-10T16:03:00Z</dcterms:modified>
</cp:coreProperties>
</file>