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63"/>
        <w:gridCol w:w="3117"/>
      </w:tblGrid>
      <w:tr w:rsidR="00CE4661" w14:paraId="762D73A4" w14:textId="77777777" w:rsidTr="00DE7AAC">
        <w:tc>
          <w:tcPr>
            <w:tcW w:w="2970" w:type="dxa"/>
          </w:tcPr>
          <w:p w14:paraId="5D0266E2" w14:textId="77777777" w:rsidR="00CE4661" w:rsidRPr="003D32F6" w:rsidRDefault="00CE4661" w:rsidP="00DE7AAC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Planning Board</w:t>
            </w:r>
          </w:p>
          <w:p w14:paraId="4031D41A" w14:textId="77777777" w:rsidR="00CE4661" w:rsidRPr="003D32F6" w:rsidRDefault="00CE4661" w:rsidP="00DE7AAC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5 Route 31, P.O. Box 568</w:t>
            </w:r>
          </w:p>
          <w:p w14:paraId="52A2C7C7" w14:textId="77777777" w:rsidR="00CE4661" w:rsidRPr="003D32F6" w:rsidRDefault="00CE4661" w:rsidP="00DE7AAC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Jordan, NY 13080</w:t>
            </w:r>
          </w:p>
          <w:p w14:paraId="49D7116E" w14:textId="77777777" w:rsidR="00CE4661" w:rsidRDefault="00CE4661" w:rsidP="00DE7AAC">
            <w:pPr>
              <w:pStyle w:val="Header"/>
            </w:pPr>
          </w:p>
        </w:tc>
        <w:tc>
          <w:tcPr>
            <w:tcW w:w="3263" w:type="dxa"/>
          </w:tcPr>
          <w:p w14:paraId="5AC497A1" w14:textId="77777777" w:rsidR="00CE4661" w:rsidRDefault="00CE4661" w:rsidP="00DE7AAC">
            <w:pPr>
              <w:pStyle w:val="Header"/>
              <w:jc w:val="center"/>
            </w:pPr>
            <w:r>
              <w:t xml:space="preserve">        </w:t>
            </w:r>
            <w:r w:rsidRPr="003307BA">
              <w:rPr>
                <w:noProof/>
              </w:rPr>
              <w:drawing>
                <wp:inline distT="0" distB="0" distL="0" distR="0" wp14:anchorId="5590F111" wp14:editId="347D0D2A">
                  <wp:extent cx="1084521" cy="10694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528" cy="108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F9E031" w14:textId="77777777" w:rsidR="00CE4661" w:rsidRPr="003D32F6" w:rsidRDefault="00CE4661" w:rsidP="00DE7AAC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Town of Elbridge</w:t>
            </w:r>
          </w:p>
          <w:p w14:paraId="071A9670" w14:textId="77777777" w:rsidR="00CE4661" w:rsidRPr="003D32F6" w:rsidRDefault="00CE4661" w:rsidP="00DE7AAC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County of Onondaga</w:t>
            </w:r>
          </w:p>
          <w:p w14:paraId="220A09FA" w14:textId="77777777" w:rsidR="00CE4661" w:rsidRDefault="00CE4661" w:rsidP="00DE7AAC">
            <w:pPr>
              <w:pStyle w:val="Header"/>
              <w:jc w:val="center"/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State of New York</w:t>
            </w:r>
          </w:p>
        </w:tc>
      </w:tr>
    </w:tbl>
    <w:p w14:paraId="48BA40C8" w14:textId="77777777" w:rsidR="00CE4661" w:rsidRDefault="00CE4661" w:rsidP="00CE4661">
      <w:pPr>
        <w:pStyle w:val="Header"/>
        <w:pBdr>
          <w:bottom w:val="single" w:sz="12" w:space="1" w:color="auto"/>
        </w:pBdr>
      </w:pPr>
      <w:r>
        <w:tab/>
      </w:r>
      <w:r>
        <w:tab/>
      </w:r>
    </w:p>
    <w:p w14:paraId="2C540935" w14:textId="77777777" w:rsidR="00CE4661" w:rsidRDefault="00CE4661" w:rsidP="00CE4661"/>
    <w:p w14:paraId="2EF1F3D9" w14:textId="77777777" w:rsidR="00CE4661" w:rsidRPr="00123271" w:rsidRDefault="00CE4661" w:rsidP="00CE4661">
      <w:pPr>
        <w:jc w:val="center"/>
        <w:rPr>
          <w:b/>
          <w:bCs/>
        </w:rPr>
      </w:pPr>
      <w:r w:rsidRPr="00123271">
        <w:rPr>
          <w:b/>
          <w:bCs/>
        </w:rPr>
        <w:t>Town of Elbridge Planning Board</w:t>
      </w:r>
    </w:p>
    <w:p w14:paraId="13248B26" w14:textId="15F01AA0" w:rsidR="00CE4661" w:rsidRPr="00123271" w:rsidRDefault="00CE4661" w:rsidP="00CE4661">
      <w:pPr>
        <w:jc w:val="center"/>
        <w:rPr>
          <w:b/>
          <w:bCs/>
        </w:rPr>
      </w:pPr>
      <w:r>
        <w:rPr>
          <w:b/>
          <w:bCs/>
        </w:rPr>
        <w:t>October 11</w:t>
      </w:r>
      <w:r w:rsidRPr="00123271">
        <w:rPr>
          <w:b/>
          <w:bCs/>
        </w:rPr>
        <w:t>, 2022</w:t>
      </w:r>
    </w:p>
    <w:p w14:paraId="7BFAF6EF" w14:textId="77777777" w:rsidR="00CE4661" w:rsidRPr="00123271" w:rsidRDefault="00CE4661" w:rsidP="00CE4661">
      <w:pPr>
        <w:jc w:val="center"/>
        <w:rPr>
          <w:b/>
          <w:bCs/>
        </w:rPr>
      </w:pPr>
      <w:r w:rsidRPr="00123271">
        <w:rPr>
          <w:b/>
          <w:bCs/>
        </w:rPr>
        <w:t>Minutes</w:t>
      </w:r>
    </w:p>
    <w:p w14:paraId="65E02FA0" w14:textId="77777777" w:rsidR="00CE4661" w:rsidRDefault="00CE4661" w:rsidP="00CE4661"/>
    <w:p w14:paraId="0100D35F" w14:textId="340CD6F5" w:rsidR="00CE4661" w:rsidRDefault="00CE4661" w:rsidP="00CE4661">
      <w:r w:rsidRPr="00123271">
        <w:rPr>
          <w:b/>
          <w:bCs/>
        </w:rPr>
        <w:t>Members Present:</w:t>
      </w:r>
      <w:r>
        <w:t xml:space="preserve"> </w:t>
      </w:r>
      <w:r>
        <w:tab/>
        <w:t xml:space="preserve">Members: Pat </w:t>
      </w:r>
      <w:proofErr w:type="spellStart"/>
      <w:r>
        <w:t>Svanson</w:t>
      </w:r>
      <w:proofErr w:type="spellEnd"/>
      <w:r>
        <w:t xml:space="preserve">, Steve </w:t>
      </w:r>
      <w:proofErr w:type="spellStart"/>
      <w:r>
        <w:t>Walburger</w:t>
      </w:r>
      <w:proofErr w:type="spellEnd"/>
      <w:r>
        <w:t xml:space="preserve">, </w:t>
      </w:r>
      <w:r w:rsidR="009811E5">
        <w:t xml:space="preserve">Tim Sullivan, </w:t>
      </w:r>
      <w:r>
        <w:t xml:space="preserve">and Sec/Alt </w:t>
      </w:r>
    </w:p>
    <w:p w14:paraId="17B98A41" w14:textId="77777777" w:rsidR="00CE4661" w:rsidRDefault="00CE4661" w:rsidP="00CE4661">
      <w:pPr>
        <w:ind w:left="1440" w:firstLine="720"/>
      </w:pPr>
      <w:r>
        <w:t>Member Holly Austin</w:t>
      </w:r>
    </w:p>
    <w:p w14:paraId="43F98F92" w14:textId="77777777" w:rsidR="00CE4661" w:rsidRDefault="00CE4661" w:rsidP="00CE4661"/>
    <w:p w14:paraId="58059C9B" w14:textId="1C4E4863" w:rsidR="00CE4661" w:rsidRPr="00123271" w:rsidRDefault="00CE4661" w:rsidP="00CE4661">
      <w:r w:rsidRPr="00123271">
        <w:rPr>
          <w:b/>
          <w:bCs/>
        </w:rPr>
        <w:t>Members Absent:</w:t>
      </w:r>
      <w:r w:rsidRPr="00123271">
        <w:rPr>
          <w:b/>
          <w:bCs/>
        </w:rPr>
        <w:tab/>
      </w:r>
      <w:r>
        <w:t xml:space="preserve">Chairman Marc Macro, </w:t>
      </w:r>
      <w:r w:rsidR="009811E5">
        <w:t>Co-Chairman John Stevenson</w:t>
      </w:r>
    </w:p>
    <w:p w14:paraId="6A55D041" w14:textId="77777777" w:rsidR="00CE4661" w:rsidRDefault="00CE4661" w:rsidP="00CE4661"/>
    <w:p w14:paraId="792347AB" w14:textId="4E344682" w:rsidR="00CE4661" w:rsidRDefault="00CE4661" w:rsidP="00CE4661">
      <w:r w:rsidRPr="00123271">
        <w:rPr>
          <w:b/>
          <w:bCs/>
        </w:rPr>
        <w:t>Staff Present:</w:t>
      </w:r>
      <w:r>
        <w:t xml:space="preserve"> </w:t>
      </w:r>
      <w:r>
        <w:tab/>
      </w:r>
      <w:r>
        <w:tab/>
      </w:r>
      <w:r w:rsidR="00D74F94">
        <w:t>Tim</w:t>
      </w:r>
      <w:r>
        <w:t xml:space="preserve"> </w:t>
      </w:r>
      <w:proofErr w:type="spellStart"/>
      <w:r>
        <w:t>Frateschi</w:t>
      </w:r>
      <w:proofErr w:type="spellEnd"/>
      <w:r>
        <w:t>, Esq., Howard Tanner</w:t>
      </w:r>
    </w:p>
    <w:p w14:paraId="59816733" w14:textId="77777777" w:rsidR="00CE4661" w:rsidRDefault="00CE4661" w:rsidP="00CE4661"/>
    <w:p w14:paraId="546107F0" w14:textId="7D732590" w:rsidR="00CE4661" w:rsidRDefault="00CE4661" w:rsidP="00CE4661">
      <w:r w:rsidRPr="00123271">
        <w:rPr>
          <w:b/>
          <w:bCs/>
        </w:rPr>
        <w:t>Others Present:</w:t>
      </w:r>
      <w:r>
        <w:tab/>
      </w:r>
      <w:r w:rsidR="00E1535F">
        <w:t xml:space="preserve">Cyndi </w:t>
      </w:r>
      <w:proofErr w:type="spellStart"/>
      <w:r w:rsidR="00E1535F">
        <w:t>Koolakian</w:t>
      </w:r>
      <w:proofErr w:type="spellEnd"/>
      <w:r w:rsidR="00E1535F">
        <w:t xml:space="preserve">, Patrick Snyder, Loren </w:t>
      </w:r>
      <w:proofErr w:type="spellStart"/>
      <w:r w:rsidR="00E1535F">
        <w:t>Barrigar</w:t>
      </w:r>
      <w:proofErr w:type="spellEnd"/>
    </w:p>
    <w:p w14:paraId="297A580F" w14:textId="77777777" w:rsidR="00CE4661" w:rsidRDefault="00CE4661" w:rsidP="00CE4661"/>
    <w:p w14:paraId="67DD73DC" w14:textId="77777777" w:rsidR="00CE4661" w:rsidRDefault="00CE4661" w:rsidP="00CE4661">
      <w:pPr>
        <w:rPr>
          <w:b/>
          <w:bCs/>
        </w:rPr>
      </w:pPr>
    </w:p>
    <w:p w14:paraId="25695FA7" w14:textId="77777777" w:rsidR="00CE4661" w:rsidRDefault="00CE4661" w:rsidP="00CE4661">
      <w:pPr>
        <w:rPr>
          <w:b/>
          <w:bCs/>
        </w:rPr>
      </w:pPr>
    </w:p>
    <w:p w14:paraId="0823D784" w14:textId="35B2BF80" w:rsidR="00CE4661" w:rsidRPr="00D32C1E" w:rsidRDefault="00CE4661" w:rsidP="00CE4661">
      <w:pPr>
        <w:rPr>
          <w:b/>
          <w:bCs/>
        </w:rPr>
      </w:pPr>
      <w:r w:rsidRPr="00D32C1E">
        <w:rPr>
          <w:b/>
          <w:bCs/>
        </w:rPr>
        <w:t>Public Hearing:</w:t>
      </w:r>
    </w:p>
    <w:p w14:paraId="620FA7CF" w14:textId="77777777" w:rsidR="00CE4661" w:rsidRDefault="00CE4661" w:rsidP="00CE4661"/>
    <w:p w14:paraId="0DA5ADA2" w14:textId="77777777" w:rsidR="00CE4661" w:rsidRPr="007D0668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Minor</w:t>
      </w:r>
      <w:r w:rsidRPr="007D0668">
        <w:rPr>
          <w:rFonts w:ascii="Times New Roman" w:eastAsia="Times New Roman" w:hAnsi="Times New Roman" w:cs="Times New Roman"/>
        </w:rPr>
        <w:t xml:space="preserve"> Subdivision</w:t>
      </w:r>
    </w:p>
    <w:p w14:paraId="2802D5E0" w14:textId="77777777" w:rsidR="00CE4661" w:rsidRPr="001D26CF" w:rsidRDefault="00CE4661" w:rsidP="00CE4661">
      <w:pPr>
        <w:rPr>
          <w:rFonts w:ascii="Times New Roman" w:eastAsia="Times New Roman" w:hAnsi="Times New Roman" w:cs="Times New Roman"/>
        </w:rPr>
      </w:pPr>
      <w:r w:rsidRPr="001D26CF">
        <w:rPr>
          <w:rFonts w:ascii="Times New Roman" w:eastAsia="Times New Roman" w:hAnsi="Times New Roman" w:cs="Times New Roman"/>
        </w:rPr>
        <w:t xml:space="preserve">Applicant: </w:t>
      </w:r>
      <w:r w:rsidRPr="001D26CF">
        <w:rPr>
          <w:rFonts w:ascii="Times New Roman" w:eastAsia="Times New Roman" w:hAnsi="Times New Roman" w:cs="Times New Roman"/>
        </w:rPr>
        <w:tab/>
      </w:r>
      <w:r w:rsidRPr="001D26CF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Grayfield</w:t>
      </w:r>
      <w:proofErr w:type="spellEnd"/>
      <w:r>
        <w:rPr>
          <w:rFonts w:ascii="Times New Roman" w:eastAsia="Times New Roman" w:hAnsi="Times New Roman" w:cs="Times New Roman"/>
        </w:rPr>
        <w:t xml:space="preserve"> Properties, LLC</w:t>
      </w:r>
      <w:r w:rsidRPr="001D26CF">
        <w:rPr>
          <w:rFonts w:ascii="Times New Roman" w:eastAsia="Times New Roman" w:hAnsi="Times New Roman" w:cs="Times New Roman"/>
        </w:rPr>
        <w:tab/>
      </w:r>
    </w:p>
    <w:p w14:paraId="0FD3CACB" w14:textId="77777777" w:rsidR="00CE4661" w:rsidRPr="00051426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 w:rsidRPr="000514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1041 Old Route 31</w:t>
      </w:r>
    </w:p>
    <w:p w14:paraId="4B178E1C" w14:textId="77777777" w:rsidR="00CE4661" w:rsidRPr="007D0668" w:rsidRDefault="00CE4661" w:rsidP="00CE4661">
      <w:pPr>
        <w:rPr>
          <w:rFonts w:ascii="Times New Roman" w:eastAsia="Times New Roman" w:hAnsi="Times New Roman" w:cs="Times New Roman"/>
        </w:rPr>
      </w:pPr>
      <w:r w:rsidRPr="007D0668">
        <w:rPr>
          <w:rFonts w:ascii="Times New Roman" w:eastAsia="Times New Roman" w:hAnsi="Times New Roman" w:cs="Times New Roman"/>
        </w:rPr>
        <w:t>Tax Id.:</w:t>
      </w:r>
      <w:r w:rsidRPr="007D0668">
        <w:rPr>
          <w:rFonts w:ascii="Times New Roman" w:eastAsia="Times New Roman" w:hAnsi="Times New Roman" w:cs="Times New Roman"/>
        </w:rPr>
        <w:tab/>
      </w:r>
      <w:r w:rsidRPr="007D066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24.-2-11.3</w:t>
      </w:r>
    </w:p>
    <w:p w14:paraId="61B3A322" w14:textId="645B9480" w:rsidR="00CE4661" w:rsidRDefault="00CE4661" w:rsidP="00CE4661"/>
    <w:p w14:paraId="285CE0DF" w14:textId="10984EAC" w:rsidR="008A719A" w:rsidRDefault="008A719A" w:rsidP="00CE4661">
      <w:r>
        <w:t>Notice of public hearing was published on 9/28/22. Public notice was read aloud by secretary Holly Austin.</w:t>
      </w:r>
    </w:p>
    <w:p w14:paraId="0947A3D0" w14:textId="102852BD" w:rsidR="008A719A" w:rsidRDefault="008A719A" w:rsidP="00CE4661"/>
    <w:p w14:paraId="75FAE2F1" w14:textId="2C44056E" w:rsidR="000E3DE7" w:rsidRDefault="000E3DE7" w:rsidP="00CE4661">
      <w:r>
        <w:t>Pat Snyder</w:t>
      </w:r>
      <w:r w:rsidR="00E1535F">
        <w:t xml:space="preserve"> spoke in support of the project.</w:t>
      </w:r>
      <w:r>
        <w:t xml:space="preserve"> </w:t>
      </w:r>
      <w:r w:rsidR="00E1535F">
        <w:t>He noted its purpose is s</w:t>
      </w:r>
      <w:r>
        <w:t xml:space="preserve">trictly for preservation, </w:t>
      </w:r>
      <w:r w:rsidR="00E1535F">
        <w:t xml:space="preserve">that the </w:t>
      </w:r>
      <w:r>
        <w:t>org</w:t>
      </w:r>
      <w:r w:rsidR="00E1535F">
        <w:t>anization</w:t>
      </w:r>
      <w:r>
        <w:t xml:space="preserve"> that wants to purchase it is a national org</w:t>
      </w:r>
      <w:r w:rsidR="00E1535F">
        <w:t>anization</w:t>
      </w:r>
      <w:r>
        <w:t xml:space="preserve"> that says the property is uniquely valuable for Indian artifacts that have been deposited over thousands of years.</w:t>
      </w:r>
    </w:p>
    <w:p w14:paraId="599BBFAD" w14:textId="47152484" w:rsidR="000E3DE7" w:rsidRDefault="000E3DE7" w:rsidP="00CE4661"/>
    <w:p w14:paraId="532B33EC" w14:textId="3B73BF53" w:rsidR="00E1535F" w:rsidRDefault="00E1535F" w:rsidP="00E1535F">
      <w:r>
        <w:t>No comments against.</w:t>
      </w:r>
    </w:p>
    <w:p w14:paraId="627F9DC7" w14:textId="77777777" w:rsidR="00E1535F" w:rsidRDefault="00E1535F" w:rsidP="00E1535F"/>
    <w:p w14:paraId="1126BF89" w14:textId="5B4D41D4" w:rsidR="000E3DE7" w:rsidRDefault="000E3DE7" w:rsidP="00CE4661">
      <w:r>
        <w:t xml:space="preserve">Per </w:t>
      </w:r>
      <w:r w:rsidR="00E1535F">
        <w:t xml:space="preserve">Attorney </w:t>
      </w:r>
      <w:proofErr w:type="spellStart"/>
      <w:r w:rsidR="00E1535F">
        <w:t>Frateschi</w:t>
      </w:r>
      <w:proofErr w:type="spellEnd"/>
      <w:r w:rsidR="00E1535F">
        <w:t>, we need to condition approval on</w:t>
      </w:r>
      <w:r>
        <w:t xml:space="preserve"> adding a note to </w:t>
      </w:r>
      <w:r w:rsidR="00E1535F">
        <w:t xml:space="preserve">the deed that states the property is to </w:t>
      </w:r>
      <w:r>
        <w:t xml:space="preserve">remain forever wild and no residential development is allowed because there is no road frontage. </w:t>
      </w:r>
    </w:p>
    <w:p w14:paraId="23F22BAB" w14:textId="1C81FA77" w:rsidR="000E3DE7" w:rsidRDefault="000E3DE7" w:rsidP="00CE4661"/>
    <w:p w14:paraId="61A87366" w14:textId="77777777" w:rsidR="00E1535F" w:rsidRDefault="000E3DE7" w:rsidP="00CE4661">
      <w:r>
        <w:t>Public hearing closed 7:07 pm</w:t>
      </w:r>
    </w:p>
    <w:p w14:paraId="0FD82C98" w14:textId="0476EE81" w:rsidR="00CE4661" w:rsidRPr="00E1535F" w:rsidRDefault="00CE4661" w:rsidP="00CE4661">
      <w:r>
        <w:rPr>
          <w:rFonts w:ascii="Times New Roman" w:eastAsia="Times New Roman" w:hAnsi="Times New Roman" w:cs="Times New Roman"/>
          <w:b/>
          <w:bCs/>
        </w:rPr>
        <w:lastRenderedPageBreak/>
        <w:t>Old Business:</w:t>
      </w:r>
    </w:p>
    <w:p w14:paraId="733370B3" w14:textId="77777777" w:rsidR="00CE4661" w:rsidRDefault="00CE4661" w:rsidP="00CE4661"/>
    <w:p w14:paraId="177766AF" w14:textId="77777777" w:rsidR="00CE4661" w:rsidRPr="007D0668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Minor</w:t>
      </w:r>
      <w:r w:rsidRPr="007D0668">
        <w:rPr>
          <w:rFonts w:ascii="Times New Roman" w:eastAsia="Times New Roman" w:hAnsi="Times New Roman" w:cs="Times New Roman"/>
        </w:rPr>
        <w:t xml:space="preserve"> Subdivision</w:t>
      </w:r>
    </w:p>
    <w:p w14:paraId="5AAB1187" w14:textId="77777777" w:rsidR="00CE4661" w:rsidRPr="001D26CF" w:rsidRDefault="00CE4661" w:rsidP="00CE4661">
      <w:pPr>
        <w:rPr>
          <w:rFonts w:ascii="Times New Roman" w:eastAsia="Times New Roman" w:hAnsi="Times New Roman" w:cs="Times New Roman"/>
        </w:rPr>
      </w:pPr>
      <w:r w:rsidRPr="001D26CF">
        <w:rPr>
          <w:rFonts w:ascii="Times New Roman" w:eastAsia="Times New Roman" w:hAnsi="Times New Roman" w:cs="Times New Roman"/>
        </w:rPr>
        <w:t xml:space="preserve">Applicant: </w:t>
      </w:r>
      <w:r w:rsidRPr="001D26CF">
        <w:rPr>
          <w:rFonts w:ascii="Times New Roman" w:eastAsia="Times New Roman" w:hAnsi="Times New Roman" w:cs="Times New Roman"/>
        </w:rPr>
        <w:tab/>
      </w:r>
      <w:r w:rsidRPr="001D26CF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Grayfield</w:t>
      </w:r>
      <w:proofErr w:type="spellEnd"/>
      <w:r>
        <w:rPr>
          <w:rFonts w:ascii="Times New Roman" w:eastAsia="Times New Roman" w:hAnsi="Times New Roman" w:cs="Times New Roman"/>
        </w:rPr>
        <w:t xml:space="preserve"> Properties, LLC</w:t>
      </w:r>
      <w:r w:rsidRPr="001D26CF">
        <w:rPr>
          <w:rFonts w:ascii="Times New Roman" w:eastAsia="Times New Roman" w:hAnsi="Times New Roman" w:cs="Times New Roman"/>
        </w:rPr>
        <w:tab/>
      </w:r>
    </w:p>
    <w:p w14:paraId="6FCC4C98" w14:textId="77777777" w:rsidR="00CE4661" w:rsidRPr="00051426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 w:rsidRPr="000514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1041 Old Route 31</w:t>
      </w:r>
    </w:p>
    <w:p w14:paraId="0BA35A49" w14:textId="77777777" w:rsidR="00CE4661" w:rsidRPr="007D0668" w:rsidRDefault="00CE4661" w:rsidP="00CE4661">
      <w:pPr>
        <w:rPr>
          <w:rFonts w:ascii="Times New Roman" w:eastAsia="Times New Roman" w:hAnsi="Times New Roman" w:cs="Times New Roman"/>
        </w:rPr>
      </w:pPr>
      <w:r w:rsidRPr="007D0668">
        <w:rPr>
          <w:rFonts w:ascii="Times New Roman" w:eastAsia="Times New Roman" w:hAnsi="Times New Roman" w:cs="Times New Roman"/>
        </w:rPr>
        <w:t>Tax Id.:</w:t>
      </w:r>
      <w:r w:rsidRPr="007D0668">
        <w:rPr>
          <w:rFonts w:ascii="Times New Roman" w:eastAsia="Times New Roman" w:hAnsi="Times New Roman" w:cs="Times New Roman"/>
        </w:rPr>
        <w:tab/>
      </w:r>
      <w:r w:rsidRPr="007D066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24.-2-11.3</w:t>
      </w:r>
    </w:p>
    <w:p w14:paraId="558CC1E1" w14:textId="6F95818D" w:rsidR="00CE4661" w:rsidRDefault="00CE4661" w:rsidP="00CE4661">
      <w:pPr>
        <w:rPr>
          <w:rFonts w:ascii="Times New Roman" w:eastAsia="Times New Roman" w:hAnsi="Times New Roman" w:cs="Times New Roman"/>
        </w:rPr>
      </w:pPr>
    </w:p>
    <w:p w14:paraId="0245C7EF" w14:textId="0DCE2DF1" w:rsidR="000E3DE7" w:rsidRDefault="00E1535F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 </w:t>
      </w:r>
      <w:proofErr w:type="spellStart"/>
      <w:r>
        <w:rPr>
          <w:rFonts w:ascii="Times New Roman" w:eastAsia="Times New Roman" w:hAnsi="Times New Roman" w:cs="Times New Roman"/>
        </w:rPr>
        <w:t>Svanson moved</w:t>
      </w:r>
      <w:r>
        <w:rPr>
          <w:rFonts w:ascii="Times New Roman" w:eastAsia="Times New Roman" w:hAnsi="Times New Roman" w:cs="Times New Roman"/>
        </w:rPr>
        <w:t xml:space="preserve"> </w:t>
      </w:r>
      <w:proofErr w:type="spellEnd"/>
      <w:r w:rsidR="000E3DE7">
        <w:rPr>
          <w:rFonts w:ascii="Times New Roman" w:eastAsia="Times New Roman" w:hAnsi="Times New Roman" w:cs="Times New Roman"/>
        </w:rPr>
        <w:t xml:space="preserve">to approve </w:t>
      </w:r>
      <w:r>
        <w:rPr>
          <w:rFonts w:ascii="Times New Roman" w:eastAsia="Times New Roman" w:hAnsi="Times New Roman" w:cs="Times New Roman"/>
        </w:rPr>
        <w:t xml:space="preserve">the </w:t>
      </w:r>
      <w:r w:rsidR="000E3DE7">
        <w:rPr>
          <w:rFonts w:ascii="Times New Roman" w:eastAsia="Times New Roman" w:hAnsi="Times New Roman" w:cs="Times New Roman"/>
        </w:rPr>
        <w:t xml:space="preserve">subdivision map with two conditions: </w:t>
      </w:r>
      <w:r>
        <w:rPr>
          <w:rFonts w:ascii="Times New Roman" w:eastAsia="Times New Roman" w:hAnsi="Times New Roman" w:cs="Times New Roman"/>
        </w:rPr>
        <w:t xml:space="preserve">that an </w:t>
      </w:r>
      <w:r w:rsidR="000E3DE7">
        <w:rPr>
          <w:rFonts w:ascii="Times New Roman" w:eastAsia="Times New Roman" w:hAnsi="Times New Roman" w:cs="Times New Roman"/>
        </w:rPr>
        <w:t>easement be filed</w:t>
      </w:r>
      <w:r w:rsidR="00A67BD6">
        <w:rPr>
          <w:rFonts w:ascii="Times New Roman" w:eastAsia="Times New Roman" w:hAnsi="Times New Roman" w:cs="Times New Roman"/>
        </w:rPr>
        <w:t xml:space="preserve"> providing for access to the lot</w:t>
      </w:r>
      <w:r w:rsidR="000E3DE7"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</w:rPr>
        <w:t xml:space="preserve">that a </w:t>
      </w:r>
      <w:r w:rsidR="000E3DE7">
        <w:rPr>
          <w:rFonts w:ascii="Times New Roman" w:eastAsia="Times New Roman" w:hAnsi="Times New Roman" w:cs="Times New Roman"/>
        </w:rPr>
        <w:t xml:space="preserve">note </w:t>
      </w:r>
      <w:r>
        <w:rPr>
          <w:rFonts w:ascii="Times New Roman" w:eastAsia="Times New Roman" w:hAnsi="Times New Roman" w:cs="Times New Roman"/>
        </w:rPr>
        <w:t xml:space="preserve">be </w:t>
      </w:r>
      <w:r w:rsidR="000E3DE7">
        <w:rPr>
          <w:rFonts w:ascii="Times New Roman" w:eastAsia="Times New Roman" w:hAnsi="Times New Roman" w:cs="Times New Roman"/>
        </w:rPr>
        <w:t xml:space="preserve">added to map that it won’t be developed as a </w:t>
      </w:r>
      <w:r w:rsidR="00A67BD6">
        <w:rPr>
          <w:rFonts w:ascii="Times New Roman" w:eastAsia="Times New Roman" w:hAnsi="Times New Roman" w:cs="Times New Roman"/>
        </w:rPr>
        <w:t>residential property.</w:t>
      </w:r>
      <w:r>
        <w:rPr>
          <w:rFonts w:ascii="Times New Roman" w:eastAsia="Times New Roman" w:hAnsi="Times New Roman" w:cs="Times New Roman"/>
        </w:rPr>
        <w:t xml:space="preserve"> </w:t>
      </w:r>
      <w:r w:rsidR="00A67BD6">
        <w:rPr>
          <w:rFonts w:ascii="Times New Roman" w:eastAsia="Times New Roman" w:hAnsi="Times New Roman" w:cs="Times New Roman"/>
        </w:rPr>
        <w:t>Tim</w:t>
      </w:r>
      <w:r>
        <w:rPr>
          <w:rFonts w:ascii="Times New Roman" w:eastAsia="Times New Roman" w:hAnsi="Times New Roman" w:cs="Times New Roman"/>
        </w:rPr>
        <w:t xml:space="preserve"> Sullivan</w:t>
      </w:r>
      <w:r w:rsidR="00A67BD6">
        <w:rPr>
          <w:rFonts w:ascii="Times New Roman" w:eastAsia="Times New Roman" w:hAnsi="Times New Roman" w:cs="Times New Roman"/>
        </w:rPr>
        <w:t xml:space="preserve"> seconded</w:t>
      </w:r>
      <w:r>
        <w:rPr>
          <w:rFonts w:ascii="Times New Roman" w:eastAsia="Times New Roman" w:hAnsi="Times New Roman" w:cs="Times New Roman"/>
        </w:rPr>
        <w:t xml:space="preserve"> the motion</w:t>
      </w:r>
      <w:r w:rsidR="00A67BD6">
        <w:rPr>
          <w:rFonts w:ascii="Times New Roman" w:eastAsia="Times New Roman" w:hAnsi="Times New Roman" w:cs="Times New Roman"/>
        </w:rPr>
        <w:t xml:space="preserve">, all </w:t>
      </w:r>
      <w:r>
        <w:rPr>
          <w:rFonts w:ascii="Times New Roman" w:eastAsia="Times New Roman" w:hAnsi="Times New Roman" w:cs="Times New Roman"/>
        </w:rPr>
        <w:t xml:space="preserve">voted </w:t>
      </w:r>
      <w:r w:rsidR="00A67BD6">
        <w:rPr>
          <w:rFonts w:ascii="Times New Roman" w:eastAsia="Times New Roman" w:hAnsi="Times New Roman" w:cs="Times New Roman"/>
        </w:rPr>
        <w:t>in favor.</w:t>
      </w:r>
    </w:p>
    <w:p w14:paraId="3739468B" w14:textId="77777777" w:rsidR="00A67BD6" w:rsidRDefault="00A67BD6" w:rsidP="00CE4661">
      <w:pPr>
        <w:rPr>
          <w:rFonts w:ascii="Times New Roman" w:eastAsia="Times New Roman" w:hAnsi="Times New Roman" w:cs="Times New Roman"/>
        </w:rPr>
      </w:pPr>
    </w:p>
    <w:p w14:paraId="13F6BDDE" w14:textId="77777777" w:rsidR="00CE4661" w:rsidRPr="009B7502" w:rsidRDefault="00CE4661" w:rsidP="00CE4661">
      <w:pPr>
        <w:rPr>
          <w:rFonts w:ascii="Times New Roman" w:eastAsia="Times New Roman" w:hAnsi="Times New Roman" w:cs="Times New Roman"/>
          <w:b/>
          <w:bCs/>
        </w:rPr>
      </w:pPr>
      <w:r w:rsidRPr="009B7502">
        <w:rPr>
          <w:rFonts w:ascii="Times New Roman" w:eastAsia="Times New Roman" w:hAnsi="Times New Roman" w:cs="Times New Roman"/>
          <w:b/>
          <w:bCs/>
        </w:rPr>
        <w:t>New Business:</w:t>
      </w:r>
    </w:p>
    <w:p w14:paraId="7BDE9B0D" w14:textId="77777777" w:rsidR="00CE4661" w:rsidRDefault="00CE4661" w:rsidP="00CE4661">
      <w:pPr>
        <w:rPr>
          <w:rFonts w:ascii="Times New Roman" w:eastAsia="Times New Roman" w:hAnsi="Times New Roman" w:cs="Times New Roman"/>
        </w:rPr>
      </w:pPr>
    </w:p>
    <w:p w14:paraId="25EF44C6" w14:textId="53F4ACDF" w:rsidR="00CE4661" w:rsidRDefault="00E1535F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Site Plan Approval</w:t>
      </w:r>
    </w:p>
    <w:p w14:paraId="672E2DEE" w14:textId="77777777" w:rsidR="00CE4661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Loren </w:t>
      </w:r>
      <w:proofErr w:type="spellStart"/>
      <w:r>
        <w:rPr>
          <w:rFonts w:ascii="Times New Roman" w:eastAsia="Times New Roman" w:hAnsi="Times New Roman" w:cs="Times New Roman"/>
        </w:rPr>
        <w:t>Barrigar</w:t>
      </w:r>
      <w:proofErr w:type="spellEnd"/>
    </w:p>
    <w:p w14:paraId="71A4E0AB" w14:textId="77777777" w:rsidR="00CE4661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404 Route 31</w:t>
      </w:r>
    </w:p>
    <w:p w14:paraId="5D4BFED3" w14:textId="41FCA5D8" w:rsidR="00CE4661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Tax Id.: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030.-02-03.0</w:t>
      </w:r>
    </w:p>
    <w:p w14:paraId="147319BA" w14:textId="1EAEA846" w:rsidR="00A67BD6" w:rsidRDefault="00A67BD6" w:rsidP="00CE4661">
      <w:pPr>
        <w:rPr>
          <w:rFonts w:ascii="Times New Roman" w:eastAsia="Times New Roman" w:hAnsi="Times New Roman" w:cs="Times New Roman"/>
        </w:rPr>
      </w:pPr>
    </w:p>
    <w:p w14:paraId="1DCB68F8" w14:textId="36EAF972" w:rsidR="00E1535F" w:rsidRDefault="00A67BD6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Loren </w:t>
      </w:r>
      <w:proofErr w:type="spellStart"/>
      <w:r>
        <w:rPr>
          <w:rFonts w:ascii="Times New Roman" w:eastAsia="Times New Roman" w:hAnsi="Times New Roman" w:cs="Times New Roman"/>
        </w:rPr>
        <w:t>Barrigar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 w:rsidR="00E1535F">
        <w:rPr>
          <w:rFonts w:ascii="Times New Roman" w:eastAsia="Times New Roman" w:hAnsi="Times New Roman" w:cs="Times New Roman"/>
        </w:rPr>
        <w:t>The property is z</w:t>
      </w:r>
      <w:r>
        <w:rPr>
          <w:rFonts w:ascii="Times New Roman" w:eastAsia="Times New Roman" w:hAnsi="Times New Roman" w:cs="Times New Roman"/>
        </w:rPr>
        <w:t>oned business,</w:t>
      </w:r>
      <w:r w:rsidR="00E1535F">
        <w:rPr>
          <w:rFonts w:ascii="Times New Roman" w:eastAsia="Times New Roman" w:hAnsi="Times New Roman" w:cs="Times New Roman"/>
        </w:rPr>
        <w:t xml:space="preserve"> but they</w:t>
      </w:r>
      <w:r>
        <w:rPr>
          <w:rFonts w:ascii="Times New Roman" w:eastAsia="Times New Roman" w:hAnsi="Times New Roman" w:cs="Times New Roman"/>
        </w:rPr>
        <w:t xml:space="preserve"> want to live there and run a business. </w:t>
      </w:r>
      <w:r w:rsidR="00E1535F">
        <w:rPr>
          <w:rFonts w:ascii="Times New Roman" w:eastAsia="Times New Roman" w:hAnsi="Times New Roman" w:cs="Times New Roman"/>
        </w:rPr>
        <w:t>There are three</w:t>
      </w:r>
      <w:r>
        <w:rPr>
          <w:rFonts w:ascii="Times New Roman" w:eastAsia="Times New Roman" w:hAnsi="Times New Roman" w:cs="Times New Roman"/>
        </w:rPr>
        <w:t xml:space="preserve"> entrances and lots of square footage. </w:t>
      </w:r>
      <w:r w:rsidR="00E1535F">
        <w:rPr>
          <w:rFonts w:ascii="Times New Roman" w:eastAsia="Times New Roman" w:hAnsi="Times New Roman" w:cs="Times New Roman"/>
        </w:rPr>
        <w:t>They would like to put a l</w:t>
      </w:r>
      <w:r>
        <w:rPr>
          <w:rFonts w:ascii="Times New Roman" w:eastAsia="Times New Roman" w:hAnsi="Times New Roman" w:cs="Times New Roman"/>
        </w:rPr>
        <w:t xml:space="preserve">iquor store in front, with residence in back. </w:t>
      </w:r>
      <w:r w:rsidR="00E1535F">
        <w:rPr>
          <w:rFonts w:ascii="Times New Roman" w:eastAsia="Times New Roman" w:hAnsi="Times New Roman" w:cs="Times New Roman"/>
        </w:rPr>
        <w:t>Applicant stated they are looking for a special permit for a home occupation.</w:t>
      </w:r>
    </w:p>
    <w:p w14:paraId="0EBAFEFC" w14:textId="77777777" w:rsidR="00E1535F" w:rsidRDefault="00E1535F" w:rsidP="00CE4661">
      <w:pPr>
        <w:rPr>
          <w:rFonts w:ascii="Times New Roman" w:eastAsia="Times New Roman" w:hAnsi="Times New Roman" w:cs="Times New Roman"/>
        </w:rPr>
      </w:pPr>
    </w:p>
    <w:p w14:paraId="2D7A45A5" w14:textId="5077EB9B" w:rsidR="00A67BD6" w:rsidRDefault="00A67BD6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B1 district</w:t>
      </w:r>
      <w:r w:rsidR="00E1535F">
        <w:rPr>
          <w:rFonts w:ascii="Times New Roman" w:eastAsia="Times New Roman" w:hAnsi="Times New Roman" w:cs="Times New Roman"/>
        </w:rPr>
        <w:t xml:space="preserve"> – Code does state that you can</w:t>
      </w:r>
      <w:r>
        <w:rPr>
          <w:rFonts w:ascii="Times New Roman" w:eastAsia="Times New Roman" w:hAnsi="Times New Roman" w:cs="Times New Roman"/>
        </w:rPr>
        <w:t xml:space="preserve"> have a house there. </w:t>
      </w:r>
    </w:p>
    <w:p w14:paraId="4FB0078D" w14:textId="2F1E811E" w:rsidR="00A67BD6" w:rsidRDefault="00A67BD6" w:rsidP="00CE4661">
      <w:pPr>
        <w:rPr>
          <w:rFonts w:ascii="Times New Roman" w:eastAsia="Times New Roman" w:hAnsi="Times New Roman" w:cs="Times New Roman"/>
        </w:rPr>
      </w:pPr>
    </w:p>
    <w:p w14:paraId="29243833" w14:textId="4AB01A44" w:rsidR="00E1535F" w:rsidRDefault="00A67BD6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Attorney</w:t>
      </w:r>
      <w:r w:rsidR="00E1535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535F">
        <w:rPr>
          <w:rFonts w:ascii="Times New Roman" w:eastAsia="Times New Roman" w:hAnsi="Times New Roman" w:cs="Times New Roman"/>
        </w:rPr>
        <w:t>Frateschi</w:t>
      </w:r>
      <w:proofErr w:type="spellEnd"/>
      <w:r>
        <w:rPr>
          <w:rFonts w:ascii="Times New Roman" w:eastAsia="Times New Roman" w:hAnsi="Times New Roman" w:cs="Times New Roman"/>
        </w:rPr>
        <w:t xml:space="preserve"> s</w:t>
      </w:r>
      <w:r w:rsidR="00E1535F">
        <w:rPr>
          <w:rFonts w:ascii="Times New Roman" w:eastAsia="Times New Roman" w:hAnsi="Times New Roman" w:cs="Times New Roman"/>
        </w:rPr>
        <w:t xml:space="preserve">tated </w:t>
      </w:r>
      <w:r>
        <w:rPr>
          <w:rFonts w:ascii="Times New Roman" w:eastAsia="Times New Roman" w:hAnsi="Times New Roman" w:cs="Times New Roman"/>
        </w:rPr>
        <w:t xml:space="preserve">it’s not a home occupation </w:t>
      </w:r>
      <w:r w:rsidR="00E1535F">
        <w:rPr>
          <w:rFonts w:ascii="Times New Roman" w:eastAsia="Times New Roman" w:hAnsi="Times New Roman" w:cs="Times New Roman"/>
        </w:rPr>
        <w:t xml:space="preserve">because the </w:t>
      </w:r>
      <w:r>
        <w:rPr>
          <w:rFonts w:ascii="Times New Roman" w:eastAsia="Times New Roman" w:hAnsi="Times New Roman" w:cs="Times New Roman"/>
        </w:rPr>
        <w:t xml:space="preserve">code doesn’t say </w:t>
      </w:r>
      <w:r w:rsidR="00E1535F">
        <w:rPr>
          <w:rFonts w:ascii="Times New Roman" w:eastAsia="Times New Roman" w:hAnsi="Times New Roman" w:cs="Times New Roman"/>
        </w:rPr>
        <w:t xml:space="preserve">a property </w:t>
      </w:r>
      <w:r>
        <w:rPr>
          <w:rFonts w:ascii="Times New Roman" w:eastAsia="Times New Roman" w:hAnsi="Times New Roman" w:cs="Times New Roman"/>
        </w:rPr>
        <w:t xml:space="preserve">can’t have </w:t>
      </w:r>
      <w:r w:rsidR="00E1535F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dual use. </w:t>
      </w:r>
      <w:r w:rsidR="00E1535F">
        <w:rPr>
          <w:rFonts w:ascii="Times New Roman" w:eastAsia="Times New Roman" w:hAnsi="Times New Roman" w:cs="Times New Roman"/>
        </w:rPr>
        <w:t>The Code h</w:t>
      </w:r>
      <w:r>
        <w:rPr>
          <w:rFonts w:ascii="Times New Roman" w:eastAsia="Times New Roman" w:hAnsi="Times New Roman" w:cs="Times New Roman"/>
        </w:rPr>
        <w:t xml:space="preserve">as </w:t>
      </w:r>
      <w:r w:rsidR="00E1535F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provision allowing </w:t>
      </w:r>
      <w:r w:rsidR="00E1535F"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</w:rPr>
        <w:t xml:space="preserve">indoor sales, and </w:t>
      </w:r>
      <w:r w:rsidR="00E1535F">
        <w:rPr>
          <w:rFonts w:ascii="Times New Roman" w:eastAsia="Times New Roman" w:hAnsi="Times New Roman" w:cs="Times New Roman"/>
        </w:rPr>
        <w:t xml:space="preserve">Codes Officer </w:t>
      </w:r>
      <w:r>
        <w:rPr>
          <w:rFonts w:ascii="Times New Roman" w:eastAsia="Times New Roman" w:hAnsi="Times New Roman" w:cs="Times New Roman"/>
        </w:rPr>
        <w:t xml:space="preserve">Howard </w:t>
      </w:r>
      <w:r w:rsidR="00E1535F">
        <w:rPr>
          <w:rFonts w:ascii="Times New Roman" w:eastAsia="Times New Roman" w:hAnsi="Times New Roman" w:cs="Times New Roman"/>
        </w:rPr>
        <w:t xml:space="preserve">Tanner </w:t>
      </w:r>
      <w:r>
        <w:rPr>
          <w:rFonts w:ascii="Times New Roman" w:eastAsia="Times New Roman" w:hAnsi="Times New Roman" w:cs="Times New Roman"/>
        </w:rPr>
        <w:t xml:space="preserve">agrees this would be that. And the code allows a </w:t>
      </w:r>
      <w:r w:rsidR="00E1535F">
        <w:rPr>
          <w:rFonts w:ascii="Times New Roman" w:eastAsia="Times New Roman" w:hAnsi="Times New Roman" w:cs="Times New Roman"/>
        </w:rPr>
        <w:t>residence</w:t>
      </w:r>
      <w:r>
        <w:rPr>
          <w:rFonts w:ascii="Times New Roman" w:eastAsia="Times New Roman" w:hAnsi="Times New Roman" w:cs="Times New Roman"/>
        </w:rPr>
        <w:t xml:space="preserve">. </w:t>
      </w:r>
    </w:p>
    <w:p w14:paraId="4B45B125" w14:textId="77777777" w:rsidR="00E1535F" w:rsidRDefault="00E1535F" w:rsidP="00CE4661">
      <w:pPr>
        <w:rPr>
          <w:rFonts w:ascii="Times New Roman" w:eastAsia="Times New Roman" w:hAnsi="Times New Roman" w:cs="Times New Roman"/>
        </w:rPr>
      </w:pPr>
    </w:p>
    <w:p w14:paraId="404C2E05" w14:textId="5D4ED9BF" w:rsidR="00A67BD6" w:rsidRDefault="00E1535F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Attorney </w:t>
      </w:r>
      <w:proofErr w:type="spellStart"/>
      <w:r>
        <w:rPr>
          <w:rFonts w:ascii="Times New Roman" w:eastAsia="Times New Roman" w:hAnsi="Times New Roman" w:cs="Times New Roman"/>
        </w:rPr>
        <w:t>Frateschi</w:t>
      </w:r>
      <w:proofErr w:type="spellEnd"/>
      <w:r>
        <w:rPr>
          <w:rFonts w:ascii="Times New Roman" w:eastAsia="Times New Roman" w:hAnsi="Times New Roman" w:cs="Times New Roman"/>
        </w:rPr>
        <w:t xml:space="preserve"> noted the applicant will n</w:t>
      </w:r>
      <w:r w:rsidR="00A67BD6">
        <w:rPr>
          <w:rFonts w:ascii="Times New Roman" w:eastAsia="Times New Roman" w:hAnsi="Times New Roman" w:cs="Times New Roman"/>
        </w:rPr>
        <w:t xml:space="preserve">eed a site plan for parking. </w:t>
      </w:r>
      <w:r>
        <w:rPr>
          <w:rFonts w:ascii="Times New Roman" w:eastAsia="Times New Roman" w:hAnsi="Times New Roman" w:cs="Times New Roman"/>
        </w:rPr>
        <w:t>It h</w:t>
      </w:r>
      <w:r w:rsidR="00A67BD6">
        <w:rPr>
          <w:rFonts w:ascii="Times New Roman" w:eastAsia="Times New Roman" w:hAnsi="Times New Roman" w:cs="Times New Roman"/>
        </w:rPr>
        <w:t>as 6-8 spaces now</w:t>
      </w:r>
      <w:r>
        <w:rPr>
          <w:rFonts w:ascii="Times New Roman" w:eastAsia="Times New Roman" w:hAnsi="Times New Roman" w:cs="Times New Roman"/>
        </w:rPr>
        <w:t>, and the parking area is s</w:t>
      </w:r>
      <w:r w:rsidR="00A67BD6">
        <w:rPr>
          <w:rFonts w:ascii="Times New Roman" w:eastAsia="Times New Roman" w:hAnsi="Times New Roman" w:cs="Times New Roman"/>
        </w:rPr>
        <w:t xml:space="preserve">hown on </w:t>
      </w:r>
      <w:r>
        <w:rPr>
          <w:rFonts w:ascii="Times New Roman" w:eastAsia="Times New Roman" w:hAnsi="Times New Roman" w:cs="Times New Roman"/>
        </w:rPr>
        <w:t xml:space="preserve">the </w:t>
      </w:r>
      <w:r w:rsidR="00A67BD6"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</w:rPr>
        <w:t>,</w:t>
      </w:r>
      <w:r w:rsidR="00A67BD6">
        <w:rPr>
          <w:rFonts w:ascii="Times New Roman" w:eastAsia="Times New Roman" w:hAnsi="Times New Roman" w:cs="Times New Roman"/>
        </w:rPr>
        <w:t xml:space="preserve"> though not </w:t>
      </w:r>
      <w:r>
        <w:rPr>
          <w:rFonts w:ascii="Times New Roman" w:eastAsia="Times New Roman" w:hAnsi="Times New Roman" w:cs="Times New Roman"/>
        </w:rPr>
        <w:t>showing lines</w:t>
      </w:r>
      <w:r w:rsidR="00A67BD6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Applicant will need to</w:t>
      </w:r>
      <w:r w:rsidR="00A67BD6">
        <w:rPr>
          <w:rFonts w:ascii="Times New Roman" w:eastAsia="Times New Roman" w:hAnsi="Times New Roman" w:cs="Times New Roman"/>
        </w:rPr>
        <w:t xml:space="preserve"> have a site plan that shows the business part of the building</w:t>
      </w:r>
      <w:r>
        <w:rPr>
          <w:rFonts w:ascii="Times New Roman" w:eastAsia="Times New Roman" w:hAnsi="Times New Roman" w:cs="Times New Roman"/>
        </w:rPr>
        <w:t>,</w:t>
      </w:r>
      <w:r w:rsidR="00582F7F">
        <w:rPr>
          <w:rFonts w:ascii="Times New Roman" w:eastAsia="Times New Roman" w:hAnsi="Times New Roman" w:cs="Times New Roman"/>
        </w:rPr>
        <w:t xml:space="preserve"> including parking</w:t>
      </w:r>
      <w:r w:rsidR="00A67BD6">
        <w:rPr>
          <w:rFonts w:ascii="Times New Roman" w:eastAsia="Times New Roman" w:hAnsi="Times New Roman" w:cs="Times New Roman"/>
        </w:rPr>
        <w:t xml:space="preserve"> - 8 spaces needed for 800 square feet. </w:t>
      </w:r>
      <w:r w:rsidR="00582F7F">
        <w:rPr>
          <w:rFonts w:ascii="Times New Roman" w:eastAsia="Times New Roman" w:hAnsi="Times New Roman" w:cs="Times New Roman"/>
        </w:rPr>
        <w:t>Lighting and signage s</w:t>
      </w:r>
      <w:r>
        <w:rPr>
          <w:rFonts w:ascii="Times New Roman" w:eastAsia="Times New Roman" w:hAnsi="Times New Roman" w:cs="Times New Roman"/>
        </w:rPr>
        <w:t>hould</w:t>
      </w:r>
      <w:r w:rsidR="00582F7F">
        <w:rPr>
          <w:rFonts w:ascii="Times New Roman" w:eastAsia="Times New Roman" w:hAnsi="Times New Roman" w:cs="Times New Roman"/>
        </w:rPr>
        <w:t xml:space="preserve"> be on site plan as well.</w:t>
      </w:r>
    </w:p>
    <w:p w14:paraId="64D02B7F" w14:textId="2121A026" w:rsidR="00582F7F" w:rsidRDefault="00582F7F" w:rsidP="00CE4661">
      <w:pPr>
        <w:rPr>
          <w:rFonts w:ascii="Times New Roman" w:eastAsia="Times New Roman" w:hAnsi="Times New Roman" w:cs="Times New Roman"/>
        </w:rPr>
      </w:pPr>
    </w:p>
    <w:p w14:paraId="220992B2" w14:textId="0ECAC7DC" w:rsidR="00582F7F" w:rsidRDefault="00582F7F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Special permit needed? No. Just site plan approval.</w:t>
      </w:r>
    </w:p>
    <w:p w14:paraId="1461F188" w14:textId="0C7BA123" w:rsidR="00582F7F" w:rsidRDefault="00582F7F" w:rsidP="00CE4661">
      <w:pPr>
        <w:rPr>
          <w:rFonts w:ascii="Times New Roman" w:eastAsia="Times New Roman" w:hAnsi="Times New Roman" w:cs="Times New Roman"/>
        </w:rPr>
      </w:pPr>
    </w:p>
    <w:p w14:paraId="648DF2A0" w14:textId="4C162C24" w:rsidR="00582F7F" w:rsidRDefault="00E1535F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was noted that the applicant will n</w:t>
      </w:r>
      <w:r w:rsidR="00582F7F">
        <w:rPr>
          <w:rFonts w:ascii="Times New Roman" w:eastAsia="Times New Roman" w:hAnsi="Times New Roman" w:cs="Times New Roman"/>
        </w:rPr>
        <w:t xml:space="preserve">eed </w:t>
      </w:r>
      <w:r>
        <w:rPr>
          <w:rFonts w:ascii="Times New Roman" w:eastAsia="Times New Roman" w:hAnsi="Times New Roman" w:cs="Times New Roman"/>
        </w:rPr>
        <w:t xml:space="preserve">a </w:t>
      </w:r>
      <w:r w:rsidR="00582F7F">
        <w:rPr>
          <w:rFonts w:ascii="Times New Roman" w:eastAsia="Times New Roman" w:hAnsi="Times New Roman" w:cs="Times New Roman"/>
        </w:rPr>
        <w:t xml:space="preserve">zoning variance because they don’t have a </w:t>
      </w:r>
      <w:proofErr w:type="gramStart"/>
      <w:r w:rsidR="00582F7F">
        <w:rPr>
          <w:rFonts w:ascii="Times New Roman" w:eastAsia="Times New Roman" w:hAnsi="Times New Roman" w:cs="Times New Roman"/>
        </w:rPr>
        <w:t>1 acre</w:t>
      </w:r>
      <w:proofErr w:type="gramEnd"/>
      <w:r w:rsidR="00582F7F">
        <w:rPr>
          <w:rFonts w:ascii="Times New Roman" w:eastAsia="Times New Roman" w:hAnsi="Times New Roman" w:cs="Times New Roman"/>
        </w:rPr>
        <w:t xml:space="preserve"> lot, and because they may have more than 25% commercial – he estimates 31%.</w:t>
      </w:r>
      <w:r>
        <w:rPr>
          <w:rFonts w:ascii="Times New Roman" w:eastAsia="Times New Roman" w:hAnsi="Times New Roman" w:cs="Times New Roman"/>
        </w:rPr>
        <w:t xml:space="preserve"> Therefore, the applicant should proceed to the </w:t>
      </w:r>
      <w:r w:rsidR="00582F7F">
        <w:rPr>
          <w:rFonts w:ascii="Times New Roman" w:eastAsia="Times New Roman" w:hAnsi="Times New Roman" w:cs="Times New Roman"/>
        </w:rPr>
        <w:t>ZBA first. Once variances are attained then</w:t>
      </w:r>
      <w:r>
        <w:rPr>
          <w:rFonts w:ascii="Times New Roman" w:eastAsia="Times New Roman" w:hAnsi="Times New Roman" w:cs="Times New Roman"/>
        </w:rPr>
        <w:t xml:space="preserve"> the applicant can</w:t>
      </w:r>
      <w:r w:rsidR="00582F7F">
        <w:rPr>
          <w:rFonts w:ascii="Times New Roman" w:eastAsia="Times New Roman" w:hAnsi="Times New Roman" w:cs="Times New Roman"/>
        </w:rPr>
        <w:t xml:space="preserve"> come back with a site plan to the planning board.</w:t>
      </w:r>
    </w:p>
    <w:p w14:paraId="27283C77" w14:textId="77777777" w:rsidR="00582F7F" w:rsidRDefault="00582F7F" w:rsidP="00CE4661">
      <w:pPr>
        <w:rPr>
          <w:rFonts w:ascii="Times New Roman" w:eastAsia="Times New Roman" w:hAnsi="Times New Roman" w:cs="Times New Roman"/>
        </w:rPr>
      </w:pPr>
    </w:p>
    <w:p w14:paraId="477BC47C" w14:textId="77777777" w:rsidR="00CE4661" w:rsidRDefault="00CE4661" w:rsidP="00CE4661">
      <w:pPr>
        <w:rPr>
          <w:rFonts w:ascii="Times New Roman" w:eastAsia="Times New Roman" w:hAnsi="Times New Roman" w:cs="Times New Roman"/>
        </w:rPr>
      </w:pPr>
    </w:p>
    <w:p w14:paraId="722DAF19" w14:textId="77777777" w:rsidR="00CE4661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Informal Conference: Modification of site plan for pole barn</w:t>
      </w:r>
    </w:p>
    <w:p w14:paraId="5DA33B0E" w14:textId="77777777" w:rsidR="00CE4661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Dan McLaughlin</w:t>
      </w:r>
    </w:p>
    <w:p w14:paraId="5A1D745B" w14:textId="77777777" w:rsidR="00CE4661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Property Address:</w:t>
      </w:r>
      <w:r>
        <w:rPr>
          <w:rFonts w:ascii="Times New Roman" w:eastAsia="Times New Roman" w:hAnsi="Times New Roman" w:cs="Times New Roman"/>
        </w:rPr>
        <w:tab/>
        <w:t>1125 State Route 5</w:t>
      </w:r>
    </w:p>
    <w:p w14:paraId="3705B2F5" w14:textId="77777777" w:rsidR="00CE4661" w:rsidRDefault="00CE4661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Tax Id.: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037.-02-20.2</w:t>
      </w:r>
    </w:p>
    <w:p w14:paraId="70AF2A0E" w14:textId="77777777" w:rsidR="00CE4661" w:rsidRDefault="00CE4661" w:rsidP="00CE4661">
      <w:pPr>
        <w:rPr>
          <w:rFonts w:ascii="Times New Roman" w:eastAsia="Times New Roman" w:hAnsi="Times New Roman" w:cs="Times New Roman"/>
        </w:rPr>
      </w:pPr>
    </w:p>
    <w:p w14:paraId="525439BC" w14:textId="77777777" w:rsidR="00E1535F" w:rsidRDefault="00E1535F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 has a q</w:t>
      </w:r>
      <w:r w:rsidR="001318A5">
        <w:rPr>
          <w:rFonts w:ascii="Times New Roman" w:eastAsia="Times New Roman" w:hAnsi="Times New Roman" w:cs="Times New Roman"/>
        </w:rPr>
        <w:t>uestion about building a new storage building but needs to know what this board will set as the side yard setback</w:t>
      </w:r>
      <w:r>
        <w:rPr>
          <w:rFonts w:ascii="Times New Roman" w:eastAsia="Times New Roman" w:hAnsi="Times New Roman" w:cs="Times New Roman"/>
        </w:rPr>
        <w:t xml:space="preserve">, because the </w:t>
      </w:r>
      <w:r w:rsidR="001318A5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lanning </w:t>
      </w:r>
      <w:r w:rsidR="001318A5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>oard</w:t>
      </w:r>
      <w:r w:rsidR="001318A5">
        <w:rPr>
          <w:rFonts w:ascii="Times New Roman" w:eastAsia="Times New Roman" w:hAnsi="Times New Roman" w:cs="Times New Roman"/>
        </w:rPr>
        <w:t xml:space="preserve"> sets the setback in that zone. </w:t>
      </w:r>
    </w:p>
    <w:p w14:paraId="68AE63E9" w14:textId="77777777" w:rsidR="00E1535F" w:rsidRDefault="00E1535F" w:rsidP="00CE4661">
      <w:pPr>
        <w:rPr>
          <w:rFonts w:ascii="Times New Roman" w:eastAsia="Times New Roman" w:hAnsi="Times New Roman" w:cs="Times New Roman"/>
        </w:rPr>
      </w:pPr>
    </w:p>
    <w:p w14:paraId="2A98D918" w14:textId="77777777" w:rsidR="00E1535F" w:rsidRDefault="00E1535F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1318A5">
        <w:rPr>
          <w:rFonts w:ascii="Times New Roman" w:eastAsia="Times New Roman" w:hAnsi="Times New Roman" w:cs="Times New Roman"/>
        </w:rPr>
        <w:t xml:space="preserve">Board said that the major concern is rainwater runoff. </w:t>
      </w:r>
      <w:r>
        <w:rPr>
          <w:rFonts w:ascii="Times New Roman" w:eastAsia="Times New Roman" w:hAnsi="Times New Roman" w:cs="Times New Roman"/>
        </w:rPr>
        <w:t>The building n</w:t>
      </w:r>
      <w:r w:rsidR="001318A5">
        <w:rPr>
          <w:rFonts w:ascii="Times New Roman" w:eastAsia="Times New Roman" w:hAnsi="Times New Roman" w:cs="Times New Roman"/>
        </w:rPr>
        <w:t xml:space="preserve">eeds good gutters and to be able to access the siding. </w:t>
      </w:r>
      <w:r>
        <w:rPr>
          <w:rFonts w:ascii="Times New Roman" w:eastAsia="Times New Roman" w:hAnsi="Times New Roman" w:cs="Times New Roman"/>
        </w:rPr>
        <w:t>They noted the s</w:t>
      </w:r>
      <w:r w:rsidR="001318A5">
        <w:rPr>
          <w:rFonts w:ascii="Times New Roman" w:eastAsia="Times New Roman" w:hAnsi="Times New Roman" w:cs="Times New Roman"/>
        </w:rPr>
        <w:t>etback for residential is 15-20</w:t>
      </w:r>
      <w:r>
        <w:rPr>
          <w:rFonts w:ascii="Times New Roman" w:eastAsia="Times New Roman" w:hAnsi="Times New Roman" w:cs="Times New Roman"/>
        </w:rPr>
        <w:t xml:space="preserve"> feet</w:t>
      </w:r>
      <w:r w:rsidR="001318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Right </w:t>
      </w:r>
      <w:proofErr w:type="gramStart"/>
      <w:r>
        <w:rPr>
          <w:rFonts w:ascii="Times New Roman" w:eastAsia="Times New Roman" w:hAnsi="Times New Roman" w:cs="Times New Roman"/>
        </w:rPr>
        <w:t>now</w:t>
      </w:r>
      <w:proofErr w:type="gramEnd"/>
      <w:r>
        <w:rPr>
          <w:rFonts w:ascii="Times New Roman" w:eastAsia="Times New Roman" w:hAnsi="Times New Roman" w:cs="Times New Roman"/>
        </w:rPr>
        <w:t xml:space="preserve"> there is a vacant</w:t>
      </w:r>
      <w:r w:rsidR="001318A5">
        <w:rPr>
          <w:rFonts w:ascii="Times New Roman" w:eastAsia="Times New Roman" w:hAnsi="Times New Roman" w:cs="Times New Roman"/>
        </w:rPr>
        <w:t xml:space="preserve"> lot next door that </w:t>
      </w:r>
      <w:r>
        <w:rPr>
          <w:rFonts w:ascii="Times New Roman" w:eastAsia="Times New Roman" w:hAnsi="Times New Roman" w:cs="Times New Roman"/>
        </w:rPr>
        <w:t>the applicant is</w:t>
      </w:r>
      <w:r w:rsidR="001318A5">
        <w:rPr>
          <w:rFonts w:ascii="Times New Roman" w:eastAsia="Times New Roman" w:hAnsi="Times New Roman" w:cs="Times New Roman"/>
        </w:rPr>
        <w:t xml:space="preserve"> trying to purchase. West Point Mobile Home Sales has first right of refusal on the neighboring property that </w:t>
      </w:r>
      <w:r>
        <w:rPr>
          <w:rFonts w:ascii="Times New Roman" w:eastAsia="Times New Roman" w:hAnsi="Times New Roman" w:cs="Times New Roman"/>
        </w:rPr>
        <w:t>the applicant</w:t>
      </w:r>
      <w:r w:rsidR="001318A5">
        <w:rPr>
          <w:rFonts w:ascii="Times New Roman" w:eastAsia="Times New Roman" w:hAnsi="Times New Roman" w:cs="Times New Roman"/>
        </w:rPr>
        <w:t xml:space="preserve"> wants to buy.</w:t>
      </w:r>
      <w:r w:rsidR="00387787">
        <w:rPr>
          <w:rFonts w:ascii="Times New Roman" w:eastAsia="Times New Roman" w:hAnsi="Times New Roman" w:cs="Times New Roman"/>
        </w:rPr>
        <w:t xml:space="preserve"> Both </w:t>
      </w:r>
      <w:r>
        <w:rPr>
          <w:rFonts w:ascii="Times New Roman" w:eastAsia="Times New Roman" w:hAnsi="Times New Roman" w:cs="Times New Roman"/>
        </w:rPr>
        <w:t xml:space="preserve">are </w:t>
      </w:r>
      <w:r w:rsidR="00387787">
        <w:rPr>
          <w:rFonts w:ascii="Times New Roman" w:eastAsia="Times New Roman" w:hAnsi="Times New Roman" w:cs="Times New Roman"/>
        </w:rPr>
        <w:t xml:space="preserve">business properties so </w:t>
      </w:r>
      <w:r>
        <w:rPr>
          <w:rFonts w:ascii="Times New Roman" w:eastAsia="Times New Roman" w:hAnsi="Times New Roman" w:cs="Times New Roman"/>
        </w:rPr>
        <w:t xml:space="preserve">there is </w:t>
      </w:r>
      <w:r w:rsidR="00387787">
        <w:rPr>
          <w:rFonts w:ascii="Times New Roman" w:eastAsia="Times New Roman" w:hAnsi="Times New Roman" w:cs="Times New Roman"/>
        </w:rPr>
        <w:t xml:space="preserve">no major concern about proximity. </w:t>
      </w:r>
    </w:p>
    <w:p w14:paraId="0F706AF5" w14:textId="77777777" w:rsidR="00E1535F" w:rsidRDefault="00E1535F" w:rsidP="00CE4661">
      <w:pPr>
        <w:rPr>
          <w:rFonts w:ascii="Times New Roman" w:eastAsia="Times New Roman" w:hAnsi="Times New Roman" w:cs="Times New Roman"/>
        </w:rPr>
      </w:pPr>
    </w:p>
    <w:p w14:paraId="0C191DBD" w14:textId="6554F9D3" w:rsidR="001318A5" w:rsidRDefault="00E1535F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board reiterated that controlling</w:t>
      </w:r>
      <w:r w:rsidR="003877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water</w:t>
      </w:r>
      <w:r w:rsidR="00387787">
        <w:rPr>
          <w:rFonts w:ascii="Times New Roman" w:eastAsia="Times New Roman" w:hAnsi="Times New Roman" w:cs="Times New Roman"/>
        </w:rPr>
        <w:t xml:space="preserve"> would be a condition</w:t>
      </w:r>
      <w:r>
        <w:rPr>
          <w:rFonts w:ascii="Times New Roman" w:eastAsia="Times New Roman" w:hAnsi="Times New Roman" w:cs="Times New Roman"/>
        </w:rPr>
        <w:t xml:space="preserve"> of approval</w:t>
      </w:r>
      <w:r w:rsidR="00387787">
        <w:rPr>
          <w:rFonts w:ascii="Times New Roman" w:eastAsia="Times New Roman" w:hAnsi="Times New Roman" w:cs="Times New Roman"/>
        </w:rPr>
        <w:t>. Everyone</w:t>
      </w:r>
      <w:r>
        <w:rPr>
          <w:rFonts w:ascii="Times New Roman" w:eastAsia="Times New Roman" w:hAnsi="Times New Roman" w:cs="Times New Roman"/>
        </w:rPr>
        <w:t xml:space="preserve"> on the Board agreed that they are</w:t>
      </w:r>
      <w:r w:rsidR="00387787">
        <w:rPr>
          <w:rFonts w:ascii="Times New Roman" w:eastAsia="Times New Roman" w:hAnsi="Times New Roman" w:cs="Times New Roman"/>
        </w:rPr>
        <w:t xml:space="preserve"> fine with 10 feet so long as there is a condition that </w:t>
      </w:r>
      <w:r>
        <w:rPr>
          <w:rFonts w:ascii="Times New Roman" w:eastAsia="Times New Roman" w:hAnsi="Times New Roman" w:cs="Times New Roman"/>
        </w:rPr>
        <w:t>applicant</w:t>
      </w:r>
      <w:r w:rsidR="00387787">
        <w:rPr>
          <w:rFonts w:ascii="Times New Roman" w:eastAsia="Times New Roman" w:hAnsi="Times New Roman" w:cs="Times New Roman"/>
        </w:rPr>
        <w:t xml:space="preserve"> control the water. He’s proposing an oversize gutter</w:t>
      </w:r>
      <w:r>
        <w:rPr>
          <w:rFonts w:ascii="Times New Roman" w:eastAsia="Times New Roman" w:hAnsi="Times New Roman" w:cs="Times New Roman"/>
        </w:rPr>
        <w:t xml:space="preserve"> with</w:t>
      </w:r>
      <w:r w:rsidR="00387787">
        <w:rPr>
          <w:rFonts w:ascii="Times New Roman" w:eastAsia="Times New Roman" w:hAnsi="Times New Roman" w:cs="Times New Roman"/>
        </w:rPr>
        <w:t xml:space="preserve"> ice picks on roof to prevent ice from sliding off.</w:t>
      </w:r>
    </w:p>
    <w:p w14:paraId="2FE10CAD" w14:textId="67B00CBB" w:rsidR="00387787" w:rsidRDefault="00387787" w:rsidP="00CE4661">
      <w:pPr>
        <w:rPr>
          <w:rFonts w:ascii="Times New Roman" w:eastAsia="Times New Roman" w:hAnsi="Times New Roman" w:cs="Times New Roman"/>
        </w:rPr>
      </w:pPr>
    </w:p>
    <w:p w14:paraId="67E55180" w14:textId="56EE2A54" w:rsidR="00387787" w:rsidRDefault="00E1535F" w:rsidP="00CE466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Board also noted that the e</w:t>
      </w:r>
      <w:r w:rsidR="00387787">
        <w:rPr>
          <w:rFonts w:ascii="Times New Roman" w:eastAsia="Times New Roman" w:hAnsi="Times New Roman" w:cs="Times New Roman"/>
        </w:rPr>
        <w:t xml:space="preserve">xit needs to be lit. </w:t>
      </w:r>
    </w:p>
    <w:p w14:paraId="4BF413CB" w14:textId="77777777" w:rsidR="00387787" w:rsidRDefault="00387787" w:rsidP="00CE4661">
      <w:pPr>
        <w:rPr>
          <w:rFonts w:ascii="Times New Roman" w:eastAsia="Times New Roman" w:hAnsi="Times New Roman" w:cs="Times New Roman"/>
        </w:rPr>
      </w:pPr>
    </w:p>
    <w:p w14:paraId="26D25CF5" w14:textId="77777777" w:rsidR="00A5336D" w:rsidRDefault="00A5336D" w:rsidP="00CE4661">
      <w:pPr>
        <w:rPr>
          <w:rFonts w:ascii="Times New Roman" w:eastAsia="Times New Roman" w:hAnsi="Times New Roman" w:cs="Times New Roman"/>
          <w:b/>
          <w:bCs/>
        </w:rPr>
      </w:pPr>
    </w:p>
    <w:p w14:paraId="1A10D37B" w14:textId="77777777" w:rsidR="00CE4661" w:rsidRPr="00F94DB9" w:rsidRDefault="00CE4661" w:rsidP="00CE4661">
      <w:pPr>
        <w:rPr>
          <w:rFonts w:ascii="Times New Roman" w:eastAsia="Times New Roman" w:hAnsi="Times New Roman" w:cs="Times New Roman"/>
          <w:b/>
          <w:bCs/>
        </w:rPr>
      </w:pPr>
      <w:r w:rsidRPr="00F94DB9">
        <w:rPr>
          <w:rFonts w:ascii="Times New Roman" w:eastAsia="Times New Roman" w:hAnsi="Times New Roman" w:cs="Times New Roman"/>
          <w:b/>
          <w:bCs/>
        </w:rPr>
        <w:t xml:space="preserve">Minutes from </w:t>
      </w:r>
      <w:r>
        <w:rPr>
          <w:rFonts w:ascii="Times New Roman" w:eastAsia="Times New Roman" w:hAnsi="Times New Roman" w:cs="Times New Roman"/>
          <w:b/>
          <w:bCs/>
        </w:rPr>
        <w:t>September</w:t>
      </w:r>
      <w:r w:rsidRPr="00F94DB9">
        <w:rPr>
          <w:rFonts w:ascii="Times New Roman" w:eastAsia="Times New Roman" w:hAnsi="Times New Roman" w:cs="Times New Roman"/>
          <w:b/>
          <w:bCs/>
        </w:rPr>
        <w:t xml:space="preserve"> meeting</w:t>
      </w:r>
    </w:p>
    <w:p w14:paraId="379676E2" w14:textId="7FD25906" w:rsidR="00275FA9" w:rsidRDefault="00387787">
      <w:r>
        <w:t>Tim</w:t>
      </w:r>
      <w:r w:rsidR="00E1535F">
        <w:t xml:space="preserve"> Sullivan moved to accept the minutes as presented.</w:t>
      </w:r>
      <w:r>
        <w:t xml:space="preserve"> Pat</w:t>
      </w:r>
      <w:r w:rsidR="00E1535F">
        <w:t xml:space="preserve"> </w:t>
      </w:r>
      <w:proofErr w:type="spellStart"/>
      <w:r w:rsidR="00E1535F">
        <w:t>Svanson</w:t>
      </w:r>
      <w:proofErr w:type="spellEnd"/>
      <w:r w:rsidR="00E1535F">
        <w:t xml:space="preserve"> seconded</w:t>
      </w:r>
      <w:r>
        <w:t>,</w:t>
      </w:r>
      <w:r w:rsidR="00E1535F">
        <w:t xml:space="preserve"> and</w:t>
      </w:r>
      <w:r>
        <w:t xml:space="preserve"> all </w:t>
      </w:r>
      <w:r w:rsidR="00E1535F">
        <w:t xml:space="preserve">voted </w:t>
      </w:r>
      <w:r>
        <w:t>in favor.</w:t>
      </w:r>
    </w:p>
    <w:p w14:paraId="01FCA559" w14:textId="546006B8" w:rsidR="001103CD" w:rsidRDefault="001103CD"/>
    <w:p w14:paraId="02EEB451" w14:textId="1A882806" w:rsidR="001103CD" w:rsidRDefault="001103CD"/>
    <w:p w14:paraId="7474222E" w14:textId="21E8F681" w:rsidR="001103CD" w:rsidRDefault="00E1535F">
      <w:r>
        <w:t>The a</w:t>
      </w:r>
      <w:r w:rsidR="001103CD">
        <w:t>greement with county</w:t>
      </w:r>
      <w:r>
        <w:t xml:space="preserve"> regarding General Municipal Law Section 239-m and -n referrals</w:t>
      </w:r>
      <w:r w:rsidR="001103CD">
        <w:t xml:space="preserve"> was discussed briefly.</w:t>
      </w:r>
    </w:p>
    <w:p w14:paraId="388242C3" w14:textId="78481119" w:rsidR="001103CD" w:rsidRDefault="001103CD"/>
    <w:p w14:paraId="7FC4D940" w14:textId="755B4FA5" w:rsidR="001103CD" w:rsidRDefault="001103CD">
      <w:r>
        <w:t>Motion to adjourn:</w:t>
      </w:r>
    </w:p>
    <w:p w14:paraId="4B0B54B8" w14:textId="41AA8A07" w:rsidR="001103CD" w:rsidRDefault="001103CD">
      <w:r>
        <w:t>Tim</w:t>
      </w:r>
      <w:r w:rsidR="00E1535F">
        <w:t xml:space="preserve"> Sullivan so moved</w:t>
      </w:r>
      <w:r>
        <w:t>, Pat</w:t>
      </w:r>
      <w:r w:rsidR="00E1535F">
        <w:t xml:space="preserve"> seconded,</w:t>
      </w:r>
      <w:r>
        <w:t xml:space="preserve"> all in favor. </w:t>
      </w:r>
      <w:r w:rsidR="00E1535F">
        <w:t xml:space="preserve">Meeting adjourned at </w:t>
      </w:r>
      <w:r>
        <w:t>7:29 pm</w:t>
      </w:r>
      <w:r w:rsidR="00E1535F">
        <w:t>.</w:t>
      </w:r>
    </w:p>
    <w:sectPr w:rsidR="0011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1"/>
    <w:rsid w:val="000E3DE7"/>
    <w:rsid w:val="001103CD"/>
    <w:rsid w:val="001318A5"/>
    <w:rsid w:val="00275FA9"/>
    <w:rsid w:val="00387787"/>
    <w:rsid w:val="004B49F1"/>
    <w:rsid w:val="00582F7F"/>
    <w:rsid w:val="008A719A"/>
    <w:rsid w:val="009811E5"/>
    <w:rsid w:val="00A5336D"/>
    <w:rsid w:val="00A67BD6"/>
    <w:rsid w:val="00CE4661"/>
    <w:rsid w:val="00D74F94"/>
    <w:rsid w:val="00E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A527F"/>
  <w15:chartTrackingRefBased/>
  <w15:docId w15:val="{528BB76F-9D9B-714E-97AD-8DB8F7B9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661"/>
  </w:style>
  <w:style w:type="table" w:styleId="TableGrid">
    <w:name w:val="Table Grid"/>
    <w:basedOn w:val="TableNormal"/>
    <w:uiPriority w:val="39"/>
    <w:rsid w:val="00CE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865</Words>
  <Characters>3798</Characters>
  <Application>Microsoft Office Word</Application>
  <DocSecurity>0</DocSecurity>
  <Lines>105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Austin</dc:creator>
  <cp:keywords/>
  <dc:description/>
  <cp:lastModifiedBy>Holly Austin</cp:lastModifiedBy>
  <cp:revision>5</cp:revision>
  <dcterms:created xsi:type="dcterms:W3CDTF">2022-10-11T21:17:00Z</dcterms:created>
  <dcterms:modified xsi:type="dcterms:W3CDTF">2022-11-08T19:11:00Z</dcterms:modified>
</cp:coreProperties>
</file>