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76731" w14:textId="6C353801" w:rsidR="00A16009" w:rsidRPr="005D453A" w:rsidRDefault="00C81523" w:rsidP="00A16009">
      <w:pPr>
        <w:spacing w:line="240" w:lineRule="auto"/>
        <w:jc w:val="center"/>
        <w:rPr>
          <w:b/>
          <w:sz w:val="20"/>
        </w:rPr>
      </w:pPr>
      <w:r w:rsidRPr="005D453A">
        <w:rPr>
          <w:b/>
          <w:noProof/>
          <w:sz w:val="20"/>
        </w:rPr>
        <w:drawing>
          <wp:inline distT="0" distB="0" distL="0" distR="0" wp14:anchorId="6AFF897B" wp14:editId="502337F2">
            <wp:extent cx="2292409" cy="790832"/>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ask Force FINAL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9177" cy="793167"/>
                    </a:xfrm>
                    <a:prstGeom prst="rect">
                      <a:avLst/>
                    </a:prstGeom>
                  </pic:spPr>
                </pic:pic>
              </a:graphicData>
            </a:graphic>
          </wp:inline>
        </w:drawing>
      </w:r>
    </w:p>
    <w:p w14:paraId="782A6CED" w14:textId="663BE0BF" w:rsidR="0059234E" w:rsidRPr="005D453A" w:rsidRDefault="0059234E" w:rsidP="00A16009">
      <w:pPr>
        <w:spacing w:line="240" w:lineRule="auto"/>
        <w:jc w:val="center"/>
        <w:rPr>
          <w:b/>
          <w:bCs/>
          <w:sz w:val="20"/>
          <w:szCs w:val="20"/>
        </w:rPr>
      </w:pPr>
    </w:p>
    <w:p w14:paraId="2229E045" w14:textId="77777777" w:rsidR="0059234E" w:rsidRPr="005D453A" w:rsidRDefault="0059234E" w:rsidP="00A16009">
      <w:pPr>
        <w:spacing w:line="240" w:lineRule="auto"/>
        <w:jc w:val="center"/>
        <w:rPr>
          <w:b/>
          <w:bCs/>
          <w:sz w:val="20"/>
          <w:szCs w:val="20"/>
        </w:rPr>
      </w:pPr>
    </w:p>
    <w:p w14:paraId="2E9938E8" w14:textId="77777777" w:rsidR="0059234E" w:rsidRPr="005D453A" w:rsidRDefault="0059234E" w:rsidP="0059234E">
      <w:pPr>
        <w:spacing w:line="240" w:lineRule="auto"/>
        <w:rPr>
          <w:sz w:val="20"/>
          <w:u w:val="single"/>
        </w:rPr>
      </w:pPr>
      <w:r w:rsidRPr="005D453A">
        <w:rPr>
          <w:sz w:val="20"/>
          <w:u w:val="single"/>
        </w:rPr>
        <w:t>For Immediate Release</w:t>
      </w:r>
    </w:p>
    <w:p w14:paraId="7E3411BB" w14:textId="082963F0" w:rsidR="0059234E" w:rsidRPr="005D453A" w:rsidRDefault="0059234E" w:rsidP="00A16009">
      <w:pPr>
        <w:spacing w:line="240" w:lineRule="auto"/>
        <w:jc w:val="center"/>
        <w:rPr>
          <w:b/>
          <w:bCs/>
          <w:sz w:val="20"/>
          <w:szCs w:val="20"/>
        </w:rPr>
      </w:pPr>
    </w:p>
    <w:p w14:paraId="36EBB2E6" w14:textId="77777777" w:rsidR="0059234E" w:rsidRPr="005D453A" w:rsidRDefault="0059234E" w:rsidP="00F5619C">
      <w:pPr>
        <w:spacing w:line="240" w:lineRule="auto"/>
        <w:jc w:val="center"/>
        <w:rPr>
          <w:b/>
          <w:sz w:val="20"/>
        </w:rPr>
      </w:pPr>
    </w:p>
    <w:p w14:paraId="6ED3D649" w14:textId="2466463D" w:rsidR="0059234E" w:rsidRPr="005D453A" w:rsidRDefault="0059234E" w:rsidP="00A16009">
      <w:pPr>
        <w:spacing w:line="240" w:lineRule="auto"/>
        <w:jc w:val="center"/>
        <w:rPr>
          <w:b/>
          <w:bCs/>
          <w:sz w:val="20"/>
          <w:szCs w:val="20"/>
        </w:rPr>
      </w:pPr>
      <w:r w:rsidRPr="005D453A">
        <w:rPr>
          <w:b/>
          <w:sz w:val="20"/>
        </w:rPr>
        <w:t xml:space="preserve">The </w:t>
      </w:r>
      <w:r w:rsidRPr="005D453A">
        <w:rPr>
          <w:b/>
          <w:bCs/>
          <w:sz w:val="20"/>
          <w:szCs w:val="20"/>
        </w:rPr>
        <w:t>Task Force for Real Jobs, Real Recovery Releases</w:t>
      </w:r>
      <w:r w:rsidR="00584A2C" w:rsidRPr="005D453A">
        <w:rPr>
          <w:b/>
          <w:bCs/>
          <w:sz w:val="20"/>
          <w:szCs w:val="20"/>
        </w:rPr>
        <w:br/>
      </w:r>
      <w:r w:rsidR="00383D68" w:rsidRPr="005D453A">
        <w:rPr>
          <w:b/>
          <w:bCs/>
          <w:sz w:val="20"/>
          <w:szCs w:val="20"/>
        </w:rPr>
        <w:t xml:space="preserve">Natural </w:t>
      </w:r>
      <w:r w:rsidRPr="005D453A">
        <w:rPr>
          <w:b/>
          <w:bCs/>
          <w:sz w:val="20"/>
          <w:szCs w:val="20"/>
        </w:rPr>
        <w:t>Resource</w:t>
      </w:r>
      <w:r w:rsidR="00383D68" w:rsidRPr="005D453A">
        <w:rPr>
          <w:b/>
          <w:bCs/>
          <w:sz w:val="20"/>
          <w:szCs w:val="20"/>
        </w:rPr>
        <w:t>-</w:t>
      </w:r>
      <w:r w:rsidRPr="005D453A">
        <w:rPr>
          <w:b/>
          <w:bCs/>
          <w:sz w:val="20"/>
          <w:szCs w:val="20"/>
        </w:rPr>
        <w:t>Focused</w:t>
      </w:r>
      <w:r w:rsidR="00584A2C" w:rsidRPr="005D453A">
        <w:rPr>
          <w:b/>
          <w:bCs/>
          <w:sz w:val="20"/>
          <w:szCs w:val="20"/>
        </w:rPr>
        <w:t xml:space="preserve"> </w:t>
      </w:r>
      <w:r w:rsidR="00133729" w:rsidRPr="005D453A">
        <w:rPr>
          <w:b/>
          <w:bCs/>
          <w:sz w:val="20"/>
          <w:szCs w:val="20"/>
        </w:rPr>
        <w:t xml:space="preserve">Economic Recovery Plan </w:t>
      </w:r>
      <w:r w:rsidRPr="005D453A">
        <w:rPr>
          <w:b/>
          <w:bCs/>
          <w:sz w:val="20"/>
          <w:szCs w:val="20"/>
        </w:rPr>
        <w:t xml:space="preserve"> </w:t>
      </w:r>
    </w:p>
    <w:p w14:paraId="78C4F6C9" w14:textId="797CA400" w:rsidR="00403D7C" w:rsidRPr="00403D7C" w:rsidRDefault="00403D7C" w:rsidP="00403D7C">
      <w:pPr>
        <w:spacing w:line="240" w:lineRule="auto"/>
        <w:jc w:val="center"/>
        <w:rPr>
          <w:i/>
          <w:iCs/>
          <w:sz w:val="20"/>
          <w:szCs w:val="20"/>
        </w:rPr>
      </w:pPr>
      <w:r w:rsidRPr="00403D7C">
        <w:rPr>
          <w:i/>
          <w:iCs/>
          <w:sz w:val="20"/>
          <w:szCs w:val="20"/>
        </w:rPr>
        <w:t>Sector could create 2.6 million new jobs while setting the</w:t>
      </w:r>
      <w:r>
        <w:rPr>
          <w:i/>
          <w:iCs/>
          <w:sz w:val="20"/>
          <w:szCs w:val="20"/>
        </w:rPr>
        <w:t xml:space="preserve"> </w:t>
      </w:r>
      <w:r w:rsidRPr="00403D7C">
        <w:rPr>
          <w:i/>
          <w:iCs/>
          <w:sz w:val="20"/>
          <w:szCs w:val="20"/>
        </w:rPr>
        <w:t>foundation for a low-emissions future</w:t>
      </w:r>
    </w:p>
    <w:p w14:paraId="588A92A8" w14:textId="77777777" w:rsidR="00403D7C" w:rsidRPr="005D453A" w:rsidRDefault="00403D7C" w:rsidP="00AE346C">
      <w:pPr>
        <w:spacing w:line="240" w:lineRule="auto"/>
        <w:rPr>
          <w:b/>
          <w:sz w:val="20"/>
          <w:szCs w:val="20"/>
        </w:rPr>
      </w:pPr>
    </w:p>
    <w:p w14:paraId="2E2F715A" w14:textId="77777777" w:rsidR="00133729" w:rsidRPr="005D453A" w:rsidRDefault="00133729" w:rsidP="00AE346C">
      <w:pPr>
        <w:spacing w:line="240" w:lineRule="auto"/>
        <w:rPr>
          <w:b/>
          <w:sz w:val="20"/>
          <w:szCs w:val="20"/>
        </w:rPr>
      </w:pPr>
    </w:p>
    <w:p w14:paraId="3C5E5C2B" w14:textId="044A0AC4" w:rsidR="003C7024" w:rsidRPr="007214AD" w:rsidRDefault="00AE346C" w:rsidP="003C7024">
      <w:pPr>
        <w:spacing w:line="240" w:lineRule="auto"/>
        <w:rPr>
          <w:sz w:val="20"/>
        </w:rPr>
      </w:pPr>
      <w:r w:rsidRPr="005D453A">
        <w:rPr>
          <w:sz w:val="20"/>
        </w:rPr>
        <w:t xml:space="preserve">VANCOUVER, B.C., </w:t>
      </w:r>
      <w:r w:rsidR="0059234E" w:rsidRPr="005D453A">
        <w:rPr>
          <w:sz w:val="20"/>
          <w:szCs w:val="20"/>
        </w:rPr>
        <w:t>August 1</w:t>
      </w:r>
      <w:r w:rsidR="008A01D3" w:rsidRPr="00385389">
        <w:rPr>
          <w:sz w:val="20"/>
          <w:szCs w:val="20"/>
        </w:rPr>
        <w:t>9</w:t>
      </w:r>
      <w:r w:rsidRPr="005D453A">
        <w:rPr>
          <w:sz w:val="20"/>
        </w:rPr>
        <w:t xml:space="preserve">, 2020: Today, the national </w:t>
      </w:r>
      <w:hyperlink r:id="rId6">
        <w:r w:rsidRPr="005D453A">
          <w:rPr>
            <w:b/>
            <w:color w:val="1155CC"/>
            <w:sz w:val="20"/>
            <w:u w:val="single"/>
          </w:rPr>
          <w:t>Task Force for Real Jobs, Real Recovery</w:t>
        </w:r>
      </w:hyperlink>
      <w:r w:rsidR="007214AD">
        <w:rPr>
          <w:sz w:val="20"/>
        </w:rPr>
        <w:t xml:space="preserve">—which </w:t>
      </w:r>
      <w:r w:rsidR="007214AD" w:rsidRPr="007214AD">
        <w:rPr>
          <w:sz w:val="20"/>
        </w:rPr>
        <w:t>represents over a quarter of a million businesses and over 3 million workers across Canada</w:t>
      </w:r>
      <w:r w:rsidR="007214AD">
        <w:rPr>
          <w:sz w:val="20"/>
        </w:rPr>
        <w:t>—</w:t>
      </w:r>
      <w:r w:rsidR="00E8614E" w:rsidRPr="005D453A">
        <w:rPr>
          <w:sz w:val="20"/>
        </w:rPr>
        <w:t xml:space="preserve">released </w:t>
      </w:r>
      <w:hyperlink r:id="rId7" w:history="1">
        <w:r w:rsidR="004A5EC8" w:rsidRPr="00385389">
          <w:rPr>
            <w:rStyle w:val="Hyperlink"/>
            <w:i/>
            <w:iCs/>
            <w:sz w:val="20"/>
            <w:szCs w:val="20"/>
          </w:rPr>
          <w:t xml:space="preserve">Securing Canada’s Economic Future: </w:t>
        </w:r>
        <w:r w:rsidR="00657190" w:rsidRPr="00385389">
          <w:rPr>
            <w:rStyle w:val="Hyperlink"/>
            <w:i/>
            <w:iCs/>
            <w:sz w:val="20"/>
            <w:szCs w:val="20"/>
          </w:rPr>
          <w:t>N</w:t>
        </w:r>
        <w:r w:rsidR="004A5EC8" w:rsidRPr="00385389">
          <w:rPr>
            <w:rStyle w:val="Hyperlink"/>
            <w:i/>
            <w:iCs/>
            <w:sz w:val="20"/>
            <w:szCs w:val="20"/>
          </w:rPr>
          <w:t>atural resources for real jobs</w:t>
        </w:r>
        <w:r w:rsidR="00584A2C" w:rsidRPr="00385389">
          <w:rPr>
            <w:rStyle w:val="Hyperlink"/>
            <w:i/>
            <w:iCs/>
            <w:sz w:val="20"/>
            <w:szCs w:val="20"/>
          </w:rPr>
          <w:t xml:space="preserve"> and</w:t>
        </w:r>
        <w:r w:rsidR="004A5EC8" w:rsidRPr="00385389">
          <w:rPr>
            <w:rStyle w:val="Hyperlink"/>
            <w:i/>
            <w:iCs/>
            <w:sz w:val="20"/>
            <w:szCs w:val="20"/>
          </w:rPr>
          <w:t xml:space="preserve"> real</w:t>
        </w:r>
        <w:r w:rsidR="00385389" w:rsidRPr="00385389">
          <w:rPr>
            <w:rStyle w:val="Hyperlink"/>
            <w:i/>
            <w:iCs/>
            <w:sz w:val="20"/>
            <w:szCs w:val="20"/>
          </w:rPr>
          <w:t xml:space="preserve"> recovery</w:t>
        </w:r>
      </w:hyperlink>
      <w:r w:rsidR="004A5EC8" w:rsidRPr="005D453A">
        <w:rPr>
          <w:sz w:val="20"/>
          <w:szCs w:val="20"/>
        </w:rPr>
        <w:t>,</w:t>
      </w:r>
      <w:r w:rsidR="00E8614E" w:rsidRPr="005D453A">
        <w:rPr>
          <w:sz w:val="20"/>
        </w:rPr>
        <w:t xml:space="preserve"> a</w:t>
      </w:r>
      <w:r w:rsidRPr="005D453A">
        <w:rPr>
          <w:sz w:val="20"/>
        </w:rPr>
        <w:t xml:space="preserve"> blueprint for Canada's economic</w:t>
      </w:r>
      <w:r w:rsidR="00DB6426">
        <w:rPr>
          <w:sz w:val="20"/>
        </w:rPr>
        <w:t xml:space="preserve"> recovery</w:t>
      </w:r>
      <w:r w:rsidR="00DB6426" w:rsidRPr="00DB6426">
        <w:rPr>
          <w:sz w:val="20"/>
        </w:rPr>
        <w:t xml:space="preserve"> </w:t>
      </w:r>
      <w:r w:rsidR="00DB6426">
        <w:rPr>
          <w:sz w:val="20"/>
        </w:rPr>
        <w:t>in the face of the COVID-19 pandemic.</w:t>
      </w:r>
    </w:p>
    <w:p w14:paraId="00A9EE09" w14:textId="57F82520" w:rsidR="003C7024" w:rsidRPr="005D453A" w:rsidRDefault="003C7024" w:rsidP="003C7024">
      <w:pPr>
        <w:spacing w:line="240" w:lineRule="auto"/>
        <w:rPr>
          <w:sz w:val="20"/>
          <w:szCs w:val="20"/>
        </w:rPr>
      </w:pPr>
    </w:p>
    <w:p w14:paraId="2623AF65" w14:textId="16A2F3C3" w:rsidR="0059234E" w:rsidRPr="005D453A" w:rsidRDefault="00C30D6A" w:rsidP="0059234E">
      <w:pPr>
        <w:spacing w:line="240" w:lineRule="auto"/>
        <w:rPr>
          <w:sz w:val="20"/>
          <w:szCs w:val="20"/>
        </w:rPr>
      </w:pPr>
      <w:r w:rsidRPr="005D453A">
        <w:rPr>
          <w:sz w:val="20"/>
          <w:szCs w:val="20"/>
        </w:rPr>
        <w:t>Economic</w:t>
      </w:r>
      <w:r w:rsidR="0059234E" w:rsidRPr="005D453A">
        <w:rPr>
          <w:sz w:val="20"/>
          <w:szCs w:val="20"/>
        </w:rPr>
        <w:t xml:space="preserve"> modelling</w:t>
      </w:r>
      <w:r w:rsidRPr="005D453A">
        <w:rPr>
          <w:sz w:val="20"/>
          <w:szCs w:val="20"/>
        </w:rPr>
        <w:t xml:space="preserve"> conducted for the Task Force</w:t>
      </w:r>
      <w:r w:rsidR="0059234E" w:rsidRPr="005D453A">
        <w:rPr>
          <w:sz w:val="20"/>
          <w:szCs w:val="20"/>
        </w:rPr>
        <w:t xml:space="preserve"> indicates that</w:t>
      </w:r>
      <w:r w:rsidR="007214AD">
        <w:rPr>
          <w:sz w:val="20"/>
          <w:szCs w:val="20"/>
        </w:rPr>
        <w:t xml:space="preserve"> </w:t>
      </w:r>
      <w:r w:rsidR="008A01D3">
        <w:rPr>
          <w:sz w:val="20"/>
          <w:szCs w:val="20"/>
        </w:rPr>
        <w:t xml:space="preserve">with </w:t>
      </w:r>
      <w:r w:rsidR="00133729" w:rsidRPr="005D453A">
        <w:rPr>
          <w:sz w:val="20"/>
          <w:szCs w:val="20"/>
        </w:rPr>
        <w:t>the</w:t>
      </w:r>
      <w:r w:rsidR="0059234E" w:rsidRPr="005D453A">
        <w:rPr>
          <w:sz w:val="20"/>
          <w:szCs w:val="20"/>
        </w:rPr>
        <w:t xml:space="preserve"> right success conditions</w:t>
      </w:r>
      <w:r w:rsidR="00403D7C">
        <w:rPr>
          <w:sz w:val="20"/>
          <w:szCs w:val="20"/>
        </w:rPr>
        <w:t>,</w:t>
      </w:r>
      <w:r w:rsidR="007214AD">
        <w:rPr>
          <w:sz w:val="20"/>
          <w:szCs w:val="20"/>
        </w:rPr>
        <w:t xml:space="preserve"> </w:t>
      </w:r>
      <w:r w:rsidR="00584A2C" w:rsidRPr="005D453A">
        <w:rPr>
          <w:sz w:val="20"/>
          <w:szCs w:val="20"/>
        </w:rPr>
        <w:t xml:space="preserve">natural resources and manufacturing </w:t>
      </w:r>
      <w:r w:rsidR="0059234E" w:rsidRPr="005D453A">
        <w:rPr>
          <w:sz w:val="20"/>
          <w:szCs w:val="20"/>
        </w:rPr>
        <w:t xml:space="preserve">could </w:t>
      </w:r>
      <w:r w:rsidR="00133729" w:rsidRPr="005D453A">
        <w:rPr>
          <w:sz w:val="20"/>
          <w:szCs w:val="20"/>
        </w:rPr>
        <w:t>create</w:t>
      </w:r>
      <w:r w:rsidR="0059234E" w:rsidRPr="005D453A">
        <w:rPr>
          <w:sz w:val="20"/>
          <w:szCs w:val="20"/>
        </w:rPr>
        <w:t xml:space="preserve"> up to 2.6 million new jobs and up to a 17 per cent increase in real </w:t>
      </w:r>
      <w:r w:rsidR="00584A2C" w:rsidRPr="005D453A">
        <w:rPr>
          <w:sz w:val="20"/>
          <w:szCs w:val="20"/>
        </w:rPr>
        <w:t>gross domestic product (</w:t>
      </w:r>
      <w:r w:rsidR="0059234E" w:rsidRPr="005D453A">
        <w:rPr>
          <w:sz w:val="20"/>
          <w:szCs w:val="20"/>
        </w:rPr>
        <w:t>GDP</w:t>
      </w:r>
      <w:r w:rsidR="00584A2C" w:rsidRPr="005D453A">
        <w:rPr>
          <w:sz w:val="20"/>
          <w:szCs w:val="20"/>
        </w:rPr>
        <w:t>)</w:t>
      </w:r>
      <w:r w:rsidR="00F5619C" w:rsidRPr="005D453A">
        <w:rPr>
          <w:sz w:val="20"/>
          <w:szCs w:val="20"/>
        </w:rPr>
        <w:t xml:space="preserve">. This </w:t>
      </w:r>
      <w:r w:rsidR="00471F3D" w:rsidRPr="005D453A">
        <w:rPr>
          <w:sz w:val="20"/>
          <w:szCs w:val="20"/>
        </w:rPr>
        <w:t xml:space="preserve">could </w:t>
      </w:r>
      <w:r w:rsidR="00F5619C" w:rsidRPr="005D453A">
        <w:rPr>
          <w:sz w:val="20"/>
          <w:szCs w:val="20"/>
        </w:rPr>
        <w:t xml:space="preserve">amount to </w:t>
      </w:r>
      <w:r w:rsidRPr="005D453A">
        <w:rPr>
          <w:sz w:val="20"/>
          <w:szCs w:val="20"/>
        </w:rPr>
        <w:t xml:space="preserve">a </w:t>
      </w:r>
      <w:r w:rsidR="0059234E" w:rsidRPr="005D453A">
        <w:rPr>
          <w:sz w:val="20"/>
          <w:szCs w:val="20"/>
        </w:rPr>
        <w:t>nearly $200</w:t>
      </w:r>
      <w:r w:rsidR="00A2095A">
        <w:rPr>
          <w:sz w:val="20"/>
          <w:szCs w:val="20"/>
        </w:rPr>
        <w:t>-</w:t>
      </w:r>
      <w:r w:rsidR="0059234E" w:rsidRPr="005D453A">
        <w:rPr>
          <w:sz w:val="20"/>
          <w:szCs w:val="20"/>
        </w:rPr>
        <w:t>billion</w:t>
      </w:r>
      <w:r w:rsidR="00133729" w:rsidRPr="005D453A">
        <w:rPr>
          <w:sz w:val="20"/>
          <w:szCs w:val="20"/>
        </w:rPr>
        <w:t xml:space="preserve"> increase</w:t>
      </w:r>
      <w:r w:rsidR="0059234E" w:rsidRPr="005D453A">
        <w:rPr>
          <w:sz w:val="20"/>
          <w:szCs w:val="20"/>
        </w:rPr>
        <w:t xml:space="preserve"> in potential labour earnings</w:t>
      </w:r>
      <w:r w:rsidR="00F5619C" w:rsidRPr="005D453A">
        <w:rPr>
          <w:sz w:val="20"/>
          <w:szCs w:val="20"/>
        </w:rPr>
        <w:t xml:space="preserve">, </w:t>
      </w:r>
      <w:r w:rsidR="005E1AAA" w:rsidRPr="005D453A">
        <w:rPr>
          <w:sz w:val="20"/>
          <w:szCs w:val="20"/>
        </w:rPr>
        <w:t xml:space="preserve">while still </w:t>
      </w:r>
      <w:r w:rsidRPr="005D453A">
        <w:rPr>
          <w:sz w:val="20"/>
          <w:szCs w:val="20"/>
        </w:rPr>
        <w:t>moving Canada towards</w:t>
      </w:r>
      <w:r w:rsidR="005E1AAA" w:rsidRPr="005D453A">
        <w:rPr>
          <w:sz w:val="20"/>
          <w:szCs w:val="20"/>
        </w:rPr>
        <w:t xml:space="preserve"> </w:t>
      </w:r>
      <w:r w:rsidR="00AC4056" w:rsidRPr="005D453A">
        <w:rPr>
          <w:sz w:val="20"/>
          <w:szCs w:val="20"/>
        </w:rPr>
        <w:t xml:space="preserve">a low-emissions </w:t>
      </w:r>
      <w:r w:rsidR="00584A2C" w:rsidRPr="005D453A">
        <w:rPr>
          <w:sz w:val="20"/>
          <w:szCs w:val="20"/>
        </w:rPr>
        <w:t xml:space="preserve">future. </w:t>
      </w:r>
      <w:r w:rsidR="005E1AAA" w:rsidRPr="005D453A">
        <w:rPr>
          <w:sz w:val="20"/>
          <w:szCs w:val="20"/>
        </w:rPr>
        <w:t xml:space="preserve"> </w:t>
      </w:r>
    </w:p>
    <w:p w14:paraId="273E8FE9" w14:textId="77777777" w:rsidR="0059234E" w:rsidRPr="005D453A" w:rsidRDefault="0059234E" w:rsidP="003C7024">
      <w:pPr>
        <w:spacing w:line="240" w:lineRule="auto"/>
        <w:rPr>
          <w:sz w:val="20"/>
        </w:rPr>
      </w:pPr>
    </w:p>
    <w:p w14:paraId="08642190" w14:textId="11660B1A" w:rsidR="00E97B28" w:rsidRPr="005D453A" w:rsidRDefault="00E97B28" w:rsidP="003C7024">
      <w:pPr>
        <w:spacing w:line="240" w:lineRule="auto"/>
        <w:rPr>
          <w:sz w:val="20"/>
          <w:highlight w:val="yellow"/>
          <w:lang w:val="en-CA"/>
        </w:rPr>
      </w:pPr>
      <w:r w:rsidRPr="005D453A">
        <w:rPr>
          <w:sz w:val="20"/>
        </w:rPr>
        <w:t>“</w:t>
      </w:r>
      <w:r w:rsidR="00E8614E" w:rsidRPr="005D453A">
        <w:rPr>
          <w:sz w:val="20"/>
        </w:rPr>
        <w:t xml:space="preserve">We </w:t>
      </w:r>
      <w:r w:rsidRPr="005D453A">
        <w:rPr>
          <w:sz w:val="20"/>
        </w:rPr>
        <w:t xml:space="preserve">need economic solutions that punch above their weight. It’s the only way to address the </w:t>
      </w:r>
      <w:r w:rsidR="00E8614E" w:rsidRPr="005D453A">
        <w:rPr>
          <w:sz w:val="20"/>
        </w:rPr>
        <w:t xml:space="preserve">significant fallout to </w:t>
      </w:r>
      <w:r w:rsidRPr="005D453A">
        <w:rPr>
          <w:sz w:val="20"/>
        </w:rPr>
        <w:t>our</w:t>
      </w:r>
      <w:r w:rsidR="00E8614E" w:rsidRPr="005D453A">
        <w:rPr>
          <w:sz w:val="20"/>
        </w:rPr>
        <w:t xml:space="preserve"> economy</w:t>
      </w:r>
      <w:r w:rsidRPr="005D453A">
        <w:rPr>
          <w:sz w:val="20"/>
        </w:rPr>
        <w:t xml:space="preserve"> caused by COVID-19,</w:t>
      </w:r>
      <w:r w:rsidR="00E8614E" w:rsidRPr="005D453A">
        <w:rPr>
          <w:sz w:val="20"/>
        </w:rPr>
        <w:t xml:space="preserve">” said </w:t>
      </w:r>
      <w:r w:rsidRPr="005D453A">
        <w:rPr>
          <w:sz w:val="20"/>
        </w:rPr>
        <w:t>Stewart Muir</w:t>
      </w:r>
      <w:r w:rsidR="00E8614E" w:rsidRPr="005D453A">
        <w:rPr>
          <w:sz w:val="20"/>
        </w:rPr>
        <w:t>. “</w:t>
      </w:r>
      <w:r w:rsidR="00AD5E45" w:rsidRPr="005D453A">
        <w:rPr>
          <w:sz w:val="20"/>
        </w:rPr>
        <w:t xml:space="preserve">Projections are for our economy to shrink from </w:t>
      </w:r>
      <w:r w:rsidR="00112CF1" w:rsidRPr="005D453A">
        <w:rPr>
          <w:sz w:val="20"/>
        </w:rPr>
        <w:t>6 to</w:t>
      </w:r>
      <w:r w:rsidR="00403D7C">
        <w:rPr>
          <w:sz w:val="20"/>
        </w:rPr>
        <w:t xml:space="preserve"> even</w:t>
      </w:r>
      <w:r w:rsidR="00112CF1" w:rsidRPr="005D453A">
        <w:rPr>
          <w:sz w:val="20"/>
        </w:rPr>
        <w:t xml:space="preserve"> 7</w:t>
      </w:r>
      <w:r w:rsidR="00AD5E45" w:rsidRPr="005D453A">
        <w:rPr>
          <w:sz w:val="20"/>
        </w:rPr>
        <w:t xml:space="preserve"> per </w:t>
      </w:r>
      <w:r w:rsidR="00403D7C">
        <w:rPr>
          <w:sz w:val="20"/>
        </w:rPr>
        <w:t>cent if we see a second wave</w:t>
      </w:r>
      <w:r w:rsidR="00E8614E" w:rsidRPr="005D453A">
        <w:rPr>
          <w:sz w:val="20"/>
        </w:rPr>
        <w:t xml:space="preserve"> in</w:t>
      </w:r>
      <w:r w:rsidR="00AD5E45" w:rsidRPr="005D453A">
        <w:rPr>
          <w:sz w:val="20"/>
        </w:rPr>
        <w:t xml:space="preserve"> 202</w:t>
      </w:r>
      <w:r w:rsidR="00403D7C">
        <w:rPr>
          <w:sz w:val="20"/>
        </w:rPr>
        <w:t>0.</w:t>
      </w:r>
      <w:r w:rsidR="00AD5E45" w:rsidRPr="005D453A">
        <w:rPr>
          <w:sz w:val="20"/>
        </w:rPr>
        <w:t xml:space="preserve"> </w:t>
      </w:r>
      <w:r w:rsidR="00584A2C" w:rsidRPr="005D453A">
        <w:rPr>
          <w:sz w:val="20"/>
        </w:rPr>
        <w:t>T</w:t>
      </w:r>
      <w:r w:rsidRPr="005D453A">
        <w:rPr>
          <w:sz w:val="20"/>
        </w:rPr>
        <w:t xml:space="preserve">he good news is that the resource sector </w:t>
      </w:r>
      <w:r w:rsidR="00F5619C" w:rsidRPr="005D453A">
        <w:rPr>
          <w:sz w:val="20"/>
        </w:rPr>
        <w:t xml:space="preserve">can be </w:t>
      </w:r>
      <w:r w:rsidRPr="005D453A">
        <w:rPr>
          <w:sz w:val="20"/>
        </w:rPr>
        <w:t>our engine of growth</w:t>
      </w:r>
      <w:r w:rsidR="00C30D6A" w:rsidRPr="005D453A">
        <w:rPr>
          <w:sz w:val="20"/>
        </w:rPr>
        <w:t>,</w:t>
      </w:r>
      <w:r w:rsidR="00F5619C" w:rsidRPr="005D453A">
        <w:rPr>
          <w:sz w:val="20"/>
        </w:rPr>
        <w:t xml:space="preserve"> while we continue to </w:t>
      </w:r>
      <w:r w:rsidR="00584A2C" w:rsidRPr="005D453A">
        <w:rPr>
          <w:sz w:val="20"/>
        </w:rPr>
        <w:t>take meaningful</w:t>
      </w:r>
      <w:r w:rsidR="00F5619C" w:rsidRPr="005D453A">
        <w:rPr>
          <w:sz w:val="20"/>
        </w:rPr>
        <w:t xml:space="preserve"> climate action</w:t>
      </w:r>
      <w:r w:rsidR="007762F1" w:rsidRPr="005D453A">
        <w:rPr>
          <w:sz w:val="20"/>
        </w:rPr>
        <w:t>.”</w:t>
      </w:r>
      <w:r w:rsidR="000160A0" w:rsidRPr="005D453A">
        <w:rPr>
          <w:sz w:val="20"/>
        </w:rPr>
        <w:t xml:space="preserve"> </w:t>
      </w:r>
    </w:p>
    <w:p w14:paraId="7B679187" w14:textId="77777777" w:rsidR="007762F1" w:rsidRPr="005D453A" w:rsidRDefault="007762F1" w:rsidP="003C7024">
      <w:pPr>
        <w:spacing w:line="240" w:lineRule="auto"/>
        <w:rPr>
          <w:sz w:val="20"/>
        </w:rPr>
      </w:pPr>
    </w:p>
    <w:p w14:paraId="193E43ED" w14:textId="3B600578" w:rsidR="00403D7C" w:rsidRPr="005D453A" w:rsidRDefault="00E97B28" w:rsidP="007762F1">
      <w:pPr>
        <w:spacing w:line="240" w:lineRule="auto"/>
        <w:rPr>
          <w:sz w:val="20"/>
        </w:rPr>
      </w:pPr>
      <w:r w:rsidRPr="005D453A">
        <w:rPr>
          <w:sz w:val="20"/>
        </w:rPr>
        <w:t xml:space="preserve">In the first quarter of 2019, resource industries directly contributed $236 billion to </w:t>
      </w:r>
      <w:r w:rsidR="00DB6426">
        <w:rPr>
          <w:sz w:val="20"/>
        </w:rPr>
        <w:t xml:space="preserve">Canadian </w:t>
      </w:r>
      <w:r w:rsidRPr="005D453A">
        <w:rPr>
          <w:sz w:val="20"/>
        </w:rPr>
        <w:t>GDP, representing 11.3</w:t>
      </w:r>
      <w:r w:rsidR="007762F1" w:rsidRPr="005D453A">
        <w:rPr>
          <w:sz w:val="20"/>
        </w:rPr>
        <w:t xml:space="preserve"> per cent</w:t>
      </w:r>
      <w:r w:rsidRPr="005D453A">
        <w:rPr>
          <w:sz w:val="20"/>
        </w:rPr>
        <w:t xml:space="preserve"> of the Canadian economy. </w:t>
      </w:r>
      <w:r w:rsidR="00AD5E45" w:rsidRPr="005D453A">
        <w:rPr>
          <w:sz w:val="20"/>
        </w:rPr>
        <w:t xml:space="preserve">The sector’s workers </w:t>
      </w:r>
      <w:r w:rsidR="00584A2C" w:rsidRPr="005D453A">
        <w:rPr>
          <w:sz w:val="20"/>
        </w:rPr>
        <w:t>are paid</w:t>
      </w:r>
      <w:r w:rsidR="00AD5E45" w:rsidRPr="005D453A">
        <w:rPr>
          <w:sz w:val="20"/>
        </w:rPr>
        <w:t xml:space="preserve"> the highest average annual salary</w:t>
      </w:r>
      <w:r w:rsidR="00584A2C" w:rsidRPr="005D453A">
        <w:rPr>
          <w:sz w:val="20"/>
        </w:rPr>
        <w:t xml:space="preserve"> of any sector</w:t>
      </w:r>
      <w:r w:rsidR="00A2095A">
        <w:rPr>
          <w:sz w:val="20"/>
        </w:rPr>
        <w:t xml:space="preserve">. This </w:t>
      </w:r>
      <w:r w:rsidR="00AD5E45" w:rsidRPr="005D453A">
        <w:rPr>
          <w:sz w:val="20"/>
        </w:rPr>
        <w:t>means their pay will help to generate the demand for goods and services needed to drive employment in other sectors including retail, real estate, entertainment, hospitality and tourism.</w:t>
      </w:r>
      <w:r w:rsidRPr="005D453A">
        <w:rPr>
          <w:sz w:val="20"/>
        </w:rPr>
        <w:t xml:space="preserve"> </w:t>
      </w:r>
      <w:r w:rsidR="00AD5E45" w:rsidRPr="005D453A">
        <w:rPr>
          <w:sz w:val="20"/>
        </w:rPr>
        <w:t xml:space="preserve">An investment in </w:t>
      </w:r>
      <w:r w:rsidR="007762F1" w:rsidRPr="005D453A">
        <w:rPr>
          <w:sz w:val="20"/>
        </w:rPr>
        <w:t>a single</w:t>
      </w:r>
      <w:r w:rsidR="00AD5E45" w:rsidRPr="005D453A">
        <w:rPr>
          <w:sz w:val="20"/>
        </w:rPr>
        <w:t xml:space="preserve"> oil and gas job </w:t>
      </w:r>
      <w:r w:rsidR="007762F1" w:rsidRPr="005D453A">
        <w:rPr>
          <w:sz w:val="20"/>
        </w:rPr>
        <w:t xml:space="preserve">creates up to </w:t>
      </w:r>
      <w:hyperlink r:id="rId8" w:history="1">
        <w:r w:rsidR="00AD5E45" w:rsidRPr="005D453A">
          <w:rPr>
            <w:sz w:val="20"/>
          </w:rPr>
          <w:t>six other jobs</w:t>
        </w:r>
      </w:hyperlink>
      <w:r w:rsidR="00AD5E45" w:rsidRPr="005D453A">
        <w:rPr>
          <w:sz w:val="20"/>
        </w:rPr>
        <w:t xml:space="preserve"> across our economy.</w:t>
      </w:r>
      <w:r w:rsidRPr="005D453A">
        <w:rPr>
          <w:sz w:val="20"/>
        </w:rPr>
        <w:t xml:space="preserve"> </w:t>
      </w:r>
    </w:p>
    <w:p w14:paraId="2E414ED3" w14:textId="0EEF0FDA" w:rsidR="003C7024" w:rsidRPr="005D453A" w:rsidRDefault="003C7024" w:rsidP="007762F1">
      <w:pPr>
        <w:spacing w:line="240" w:lineRule="auto"/>
        <w:rPr>
          <w:sz w:val="20"/>
        </w:rPr>
      </w:pPr>
    </w:p>
    <w:p w14:paraId="19FFD540" w14:textId="2D495D90" w:rsidR="00A2095A" w:rsidRDefault="007762F1" w:rsidP="007762F1">
      <w:pPr>
        <w:spacing w:line="240" w:lineRule="auto"/>
        <w:rPr>
          <w:sz w:val="20"/>
        </w:rPr>
      </w:pPr>
      <w:r w:rsidRPr="005D453A">
        <w:rPr>
          <w:sz w:val="20"/>
        </w:rPr>
        <w:t>The resource sector is also</w:t>
      </w:r>
      <w:r w:rsidR="00F5619C" w:rsidRPr="005D453A">
        <w:rPr>
          <w:sz w:val="20"/>
        </w:rPr>
        <w:t xml:space="preserve"> </w:t>
      </w:r>
      <w:r w:rsidRPr="005D453A">
        <w:rPr>
          <w:sz w:val="20"/>
        </w:rPr>
        <w:t xml:space="preserve">key </w:t>
      </w:r>
      <w:r w:rsidR="00F5619C" w:rsidRPr="005D453A">
        <w:rPr>
          <w:sz w:val="20"/>
        </w:rPr>
        <w:t xml:space="preserve">to </w:t>
      </w:r>
      <w:r w:rsidRPr="005D453A">
        <w:rPr>
          <w:sz w:val="20"/>
        </w:rPr>
        <w:t xml:space="preserve">economic reconciliation with </w:t>
      </w:r>
      <w:r w:rsidR="00584A2C" w:rsidRPr="005D453A">
        <w:rPr>
          <w:sz w:val="20"/>
        </w:rPr>
        <w:t>Indigenous communities and peoples</w:t>
      </w:r>
      <w:r w:rsidRPr="005D453A">
        <w:rPr>
          <w:sz w:val="20"/>
        </w:rPr>
        <w:t>. Indigenous-owned businesses are 40 times more likely to be involved in the mining and oil and gas sectors than the average Canadian business. Th</w:t>
      </w:r>
      <w:r w:rsidR="00F5619C" w:rsidRPr="005D453A">
        <w:rPr>
          <w:sz w:val="20"/>
        </w:rPr>
        <w:t xml:space="preserve">e resource </w:t>
      </w:r>
      <w:r w:rsidRPr="005D453A">
        <w:rPr>
          <w:sz w:val="20"/>
        </w:rPr>
        <w:t>sector hires twice as many Indigenous employees and pays on average twice as much in wages as other sectors.</w:t>
      </w:r>
    </w:p>
    <w:p w14:paraId="6A0D58EA" w14:textId="1D18F908" w:rsidR="00403D7C" w:rsidRDefault="00403D7C" w:rsidP="007762F1">
      <w:pPr>
        <w:spacing w:line="240" w:lineRule="auto"/>
        <w:rPr>
          <w:sz w:val="20"/>
        </w:rPr>
      </w:pPr>
    </w:p>
    <w:p w14:paraId="6216613A" w14:textId="26C24F68" w:rsidR="00403D7C" w:rsidRPr="005D453A" w:rsidRDefault="00403D7C" w:rsidP="007762F1">
      <w:pPr>
        <w:spacing w:line="240" w:lineRule="auto"/>
        <w:rPr>
          <w:sz w:val="20"/>
        </w:rPr>
      </w:pPr>
      <w:r>
        <w:rPr>
          <w:sz w:val="20"/>
        </w:rPr>
        <w:t>Canada is also a global leader in developing resources and manufacture</w:t>
      </w:r>
      <w:r w:rsidR="008A01D3">
        <w:rPr>
          <w:sz w:val="20"/>
        </w:rPr>
        <w:t>s</w:t>
      </w:r>
      <w:r>
        <w:rPr>
          <w:sz w:val="20"/>
        </w:rPr>
        <w:t xml:space="preserve"> goods with some of the lowest greenhouse gas intensity levels in the world. </w:t>
      </w:r>
      <w:r w:rsidR="00417633" w:rsidRPr="00417633">
        <w:rPr>
          <w:sz w:val="20"/>
        </w:rPr>
        <w:t xml:space="preserve">For example, Canadian potash is produced with only </w:t>
      </w:r>
      <w:r w:rsidR="00A2095A">
        <w:rPr>
          <w:sz w:val="20"/>
        </w:rPr>
        <w:t>one third</w:t>
      </w:r>
      <w:r w:rsidR="00417633" w:rsidRPr="00417633">
        <w:rPr>
          <w:sz w:val="20"/>
        </w:rPr>
        <w:t xml:space="preserve"> of the global average emissions intensity.</w:t>
      </w:r>
      <w:r w:rsidR="00417633">
        <w:rPr>
          <w:sz w:val="20"/>
        </w:rPr>
        <w:t xml:space="preserve"> </w:t>
      </w:r>
      <w:r>
        <w:rPr>
          <w:sz w:val="20"/>
        </w:rPr>
        <w:t xml:space="preserve">As the global economy continues to demand resources and energy, there is a net benefit to the world to use Canadian products because of </w:t>
      </w:r>
      <w:r w:rsidR="00A2095A">
        <w:rPr>
          <w:sz w:val="20"/>
        </w:rPr>
        <w:t>th</w:t>
      </w:r>
      <w:r w:rsidR="008A01D3">
        <w:rPr>
          <w:sz w:val="20"/>
        </w:rPr>
        <w:t>e</w:t>
      </w:r>
      <w:r>
        <w:rPr>
          <w:sz w:val="20"/>
        </w:rPr>
        <w:t xml:space="preserve"> lower impacts on climate. In addition, we have some of the leading safety measures in the world</w:t>
      </w:r>
      <w:r w:rsidR="00A2095A">
        <w:rPr>
          <w:sz w:val="20"/>
        </w:rPr>
        <w:t>. I</w:t>
      </w:r>
      <w:r>
        <w:rPr>
          <w:sz w:val="20"/>
        </w:rPr>
        <w:t xml:space="preserve">ncreasingly the sector is </w:t>
      </w:r>
      <w:r w:rsidR="00A2095A">
        <w:rPr>
          <w:sz w:val="20"/>
        </w:rPr>
        <w:t xml:space="preserve">sharing its experience </w:t>
      </w:r>
      <w:r>
        <w:rPr>
          <w:sz w:val="20"/>
        </w:rPr>
        <w:t>integrat</w:t>
      </w:r>
      <w:r w:rsidR="00A2095A">
        <w:rPr>
          <w:sz w:val="20"/>
        </w:rPr>
        <w:t>ing</w:t>
      </w:r>
      <w:r>
        <w:rPr>
          <w:sz w:val="20"/>
        </w:rPr>
        <w:t xml:space="preserve"> </w:t>
      </w:r>
      <w:r w:rsidR="00A2095A">
        <w:rPr>
          <w:sz w:val="20"/>
        </w:rPr>
        <w:t xml:space="preserve">resource development with </w:t>
      </w:r>
      <w:r>
        <w:rPr>
          <w:sz w:val="20"/>
        </w:rPr>
        <w:t>sustainability and best-in-class environmental management</w:t>
      </w:r>
      <w:r w:rsidR="00A2095A">
        <w:rPr>
          <w:sz w:val="20"/>
        </w:rPr>
        <w:t xml:space="preserve"> </w:t>
      </w:r>
      <w:r w:rsidR="00417633" w:rsidRPr="00417633">
        <w:rPr>
          <w:sz w:val="20"/>
        </w:rPr>
        <w:t xml:space="preserve">with </w:t>
      </w:r>
      <w:r w:rsidR="00A2095A">
        <w:rPr>
          <w:sz w:val="20"/>
        </w:rPr>
        <w:t xml:space="preserve">other countries in areas such as </w:t>
      </w:r>
      <w:r w:rsidR="00A2095A" w:rsidRPr="00417633">
        <w:rPr>
          <w:sz w:val="20"/>
        </w:rPr>
        <w:t>mining, chemistry, forestry and pipelines</w:t>
      </w:r>
      <w:r w:rsidR="00385389">
        <w:rPr>
          <w:sz w:val="20"/>
        </w:rPr>
        <w:t>.</w:t>
      </w:r>
    </w:p>
    <w:p w14:paraId="7B12C0EF" w14:textId="198087BD" w:rsidR="007762F1" w:rsidRPr="005D453A" w:rsidRDefault="007762F1" w:rsidP="007762F1">
      <w:pPr>
        <w:spacing w:line="240" w:lineRule="auto"/>
        <w:rPr>
          <w:sz w:val="20"/>
        </w:rPr>
      </w:pPr>
    </w:p>
    <w:p w14:paraId="441C1928" w14:textId="49BD5E67" w:rsidR="005E1AAA" w:rsidRPr="008A01D3" w:rsidRDefault="007762F1" w:rsidP="005E1AAA">
      <w:pPr>
        <w:spacing w:line="240" w:lineRule="auto"/>
        <w:rPr>
          <w:sz w:val="20"/>
        </w:rPr>
      </w:pPr>
      <w:r w:rsidRPr="005D453A">
        <w:rPr>
          <w:sz w:val="20"/>
        </w:rPr>
        <w:t>“</w:t>
      </w:r>
      <w:r w:rsidR="00F5619C" w:rsidRPr="005D453A">
        <w:rPr>
          <w:sz w:val="20"/>
          <w:szCs w:val="20"/>
        </w:rPr>
        <w:t xml:space="preserve">The reality is that the resource sector is foundational to Indigenous </w:t>
      </w:r>
      <w:r w:rsidR="00C30D6A" w:rsidRPr="005D453A">
        <w:rPr>
          <w:sz w:val="20"/>
          <w:szCs w:val="20"/>
        </w:rPr>
        <w:t>p</w:t>
      </w:r>
      <w:r w:rsidR="00F5619C" w:rsidRPr="005D453A">
        <w:rPr>
          <w:sz w:val="20"/>
          <w:szCs w:val="20"/>
        </w:rPr>
        <w:t>eople’s success</w:t>
      </w:r>
      <w:r w:rsidRPr="005D453A">
        <w:rPr>
          <w:sz w:val="20"/>
        </w:rPr>
        <w:t xml:space="preserve">,” said </w:t>
      </w:r>
      <w:r w:rsidR="008A01D3" w:rsidRPr="008A01D3">
        <w:rPr>
          <w:sz w:val="20"/>
        </w:rPr>
        <w:t xml:space="preserve">Karen Ogen-Toews, Councillor, </w:t>
      </w:r>
      <w:proofErr w:type="spellStart"/>
      <w:r w:rsidR="008A01D3" w:rsidRPr="008A01D3">
        <w:rPr>
          <w:sz w:val="20"/>
        </w:rPr>
        <w:t>Wet'suwet'en</w:t>
      </w:r>
      <w:proofErr w:type="spellEnd"/>
      <w:r w:rsidR="008A01D3" w:rsidRPr="008A01D3">
        <w:rPr>
          <w:sz w:val="20"/>
        </w:rPr>
        <w:t xml:space="preserve"> First Nation and CEO, First Nations LNG Alliance</w:t>
      </w:r>
      <w:r w:rsidR="00F5619C" w:rsidRPr="005D453A">
        <w:rPr>
          <w:sz w:val="20"/>
          <w:lang w:val="en-CA"/>
        </w:rPr>
        <w:t>. “</w:t>
      </w:r>
      <w:r w:rsidR="00857C36">
        <w:rPr>
          <w:sz w:val="20"/>
          <w:lang w:val="en-CA"/>
        </w:rPr>
        <w:t>It</w:t>
      </w:r>
      <w:r w:rsidR="00857C36" w:rsidRPr="005D453A">
        <w:rPr>
          <w:sz w:val="20"/>
          <w:lang w:val="en-CA"/>
        </w:rPr>
        <w:t xml:space="preserve"> </w:t>
      </w:r>
      <w:r w:rsidR="00B2479F">
        <w:rPr>
          <w:sz w:val="20"/>
          <w:lang w:val="en-CA"/>
        </w:rPr>
        <w:t>help</w:t>
      </w:r>
      <w:r w:rsidR="00857C36">
        <w:rPr>
          <w:sz w:val="20"/>
          <w:lang w:val="en-CA"/>
        </w:rPr>
        <w:t>s</w:t>
      </w:r>
      <w:r w:rsidR="00B2479F">
        <w:rPr>
          <w:sz w:val="20"/>
          <w:lang w:val="en-CA"/>
        </w:rPr>
        <w:t xml:space="preserve"> </w:t>
      </w:r>
      <w:r w:rsidR="007214AD">
        <w:rPr>
          <w:sz w:val="20"/>
          <w:lang w:val="en-CA"/>
        </w:rPr>
        <w:t xml:space="preserve">to </w:t>
      </w:r>
      <w:r w:rsidR="00B2479F">
        <w:rPr>
          <w:sz w:val="20"/>
          <w:lang w:val="en-CA"/>
        </w:rPr>
        <w:t>provide jobs for people in</w:t>
      </w:r>
      <w:r w:rsidR="00F5619C" w:rsidRPr="005D453A">
        <w:rPr>
          <w:sz w:val="20"/>
          <w:lang w:val="en-CA"/>
        </w:rPr>
        <w:t xml:space="preserve"> their communities, provide family-supporting wages and empower our nations </w:t>
      </w:r>
      <w:r w:rsidR="00F5619C" w:rsidRPr="005D453A">
        <w:rPr>
          <w:sz w:val="20"/>
          <w:lang w:val="en-CA"/>
        </w:rPr>
        <w:lastRenderedPageBreak/>
        <w:t xml:space="preserve">increasingly as co-managers. If we are going to come back from </w:t>
      </w:r>
      <w:r w:rsidR="00857C36">
        <w:rPr>
          <w:sz w:val="20"/>
          <w:lang w:val="en-CA"/>
        </w:rPr>
        <w:t xml:space="preserve">the </w:t>
      </w:r>
      <w:r w:rsidR="00F5619C" w:rsidRPr="005D453A">
        <w:rPr>
          <w:sz w:val="20"/>
          <w:lang w:val="en-CA"/>
        </w:rPr>
        <w:t>COVID-19</w:t>
      </w:r>
      <w:r w:rsidR="00857C36">
        <w:rPr>
          <w:sz w:val="20"/>
          <w:lang w:val="en-CA"/>
        </w:rPr>
        <w:t xml:space="preserve"> pandemic</w:t>
      </w:r>
      <w:r w:rsidR="00F5619C" w:rsidRPr="005D453A">
        <w:rPr>
          <w:sz w:val="20"/>
          <w:lang w:val="en-CA"/>
        </w:rPr>
        <w:t xml:space="preserve">, we need these </w:t>
      </w:r>
      <w:r w:rsidR="00C10FCB" w:rsidRPr="005D453A">
        <w:rPr>
          <w:sz w:val="20"/>
          <w:lang w:val="en-CA"/>
        </w:rPr>
        <w:t>opportunities.”</w:t>
      </w:r>
    </w:p>
    <w:p w14:paraId="043FD678" w14:textId="77777777" w:rsidR="007762F1" w:rsidRPr="005D453A" w:rsidRDefault="007762F1" w:rsidP="007762F1">
      <w:pPr>
        <w:spacing w:line="240" w:lineRule="auto"/>
        <w:rPr>
          <w:sz w:val="20"/>
        </w:rPr>
      </w:pPr>
    </w:p>
    <w:p w14:paraId="5ADE4E83" w14:textId="3E3823B3" w:rsidR="003C7024" w:rsidRDefault="003C7024" w:rsidP="003C7024">
      <w:pPr>
        <w:spacing w:line="240" w:lineRule="auto"/>
        <w:rPr>
          <w:sz w:val="20"/>
        </w:rPr>
      </w:pPr>
      <w:r w:rsidRPr="005D453A">
        <w:rPr>
          <w:sz w:val="20"/>
        </w:rPr>
        <w:t xml:space="preserve">The </w:t>
      </w:r>
      <w:r w:rsidR="00584A2C" w:rsidRPr="005D453A">
        <w:rPr>
          <w:sz w:val="20"/>
        </w:rPr>
        <w:t>r</w:t>
      </w:r>
      <w:r w:rsidRPr="005D453A">
        <w:rPr>
          <w:sz w:val="20"/>
        </w:rPr>
        <w:t xml:space="preserve">eport makes </w:t>
      </w:r>
      <w:r w:rsidR="00C10FCB" w:rsidRPr="005D453A">
        <w:rPr>
          <w:sz w:val="20"/>
        </w:rPr>
        <w:t>19</w:t>
      </w:r>
      <w:r w:rsidRPr="005D453A">
        <w:rPr>
          <w:sz w:val="20"/>
        </w:rPr>
        <w:t xml:space="preserve"> recommendations </w:t>
      </w:r>
      <w:r w:rsidR="007214AD">
        <w:rPr>
          <w:sz w:val="20"/>
        </w:rPr>
        <w:t>for</w:t>
      </w:r>
      <w:r w:rsidRPr="005D453A">
        <w:rPr>
          <w:sz w:val="20"/>
        </w:rPr>
        <w:t xml:space="preserve"> how to enable the resource sector to meaningfully advance the prosperity and vitality of Canadian society</w:t>
      </w:r>
      <w:r w:rsidR="00584A2C" w:rsidRPr="005D453A">
        <w:rPr>
          <w:sz w:val="20"/>
        </w:rPr>
        <w:t>, communities</w:t>
      </w:r>
      <w:r w:rsidRPr="005D453A">
        <w:rPr>
          <w:sz w:val="20"/>
        </w:rPr>
        <w:t xml:space="preserve"> and workers. It indicates that urgent action is required by federal policy makers in order to realize this vision and emerge</w:t>
      </w:r>
      <w:r w:rsidR="007214AD">
        <w:rPr>
          <w:sz w:val="20"/>
        </w:rPr>
        <w:t>—</w:t>
      </w:r>
      <w:r w:rsidRPr="005D453A">
        <w:rPr>
          <w:sz w:val="20"/>
        </w:rPr>
        <w:t xml:space="preserve">with the support of mining, oil and gas, </w:t>
      </w:r>
      <w:r w:rsidR="00C30D6A" w:rsidRPr="005D453A">
        <w:rPr>
          <w:sz w:val="20"/>
        </w:rPr>
        <w:t>f</w:t>
      </w:r>
      <w:r w:rsidRPr="005D453A">
        <w:rPr>
          <w:sz w:val="20"/>
        </w:rPr>
        <w:t>orestry,</w:t>
      </w:r>
      <w:r w:rsidR="00C30D6A" w:rsidRPr="005D453A">
        <w:rPr>
          <w:sz w:val="20"/>
        </w:rPr>
        <w:t xml:space="preserve"> </w:t>
      </w:r>
      <w:r w:rsidR="00C10FCB" w:rsidRPr="005D453A">
        <w:rPr>
          <w:sz w:val="20"/>
        </w:rPr>
        <w:t xml:space="preserve">chemistry, </w:t>
      </w:r>
      <w:r w:rsidR="00C30D6A" w:rsidRPr="005D453A">
        <w:rPr>
          <w:sz w:val="20"/>
        </w:rPr>
        <w:t>manufacturing,</w:t>
      </w:r>
      <w:r w:rsidR="00C10FCB" w:rsidRPr="005D453A">
        <w:rPr>
          <w:sz w:val="20"/>
        </w:rPr>
        <w:t xml:space="preserve"> construction</w:t>
      </w:r>
      <w:r w:rsidR="00C30D6A" w:rsidRPr="005D453A">
        <w:rPr>
          <w:sz w:val="20"/>
        </w:rPr>
        <w:t xml:space="preserve"> and </w:t>
      </w:r>
      <w:r w:rsidR="00C10FCB" w:rsidRPr="005D453A">
        <w:rPr>
          <w:sz w:val="20"/>
        </w:rPr>
        <w:t>transportation</w:t>
      </w:r>
      <w:r w:rsidR="007214AD">
        <w:rPr>
          <w:sz w:val="20"/>
        </w:rPr>
        <w:t>—</w:t>
      </w:r>
      <w:r w:rsidRPr="005D453A">
        <w:rPr>
          <w:sz w:val="20"/>
        </w:rPr>
        <w:t>from the COVID-19 crisis into a brighter future. </w:t>
      </w:r>
    </w:p>
    <w:p w14:paraId="0ABE4EAA" w14:textId="77777777" w:rsidR="00DB6426" w:rsidRPr="005D453A" w:rsidRDefault="00DB6426" w:rsidP="003C7024">
      <w:pPr>
        <w:spacing w:line="240" w:lineRule="auto"/>
        <w:rPr>
          <w:sz w:val="20"/>
        </w:rPr>
      </w:pPr>
    </w:p>
    <w:p w14:paraId="1A79C08F" w14:textId="41DC91EB" w:rsidR="003C7024" w:rsidRPr="005D453A" w:rsidRDefault="00C10FCB" w:rsidP="003C7024">
      <w:pPr>
        <w:spacing w:line="240" w:lineRule="auto"/>
        <w:rPr>
          <w:sz w:val="20"/>
        </w:rPr>
      </w:pPr>
      <w:r w:rsidRPr="005D453A">
        <w:rPr>
          <w:i/>
          <w:iCs/>
          <w:sz w:val="20"/>
        </w:rPr>
        <w:t>Securing Canada’s Economic Future</w:t>
      </w:r>
      <w:r w:rsidRPr="005D453A">
        <w:rPr>
          <w:sz w:val="20"/>
        </w:rPr>
        <w:t xml:space="preserve"> </w:t>
      </w:r>
      <w:r w:rsidR="003C7024" w:rsidRPr="005D453A">
        <w:rPr>
          <w:sz w:val="20"/>
        </w:rPr>
        <w:t xml:space="preserve">asserts that global and trade competitiveness will be core determinants of the success of </w:t>
      </w:r>
      <w:r w:rsidR="007762F1" w:rsidRPr="005D453A">
        <w:rPr>
          <w:sz w:val="20"/>
        </w:rPr>
        <w:t>our economic</w:t>
      </w:r>
      <w:r w:rsidR="003C7024" w:rsidRPr="005D453A">
        <w:rPr>
          <w:sz w:val="20"/>
        </w:rPr>
        <w:t xml:space="preserve"> recovery</w:t>
      </w:r>
      <w:r w:rsidR="007762F1" w:rsidRPr="005D453A">
        <w:rPr>
          <w:sz w:val="20"/>
        </w:rPr>
        <w:t xml:space="preserve"> </w:t>
      </w:r>
      <w:r w:rsidR="00F5619C" w:rsidRPr="005D453A">
        <w:rPr>
          <w:sz w:val="20"/>
        </w:rPr>
        <w:t xml:space="preserve">and </w:t>
      </w:r>
      <w:r w:rsidR="007214AD">
        <w:rPr>
          <w:sz w:val="20"/>
        </w:rPr>
        <w:t xml:space="preserve">the </w:t>
      </w:r>
      <w:r w:rsidR="00F5619C" w:rsidRPr="005D453A">
        <w:rPr>
          <w:sz w:val="20"/>
        </w:rPr>
        <w:t xml:space="preserve">return to our </w:t>
      </w:r>
      <w:r w:rsidR="007762F1" w:rsidRPr="005D453A">
        <w:rPr>
          <w:sz w:val="20"/>
        </w:rPr>
        <w:t>standards of living for individuals and families</w:t>
      </w:r>
      <w:r w:rsidR="003C7024" w:rsidRPr="005D453A">
        <w:rPr>
          <w:sz w:val="20"/>
        </w:rPr>
        <w:t>. It also determin</w:t>
      </w:r>
      <w:r w:rsidR="00C30D6A" w:rsidRPr="005D453A">
        <w:rPr>
          <w:sz w:val="20"/>
        </w:rPr>
        <w:t>es</w:t>
      </w:r>
      <w:r w:rsidR="003C7024" w:rsidRPr="005D453A">
        <w:rPr>
          <w:sz w:val="20"/>
        </w:rPr>
        <w:t xml:space="preserve"> that a status quo approach to economic recovery would neglect opportunities to generate significant, sustain</w:t>
      </w:r>
      <w:r w:rsidR="00584A2C" w:rsidRPr="005D453A">
        <w:rPr>
          <w:sz w:val="20"/>
        </w:rPr>
        <w:t>ed</w:t>
      </w:r>
      <w:r w:rsidR="003C7024" w:rsidRPr="005D453A">
        <w:rPr>
          <w:sz w:val="20"/>
        </w:rPr>
        <w:t xml:space="preserve"> and shared benefits for all Canadians. </w:t>
      </w:r>
    </w:p>
    <w:p w14:paraId="6D9FD463" w14:textId="27A3D453" w:rsidR="00A16009" w:rsidRPr="005D453A" w:rsidRDefault="00A16009" w:rsidP="003C7024">
      <w:pPr>
        <w:spacing w:line="240" w:lineRule="auto"/>
        <w:rPr>
          <w:sz w:val="20"/>
        </w:rPr>
      </w:pPr>
    </w:p>
    <w:p w14:paraId="71303408" w14:textId="0D729373" w:rsidR="00A16009" w:rsidRPr="005D453A" w:rsidRDefault="00A16009" w:rsidP="00A16009">
      <w:pPr>
        <w:spacing w:line="240" w:lineRule="auto"/>
        <w:rPr>
          <w:sz w:val="20"/>
        </w:rPr>
      </w:pPr>
      <w:r w:rsidRPr="005D453A">
        <w:rPr>
          <w:sz w:val="20"/>
        </w:rPr>
        <w:t xml:space="preserve">“Collaborative and ambitious leadership by the federal government, with alignment across all levels of government, stands to unleash the full potential of natural resource industries,” said </w:t>
      </w:r>
      <w:r w:rsidR="00133729" w:rsidRPr="005D453A">
        <w:rPr>
          <w:sz w:val="20"/>
          <w:szCs w:val="20"/>
        </w:rPr>
        <w:t>Muir</w:t>
      </w:r>
      <w:r w:rsidRPr="005D453A">
        <w:rPr>
          <w:sz w:val="20"/>
        </w:rPr>
        <w:t>. “We are hopeful that the federal government will review these recommendations with us and begin implementing them as fast as possible. We simply have no time to waste.”</w:t>
      </w:r>
    </w:p>
    <w:p w14:paraId="4CAE1A22" w14:textId="176AD79F" w:rsidR="003C7024" w:rsidRPr="005D453A" w:rsidRDefault="003C7024" w:rsidP="003C7024">
      <w:pPr>
        <w:spacing w:line="240" w:lineRule="auto"/>
        <w:rPr>
          <w:sz w:val="20"/>
        </w:rPr>
      </w:pPr>
    </w:p>
    <w:p w14:paraId="78DEB4BE" w14:textId="2668BC76" w:rsidR="00133729" w:rsidRPr="005D453A" w:rsidRDefault="00133729" w:rsidP="003C7024">
      <w:pPr>
        <w:spacing w:line="240" w:lineRule="auto"/>
        <w:rPr>
          <w:sz w:val="20"/>
        </w:rPr>
      </w:pPr>
      <w:r w:rsidRPr="005D453A">
        <w:rPr>
          <w:sz w:val="20"/>
        </w:rPr>
        <w:t xml:space="preserve">The </w:t>
      </w:r>
      <w:r w:rsidR="00C10FCB" w:rsidRPr="005D453A">
        <w:rPr>
          <w:sz w:val="20"/>
        </w:rPr>
        <w:t xml:space="preserve">Task </w:t>
      </w:r>
      <w:r w:rsidRPr="005D453A">
        <w:rPr>
          <w:sz w:val="20"/>
        </w:rPr>
        <w:t>Force was</w:t>
      </w:r>
      <w:r w:rsidRPr="005D453A">
        <w:rPr>
          <w:sz w:val="20"/>
          <w:szCs w:val="20"/>
        </w:rPr>
        <w:t xml:space="preserve"> convened</w:t>
      </w:r>
      <w:r w:rsidRPr="005D453A">
        <w:rPr>
          <w:sz w:val="20"/>
        </w:rPr>
        <w:t xml:space="preserve"> to develop specific recommendations to inform federal policy direction on Canada’s economic recovery. By clearing the way for innovation, the </w:t>
      </w:r>
      <w:r w:rsidR="00C10FCB" w:rsidRPr="005D453A">
        <w:rPr>
          <w:sz w:val="20"/>
        </w:rPr>
        <w:t>f</w:t>
      </w:r>
      <w:r w:rsidRPr="005D453A">
        <w:rPr>
          <w:sz w:val="20"/>
        </w:rPr>
        <w:t xml:space="preserve">ederal </w:t>
      </w:r>
      <w:r w:rsidR="00C10FCB" w:rsidRPr="005D453A">
        <w:rPr>
          <w:sz w:val="20"/>
        </w:rPr>
        <w:t>g</w:t>
      </w:r>
      <w:r w:rsidRPr="005D453A">
        <w:rPr>
          <w:sz w:val="20"/>
        </w:rPr>
        <w:t>overnment can secure the place of nation-building resource assets in aiding long-term environmental goals as well as securing our prosperity.</w:t>
      </w:r>
    </w:p>
    <w:p w14:paraId="3CDC22D6" w14:textId="77777777" w:rsidR="00133729" w:rsidRPr="005D453A" w:rsidRDefault="00133729" w:rsidP="003C7024">
      <w:pPr>
        <w:spacing w:line="240" w:lineRule="auto"/>
        <w:rPr>
          <w:sz w:val="20"/>
        </w:rPr>
      </w:pPr>
    </w:p>
    <w:p w14:paraId="3229B949" w14:textId="77777777" w:rsidR="00383D68" w:rsidRPr="005D453A" w:rsidRDefault="003C7024" w:rsidP="00383D68">
      <w:pPr>
        <w:spacing w:line="240" w:lineRule="auto"/>
        <w:rPr>
          <w:sz w:val="20"/>
          <w:szCs w:val="20"/>
        </w:rPr>
      </w:pPr>
      <w:r w:rsidRPr="005D453A">
        <w:rPr>
          <w:sz w:val="20"/>
          <w:szCs w:val="20"/>
        </w:rPr>
        <w:t>The Report</w:t>
      </w:r>
      <w:r w:rsidR="00383D68" w:rsidRPr="005D453A">
        <w:rPr>
          <w:sz w:val="20"/>
          <w:szCs w:val="20"/>
        </w:rPr>
        <w:t xml:space="preserve"> includes a series of extensive, wide-ranging recommendations to achieve these goals, among them:</w:t>
      </w:r>
    </w:p>
    <w:p w14:paraId="05B5F34D" w14:textId="0B0B0374" w:rsidR="00383D68" w:rsidRPr="005D453A" w:rsidRDefault="00383D68" w:rsidP="00584A2C">
      <w:pPr>
        <w:pStyle w:val="ListParagraph"/>
        <w:numPr>
          <w:ilvl w:val="0"/>
          <w:numId w:val="7"/>
        </w:numPr>
        <w:rPr>
          <w:rFonts w:ascii="Arial" w:hAnsi="Arial" w:cs="Arial"/>
          <w:sz w:val="20"/>
          <w:szCs w:val="20"/>
        </w:rPr>
      </w:pPr>
      <w:r w:rsidRPr="005D453A">
        <w:rPr>
          <w:rFonts w:ascii="Arial" w:hAnsi="Arial" w:cs="Arial"/>
          <w:b/>
          <w:bCs/>
          <w:sz w:val="20"/>
          <w:szCs w:val="20"/>
        </w:rPr>
        <w:t>Mobilizing resource prosperity</w:t>
      </w:r>
      <w:r w:rsidRPr="005D453A">
        <w:rPr>
          <w:rFonts w:ascii="Arial" w:hAnsi="Arial" w:cs="Arial"/>
          <w:sz w:val="20"/>
          <w:szCs w:val="20"/>
        </w:rPr>
        <w:t xml:space="preserve"> by </w:t>
      </w:r>
      <w:r w:rsidR="00584A2C" w:rsidRPr="005D453A">
        <w:rPr>
          <w:rFonts w:ascii="Arial" w:hAnsi="Arial" w:cs="Arial"/>
          <w:sz w:val="20"/>
          <w:szCs w:val="20"/>
        </w:rPr>
        <w:t>leveraging Canada’s world-class industries</w:t>
      </w:r>
      <w:r w:rsidR="007214AD">
        <w:rPr>
          <w:rFonts w:ascii="Arial" w:hAnsi="Arial" w:cs="Arial"/>
          <w:sz w:val="20"/>
          <w:szCs w:val="20"/>
        </w:rPr>
        <w:t>;</w:t>
      </w:r>
      <w:r w:rsidR="00584A2C" w:rsidRPr="005D453A">
        <w:rPr>
          <w:rFonts w:ascii="Arial" w:hAnsi="Arial" w:cs="Arial"/>
          <w:sz w:val="20"/>
          <w:szCs w:val="20"/>
        </w:rPr>
        <w:t xml:space="preserve"> advancing regulatory efficiency</w:t>
      </w:r>
      <w:r w:rsidR="007214AD">
        <w:rPr>
          <w:rFonts w:ascii="Arial" w:hAnsi="Arial" w:cs="Arial"/>
          <w:sz w:val="20"/>
          <w:szCs w:val="20"/>
        </w:rPr>
        <w:t>;</w:t>
      </w:r>
      <w:r w:rsidR="00584A2C" w:rsidRPr="005D453A">
        <w:rPr>
          <w:rFonts w:ascii="Arial" w:hAnsi="Arial" w:cs="Arial"/>
          <w:sz w:val="20"/>
          <w:szCs w:val="20"/>
        </w:rPr>
        <w:t xml:space="preserve"> attracting capital investment</w:t>
      </w:r>
      <w:r w:rsidR="007214AD">
        <w:rPr>
          <w:rFonts w:ascii="Arial" w:hAnsi="Arial" w:cs="Arial"/>
          <w:sz w:val="20"/>
          <w:szCs w:val="20"/>
        </w:rPr>
        <w:t>;</w:t>
      </w:r>
      <w:r w:rsidR="00584A2C" w:rsidRPr="005D453A">
        <w:rPr>
          <w:rFonts w:ascii="Arial" w:hAnsi="Arial" w:cs="Arial"/>
          <w:sz w:val="20"/>
          <w:szCs w:val="20"/>
        </w:rPr>
        <w:t xml:space="preserve"> enhancing critical infrastructure</w:t>
      </w:r>
      <w:r w:rsidR="007214AD">
        <w:rPr>
          <w:rFonts w:ascii="Arial" w:hAnsi="Arial" w:cs="Arial"/>
          <w:sz w:val="20"/>
          <w:szCs w:val="20"/>
        </w:rPr>
        <w:t>;</w:t>
      </w:r>
      <w:r w:rsidR="00584A2C" w:rsidRPr="005D453A">
        <w:rPr>
          <w:rFonts w:ascii="Arial" w:hAnsi="Arial" w:cs="Arial"/>
          <w:sz w:val="20"/>
          <w:szCs w:val="20"/>
        </w:rPr>
        <w:t xml:space="preserve"> ensuring access to resource lands</w:t>
      </w:r>
      <w:r w:rsidR="007214AD">
        <w:rPr>
          <w:rFonts w:ascii="Arial" w:hAnsi="Arial" w:cs="Arial"/>
          <w:sz w:val="20"/>
          <w:szCs w:val="20"/>
        </w:rPr>
        <w:t>;</w:t>
      </w:r>
      <w:r w:rsidR="00584A2C" w:rsidRPr="005D453A">
        <w:rPr>
          <w:rFonts w:ascii="Arial" w:hAnsi="Arial" w:cs="Arial"/>
          <w:sz w:val="20"/>
          <w:szCs w:val="20"/>
        </w:rPr>
        <w:t xml:space="preserve"> and maximizing Indigenous economic participation</w:t>
      </w:r>
    </w:p>
    <w:p w14:paraId="304372EB" w14:textId="746BADD2" w:rsidR="00383D68" w:rsidRPr="005D453A" w:rsidRDefault="00383D68" w:rsidP="00383D68">
      <w:pPr>
        <w:pStyle w:val="ListParagraph"/>
        <w:numPr>
          <w:ilvl w:val="0"/>
          <w:numId w:val="7"/>
        </w:numPr>
        <w:rPr>
          <w:rFonts w:ascii="Arial" w:hAnsi="Arial" w:cs="Arial"/>
          <w:sz w:val="20"/>
          <w:szCs w:val="20"/>
        </w:rPr>
      </w:pPr>
      <w:r w:rsidRPr="005D453A">
        <w:rPr>
          <w:rFonts w:ascii="Arial" w:hAnsi="Arial" w:cs="Arial"/>
          <w:b/>
          <w:bCs/>
          <w:sz w:val="20"/>
          <w:szCs w:val="20"/>
        </w:rPr>
        <w:t>Building meaningful employment</w:t>
      </w:r>
      <w:r w:rsidRPr="005D453A">
        <w:rPr>
          <w:rFonts w:ascii="Arial" w:hAnsi="Arial" w:cs="Arial"/>
          <w:sz w:val="20"/>
          <w:szCs w:val="20"/>
        </w:rPr>
        <w:t xml:space="preserve"> by ensuring job creation</w:t>
      </w:r>
      <w:r w:rsidR="007214AD">
        <w:rPr>
          <w:rFonts w:ascii="Arial" w:hAnsi="Arial" w:cs="Arial"/>
          <w:sz w:val="20"/>
          <w:szCs w:val="20"/>
        </w:rPr>
        <w:t>;</w:t>
      </w:r>
      <w:r w:rsidRPr="005D453A">
        <w:rPr>
          <w:rFonts w:ascii="Arial" w:hAnsi="Arial" w:cs="Arial"/>
          <w:sz w:val="20"/>
          <w:szCs w:val="20"/>
        </w:rPr>
        <w:t xml:space="preserve"> building employment resiliency</w:t>
      </w:r>
      <w:r w:rsidR="007214AD">
        <w:rPr>
          <w:rFonts w:ascii="Arial" w:hAnsi="Arial" w:cs="Arial"/>
          <w:sz w:val="20"/>
          <w:szCs w:val="20"/>
        </w:rPr>
        <w:t>;</w:t>
      </w:r>
      <w:r w:rsidRPr="005D453A">
        <w:rPr>
          <w:rFonts w:ascii="Arial" w:hAnsi="Arial" w:cs="Arial"/>
          <w:sz w:val="20"/>
          <w:szCs w:val="20"/>
        </w:rPr>
        <w:t xml:space="preserve"> advancing Indigenous employment</w:t>
      </w:r>
      <w:r w:rsidR="007214AD">
        <w:rPr>
          <w:rFonts w:ascii="Arial" w:hAnsi="Arial" w:cs="Arial"/>
          <w:sz w:val="20"/>
          <w:szCs w:val="20"/>
        </w:rPr>
        <w:t>;</w:t>
      </w:r>
      <w:r w:rsidRPr="005D453A">
        <w:rPr>
          <w:rFonts w:ascii="Arial" w:hAnsi="Arial" w:cs="Arial"/>
          <w:sz w:val="20"/>
          <w:szCs w:val="20"/>
        </w:rPr>
        <w:t xml:space="preserve"> and enhancing skilled workforce mobility</w:t>
      </w:r>
    </w:p>
    <w:p w14:paraId="2D838A0B" w14:textId="1A54BB75" w:rsidR="00133729" w:rsidRPr="005D453A" w:rsidRDefault="00584A2C" w:rsidP="00584A2C">
      <w:pPr>
        <w:pStyle w:val="ListParagraph"/>
        <w:numPr>
          <w:ilvl w:val="0"/>
          <w:numId w:val="7"/>
        </w:numPr>
        <w:rPr>
          <w:rFonts w:ascii="Arial" w:hAnsi="Arial" w:cs="Arial"/>
          <w:sz w:val="20"/>
          <w:szCs w:val="20"/>
        </w:rPr>
      </w:pPr>
      <w:r w:rsidRPr="005D453A">
        <w:rPr>
          <w:rFonts w:ascii="Arial" w:hAnsi="Arial" w:cs="Arial"/>
          <w:b/>
          <w:bCs/>
          <w:sz w:val="20"/>
          <w:szCs w:val="20"/>
        </w:rPr>
        <w:t>Accelerating innovation and environmental competitiveness</w:t>
      </w:r>
      <w:r w:rsidRPr="005D453A">
        <w:rPr>
          <w:rFonts w:ascii="Arial" w:hAnsi="Arial" w:cs="Arial"/>
          <w:sz w:val="20"/>
          <w:szCs w:val="20"/>
        </w:rPr>
        <w:t xml:space="preserve"> by aligning climate action and natural resource development</w:t>
      </w:r>
      <w:r w:rsidR="007214AD">
        <w:rPr>
          <w:rFonts w:ascii="Arial" w:hAnsi="Arial" w:cs="Arial"/>
          <w:sz w:val="20"/>
          <w:szCs w:val="20"/>
        </w:rPr>
        <w:t>;</w:t>
      </w:r>
      <w:r w:rsidRPr="005D453A">
        <w:rPr>
          <w:rFonts w:ascii="Arial" w:hAnsi="Arial" w:cs="Arial"/>
          <w:sz w:val="20"/>
          <w:szCs w:val="20"/>
        </w:rPr>
        <w:t xml:space="preserve"> driving challenge-oriented innovation</w:t>
      </w:r>
      <w:r w:rsidR="007214AD">
        <w:rPr>
          <w:rFonts w:ascii="Arial" w:hAnsi="Arial" w:cs="Arial"/>
          <w:sz w:val="20"/>
          <w:szCs w:val="20"/>
        </w:rPr>
        <w:t>;</w:t>
      </w:r>
      <w:r w:rsidRPr="005D453A">
        <w:rPr>
          <w:rFonts w:ascii="Arial" w:hAnsi="Arial" w:cs="Arial"/>
          <w:sz w:val="20"/>
          <w:szCs w:val="20"/>
        </w:rPr>
        <w:t xml:space="preserve"> advancing emissions reduction technologies and plastics innovation</w:t>
      </w:r>
      <w:r w:rsidR="007214AD">
        <w:rPr>
          <w:rFonts w:ascii="Arial" w:hAnsi="Arial" w:cs="Arial"/>
          <w:sz w:val="20"/>
          <w:szCs w:val="20"/>
        </w:rPr>
        <w:t>;</w:t>
      </w:r>
      <w:r w:rsidRPr="005D453A">
        <w:rPr>
          <w:rFonts w:ascii="Arial" w:hAnsi="Arial" w:cs="Arial"/>
          <w:sz w:val="20"/>
          <w:szCs w:val="20"/>
        </w:rPr>
        <w:t xml:space="preserve"> supporting advancements in sustainable forestry</w:t>
      </w:r>
      <w:r w:rsidR="00417633">
        <w:rPr>
          <w:rFonts w:ascii="Arial" w:hAnsi="Arial" w:cs="Arial"/>
          <w:sz w:val="20"/>
          <w:szCs w:val="20"/>
        </w:rPr>
        <w:t xml:space="preserve"> </w:t>
      </w:r>
      <w:r w:rsidRPr="005D453A">
        <w:rPr>
          <w:rFonts w:ascii="Arial" w:hAnsi="Arial" w:cs="Arial"/>
          <w:sz w:val="20"/>
          <w:szCs w:val="20"/>
        </w:rPr>
        <w:t>and mining</w:t>
      </w:r>
      <w:r w:rsidR="007214AD">
        <w:rPr>
          <w:rFonts w:ascii="Arial" w:hAnsi="Arial" w:cs="Arial"/>
          <w:sz w:val="20"/>
          <w:szCs w:val="20"/>
        </w:rPr>
        <w:t>;</w:t>
      </w:r>
      <w:r w:rsidRPr="005D453A">
        <w:rPr>
          <w:rFonts w:ascii="Arial" w:hAnsi="Arial" w:cs="Arial"/>
          <w:sz w:val="20"/>
          <w:szCs w:val="20"/>
        </w:rPr>
        <w:t xml:space="preserve"> and developing hydrogen and small modular nuclear reactor industries</w:t>
      </w:r>
    </w:p>
    <w:p w14:paraId="7CF6D39A" w14:textId="73C026DA" w:rsidR="007762F1" w:rsidRPr="005D453A" w:rsidRDefault="007762F1" w:rsidP="007762F1">
      <w:pPr>
        <w:spacing w:line="240" w:lineRule="auto"/>
        <w:rPr>
          <w:sz w:val="20"/>
        </w:rPr>
      </w:pPr>
    </w:p>
    <w:p w14:paraId="3CC2B901" w14:textId="1D6B8D98" w:rsidR="00133729" w:rsidRPr="005D453A" w:rsidRDefault="007762F1" w:rsidP="00133729">
      <w:pPr>
        <w:spacing w:line="240" w:lineRule="auto"/>
        <w:rPr>
          <w:sz w:val="20"/>
        </w:rPr>
      </w:pPr>
      <w:r w:rsidRPr="005D453A">
        <w:rPr>
          <w:sz w:val="20"/>
        </w:rPr>
        <w:t xml:space="preserve">The Task Force will </w:t>
      </w:r>
      <w:r w:rsidR="00584A2C" w:rsidRPr="005D453A">
        <w:rPr>
          <w:sz w:val="20"/>
        </w:rPr>
        <w:t>deliver</w:t>
      </w:r>
      <w:r w:rsidRPr="005D453A">
        <w:rPr>
          <w:sz w:val="20"/>
        </w:rPr>
        <w:t xml:space="preserve"> the</w:t>
      </w:r>
      <w:r w:rsidR="004A11DD" w:rsidRPr="005D453A">
        <w:rPr>
          <w:sz w:val="20"/>
          <w:szCs w:val="20"/>
        </w:rPr>
        <w:t xml:space="preserve"> </w:t>
      </w:r>
      <w:r w:rsidR="00C10FCB" w:rsidRPr="005D453A">
        <w:rPr>
          <w:sz w:val="20"/>
          <w:szCs w:val="20"/>
        </w:rPr>
        <w:t>r</w:t>
      </w:r>
      <w:r w:rsidR="00C30D6A" w:rsidRPr="005D453A">
        <w:rPr>
          <w:sz w:val="20"/>
          <w:szCs w:val="20"/>
        </w:rPr>
        <w:t>eport</w:t>
      </w:r>
      <w:r w:rsidR="004A11DD" w:rsidRPr="005D453A">
        <w:rPr>
          <w:sz w:val="20"/>
          <w:szCs w:val="20"/>
        </w:rPr>
        <w:t xml:space="preserve"> and</w:t>
      </w:r>
      <w:r w:rsidRPr="005D453A">
        <w:rPr>
          <w:sz w:val="20"/>
        </w:rPr>
        <w:t xml:space="preserve"> recommendations </w:t>
      </w:r>
      <w:r w:rsidR="00584A2C" w:rsidRPr="005D453A">
        <w:rPr>
          <w:sz w:val="20"/>
        </w:rPr>
        <w:t>to</w:t>
      </w:r>
      <w:r w:rsidRPr="005D453A">
        <w:rPr>
          <w:sz w:val="20"/>
        </w:rPr>
        <w:t xml:space="preserve"> the </w:t>
      </w:r>
      <w:r w:rsidR="00A2095A">
        <w:rPr>
          <w:sz w:val="20"/>
        </w:rPr>
        <w:t>F</w:t>
      </w:r>
      <w:r w:rsidRPr="005D453A">
        <w:rPr>
          <w:sz w:val="20"/>
        </w:rPr>
        <w:t xml:space="preserve">ederal </w:t>
      </w:r>
      <w:r w:rsidR="00A2095A">
        <w:rPr>
          <w:sz w:val="20"/>
        </w:rPr>
        <w:t>Go</w:t>
      </w:r>
      <w:r w:rsidRPr="005D453A">
        <w:rPr>
          <w:sz w:val="20"/>
        </w:rPr>
        <w:t>vernment</w:t>
      </w:r>
      <w:r w:rsidR="00584A2C" w:rsidRPr="005D453A">
        <w:rPr>
          <w:sz w:val="20"/>
        </w:rPr>
        <w:t>,</w:t>
      </w:r>
      <w:r w:rsidRPr="005D453A">
        <w:rPr>
          <w:sz w:val="20"/>
        </w:rPr>
        <w:t xml:space="preserve"> including the Industry Strategy Council, a federal initiative launched in response to the economic effects of </w:t>
      </w:r>
      <w:r w:rsidR="00857C36">
        <w:rPr>
          <w:sz w:val="20"/>
        </w:rPr>
        <w:t xml:space="preserve">the </w:t>
      </w:r>
      <w:r w:rsidRPr="005D453A">
        <w:rPr>
          <w:sz w:val="20"/>
        </w:rPr>
        <w:t>COVID-19</w:t>
      </w:r>
      <w:r w:rsidR="00857C36">
        <w:rPr>
          <w:sz w:val="20"/>
        </w:rPr>
        <w:t xml:space="preserve"> pandemic</w:t>
      </w:r>
      <w:r w:rsidR="00C30D6A" w:rsidRPr="005D453A">
        <w:rPr>
          <w:sz w:val="20"/>
        </w:rPr>
        <w:t>.</w:t>
      </w:r>
    </w:p>
    <w:p w14:paraId="672ED714" w14:textId="0AFE0AA9" w:rsidR="00133729" w:rsidRPr="005D453A" w:rsidRDefault="00133729" w:rsidP="007762F1">
      <w:pPr>
        <w:spacing w:line="240" w:lineRule="auto"/>
        <w:rPr>
          <w:sz w:val="20"/>
        </w:rPr>
      </w:pPr>
    </w:p>
    <w:p w14:paraId="4460A62A" w14:textId="07CAB495" w:rsidR="00133729" w:rsidRPr="005D453A" w:rsidRDefault="00133729" w:rsidP="00133729">
      <w:pPr>
        <w:spacing w:line="240" w:lineRule="auto"/>
        <w:rPr>
          <w:sz w:val="20"/>
        </w:rPr>
      </w:pPr>
      <w:r w:rsidRPr="005D453A">
        <w:rPr>
          <w:sz w:val="20"/>
        </w:rPr>
        <w:t xml:space="preserve">Interviews with </w:t>
      </w:r>
      <w:hyperlink r:id="rId9">
        <w:r w:rsidRPr="005D453A">
          <w:rPr>
            <w:color w:val="1155CC"/>
            <w:sz w:val="20"/>
            <w:u w:val="single"/>
          </w:rPr>
          <w:t>Task Force advisors</w:t>
        </w:r>
      </w:hyperlink>
      <w:r w:rsidRPr="005D453A">
        <w:rPr>
          <w:sz w:val="20"/>
        </w:rPr>
        <w:t xml:space="preserve"> and representatives</w:t>
      </w:r>
      <w:r w:rsidR="0068272E" w:rsidRPr="005D453A">
        <w:rPr>
          <w:sz w:val="20"/>
        </w:rPr>
        <w:t xml:space="preserve"> </w:t>
      </w:r>
      <w:r w:rsidRPr="005D453A">
        <w:rPr>
          <w:sz w:val="20"/>
        </w:rPr>
        <w:t xml:space="preserve">of </w:t>
      </w:r>
      <w:hyperlink r:id="rId10">
        <w:r w:rsidRPr="005D453A">
          <w:rPr>
            <w:color w:val="1155CC"/>
            <w:sz w:val="20"/>
            <w:u w:val="single"/>
          </w:rPr>
          <w:t>organizations in the coalition</w:t>
        </w:r>
      </w:hyperlink>
      <w:r w:rsidRPr="005D453A">
        <w:rPr>
          <w:sz w:val="20"/>
        </w:rPr>
        <w:t xml:space="preserve"> available on request.</w:t>
      </w:r>
    </w:p>
    <w:p w14:paraId="00000018" w14:textId="696A2297" w:rsidR="00631CFF" w:rsidRPr="005D453A" w:rsidRDefault="00631CFF" w:rsidP="003C7024">
      <w:pPr>
        <w:spacing w:line="240" w:lineRule="auto"/>
        <w:rPr>
          <w:sz w:val="20"/>
        </w:rPr>
      </w:pPr>
    </w:p>
    <w:p w14:paraId="27BDE70E" w14:textId="4CC5DE76" w:rsidR="00E457F7" w:rsidRPr="005D453A" w:rsidRDefault="00E457F7" w:rsidP="003C7024">
      <w:pPr>
        <w:spacing w:line="240" w:lineRule="auto"/>
        <w:rPr>
          <w:b/>
          <w:bCs/>
          <w:caps/>
          <w:sz w:val="20"/>
          <w:szCs w:val="20"/>
        </w:rPr>
      </w:pPr>
      <w:r w:rsidRPr="005D453A">
        <w:rPr>
          <w:b/>
          <w:bCs/>
          <w:caps/>
          <w:sz w:val="20"/>
          <w:szCs w:val="20"/>
        </w:rPr>
        <w:t>About the Task Force for Real Jobs, Real Recovery</w:t>
      </w:r>
    </w:p>
    <w:p w14:paraId="6AA0D9CA" w14:textId="2E4E0B80" w:rsidR="006D0E9C" w:rsidRPr="005D453A" w:rsidRDefault="003C7024" w:rsidP="00AE346C">
      <w:pPr>
        <w:spacing w:line="240" w:lineRule="auto"/>
        <w:rPr>
          <w:sz w:val="20"/>
        </w:rPr>
      </w:pPr>
      <w:r w:rsidRPr="005D453A">
        <w:rPr>
          <w:sz w:val="20"/>
        </w:rPr>
        <w:t xml:space="preserve">The </w:t>
      </w:r>
      <w:hyperlink r:id="rId11">
        <w:r w:rsidR="007762F1" w:rsidRPr="005D453A">
          <w:rPr>
            <w:color w:val="1155CC"/>
            <w:sz w:val="20"/>
            <w:u w:val="single"/>
          </w:rPr>
          <w:t>Task Force for Real Jobs, Real Recovery</w:t>
        </w:r>
      </w:hyperlink>
      <w:r w:rsidR="00A2095A">
        <w:rPr>
          <w:sz w:val="20"/>
        </w:rPr>
        <w:t xml:space="preserve"> i</w:t>
      </w:r>
      <w:r w:rsidRPr="005D453A">
        <w:rPr>
          <w:sz w:val="20"/>
        </w:rPr>
        <w:t xml:space="preserve">s supported by a coalition of over </w:t>
      </w:r>
      <w:r w:rsidR="00C30D6A" w:rsidRPr="005D453A">
        <w:rPr>
          <w:sz w:val="20"/>
        </w:rPr>
        <w:t>35</w:t>
      </w:r>
      <w:r w:rsidRPr="005D453A">
        <w:rPr>
          <w:sz w:val="20"/>
        </w:rPr>
        <w:t xml:space="preserve"> industry associations, unions, professional organizations and Indigenous organizations representing the energy, manufacturing, </w:t>
      </w:r>
      <w:r w:rsidR="00C30D6A" w:rsidRPr="005D453A">
        <w:rPr>
          <w:sz w:val="20"/>
        </w:rPr>
        <w:t xml:space="preserve">chemistry, </w:t>
      </w:r>
      <w:r w:rsidR="00584A2C" w:rsidRPr="005D453A">
        <w:rPr>
          <w:sz w:val="20"/>
        </w:rPr>
        <w:t xml:space="preserve">mining, </w:t>
      </w:r>
      <w:r w:rsidRPr="005D453A">
        <w:rPr>
          <w:sz w:val="20"/>
        </w:rPr>
        <w:t>transportation, forestry and construction sectors. A group of 20 expert advisors ha</w:t>
      </w:r>
      <w:r w:rsidR="00A2095A">
        <w:rPr>
          <w:sz w:val="20"/>
        </w:rPr>
        <w:t>s</w:t>
      </w:r>
      <w:r w:rsidRPr="005D453A">
        <w:rPr>
          <w:sz w:val="20"/>
        </w:rPr>
        <w:t xml:space="preserve"> been appointed to help develop and communicate a set of policy recommendations for rebuilding Canada’s economic prosperity. </w:t>
      </w:r>
      <w:r w:rsidR="00A2095A">
        <w:rPr>
          <w:sz w:val="20"/>
        </w:rPr>
        <w:t xml:space="preserve">The Task Force </w:t>
      </w:r>
      <w:r w:rsidRPr="005D453A">
        <w:rPr>
          <w:sz w:val="20"/>
        </w:rPr>
        <w:t>represent</w:t>
      </w:r>
      <w:r w:rsidR="00C30D6A" w:rsidRPr="005D453A">
        <w:rPr>
          <w:sz w:val="20"/>
        </w:rPr>
        <w:t>s</w:t>
      </w:r>
      <w:r w:rsidRPr="005D453A">
        <w:rPr>
          <w:sz w:val="20"/>
        </w:rPr>
        <w:t xml:space="preserve"> over a quarter of a million businesses and over 3 million workers across Canada. </w:t>
      </w:r>
    </w:p>
    <w:p w14:paraId="0D248482" w14:textId="77777777" w:rsidR="006D0E9C" w:rsidRPr="005D453A" w:rsidRDefault="006D0E9C" w:rsidP="00AE346C">
      <w:pPr>
        <w:spacing w:line="240" w:lineRule="auto"/>
        <w:rPr>
          <w:sz w:val="20"/>
        </w:rPr>
      </w:pPr>
    </w:p>
    <w:p w14:paraId="6D887944" w14:textId="54880858" w:rsidR="006D0E9C" w:rsidRPr="005D453A" w:rsidRDefault="006D0E9C" w:rsidP="00AE346C">
      <w:pPr>
        <w:spacing w:line="240" w:lineRule="auto"/>
        <w:rPr>
          <w:sz w:val="20"/>
        </w:rPr>
      </w:pPr>
      <w:r w:rsidRPr="005D453A">
        <w:rPr>
          <w:sz w:val="20"/>
        </w:rPr>
        <w:t xml:space="preserve">Details of the economic analysis provided by </w:t>
      </w:r>
      <w:r w:rsidR="00C30D6A" w:rsidRPr="005D453A">
        <w:rPr>
          <w:sz w:val="20"/>
        </w:rPr>
        <w:t>Dr. G.</w:t>
      </w:r>
      <w:r w:rsidRPr="005D453A">
        <w:rPr>
          <w:sz w:val="20"/>
        </w:rPr>
        <w:t>K</w:t>
      </w:r>
      <w:r w:rsidR="00C30D6A" w:rsidRPr="005D453A">
        <w:rPr>
          <w:sz w:val="20"/>
        </w:rPr>
        <w:t>.</w:t>
      </w:r>
      <w:r w:rsidRPr="005D453A">
        <w:rPr>
          <w:sz w:val="20"/>
        </w:rPr>
        <w:t xml:space="preserve"> Fellows is available in the </w:t>
      </w:r>
      <w:r w:rsidR="00C30D6A" w:rsidRPr="005D453A">
        <w:rPr>
          <w:sz w:val="20"/>
        </w:rPr>
        <w:t>appendix</w:t>
      </w:r>
      <w:r w:rsidR="00584A2C" w:rsidRPr="005D453A">
        <w:rPr>
          <w:sz w:val="20"/>
        </w:rPr>
        <w:t xml:space="preserve"> of the </w:t>
      </w:r>
      <w:r w:rsidR="00584A2C" w:rsidRPr="00385389">
        <w:rPr>
          <w:sz w:val="20"/>
          <w:u w:val="single"/>
        </w:rPr>
        <w:t>full</w:t>
      </w:r>
      <w:r w:rsidR="00584A2C" w:rsidRPr="005D453A">
        <w:rPr>
          <w:sz w:val="20"/>
        </w:rPr>
        <w:t xml:space="preserve"> report</w:t>
      </w:r>
      <w:r w:rsidR="00C30D6A" w:rsidRPr="005D453A">
        <w:rPr>
          <w:sz w:val="20"/>
        </w:rPr>
        <w:t xml:space="preserve">, </w:t>
      </w:r>
      <w:r w:rsidRPr="005D453A">
        <w:rPr>
          <w:sz w:val="20"/>
        </w:rPr>
        <w:t xml:space="preserve">available at </w:t>
      </w:r>
      <w:r w:rsidR="00385389">
        <w:rPr>
          <w:sz w:val="20"/>
        </w:rPr>
        <w:t xml:space="preserve">realrecovery.ca/media. </w:t>
      </w:r>
    </w:p>
    <w:p w14:paraId="0000001B" w14:textId="77777777" w:rsidR="00631CFF" w:rsidRPr="005D453A" w:rsidRDefault="00631CFF" w:rsidP="00AE346C">
      <w:pPr>
        <w:spacing w:line="240" w:lineRule="auto"/>
        <w:rPr>
          <w:sz w:val="20"/>
        </w:rPr>
      </w:pPr>
    </w:p>
    <w:p w14:paraId="0000001C" w14:textId="77777777" w:rsidR="00631CFF" w:rsidRPr="005D453A" w:rsidRDefault="00AE346C" w:rsidP="00AE346C">
      <w:pPr>
        <w:spacing w:line="240" w:lineRule="auto"/>
        <w:jc w:val="center"/>
        <w:rPr>
          <w:sz w:val="20"/>
        </w:rPr>
      </w:pPr>
      <w:r w:rsidRPr="005D453A">
        <w:rPr>
          <w:b/>
          <w:sz w:val="20"/>
        </w:rPr>
        <w:t>- 30 -</w:t>
      </w:r>
    </w:p>
    <w:p w14:paraId="0000001D" w14:textId="77777777" w:rsidR="00631CFF" w:rsidRPr="005D453A" w:rsidRDefault="00631CFF" w:rsidP="00AE346C">
      <w:pPr>
        <w:spacing w:line="240" w:lineRule="auto"/>
        <w:rPr>
          <w:sz w:val="20"/>
        </w:rPr>
      </w:pPr>
    </w:p>
    <w:p w14:paraId="0000001E" w14:textId="77777777" w:rsidR="00631CFF" w:rsidRPr="005D453A" w:rsidRDefault="00AE346C" w:rsidP="00AE346C">
      <w:pPr>
        <w:spacing w:line="240" w:lineRule="auto"/>
        <w:rPr>
          <w:b/>
          <w:sz w:val="20"/>
        </w:rPr>
      </w:pPr>
      <w:r w:rsidRPr="005D453A">
        <w:rPr>
          <w:b/>
          <w:sz w:val="20"/>
        </w:rPr>
        <w:lastRenderedPageBreak/>
        <w:t>FOR MORE INFORMATION PLEASE CONTACT:</w:t>
      </w:r>
    </w:p>
    <w:p w14:paraId="0000001F" w14:textId="77BF3BE8" w:rsidR="00631CFF" w:rsidRPr="005D453A" w:rsidRDefault="00AE346C" w:rsidP="00AE346C">
      <w:pPr>
        <w:spacing w:line="240" w:lineRule="auto"/>
        <w:rPr>
          <w:sz w:val="20"/>
        </w:rPr>
      </w:pPr>
      <w:r w:rsidRPr="005D453A">
        <w:rPr>
          <w:sz w:val="20"/>
        </w:rPr>
        <w:t>Laura Cropper</w:t>
      </w:r>
      <w:r w:rsidRPr="005D453A">
        <w:rPr>
          <w:sz w:val="20"/>
        </w:rPr>
        <w:tab/>
      </w:r>
      <w:r w:rsidRPr="005D453A">
        <w:rPr>
          <w:sz w:val="20"/>
        </w:rPr>
        <w:tab/>
      </w:r>
      <w:r w:rsidRPr="005D453A">
        <w:rPr>
          <w:sz w:val="20"/>
        </w:rPr>
        <w:tab/>
      </w:r>
      <w:r w:rsidRPr="005D453A">
        <w:rPr>
          <w:sz w:val="20"/>
        </w:rPr>
        <w:tab/>
        <w:t xml:space="preserve">          </w:t>
      </w:r>
      <w:r w:rsidRPr="005D453A">
        <w:rPr>
          <w:sz w:val="20"/>
        </w:rPr>
        <w:tab/>
      </w:r>
      <w:r w:rsidR="00E457F7" w:rsidRPr="005D453A">
        <w:rPr>
          <w:sz w:val="20"/>
          <w:szCs w:val="20"/>
        </w:rPr>
        <w:tab/>
      </w:r>
      <w:r w:rsidRPr="005D453A">
        <w:rPr>
          <w:sz w:val="20"/>
        </w:rPr>
        <w:t>Kendall Spencer</w:t>
      </w:r>
    </w:p>
    <w:p w14:paraId="00000020" w14:textId="2F08BA9F" w:rsidR="00631CFF" w:rsidRPr="005D453A" w:rsidRDefault="00AE346C" w:rsidP="00AE346C">
      <w:pPr>
        <w:spacing w:line="240" w:lineRule="auto"/>
        <w:rPr>
          <w:sz w:val="20"/>
        </w:rPr>
      </w:pPr>
      <w:r w:rsidRPr="005D453A">
        <w:rPr>
          <w:sz w:val="20"/>
        </w:rPr>
        <w:t xml:space="preserve">Coast Communications and Public Affairs        </w:t>
      </w:r>
      <w:r w:rsidRPr="005D453A">
        <w:rPr>
          <w:sz w:val="20"/>
          <w:szCs w:val="20"/>
        </w:rPr>
        <w:tab/>
      </w:r>
      <w:r w:rsidR="00E457F7" w:rsidRPr="005D453A">
        <w:rPr>
          <w:sz w:val="20"/>
        </w:rPr>
        <w:tab/>
      </w:r>
      <w:r w:rsidRPr="005D453A">
        <w:rPr>
          <w:sz w:val="20"/>
        </w:rPr>
        <w:t>Coast Communications and Public Affair</w:t>
      </w:r>
    </w:p>
    <w:p w14:paraId="00000021" w14:textId="3551E9C3" w:rsidR="00631CFF" w:rsidRPr="005D453A" w:rsidRDefault="00385389" w:rsidP="00AE346C">
      <w:pPr>
        <w:spacing w:line="240" w:lineRule="auto"/>
        <w:rPr>
          <w:sz w:val="20"/>
        </w:rPr>
      </w:pPr>
      <w:hyperlink r:id="rId12">
        <w:r w:rsidR="00AE346C" w:rsidRPr="005D453A">
          <w:rPr>
            <w:color w:val="1155CC"/>
            <w:sz w:val="20"/>
            <w:u w:val="single"/>
          </w:rPr>
          <w:t>laura@coastcomms.ca</w:t>
        </w:r>
      </w:hyperlink>
      <w:r w:rsidR="00AE346C" w:rsidRPr="005D453A">
        <w:rPr>
          <w:sz w:val="20"/>
        </w:rPr>
        <w:tab/>
      </w:r>
      <w:r w:rsidR="00AE346C" w:rsidRPr="005D453A">
        <w:rPr>
          <w:sz w:val="20"/>
        </w:rPr>
        <w:tab/>
      </w:r>
      <w:r w:rsidR="00AE346C" w:rsidRPr="005D453A">
        <w:rPr>
          <w:sz w:val="20"/>
        </w:rPr>
        <w:tab/>
        <w:t xml:space="preserve">          </w:t>
      </w:r>
      <w:r w:rsidR="00AE346C" w:rsidRPr="005D453A">
        <w:rPr>
          <w:sz w:val="20"/>
        </w:rPr>
        <w:tab/>
      </w:r>
      <w:r w:rsidR="00E457F7" w:rsidRPr="005D453A">
        <w:rPr>
          <w:sz w:val="20"/>
          <w:szCs w:val="20"/>
        </w:rPr>
        <w:tab/>
      </w:r>
      <w:hyperlink r:id="rId13" w:history="1">
        <w:r w:rsidR="00E457F7" w:rsidRPr="005D453A">
          <w:rPr>
            <w:rStyle w:val="Hyperlink"/>
            <w:sz w:val="20"/>
          </w:rPr>
          <w:t>kendall@coastcomms.ca</w:t>
        </w:r>
      </w:hyperlink>
      <w:r w:rsidR="00AE346C" w:rsidRPr="005D453A">
        <w:rPr>
          <w:sz w:val="20"/>
        </w:rPr>
        <w:t xml:space="preserve"> </w:t>
      </w:r>
    </w:p>
    <w:p w14:paraId="00000022" w14:textId="2281ACAB" w:rsidR="00631CFF" w:rsidRPr="005D453A" w:rsidRDefault="00AE346C" w:rsidP="00AE346C">
      <w:pPr>
        <w:spacing w:line="240" w:lineRule="auto"/>
        <w:rPr>
          <w:sz w:val="20"/>
        </w:rPr>
      </w:pPr>
      <w:r w:rsidRPr="005D453A">
        <w:rPr>
          <w:sz w:val="20"/>
        </w:rPr>
        <w:t>778.323.3827</w:t>
      </w:r>
      <w:r w:rsidRPr="005D453A">
        <w:rPr>
          <w:sz w:val="20"/>
        </w:rPr>
        <w:tab/>
      </w:r>
      <w:r w:rsidRPr="005D453A">
        <w:rPr>
          <w:sz w:val="20"/>
        </w:rPr>
        <w:tab/>
      </w:r>
      <w:r w:rsidRPr="005D453A">
        <w:rPr>
          <w:sz w:val="20"/>
        </w:rPr>
        <w:tab/>
      </w:r>
      <w:r w:rsidRPr="005D453A">
        <w:rPr>
          <w:sz w:val="20"/>
        </w:rPr>
        <w:tab/>
      </w:r>
      <w:r w:rsidRPr="005D453A">
        <w:rPr>
          <w:sz w:val="20"/>
        </w:rPr>
        <w:tab/>
        <w:t xml:space="preserve">       </w:t>
      </w:r>
      <w:r w:rsidR="00E457F7" w:rsidRPr="005D453A">
        <w:rPr>
          <w:sz w:val="20"/>
        </w:rPr>
        <w:tab/>
      </w:r>
      <w:r w:rsidRPr="005D453A">
        <w:rPr>
          <w:sz w:val="20"/>
        </w:rPr>
        <w:t xml:space="preserve">604.834.4265 </w:t>
      </w:r>
    </w:p>
    <w:p w14:paraId="00000023" w14:textId="77777777" w:rsidR="00631CFF" w:rsidRPr="005D453A" w:rsidRDefault="00AE346C" w:rsidP="00AE346C">
      <w:pPr>
        <w:spacing w:line="240" w:lineRule="auto"/>
        <w:rPr>
          <w:b/>
          <w:sz w:val="20"/>
        </w:rPr>
      </w:pPr>
      <w:r w:rsidRPr="005D453A">
        <w:rPr>
          <w:b/>
          <w:sz w:val="20"/>
        </w:rPr>
        <w:t xml:space="preserve"> </w:t>
      </w:r>
    </w:p>
    <w:p w14:paraId="00000024" w14:textId="77777777" w:rsidR="00631CFF" w:rsidRPr="005D453A" w:rsidRDefault="00631CFF" w:rsidP="00AE346C">
      <w:pPr>
        <w:spacing w:line="240" w:lineRule="auto"/>
        <w:rPr>
          <w:b/>
          <w:sz w:val="20"/>
        </w:rPr>
      </w:pPr>
    </w:p>
    <w:p w14:paraId="00000025" w14:textId="77777777" w:rsidR="00631CFF" w:rsidRPr="005D453A" w:rsidRDefault="00AE346C" w:rsidP="00AE346C">
      <w:pPr>
        <w:spacing w:line="240" w:lineRule="auto"/>
        <w:rPr>
          <w:b/>
          <w:sz w:val="20"/>
        </w:rPr>
      </w:pPr>
      <w:r w:rsidRPr="005D453A">
        <w:rPr>
          <w:b/>
          <w:sz w:val="20"/>
        </w:rPr>
        <w:t>ADDITIONAL QUOTES</w:t>
      </w:r>
    </w:p>
    <w:p w14:paraId="7DCBE295" w14:textId="70D4B1CF" w:rsidR="00584A2C" w:rsidRPr="005D453A" w:rsidRDefault="00584A2C" w:rsidP="00A2095A">
      <w:pPr>
        <w:tabs>
          <w:tab w:val="left" w:pos="720"/>
        </w:tabs>
        <w:spacing w:line="240" w:lineRule="auto"/>
        <w:rPr>
          <w:sz w:val="20"/>
        </w:rPr>
      </w:pPr>
      <w:r w:rsidRPr="005D453A">
        <w:rPr>
          <w:sz w:val="20"/>
        </w:rPr>
        <w:t>“As a trading nation, Canada owes its economic prosperity and relatively high per-capita income to the export of large-volume commodity and resource-based manufactured goods. As Canada recovers and rebuilds, it is essential to grow our traditional resource-based export industries, enhance their cost and carbon competitiveness and, at the same time, develop new industries and technologies to diversify our trading economy. Zero-emissions hydrogen and critical minerals for clean technology offer exceptional opportunities.”</w:t>
      </w:r>
    </w:p>
    <w:p w14:paraId="11C062B8" w14:textId="76B3F875" w:rsidR="00584A2C" w:rsidRPr="005D453A" w:rsidRDefault="00A2095A" w:rsidP="00A2095A">
      <w:pPr>
        <w:tabs>
          <w:tab w:val="left" w:pos="720"/>
        </w:tabs>
        <w:spacing w:line="240" w:lineRule="auto"/>
        <w:rPr>
          <w:i/>
          <w:iCs/>
          <w:sz w:val="20"/>
        </w:rPr>
      </w:pPr>
      <w:r>
        <w:rPr>
          <w:i/>
          <w:sz w:val="20"/>
        </w:rPr>
        <w:tab/>
      </w:r>
      <w:r w:rsidR="00584A2C" w:rsidRPr="005D453A">
        <w:rPr>
          <w:i/>
          <w:sz w:val="20"/>
        </w:rPr>
        <w:t xml:space="preserve">— </w:t>
      </w:r>
      <w:r w:rsidR="00584A2C" w:rsidRPr="005D453A">
        <w:rPr>
          <w:sz w:val="20"/>
        </w:rPr>
        <w:t xml:space="preserve"> </w:t>
      </w:r>
      <w:r w:rsidR="00584A2C" w:rsidRPr="005D453A">
        <w:rPr>
          <w:i/>
          <w:iCs/>
          <w:sz w:val="20"/>
        </w:rPr>
        <w:t>Patricia Mohr, Economist</w:t>
      </w:r>
      <w:r>
        <w:rPr>
          <w:i/>
          <w:iCs/>
          <w:sz w:val="20"/>
        </w:rPr>
        <w:t xml:space="preserve"> and</w:t>
      </w:r>
      <w:r w:rsidR="00584A2C" w:rsidRPr="005D453A">
        <w:rPr>
          <w:i/>
          <w:iCs/>
          <w:sz w:val="20"/>
        </w:rPr>
        <w:t xml:space="preserve"> Commodity Market Specialist</w:t>
      </w:r>
    </w:p>
    <w:p w14:paraId="36B5F6DA" w14:textId="77777777" w:rsidR="00584A2C" w:rsidRPr="005D453A" w:rsidRDefault="00584A2C" w:rsidP="00A2095A">
      <w:pPr>
        <w:tabs>
          <w:tab w:val="left" w:pos="720"/>
        </w:tabs>
        <w:spacing w:line="240" w:lineRule="auto"/>
        <w:ind w:left="1080" w:hanging="360"/>
        <w:rPr>
          <w:sz w:val="20"/>
        </w:rPr>
      </w:pPr>
    </w:p>
    <w:p w14:paraId="7BE15477" w14:textId="2AB65241" w:rsidR="008F6F80" w:rsidRPr="005D453A" w:rsidRDefault="008F6F80" w:rsidP="00A2095A">
      <w:pPr>
        <w:tabs>
          <w:tab w:val="left" w:pos="720"/>
        </w:tabs>
        <w:spacing w:line="240" w:lineRule="auto"/>
        <w:rPr>
          <w:sz w:val="20"/>
          <w:lang w:val="en-CA"/>
        </w:rPr>
      </w:pPr>
      <w:r w:rsidRPr="005D453A">
        <w:rPr>
          <w:sz w:val="20"/>
        </w:rPr>
        <w:t>“</w:t>
      </w:r>
      <w:r w:rsidRPr="005D453A">
        <w:rPr>
          <w:sz w:val="20"/>
          <w:lang w:val="en-US"/>
        </w:rPr>
        <w:t>Canada’s performance in demonstrating environmental and technological leadership in the development of our natural resources is unparalleled. Canadians and industry leaders recognize the importance of continuing this track record and leveraging the potential of our natural resources. We remain hopeful that our elected leaders will support our natural resources sector because it can be a key driver for our economy while also focusing efforts on the importance of transitioning to lower emissions through Canadian ingenuity and innovation.”</w:t>
      </w:r>
    </w:p>
    <w:p w14:paraId="0E724A3A" w14:textId="1BCAE3AE" w:rsidR="008F6F80" w:rsidRPr="005D453A" w:rsidRDefault="00A2095A" w:rsidP="00A2095A">
      <w:pPr>
        <w:tabs>
          <w:tab w:val="left" w:pos="720"/>
        </w:tabs>
        <w:spacing w:line="240" w:lineRule="auto"/>
        <w:rPr>
          <w:sz w:val="20"/>
          <w:lang w:val="en-US"/>
        </w:rPr>
      </w:pPr>
      <w:r>
        <w:rPr>
          <w:i/>
          <w:sz w:val="20"/>
        </w:rPr>
        <w:tab/>
      </w:r>
      <w:r w:rsidR="008F6F80" w:rsidRPr="005D453A">
        <w:rPr>
          <w:i/>
          <w:sz w:val="20"/>
        </w:rPr>
        <w:t xml:space="preserve">— </w:t>
      </w:r>
      <w:r w:rsidR="008F6F80" w:rsidRPr="005D453A">
        <w:rPr>
          <w:i/>
          <w:iCs/>
          <w:sz w:val="20"/>
          <w:lang w:val="en-US"/>
        </w:rPr>
        <w:t>Sheri Somerville, CEO, Atlantic Chamber of Commerce</w:t>
      </w:r>
    </w:p>
    <w:p w14:paraId="7F8A62CA" w14:textId="77777777" w:rsidR="008F6F80" w:rsidRPr="005D453A" w:rsidRDefault="008F6F80" w:rsidP="00A2095A">
      <w:pPr>
        <w:tabs>
          <w:tab w:val="left" w:pos="720"/>
        </w:tabs>
        <w:spacing w:line="240" w:lineRule="auto"/>
        <w:ind w:left="1080" w:hanging="360"/>
        <w:rPr>
          <w:sz w:val="20"/>
          <w:lang w:val="en-US"/>
        </w:rPr>
      </w:pPr>
    </w:p>
    <w:p w14:paraId="5C2FF272" w14:textId="2F7E4B6D" w:rsidR="008F6F80" w:rsidRPr="005D453A" w:rsidRDefault="008F6F80" w:rsidP="00A2095A">
      <w:pPr>
        <w:tabs>
          <w:tab w:val="left" w:pos="720"/>
        </w:tabs>
        <w:spacing w:line="240" w:lineRule="auto"/>
        <w:rPr>
          <w:sz w:val="20"/>
        </w:rPr>
      </w:pPr>
      <w:r w:rsidRPr="005D453A">
        <w:rPr>
          <w:sz w:val="20"/>
          <w:lang w:val="en-US"/>
        </w:rPr>
        <w:t>“</w:t>
      </w:r>
      <w:r w:rsidRPr="005D453A">
        <w:rPr>
          <w:sz w:val="20"/>
        </w:rPr>
        <w:t>The Task Force for Real Jobs, Real Recovery has put forward very pragmatic and insightful policy recommendations that will accelerate Canada’s economic recovery and play a pivotal role in achieving our environmental objectives. With abundant cost-advantaged natural resources, a diverse and skilled workforce, and world class infrastructure, Canada is uniquely positioned to be a world leader in its recovery from COVID-19 while contributing to lower global greenhouse gas emissions.”</w:t>
      </w:r>
    </w:p>
    <w:p w14:paraId="15667479" w14:textId="518D5E0E" w:rsidR="008F6F80" w:rsidRPr="005D453A" w:rsidRDefault="00A2095A" w:rsidP="00A2095A">
      <w:pPr>
        <w:tabs>
          <w:tab w:val="left" w:pos="720"/>
        </w:tabs>
        <w:spacing w:line="240" w:lineRule="auto"/>
        <w:rPr>
          <w:sz w:val="20"/>
          <w:lang w:val="en-US"/>
        </w:rPr>
      </w:pPr>
      <w:r>
        <w:rPr>
          <w:i/>
          <w:sz w:val="20"/>
        </w:rPr>
        <w:tab/>
      </w:r>
      <w:r w:rsidR="008F6F80" w:rsidRPr="005D453A">
        <w:rPr>
          <w:i/>
          <w:sz w:val="20"/>
        </w:rPr>
        <w:t xml:space="preserve">— </w:t>
      </w:r>
      <w:r w:rsidR="008F6F80" w:rsidRPr="005D453A">
        <w:rPr>
          <w:i/>
          <w:iCs/>
          <w:sz w:val="20"/>
          <w:lang w:val="en-US"/>
        </w:rPr>
        <w:t xml:space="preserve">Mayor Alanna </w:t>
      </w:r>
      <w:proofErr w:type="spellStart"/>
      <w:r w:rsidR="008F6F80" w:rsidRPr="005D453A">
        <w:rPr>
          <w:i/>
          <w:iCs/>
          <w:sz w:val="20"/>
          <w:lang w:val="en-US"/>
        </w:rPr>
        <w:t>Hnatiw</w:t>
      </w:r>
      <w:proofErr w:type="spellEnd"/>
      <w:r w:rsidR="008F6F80" w:rsidRPr="005D453A">
        <w:rPr>
          <w:i/>
          <w:iCs/>
          <w:sz w:val="20"/>
          <w:lang w:val="en-US"/>
        </w:rPr>
        <w:t>, Chair, Alberta’s Industrial Heartland Association</w:t>
      </w:r>
    </w:p>
    <w:p w14:paraId="673F4B96" w14:textId="77777777" w:rsidR="00A2095A" w:rsidRDefault="00A2095A" w:rsidP="00A2095A">
      <w:pPr>
        <w:tabs>
          <w:tab w:val="left" w:pos="720"/>
        </w:tabs>
        <w:spacing w:line="240" w:lineRule="auto"/>
        <w:rPr>
          <w:sz w:val="20"/>
          <w:lang w:val="en-CA"/>
        </w:rPr>
      </w:pPr>
    </w:p>
    <w:p w14:paraId="08C83B86" w14:textId="77777777" w:rsidR="00A2095A" w:rsidRDefault="00A2095A" w:rsidP="00A2095A">
      <w:pPr>
        <w:tabs>
          <w:tab w:val="left" w:pos="720"/>
        </w:tabs>
        <w:spacing w:line="240" w:lineRule="auto"/>
        <w:rPr>
          <w:sz w:val="20"/>
          <w:lang w:val="en-US"/>
        </w:rPr>
      </w:pPr>
      <w:r>
        <w:rPr>
          <w:sz w:val="20"/>
          <w:lang w:val="en-CA"/>
        </w:rPr>
        <w:t>“</w:t>
      </w:r>
      <w:r w:rsidRPr="00A2095A">
        <w:rPr>
          <w:sz w:val="20"/>
          <w:lang w:val="en-US"/>
        </w:rPr>
        <w:t>I am very pleased that our organizations are part of this important coalition that understands the importance of combining the environmental and economic priorities of Canadians.</w:t>
      </w:r>
      <w:r>
        <w:rPr>
          <w:sz w:val="20"/>
          <w:lang w:val="en-US"/>
        </w:rPr>
        <w:t xml:space="preserve"> </w:t>
      </w:r>
      <w:r w:rsidRPr="00A2095A">
        <w:rPr>
          <w:sz w:val="20"/>
          <w:lang w:val="en-US"/>
        </w:rPr>
        <w:t xml:space="preserve">This is a unique opportunity to establish a constructive dialogue on the subject of sustainable development of natural resources in this country and to ensure that we develop an economic sector that has direct and indirect benefits in the construction industry and that allows our members to enjoy high quality jobs." </w:t>
      </w:r>
    </w:p>
    <w:p w14:paraId="3917DE05" w14:textId="313561D0" w:rsidR="00A2095A" w:rsidRPr="00A2095A" w:rsidRDefault="00A2095A" w:rsidP="00A2095A">
      <w:pPr>
        <w:tabs>
          <w:tab w:val="left" w:pos="720"/>
        </w:tabs>
        <w:spacing w:line="240" w:lineRule="auto"/>
        <w:ind w:left="720"/>
        <w:rPr>
          <w:sz w:val="20"/>
          <w:lang w:val="en-US"/>
        </w:rPr>
      </w:pPr>
      <w:r w:rsidRPr="005D453A">
        <w:rPr>
          <w:i/>
          <w:sz w:val="20"/>
        </w:rPr>
        <w:t>—</w:t>
      </w:r>
      <w:r w:rsidR="00385389">
        <w:rPr>
          <w:i/>
          <w:sz w:val="20"/>
        </w:rPr>
        <w:t xml:space="preserve"> </w:t>
      </w:r>
      <w:r w:rsidRPr="00385389">
        <w:rPr>
          <w:i/>
          <w:iCs/>
          <w:sz w:val="20"/>
          <w:lang w:val="en-US"/>
        </w:rPr>
        <w:t xml:space="preserve">Michel </w:t>
      </w:r>
      <w:proofErr w:type="spellStart"/>
      <w:r w:rsidRPr="00385389">
        <w:rPr>
          <w:i/>
          <w:iCs/>
          <w:sz w:val="20"/>
          <w:lang w:val="en-US"/>
        </w:rPr>
        <w:t>Trépanier</w:t>
      </w:r>
      <w:proofErr w:type="spellEnd"/>
      <w:r w:rsidRPr="00385389">
        <w:rPr>
          <w:i/>
          <w:iCs/>
          <w:sz w:val="20"/>
          <w:lang w:val="en-US"/>
        </w:rPr>
        <w:t>, President, Québec Provincial Building Trades Council and International Representative, International Brotherhood of Boilermakers</w:t>
      </w:r>
    </w:p>
    <w:p w14:paraId="5CE18A5E" w14:textId="77777777" w:rsidR="00A2095A" w:rsidRPr="00A2095A" w:rsidRDefault="00A2095A" w:rsidP="00A2095A">
      <w:pPr>
        <w:tabs>
          <w:tab w:val="left" w:pos="720"/>
        </w:tabs>
        <w:spacing w:line="240" w:lineRule="auto"/>
        <w:rPr>
          <w:sz w:val="20"/>
          <w:lang w:val="en-US"/>
        </w:rPr>
      </w:pPr>
    </w:p>
    <w:p w14:paraId="00000028" w14:textId="08526B0D" w:rsidR="00631CFF" w:rsidRPr="00A2095A" w:rsidRDefault="008F6F80" w:rsidP="00A2095A">
      <w:pPr>
        <w:tabs>
          <w:tab w:val="left" w:pos="720"/>
        </w:tabs>
        <w:spacing w:line="240" w:lineRule="auto"/>
        <w:rPr>
          <w:sz w:val="20"/>
          <w:lang w:val="en-US"/>
        </w:rPr>
      </w:pPr>
      <w:r w:rsidRPr="00A2095A">
        <w:rPr>
          <w:sz w:val="20"/>
          <w:lang w:val="en-US"/>
        </w:rPr>
        <w:t>“Now, more than ever, Canada needs the enthusiastic support of government for a vibrant, productive and environmentally-sound resource sector to help drive investment, good-paying jobs and economic growth. This report helps chart the course to a better future for all communities, workers and Canadians.”</w:t>
      </w:r>
    </w:p>
    <w:p w14:paraId="4BFF84FE" w14:textId="6EF847A1" w:rsidR="008F6F80" w:rsidRPr="00A2095A" w:rsidRDefault="00A2095A" w:rsidP="00A2095A">
      <w:pPr>
        <w:tabs>
          <w:tab w:val="left" w:pos="720"/>
        </w:tabs>
        <w:spacing w:line="240" w:lineRule="auto"/>
        <w:rPr>
          <w:sz w:val="20"/>
          <w:lang w:val="en-US"/>
        </w:rPr>
      </w:pPr>
      <w:r>
        <w:rPr>
          <w:sz w:val="20"/>
          <w:lang w:val="en-US"/>
        </w:rPr>
        <w:tab/>
      </w:r>
      <w:r w:rsidR="008F6F80" w:rsidRPr="00A2095A">
        <w:rPr>
          <w:sz w:val="20"/>
          <w:lang w:val="en-US"/>
        </w:rPr>
        <w:t xml:space="preserve">— </w:t>
      </w:r>
      <w:r w:rsidR="008F6F80" w:rsidRPr="00385389">
        <w:rPr>
          <w:i/>
          <w:iCs/>
          <w:sz w:val="20"/>
          <w:lang w:val="en-US"/>
        </w:rPr>
        <w:t>Darrel Reid, Vice President, Progressive Contractors Association of Canada (PCA)</w:t>
      </w:r>
    </w:p>
    <w:p w14:paraId="4234A3D0" w14:textId="77777777" w:rsidR="008A7DF5" w:rsidRPr="00A2095A" w:rsidRDefault="008A7DF5" w:rsidP="00A2095A">
      <w:pPr>
        <w:tabs>
          <w:tab w:val="left" w:pos="720"/>
        </w:tabs>
        <w:spacing w:line="240" w:lineRule="auto"/>
        <w:rPr>
          <w:sz w:val="20"/>
          <w:lang w:val="en-US"/>
        </w:rPr>
      </w:pPr>
    </w:p>
    <w:p w14:paraId="6DCB8548" w14:textId="6B239B68" w:rsidR="008A7DF5" w:rsidRPr="00A2095A" w:rsidRDefault="008A7DF5" w:rsidP="00A2095A">
      <w:pPr>
        <w:tabs>
          <w:tab w:val="left" w:pos="720"/>
        </w:tabs>
        <w:spacing w:line="240" w:lineRule="auto"/>
        <w:rPr>
          <w:sz w:val="20"/>
          <w:lang w:val="en-US"/>
        </w:rPr>
      </w:pPr>
      <w:r w:rsidRPr="00A2095A">
        <w:rPr>
          <w:sz w:val="20"/>
          <w:lang w:val="en-US"/>
        </w:rPr>
        <w:t>“Chemistry relies on the resource sector to supply the materials needed to produce countless essential products—including PPE and sanitizer to limit transmission of COVID-19. More than 95 per cent of all manufactured products rely on chemistry, and advances in key sectors such as green buildings, sustainable transportation, clean energy and sustainable agriculture would be impossible without it. The path forward is clear. Canada’s economy needs more resource sector investment and jobs, Canada’s economy needs more chemistry investment and jobs.”</w:t>
      </w:r>
    </w:p>
    <w:p w14:paraId="768EB0AA" w14:textId="25F7C701" w:rsidR="008A7DF5" w:rsidRDefault="00A2095A" w:rsidP="00A2095A">
      <w:pPr>
        <w:tabs>
          <w:tab w:val="left" w:pos="720"/>
        </w:tabs>
        <w:spacing w:line="240" w:lineRule="auto"/>
        <w:rPr>
          <w:i/>
          <w:iCs/>
          <w:sz w:val="20"/>
        </w:rPr>
      </w:pPr>
      <w:bookmarkStart w:id="0" w:name="_Hlk48565839"/>
      <w:r>
        <w:rPr>
          <w:i/>
          <w:sz w:val="20"/>
        </w:rPr>
        <w:tab/>
      </w:r>
      <w:r w:rsidR="008A7DF5" w:rsidRPr="005D453A">
        <w:rPr>
          <w:i/>
          <w:sz w:val="20"/>
        </w:rPr>
        <w:t xml:space="preserve">— </w:t>
      </w:r>
      <w:r w:rsidR="008A7DF5" w:rsidRPr="005D453A">
        <w:rPr>
          <w:sz w:val="20"/>
        </w:rPr>
        <w:t xml:space="preserve"> </w:t>
      </w:r>
      <w:r w:rsidR="008A7DF5" w:rsidRPr="005D453A">
        <w:rPr>
          <w:i/>
          <w:iCs/>
          <w:sz w:val="20"/>
        </w:rPr>
        <w:t>Bob Masterson, President and CEO, Chemistry Industry Association of Canada</w:t>
      </w:r>
      <w:bookmarkEnd w:id="0"/>
    </w:p>
    <w:p w14:paraId="6F816BC3" w14:textId="77777777" w:rsidR="00417633" w:rsidRPr="00417633" w:rsidRDefault="00417633" w:rsidP="00A2095A">
      <w:pPr>
        <w:tabs>
          <w:tab w:val="left" w:pos="720"/>
        </w:tabs>
        <w:spacing w:line="240" w:lineRule="auto"/>
        <w:ind w:left="1080" w:hanging="360"/>
        <w:rPr>
          <w:sz w:val="20"/>
          <w:lang w:val="en-CA"/>
        </w:rPr>
      </w:pPr>
    </w:p>
    <w:p w14:paraId="79ED7F2B" w14:textId="6570BDFC" w:rsidR="00417633" w:rsidRDefault="00417633" w:rsidP="00A2095A">
      <w:pPr>
        <w:tabs>
          <w:tab w:val="left" w:pos="720"/>
        </w:tabs>
        <w:spacing w:line="240" w:lineRule="auto"/>
        <w:rPr>
          <w:sz w:val="20"/>
        </w:rPr>
      </w:pPr>
      <w:r w:rsidRPr="00417633">
        <w:rPr>
          <w:sz w:val="20"/>
        </w:rPr>
        <w:t>“Recovery is about people.</w:t>
      </w:r>
      <w:r w:rsidR="00385389">
        <w:rPr>
          <w:sz w:val="20"/>
        </w:rPr>
        <w:t xml:space="preserve"> </w:t>
      </w:r>
      <w:r w:rsidRPr="00417633">
        <w:rPr>
          <w:sz w:val="20"/>
        </w:rPr>
        <w:t>This is a blueprint to make life better for the people of Canada; to build back better by delivering environmental progress, economic prosperity, and sustainable resource development.</w:t>
      </w:r>
      <w:r>
        <w:rPr>
          <w:sz w:val="20"/>
        </w:rPr>
        <w:t xml:space="preserve"> </w:t>
      </w:r>
      <w:r w:rsidRPr="00417633">
        <w:rPr>
          <w:sz w:val="20"/>
        </w:rPr>
        <w:t>I am particularly excited about the idea of challenge-driven innovation to unleash our potential and make Canada the place that attracts the brightest minds and solves the world’s biggest challenges</w:t>
      </w:r>
      <w:r>
        <w:rPr>
          <w:sz w:val="20"/>
        </w:rPr>
        <w:t>.”</w:t>
      </w:r>
    </w:p>
    <w:p w14:paraId="6558F00C" w14:textId="6AA45674" w:rsidR="00594E4C" w:rsidRDefault="00A2095A" w:rsidP="00A2095A">
      <w:pPr>
        <w:tabs>
          <w:tab w:val="left" w:pos="720"/>
        </w:tabs>
        <w:spacing w:line="240" w:lineRule="auto"/>
        <w:rPr>
          <w:i/>
          <w:iCs/>
          <w:sz w:val="20"/>
        </w:rPr>
      </w:pPr>
      <w:r>
        <w:rPr>
          <w:i/>
          <w:sz w:val="20"/>
        </w:rPr>
        <w:lastRenderedPageBreak/>
        <w:tab/>
      </w:r>
      <w:r w:rsidR="00417633" w:rsidRPr="005D453A">
        <w:rPr>
          <w:i/>
          <w:sz w:val="20"/>
        </w:rPr>
        <w:t xml:space="preserve">— </w:t>
      </w:r>
      <w:r w:rsidR="00417633" w:rsidRPr="005D453A">
        <w:rPr>
          <w:sz w:val="20"/>
        </w:rPr>
        <w:t xml:space="preserve"> </w:t>
      </w:r>
      <w:r w:rsidR="00417633">
        <w:rPr>
          <w:i/>
          <w:iCs/>
          <w:sz w:val="20"/>
        </w:rPr>
        <w:t xml:space="preserve">Adam </w:t>
      </w:r>
      <w:proofErr w:type="spellStart"/>
      <w:r w:rsidR="00417633">
        <w:rPr>
          <w:i/>
          <w:iCs/>
          <w:sz w:val="20"/>
        </w:rPr>
        <w:t>Legge</w:t>
      </w:r>
      <w:proofErr w:type="spellEnd"/>
      <w:r w:rsidR="00417633">
        <w:rPr>
          <w:i/>
          <w:iCs/>
          <w:sz w:val="20"/>
        </w:rPr>
        <w:t xml:space="preserve">, </w:t>
      </w:r>
      <w:r w:rsidR="00417633" w:rsidRPr="005D453A">
        <w:rPr>
          <w:i/>
          <w:iCs/>
          <w:sz w:val="20"/>
        </w:rPr>
        <w:t>President</w:t>
      </w:r>
      <w:r w:rsidR="00417633">
        <w:rPr>
          <w:i/>
          <w:iCs/>
          <w:sz w:val="20"/>
        </w:rPr>
        <w:t>, Business Council of Alberta</w:t>
      </w:r>
    </w:p>
    <w:p w14:paraId="3D9584C5" w14:textId="2C13513C" w:rsidR="00594E4C" w:rsidRDefault="00594E4C" w:rsidP="00A2095A">
      <w:pPr>
        <w:tabs>
          <w:tab w:val="left" w:pos="720"/>
        </w:tabs>
        <w:spacing w:line="240" w:lineRule="auto"/>
        <w:rPr>
          <w:i/>
          <w:iCs/>
          <w:sz w:val="20"/>
        </w:rPr>
      </w:pPr>
    </w:p>
    <w:p w14:paraId="4FD4C810" w14:textId="163FFD47" w:rsidR="00594E4C" w:rsidRPr="00385389" w:rsidRDefault="00594E4C" w:rsidP="00594E4C">
      <w:pPr>
        <w:tabs>
          <w:tab w:val="left" w:pos="720"/>
        </w:tabs>
        <w:spacing w:line="240" w:lineRule="auto"/>
        <w:rPr>
          <w:sz w:val="20"/>
          <w:lang w:val="en-CA"/>
        </w:rPr>
      </w:pPr>
      <w:r w:rsidRPr="00385389">
        <w:rPr>
          <w:sz w:val="20"/>
          <w:lang w:val="en-CA"/>
        </w:rPr>
        <w:t>“Transforming natural resources into economic opportunity and prosperity is one of Canada’s greatest strengths and remains fundamental in the growth and development of our manufacturing industry.</w:t>
      </w:r>
      <w:r w:rsidR="00385389">
        <w:rPr>
          <w:sz w:val="20"/>
          <w:lang w:val="en-CA"/>
        </w:rPr>
        <w:t xml:space="preserve"> </w:t>
      </w:r>
      <w:r w:rsidRPr="00385389">
        <w:rPr>
          <w:sz w:val="20"/>
          <w:lang w:val="en-CA"/>
        </w:rPr>
        <w:t>The Task Force for Real Jobs, Real Recovery has put forward a comprehensive roadmap to economic recovery that leverages Canada’s competitive strengths and draws on manufacturers’ expertise in turning raw materials into value-added products.”</w:t>
      </w:r>
    </w:p>
    <w:p w14:paraId="32387DD5" w14:textId="74C61E8F" w:rsidR="00594E4C" w:rsidRPr="00594E4C" w:rsidRDefault="00594E4C" w:rsidP="00594E4C">
      <w:pPr>
        <w:tabs>
          <w:tab w:val="left" w:pos="720"/>
        </w:tabs>
        <w:spacing w:line="240" w:lineRule="auto"/>
        <w:rPr>
          <w:i/>
          <w:iCs/>
          <w:sz w:val="20"/>
          <w:lang w:val="en-CA"/>
        </w:rPr>
      </w:pPr>
      <w:r>
        <w:rPr>
          <w:i/>
          <w:iCs/>
          <w:sz w:val="20"/>
          <w:lang w:val="en-CA"/>
        </w:rPr>
        <w:tab/>
      </w:r>
      <w:r w:rsidRPr="00594E4C">
        <w:rPr>
          <w:i/>
          <w:iCs/>
          <w:sz w:val="20"/>
          <w:lang w:val="en-CA"/>
        </w:rPr>
        <w:t> </w:t>
      </w:r>
      <w:r w:rsidRPr="005D453A">
        <w:rPr>
          <w:i/>
          <w:sz w:val="20"/>
        </w:rPr>
        <w:t xml:space="preserve">— </w:t>
      </w:r>
      <w:r w:rsidRPr="005D453A">
        <w:rPr>
          <w:sz w:val="20"/>
        </w:rPr>
        <w:t xml:space="preserve"> </w:t>
      </w:r>
      <w:r w:rsidRPr="00594E4C">
        <w:rPr>
          <w:i/>
          <w:iCs/>
          <w:sz w:val="20"/>
          <w:lang w:val="en-CA"/>
        </w:rPr>
        <w:t>Alan Arcand</w:t>
      </w:r>
      <w:r w:rsidRPr="005D453A">
        <w:rPr>
          <w:i/>
          <w:iCs/>
          <w:sz w:val="20"/>
        </w:rPr>
        <w:t xml:space="preserve">, </w:t>
      </w:r>
      <w:r w:rsidRPr="00594E4C">
        <w:rPr>
          <w:i/>
          <w:iCs/>
          <w:sz w:val="20"/>
          <w:lang w:val="en-CA"/>
        </w:rPr>
        <w:t>Chief Economist</w:t>
      </w:r>
      <w:r w:rsidRPr="005D453A">
        <w:rPr>
          <w:i/>
          <w:iCs/>
          <w:sz w:val="20"/>
        </w:rPr>
        <w:t xml:space="preserve">, </w:t>
      </w:r>
      <w:r w:rsidRPr="00594E4C">
        <w:rPr>
          <w:i/>
          <w:iCs/>
          <w:sz w:val="20"/>
          <w:lang w:val="en-CA"/>
        </w:rPr>
        <w:t>Canadian Manufacturers and Exporters</w:t>
      </w:r>
    </w:p>
    <w:p w14:paraId="7C203233" w14:textId="3C402BAC" w:rsidR="00594E4C" w:rsidRPr="00594E4C" w:rsidRDefault="00594E4C" w:rsidP="00A2095A">
      <w:pPr>
        <w:tabs>
          <w:tab w:val="left" w:pos="720"/>
        </w:tabs>
        <w:spacing w:line="240" w:lineRule="auto"/>
        <w:rPr>
          <w:i/>
          <w:iCs/>
          <w:sz w:val="20"/>
        </w:rPr>
      </w:pPr>
    </w:p>
    <w:p w14:paraId="00000045" w14:textId="2AA57D6C" w:rsidR="00631CFF" w:rsidRPr="003F44EA" w:rsidRDefault="00631CFF" w:rsidP="00AE346C">
      <w:pPr>
        <w:spacing w:line="240" w:lineRule="auto"/>
        <w:rPr>
          <w:b/>
          <w:sz w:val="20"/>
        </w:rPr>
      </w:pPr>
    </w:p>
    <w:p w14:paraId="00000046" w14:textId="77777777" w:rsidR="00631CFF" w:rsidRPr="005D453A" w:rsidRDefault="00AE346C" w:rsidP="00AE346C">
      <w:pPr>
        <w:spacing w:line="240" w:lineRule="auto"/>
        <w:rPr>
          <w:b/>
          <w:sz w:val="20"/>
        </w:rPr>
      </w:pPr>
      <w:r w:rsidRPr="005D453A">
        <w:rPr>
          <w:b/>
          <w:sz w:val="20"/>
        </w:rPr>
        <w:t>TASK FORCE ADVISORS</w:t>
      </w:r>
    </w:p>
    <w:p w14:paraId="00000047" w14:textId="77777777" w:rsidR="00631CFF" w:rsidRPr="005D453A" w:rsidRDefault="00AE346C" w:rsidP="00AE346C">
      <w:pPr>
        <w:spacing w:line="240" w:lineRule="auto"/>
        <w:rPr>
          <w:sz w:val="20"/>
        </w:rPr>
      </w:pPr>
      <w:r w:rsidRPr="005D453A">
        <w:rPr>
          <w:sz w:val="20"/>
        </w:rPr>
        <w:t xml:space="preserve">The </w:t>
      </w:r>
      <w:hyperlink r:id="rId14">
        <w:r w:rsidRPr="005D453A">
          <w:rPr>
            <w:color w:val="1155CC"/>
            <w:sz w:val="20"/>
            <w:u w:val="single"/>
          </w:rPr>
          <w:t>Task Force advisory group</w:t>
        </w:r>
      </w:hyperlink>
      <w:r w:rsidRPr="005D453A">
        <w:rPr>
          <w:sz w:val="20"/>
        </w:rPr>
        <w:t xml:space="preserve"> is charged with developing the package of policy measures. It includes:</w:t>
      </w:r>
    </w:p>
    <w:p w14:paraId="00000048" w14:textId="5654C55E" w:rsidR="00631CFF" w:rsidRPr="005D453A" w:rsidRDefault="00AE346C" w:rsidP="00AE346C">
      <w:pPr>
        <w:numPr>
          <w:ilvl w:val="0"/>
          <w:numId w:val="2"/>
        </w:numPr>
        <w:spacing w:line="240" w:lineRule="auto"/>
        <w:rPr>
          <w:sz w:val="20"/>
        </w:rPr>
      </w:pPr>
      <w:bookmarkStart w:id="1" w:name="_Hlk47872769"/>
      <w:r w:rsidRPr="005D453A">
        <w:rPr>
          <w:sz w:val="20"/>
        </w:rPr>
        <w:t>Lori Ackerman, Mayor</w:t>
      </w:r>
      <w:r w:rsidR="00584A2C" w:rsidRPr="005D453A">
        <w:rPr>
          <w:sz w:val="20"/>
        </w:rPr>
        <w:t xml:space="preserve">, </w:t>
      </w:r>
      <w:r w:rsidRPr="005D453A">
        <w:rPr>
          <w:sz w:val="20"/>
        </w:rPr>
        <w:t>Fort St. John</w:t>
      </w:r>
      <w:r w:rsidR="00584A2C" w:rsidRPr="005D453A">
        <w:rPr>
          <w:sz w:val="20"/>
        </w:rPr>
        <w:t xml:space="preserve"> and Member, </w:t>
      </w:r>
      <w:r w:rsidRPr="005D453A">
        <w:rPr>
          <w:sz w:val="20"/>
        </w:rPr>
        <w:t>Resource Municipalities Coalition</w:t>
      </w:r>
    </w:p>
    <w:p w14:paraId="00000049" w14:textId="4FE139F0" w:rsidR="00631CFF" w:rsidRPr="005D453A" w:rsidRDefault="00AE346C" w:rsidP="00AE346C">
      <w:pPr>
        <w:numPr>
          <w:ilvl w:val="0"/>
          <w:numId w:val="2"/>
        </w:numPr>
        <w:spacing w:line="240" w:lineRule="auto"/>
        <w:rPr>
          <w:sz w:val="20"/>
        </w:rPr>
      </w:pPr>
      <w:r w:rsidRPr="005D453A">
        <w:rPr>
          <w:sz w:val="20"/>
        </w:rPr>
        <w:t>Alan Arcand, Chief Economist</w:t>
      </w:r>
      <w:r w:rsidR="00584A2C" w:rsidRPr="005D453A">
        <w:rPr>
          <w:sz w:val="20"/>
        </w:rPr>
        <w:t xml:space="preserve">, </w:t>
      </w:r>
      <w:r w:rsidRPr="005D453A">
        <w:rPr>
          <w:sz w:val="20"/>
        </w:rPr>
        <w:t xml:space="preserve">Canadian Manufacturers </w:t>
      </w:r>
      <w:r w:rsidR="00857C36">
        <w:rPr>
          <w:sz w:val="20"/>
        </w:rPr>
        <w:t>and</w:t>
      </w:r>
      <w:r w:rsidRPr="005D453A">
        <w:rPr>
          <w:sz w:val="20"/>
        </w:rPr>
        <w:t xml:space="preserve"> Exporters</w:t>
      </w:r>
    </w:p>
    <w:p w14:paraId="0000004A" w14:textId="175CE2F4" w:rsidR="00631CFF" w:rsidRPr="005D453A" w:rsidRDefault="00AE346C" w:rsidP="00AE346C">
      <w:pPr>
        <w:numPr>
          <w:ilvl w:val="0"/>
          <w:numId w:val="2"/>
        </w:numPr>
        <w:spacing w:line="240" w:lineRule="auto"/>
        <w:rPr>
          <w:sz w:val="20"/>
        </w:rPr>
      </w:pPr>
      <w:r w:rsidRPr="005D453A">
        <w:rPr>
          <w:sz w:val="20"/>
        </w:rPr>
        <w:t xml:space="preserve">Mike Cleland, </w:t>
      </w:r>
      <w:r w:rsidR="00584A2C" w:rsidRPr="005D453A">
        <w:rPr>
          <w:sz w:val="20"/>
        </w:rPr>
        <w:t>E</w:t>
      </w:r>
      <w:r w:rsidRPr="005D453A">
        <w:rPr>
          <w:sz w:val="20"/>
        </w:rPr>
        <w:t xml:space="preserve">nergy and </w:t>
      </w:r>
      <w:r w:rsidR="00584A2C" w:rsidRPr="005D453A">
        <w:rPr>
          <w:sz w:val="20"/>
        </w:rPr>
        <w:t>E</w:t>
      </w:r>
      <w:r w:rsidRPr="005D453A">
        <w:rPr>
          <w:sz w:val="20"/>
        </w:rPr>
        <w:t xml:space="preserve">nvironmental </w:t>
      </w:r>
      <w:r w:rsidR="00584A2C" w:rsidRPr="005D453A">
        <w:rPr>
          <w:sz w:val="20"/>
        </w:rPr>
        <w:t>P</w:t>
      </w:r>
      <w:r w:rsidRPr="005D453A">
        <w:rPr>
          <w:sz w:val="20"/>
        </w:rPr>
        <w:t xml:space="preserve">olicy </w:t>
      </w:r>
      <w:r w:rsidR="00584A2C" w:rsidRPr="005D453A">
        <w:rPr>
          <w:sz w:val="20"/>
        </w:rPr>
        <w:t>C</w:t>
      </w:r>
      <w:r w:rsidRPr="005D453A">
        <w:rPr>
          <w:sz w:val="20"/>
        </w:rPr>
        <w:t>onsultant</w:t>
      </w:r>
    </w:p>
    <w:p w14:paraId="2C5706B7" w14:textId="29E22924" w:rsidR="009F4BF7" w:rsidRPr="005D453A" w:rsidRDefault="009F4BF7" w:rsidP="00AE346C">
      <w:pPr>
        <w:numPr>
          <w:ilvl w:val="0"/>
          <w:numId w:val="2"/>
        </w:numPr>
        <w:spacing w:line="240" w:lineRule="auto"/>
        <w:rPr>
          <w:sz w:val="20"/>
        </w:rPr>
      </w:pPr>
      <w:r w:rsidRPr="005D453A">
        <w:rPr>
          <w:sz w:val="20"/>
        </w:rPr>
        <w:t xml:space="preserve">Colleen </w:t>
      </w:r>
      <w:proofErr w:type="spellStart"/>
      <w:r w:rsidRPr="005D453A">
        <w:rPr>
          <w:sz w:val="20"/>
        </w:rPr>
        <w:t>D’Entremont</w:t>
      </w:r>
      <w:proofErr w:type="spellEnd"/>
      <w:r w:rsidRPr="005D453A">
        <w:rPr>
          <w:sz w:val="20"/>
        </w:rPr>
        <w:t xml:space="preserve">, President, </w:t>
      </w:r>
      <w:proofErr w:type="spellStart"/>
      <w:r w:rsidRPr="005D453A">
        <w:rPr>
          <w:sz w:val="20"/>
        </w:rPr>
        <w:t>Atlantica</w:t>
      </w:r>
      <w:proofErr w:type="spellEnd"/>
      <w:r w:rsidRPr="005D453A">
        <w:rPr>
          <w:sz w:val="20"/>
        </w:rPr>
        <w:t xml:space="preserve"> Centre for Energy</w:t>
      </w:r>
    </w:p>
    <w:p w14:paraId="409BEF14" w14:textId="2F335B86" w:rsidR="00C30D6A" w:rsidRPr="005D453A" w:rsidRDefault="00C30D6A" w:rsidP="00AE346C">
      <w:pPr>
        <w:numPr>
          <w:ilvl w:val="0"/>
          <w:numId w:val="2"/>
        </w:numPr>
        <w:spacing w:line="240" w:lineRule="auto"/>
        <w:rPr>
          <w:sz w:val="20"/>
        </w:rPr>
      </w:pPr>
      <w:r w:rsidRPr="005D453A">
        <w:rPr>
          <w:sz w:val="20"/>
        </w:rPr>
        <w:t>Karen Graham</w:t>
      </w:r>
      <w:r w:rsidR="009F4BF7" w:rsidRPr="005D453A">
        <w:rPr>
          <w:sz w:val="20"/>
        </w:rPr>
        <w:t>, Principal, KMG Strategy and regulatory exp</w:t>
      </w:r>
      <w:r w:rsidR="00C10FCB" w:rsidRPr="005D453A">
        <w:rPr>
          <w:sz w:val="20"/>
        </w:rPr>
        <w:t>e</w:t>
      </w:r>
      <w:r w:rsidR="009F4BF7" w:rsidRPr="005D453A">
        <w:rPr>
          <w:sz w:val="20"/>
        </w:rPr>
        <w:t>rt</w:t>
      </w:r>
    </w:p>
    <w:p w14:paraId="0000004C" w14:textId="1193E028" w:rsidR="00631CFF" w:rsidRPr="005D453A" w:rsidRDefault="00AE346C" w:rsidP="00AE346C">
      <w:pPr>
        <w:numPr>
          <w:ilvl w:val="0"/>
          <w:numId w:val="2"/>
        </w:numPr>
        <w:spacing w:line="240" w:lineRule="auto"/>
        <w:rPr>
          <w:sz w:val="20"/>
        </w:rPr>
      </w:pPr>
      <w:r w:rsidRPr="005D453A">
        <w:rPr>
          <w:sz w:val="20"/>
        </w:rPr>
        <w:t xml:space="preserve">Alanna </w:t>
      </w:r>
      <w:proofErr w:type="spellStart"/>
      <w:r w:rsidRPr="005D453A">
        <w:rPr>
          <w:sz w:val="20"/>
        </w:rPr>
        <w:t>Hnatiw</w:t>
      </w:r>
      <w:proofErr w:type="spellEnd"/>
      <w:r w:rsidRPr="005D453A">
        <w:rPr>
          <w:sz w:val="20"/>
        </w:rPr>
        <w:t>, Chair, Alberta's Industrial Heartland Association and Mayor, Sturgeon County</w:t>
      </w:r>
    </w:p>
    <w:p w14:paraId="0000004D" w14:textId="2D4AEBFD" w:rsidR="00631CFF" w:rsidRPr="005D453A" w:rsidRDefault="00AE346C" w:rsidP="00AE346C">
      <w:pPr>
        <w:numPr>
          <w:ilvl w:val="0"/>
          <w:numId w:val="2"/>
        </w:numPr>
        <w:spacing w:line="240" w:lineRule="auto"/>
        <w:rPr>
          <w:sz w:val="20"/>
        </w:rPr>
      </w:pPr>
      <w:r w:rsidRPr="005D453A">
        <w:rPr>
          <w:sz w:val="20"/>
        </w:rPr>
        <w:t xml:space="preserve">Tenzin </w:t>
      </w:r>
      <w:proofErr w:type="spellStart"/>
      <w:r w:rsidRPr="005D453A">
        <w:rPr>
          <w:sz w:val="20"/>
        </w:rPr>
        <w:t>Khangsar</w:t>
      </w:r>
      <w:proofErr w:type="spellEnd"/>
      <w:r w:rsidRPr="005D453A">
        <w:rPr>
          <w:sz w:val="20"/>
        </w:rPr>
        <w:t>,</w:t>
      </w:r>
      <w:r w:rsidR="009F4BF7" w:rsidRPr="005D453A">
        <w:rPr>
          <w:sz w:val="20"/>
        </w:rPr>
        <w:t xml:space="preserve"> </w:t>
      </w:r>
      <w:r w:rsidR="00584A2C" w:rsidRPr="005D453A">
        <w:rPr>
          <w:sz w:val="20"/>
        </w:rPr>
        <w:t>Founder and Managing Partner, Kanata Impact Ventures</w:t>
      </w:r>
    </w:p>
    <w:p w14:paraId="0000004E" w14:textId="77777777" w:rsidR="00631CFF" w:rsidRPr="005D453A" w:rsidRDefault="00AE346C" w:rsidP="00AE346C">
      <w:pPr>
        <w:numPr>
          <w:ilvl w:val="0"/>
          <w:numId w:val="2"/>
        </w:numPr>
        <w:spacing w:line="240" w:lineRule="auto"/>
        <w:rPr>
          <w:sz w:val="20"/>
        </w:rPr>
      </w:pPr>
      <w:r w:rsidRPr="005D453A">
        <w:rPr>
          <w:sz w:val="20"/>
        </w:rPr>
        <w:t>Tim McEwan, Senior Vice President, Independent Contractors and Businesses Association</w:t>
      </w:r>
    </w:p>
    <w:p w14:paraId="0000004F" w14:textId="5A4249F2" w:rsidR="00631CFF" w:rsidRPr="005D453A" w:rsidRDefault="00AE346C" w:rsidP="00AE346C">
      <w:pPr>
        <w:numPr>
          <w:ilvl w:val="0"/>
          <w:numId w:val="2"/>
        </w:numPr>
        <w:spacing w:line="240" w:lineRule="auto"/>
        <w:rPr>
          <w:sz w:val="20"/>
        </w:rPr>
      </w:pPr>
      <w:r w:rsidRPr="005D453A">
        <w:rPr>
          <w:sz w:val="20"/>
        </w:rPr>
        <w:t xml:space="preserve">Robert R. McLeod, </w:t>
      </w:r>
      <w:r w:rsidR="00584A2C" w:rsidRPr="005D453A">
        <w:rPr>
          <w:sz w:val="20"/>
        </w:rPr>
        <w:t>F</w:t>
      </w:r>
      <w:r w:rsidRPr="005D453A">
        <w:rPr>
          <w:sz w:val="20"/>
        </w:rPr>
        <w:t>ormer Premier</w:t>
      </w:r>
      <w:r w:rsidR="00584A2C" w:rsidRPr="005D453A">
        <w:rPr>
          <w:sz w:val="20"/>
        </w:rPr>
        <w:t xml:space="preserve">, </w:t>
      </w:r>
      <w:r w:rsidRPr="005D453A">
        <w:rPr>
          <w:sz w:val="20"/>
        </w:rPr>
        <w:t>Northwest Territories</w:t>
      </w:r>
    </w:p>
    <w:p w14:paraId="00000050" w14:textId="5801D874" w:rsidR="00631CFF" w:rsidRPr="005D453A" w:rsidRDefault="00AE346C" w:rsidP="00AE346C">
      <w:pPr>
        <w:numPr>
          <w:ilvl w:val="0"/>
          <w:numId w:val="2"/>
        </w:numPr>
        <w:spacing w:line="240" w:lineRule="auto"/>
        <w:rPr>
          <w:sz w:val="20"/>
        </w:rPr>
      </w:pPr>
      <w:r w:rsidRPr="005D453A">
        <w:rPr>
          <w:sz w:val="20"/>
        </w:rPr>
        <w:t xml:space="preserve">Patricia Mohr, </w:t>
      </w:r>
      <w:r w:rsidR="00584A2C" w:rsidRPr="005D453A">
        <w:rPr>
          <w:sz w:val="20"/>
        </w:rPr>
        <w:t>E</w:t>
      </w:r>
      <w:r w:rsidRPr="005D453A">
        <w:rPr>
          <w:sz w:val="20"/>
        </w:rPr>
        <w:t xml:space="preserve">conomist &amp; </w:t>
      </w:r>
      <w:r w:rsidR="00584A2C" w:rsidRPr="005D453A">
        <w:rPr>
          <w:sz w:val="20"/>
        </w:rPr>
        <w:t>C</w:t>
      </w:r>
      <w:r w:rsidRPr="005D453A">
        <w:rPr>
          <w:sz w:val="20"/>
        </w:rPr>
        <w:t xml:space="preserve">ommodity </w:t>
      </w:r>
      <w:r w:rsidR="00584A2C" w:rsidRPr="005D453A">
        <w:rPr>
          <w:sz w:val="20"/>
        </w:rPr>
        <w:t>M</w:t>
      </w:r>
      <w:r w:rsidRPr="005D453A">
        <w:rPr>
          <w:sz w:val="20"/>
        </w:rPr>
        <w:t xml:space="preserve">arket </w:t>
      </w:r>
      <w:r w:rsidR="00584A2C" w:rsidRPr="005D453A">
        <w:rPr>
          <w:sz w:val="20"/>
        </w:rPr>
        <w:t>S</w:t>
      </w:r>
      <w:r w:rsidRPr="005D453A">
        <w:rPr>
          <w:sz w:val="20"/>
        </w:rPr>
        <w:t xml:space="preserve">pecialist and </w:t>
      </w:r>
      <w:r w:rsidR="00584A2C" w:rsidRPr="005D453A">
        <w:rPr>
          <w:sz w:val="20"/>
        </w:rPr>
        <w:t>F</w:t>
      </w:r>
      <w:r w:rsidRPr="005D453A">
        <w:rPr>
          <w:sz w:val="20"/>
        </w:rPr>
        <w:t>ormer Vice-President</w:t>
      </w:r>
      <w:r w:rsidR="00584A2C" w:rsidRPr="005D453A">
        <w:rPr>
          <w:sz w:val="20"/>
        </w:rPr>
        <w:t xml:space="preserve">, </w:t>
      </w:r>
      <w:r w:rsidRPr="005D453A">
        <w:rPr>
          <w:sz w:val="20"/>
        </w:rPr>
        <w:t>Scotiabank</w:t>
      </w:r>
    </w:p>
    <w:p w14:paraId="00000051" w14:textId="76475E6D" w:rsidR="00631CFF" w:rsidRPr="005D453A" w:rsidRDefault="00AE346C" w:rsidP="00AE346C">
      <w:pPr>
        <w:numPr>
          <w:ilvl w:val="0"/>
          <w:numId w:val="2"/>
        </w:numPr>
        <w:spacing w:line="240" w:lineRule="auto"/>
        <w:rPr>
          <w:sz w:val="20"/>
        </w:rPr>
      </w:pPr>
      <w:r w:rsidRPr="005D453A">
        <w:rPr>
          <w:sz w:val="20"/>
        </w:rPr>
        <w:t xml:space="preserve">Karen Ogen-Toews, Councillor, </w:t>
      </w:r>
      <w:proofErr w:type="spellStart"/>
      <w:r w:rsidRPr="005D453A">
        <w:rPr>
          <w:sz w:val="20"/>
        </w:rPr>
        <w:t>Wet'suwet'en</w:t>
      </w:r>
      <w:proofErr w:type="spellEnd"/>
      <w:r w:rsidRPr="005D453A">
        <w:rPr>
          <w:sz w:val="20"/>
        </w:rPr>
        <w:t xml:space="preserve"> First Nation and CEO</w:t>
      </w:r>
      <w:r w:rsidR="00071347">
        <w:rPr>
          <w:sz w:val="20"/>
        </w:rPr>
        <w:t>,</w:t>
      </w:r>
      <w:r w:rsidRPr="005D453A">
        <w:rPr>
          <w:sz w:val="20"/>
        </w:rPr>
        <w:t xml:space="preserve"> First Nations LNG Alliance</w:t>
      </w:r>
    </w:p>
    <w:p w14:paraId="00000052" w14:textId="77777777" w:rsidR="00631CFF" w:rsidRPr="005D453A" w:rsidRDefault="00AE346C" w:rsidP="00AE346C">
      <w:pPr>
        <w:numPr>
          <w:ilvl w:val="0"/>
          <w:numId w:val="2"/>
        </w:numPr>
        <w:spacing w:line="240" w:lineRule="auto"/>
        <w:rPr>
          <w:sz w:val="20"/>
        </w:rPr>
      </w:pPr>
      <w:r w:rsidRPr="005D453A">
        <w:rPr>
          <w:sz w:val="20"/>
        </w:rPr>
        <w:t xml:space="preserve">Adam </w:t>
      </w:r>
      <w:proofErr w:type="spellStart"/>
      <w:r w:rsidRPr="005D453A">
        <w:rPr>
          <w:sz w:val="20"/>
        </w:rPr>
        <w:t>Pankratz</w:t>
      </w:r>
      <w:proofErr w:type="spellEnd"/>
      <w:r w:rsidRPr="005D453A">
        <w:rPr>
          <w:sz w:val="20"/>
        </w:rPr>
        <w:t>, Lecturer, UBC Sauder School of Business</w:t>
      </w:r>
    </w:p>
    <w:p w14:paraId="00000053" w14:textId="4741DE83" w:rsidR="00631CFF" w:rsidRPr="005D453A" w:rsidRDefault="00AE346C" w:rsidP="00AE346C">
      <w:pPr>
        <w:numPr>
          <w:ilvl w:val="0"/>
          <w:numId w:val="2"/>
        </w:numPr>
        <w:spacing w:line="240" w:lineRule="auto"/>
        <w:rPr>
          <w:sz w:val="20"/>
        </w:rPr>
      </w:pPr>
      <w:r w:rsidRPr="005D453A">
        <w:rPr>
          <w:sz w:val="20"/>
        </w:rPr>
        <w:t xml:space="preserve">Joseph Quesnel, Indigenous </w:t>
      </w:r>
      <w:r w:rsidR="00584A2C" w:rsidRPr="005D453A">
        <w:rPr>
          <w:sz w:val="20"/>
        </w:rPr>
        <w:t>P</w:t>
      </w:r>
      <w:r w:rsidRPr="005D453A">
        <w:rPr>
          <w:sz w:val="20"/>
        </w:rPr>
        <w:t xml:space="preserve">olicy and </w:t>
      </w:r>
      <w:r w:rsidR="00584A2C" w:rsidRPr="005D453A">
        <w:rPr>
          <w:sz w:val="20"/>
        </w:rPr>
        <w:t>G</w:t>
      </w:r>
      <w:r w:rsidRPr="005D453A">
        <w:rPr>
          <w:sz w:val="20"/>
        </w:rPr>
        <w:t xml:space="preserve">overnance </w:t>
      </w:r>
      <w:r w:rsidR="00584A2C" w:rsidRPr="005D453A">
        <w:rPr>
          <w:sz w:val="20"/>
        </w:rPr>
        <w:t>R</w:t>
      </w:r>
      <w:r w:rsidRPr="005D453A">
        <w:rPr>
          <w:sz w:val="20"/>
        </w:rPr>
        <w:t>esearcher</w:t>
      </w:r>
    </w:p>
    <w:p w14:paraId="00000054" w14:textId="7F0DD8C9" w:rsidR="00631CFF" w:rsidRPr="005D453A" w:rsidRDefault="00AE346C" w:rsidP="00AE346C">
      <w:pPr>
        <w:numPr>
          <w:ilvl w:val="0"/>
          <w:numId w:val="2"/>
        </w:numPr>
        <w:spacing w:line="240" w:lineRule="auto"/>
        <w:rPr>
          <w:sz w:val="20"/>
        </w:rPr>
      </w:pPr>
      <w:r w:rsidRPr="005D453A">
        <w:rPr>
          <w:sz w:val="20"/>
        </w:rPr>
        <w:t xml:space="preserve">Darrel Reid, </w:t>
      </w:r>
      <w:proofErr w:type="spellStart"/>
      <w:proofErr w:type="gramStart"/>
      <w:r w:rsidRPr="005D453A">
        <w:rPr>
          <w:sz w:val="20"/>
        </w:rPr>
        <w:t>Ph</w:t>
      </w:r>
      <w:r w:rsidR="0045178F">
        <w:rPr>
          <w:sz w:val="20"/>
        </w:rPr>
        <w:t>.</w:t>
      </w:r>
      <w:r w:rsidRPr="005D453A">
        <w:rPr>
          <w:sz w:val="20"/>
        </w:rPr>
        <w:t>D</w:t>
      </w:r>
      <w:proofErr w:type="spellEnd"/>
      <w:proofErr w:type="gramEnd"/>
      <w:r w:rsidRPr="005D453A">
        <w:rPr>
          <w:sz w:val="20"/>
        </w:rPr>
        <w:t>, VP Public Affairs, Progressive Contractors Association of Canada</w:t>
      </w:r>
    </w:p>
    <w:p w14:paraId="00000055" w14:textId="453696C1" w:rsidR="00631CFF" w:rsidRPr="005D453A" w:rsidRDefault="00AE346C" w:rsidP="00AE346C">
      <w:pPr>
        <w:numPr>
          <w:ilvl w:val="0"/>
          <w:numId w:val="2"/>
        </w:numPr>
        <w:spacing w:line="240" w:lineRule="auto"/>
        <w:rPr>
          <w:sz w:val="20"/>
        </w:rPr>
      </w:pPr>
      <w:r w:rsidRPr="005D453A">
        <w:rPr>
          <w:sz w:val="20"/>
        </w:rPr>
        <w:t xml:space="preserve">Kim Rudd, </w:t>
      </w:r>
      <w:r w:rsidR="00584A2C" w:rsidRPr="005D453A">
        <w:rPr>
          <w:sz w:val="20"/>
        </w:rPr>
        <w:t>F</w:t>
      </w:r>
      <w:r w:rsidRPr="005D453A">
        <w:rPr>
          <w:sz w:val="20"/>
        </w:rPr>
        <w:t>ormer MP and Parliamentary Secretary to the Minister of Natural Resources</w:t>
      </w:r>
    </w:p>
    <w:p w14:paraId="00000056" w14:textId="4A58E912" w:rsidR="00631CFF" w:rsidRPr="005D453A" w:rsidRDefault="00AE346C" w:rsidP="00AE346C">
      <w:pPr>
        <w:numPr>
          <w:ilvl w:val="0"/>
          <w:numId w:val="2"/>
        </w:numPr>
        <w:spacing w:line="240" w:lineRule="auto"/>
        <w:rPr>
          <w:sz w:val="20"/>
        </w:rPr>
      </w:pPr>
      <w:r w:rsidRPr="005D453A">
        <w:rPr>
          <w:sz w:val="20"/>
        </w:rPr>
        <w:t xml:space="preserve">Wally Schumann, </w:t>
      </w:r>
      <w:r w:rsidR="00584A2C" w:rsidRPr="005D453A">
        <w:rPr>
          <w:sz w:val="20"/>
        </w:rPr>
        <w:t>F</w:t>
      </w:r>
      <w:r w:rsidRPr="005D453A">
        <w:rPr>
          <w:sz w:val="20"/>
        </w:rPr>
        <w:t xml:space="preserve">ormer </w:t>
      </w:r>
      <w:r w:rsidR="00584A2C" w:rsidRPr="005D453A">
        <w:rPr>
          <w:sz w:val="20"/>
        </w:rPr>
        <w:t xml:space="preserve">Cabinet </w:t>
      </w:r>
      <w:r w:rsidRPr="005D453A">
        <w:rPr>
          <w:sz w:val="20"/>
        </w:rPr>
        <w:t>Minister</w:t>
      </w:r>
      <w:r w:rsidR="00584A2C" w:rsidRPr="005D453A">
        <w:rPr>
          <w:sz w:val="20"/>
        </w:rPr>
        <w:t xml:space="preserve">, </w:t>
      </w:r>
      <w:r w:rsidRPr="005D453A">
        <w:rPr>
          <w:sz w:val="20"/>
        </w:rPr>
        <w:t>Northwest Territories</w:t>
      </w:r>
    </w:p>
    <w:p w14:paraId="00000057" w14:textId="77777777" w:rsidR="00631CFF" w:rsidRPr="005D453A" w:rsidRDefault="00AE346C" w:rsidP="00AE346C">
      <w:pPr>
        <w:numPr>
          <w:ilvl w:val="0"/>
          <w:numId w:val="2"/>
        </w:numPr>
        <w:spacing w:line="240" w:lineRule="auto"/>
        <w:rPr>
          <w:sz w:val="20"/>
        </w:rPr>
      </w:pPr>
      <w:r w:rsidRPr="005D453A">
        <w:rPr>
          <w:sz w:val="20"/>
        </w:rPr>
        <w:t>Sheri Somerville, CEO, Atlantic Chamber of Commerce</w:t>
      </w:r>
    </w:p>
    <w:p w14:paraId="00000058" w14:textId="18549EC4" w:rsidR="00631CFF" w:rsidRPr="005D453A" w:rsidRDefault="00AE346C" w:rsidP="00AE346C">
      <w:pPr>
        <w:numPr>
          <w:ilvl w:val="0"/>
          <w:numId w:val="2"/>
        </w:numPr>
        <w:spacing w:line="240" w:lineRule="auto"/>
        <w:rPr>
          <w:sz w:val="20"/>
        </w:rPr>
      </w:pPr>
      <w:r w:rsidRPr="005D453A">
        <w:rPr>
          <w:sz w:val="20"/>
        </w:rPr>
        <w:t xml:space="preserve">Michel </w:t>
      </w:r>
      <w:proofErr w:type="spellStart"/>
      <w:r w:rsidRPr="005D453A">
        <w:rPr>
          <w:sz w:val="20"/>
        </w:rPr>
        <w:t>Trépanier</w:t>
      </w:r>
      <w:proofErr w:type="spellEnd"/>
      <w:r w:rsidRPr="005D453A">
        <w:rPr>
          <w:sz w:val="20"/>
        </w:rPr>
        <w:t xml:space="preserve">, </w:t>
      </w:r>
      <w:r w:rsidR="009F4BF7" w:rsidRPr="005D453A">
        <w:rPr>
          <w:sz w:val="20"/>
        </w:rPr>
        <w:t xml:space="preserve">President, Quebec Building Trades and </w:t>
      </w:r>
      <w:r w:rsidRPr="005D453A">
        <w:rPr>
          <w:sz w:val="20"/>
        </w:rPr>
        <w:t>International Representative, International Brotherhood of Boilermakers</w:t>
      </w:r>
    </w:p>
    <w:p w14:paraId="00000059" w14:textId="3654D42C" w:rsidR="00631CFF" w:rsidRPr="005D453A" w:rsidRDefault="00AE346C" w:rsidP="00AE346C">
      <w:pPr>
        <w:numPr>
          <w:ilvl w:val="0"/>
          <w:numId w:val="2"/>
        </w:numPr>
        <w:spacing w:line="240" w:lineRule="auto"/>
        <w:rPr>
          <w:sz w:val="20"/>
        </w:rPr>
      </w:pPr>
      <w:r w:rsidRPr="005D453A">
        <w:rPr>
          <w:sz w:val="20"/>
        </w:rPr>
        <w:t xml:space="preserve">Mac Van </w:t>
      </w:r>
      <w:proofErr w:type="spellStart"/>
      <w:r w:rsidRPr="005D453A">
        <w:rPr>
          <w:sz w:val="20"/>
        </w:rPr>
        <w:t>Wielingen</w:t>
      </w:r>
      <w:proofErr w:type="spellEnd"/>
      <w:r w:rsidRPr="005D453A">
        <w:rPr>
          <w:sz w:val="20"/>
        </w:rPr>
        <w:t>, Founder and Partner, ARC Financial</w:t>
      </w:r>
      <w:r w:rsidR="00584A2C" w:rsidRPr="005D453A">
        <w:rPr>
          <w:sz w:val="20"/>
        </w:rPr>
        <w:t xml:space="preserve"> and F</w:t>
      </w:r>
      <w:r w:rsidRPr="005D453A">
        <w:rPr>
          <w:sz w:val="20"/>
        </w:rPr>
        <w:t>ormer Chair</w:t>
      </w:r>
      <w:r w:rsidR="00584A2C" w:rsidRPr="005D453A">
        <w:rPr>
          <w:sz w:val="20"/>
        </w:rPr>
        <w:t xml:space="preserve">, </w:t>
      </w:r>
      <w:proofErr w:type="spellStart"/>
      <w:r w:rsidRPr="005D453A">
        <w:rPr>
          <w:sz w:val="20"/>
        </w:rPr>
        <w:t>AIMCo</w:t>
      </w:r>
      <w:proofErr w:type="spellEnd"/>
    </w:p>
    <w:p w14:paraId="0000005A" w14:textId="77777777" w:rsidR="00631CFF" w:rsidRPr="005D453A" w:rsidRDefault="00AE346C" w:rsidP="00AE346C">
      <w:pPr>
        <w:numPr>
          <w:ilvl w:val="0"/>
          <w:numId w:val="2"/>
        </w:numPr>
        <w:spacing w:line="240" w:lineRule="auto"/>
        <w:rPr>
          <w:sz w:val="20"/>
        </w:rPr>
      </w:pPr>
      <w:r w:rsidRPr="005D453A">
        <w:rPr>
          <w:sz w:val="20"/>
        </w:rPr>
        <w:t xml:space="preserve">Sean Willy, CEO, Des </w:t>
      </w:r>
      <w:proofErr w:type="spellStart"/>
      <w:r w:rsidRPr="005D453A">
        <w:rPr>
          <w:sz w:val="20"/>
        </w:rPr>
        <w:t>Nedhe</w:t>
      </w:r>
      <w:proofErr w:type="spellEnd"/>
      <w:r w:rsidRPr="005D453A">
        <w:rPr>
          <w:sz w:val="20"/>
        </w:rPr>
        <w:t xml:space="preserve"> Corporation   </w:t>
      </w:r>
    </w:p>
    <w:bookmarkEnd w:id="1"/>
    <w:p w14:paraId="0000005B" w14:textId="4984A51A" w:rsidR="00631CFF" w:rsidRDefault="00AE346C" w:rsidP="00AE346C">
      <w:pPr>
        <w:spacing w:line="240" w:lineRule="auto"/>
        <w:rPr>
          <w:sz w:val="20"/>
        </w:rPr>
      </w:pPr>
      <w:r w:rsidRPr="005D453A">
        <w:rPr>
          <w:sz w:val="20"/>
        </w:rPr>
        <w:t xml:space="preserve"> </w:t>
      </w:r>
    </w:p>
    <w:p w14:paraId="00BEBB3A" w14:textId="77777777" w:rsidR="00391680" w:rsidRPr="005D453A" w:rsidRDefault="00391680" w:rsidP="00AE346C">
      <w:pPr>
        <w:spacing w:line="240" w:lineRule="auto"/>
        <w:rPr>
          <w:sz w:val="20"/>
        </w:rPr>
      </w:pPr>
    </w:p>
    <w:p w14:paraId="0000005C" w14:textId="77777777" w:rsidR="00631CFF" w:rsidRPr="005D453A" w:rsidRDefault="00AE346C" w:rsidP="00AE346C">
      <w:pPr>
        <w:spacing w:line="240" w:lineRule="auto"/>
        <w:rPr>
          <w:b/>
          <w:sz w:val="20"/>
        </w:rPr>
      </w:pPr>
      <w:r w:rsidRPr="005D453A">
        <w:rPr>
          <w:b/>
          <w:sz w:val="20"/>
        </w:rPr>
        <w:t>THE COALITION:</w:t>
      </w:r>
    </w:p>
    <w:p w14:paraId="0000005D" w14:textId="77777777" w:rsidR="00631CFF" w:rsidRPr="005D453A" w:rsidRDefault="00AE346C" w:rsidP="00AE346C">
      <w:pPr>
        <w:spacing w:line="240" w:lineRule="auto"/>
        <w:rPr>
          <w:sz w:val="20"/>
        </w:rPr>
      </w:pPr>
      <w:r w:rsidRPr="005D453A">
        <w:rPr>
          <w:sz w:val="20"/>
        </w:rPr>
        <w:t xml:space="preserve">The </w:t>
      </w:r>
      <w:hyperlink r:id="rId15">
        <w:r w:rsidRPr="005D453A">
          <w:rPr>
            <w:color w:val="1155CC"/>
            <w:sz w:val="20"/>
            <w:u w:val="single"/>
          </w:rPr>
          <w:t>coalition</w:t>
        </w:r>
      </w:hyperlink>
      <w:r w:rsidRPr="005D453A">
        <w:rPr>
          <w:sz w:val="20"/>
        </w:rPr>
        <w:t xml:space="preserve"> comprises the following organizations: </w:t>
      </w:r>
    </w:p>
    <w:p w14:paraId="30126358" w14:textId="77777777" w:rsidR="009F4BF7" w:rsidRPr="005D453A" w:rsidRDefault="009F4BF7" w:rsidP="009F4BF7">
      <w:pPr>
        <w:numPr>
          <w:ilvl w:val="0"/>
          <w:numId w:val="1"/>
        </w:numPr>
        <w:spacing w:line="240" w:lineRule="auto"/>
        <w:rPr>
          <w:sz w:val="20"/>
        </w:rPr>
      </w:pPr>
      <w:r w:rsidRPr="005D453A">
        <w:rPr>
          <w:sz w:val="20"/>
        </w:rPr>
        <w:t>Aboriginal Skilled Workers Association</w:t>
      </w:r>
    </w:p>
    <w:p w14:paraId="4C79E5D5" w14:textId="77777777" w:rsidR="009F4BF7" w:rsidRPr="005D453A" w:rsidRDefault="009F4BF7" w:rsidP="009F4BF7">
      <w:pPr>
        <w:numPr>
          <w:ilvl w:val="0"/>
          <w:numId w:val="1"/>
        </w:numPr>
        <w:spacing w:line="240" w:lineRule="auto"/>
        <w:rPr>
          <w:sz w:val="20"/>
        </w:rPr>
      </w:pPr>
      <w:r w:rsidRPr="005D453A">
        <w:rPr>
          <w:sz w:val="20"/>
        </w:rPr>
        <w:t>Alberta Chamber of Resources</w:t>
      </w:r>
    </w:p>
    <w:p w14:paraId="7B73056D" w14:textId="77777777" w:rsidR="009F4BF7" w:rsidRPr="005D453A" w:rsidRDefault="009F4BF7" w:rsidP="009F4BF7">
      <w:pPr>
        <w:numPr>
          <w:ilvl w:val="0"/>
          <w:numId w:val="1"/>
        </w:numPr>
        <w:spacing w:line="240" w:lineRule="auto"/>
        <w:rPr>
          <w:sz w:val="20"/>
        </w:rPr>
      </w:pPr>
      <w:r w:rsidRPr="005D453A">
        <w:rPr>
          <w:sz w:val="20"/>
        </w:rPr>
        <w:t>Alberta Forest Products Association</w:t>
      </w:r>
    </w:p>
    <w:p w14:paraId="06A419C4" w14:textId="77777777" w:rsidR="009F4BF7" w:rsidRPr="005D453A" w:rsidRDefault="009F4BF7" w:rsidP="009F4BF7">
      <w:pPr>
        <w:numPr>
          <w:ilvl w:val="0"/>
          <w:numId w:val="1"/>
        </w:numPr>
        <w:spacing w:line="240" w:lineRule="auto"/>
        <w:rPr>
          <w:sz w:val="20"/>
        </w:rPr>
      </w:pPr>
      <w:r w:rsidRPr="005D453A">
        <w:rPr>
          <w:sz w:val="20"/>
        </w:rPr>
        <w:t>Alberta's Industrial Heartland Association</w:t>
      </w:r>
    </w:p>
    <w:p w14:paraId="607D2EB8" w14:textId="77777777" w:rsidR="009F4BF7" w:rsidRPr="005D453A" w:rsidRDefault="009F4BF7" w:rsidP="009F4BF7">
      <w:pPr>
        <w:numPr>
          <w:ilvl w:val="0"/>
          <w:numId w:val="1"/>
        </w:numPr>
        <w:spacing w:line="240" w:lineRule="auto"/>
        <w:rPr>
          <w:sz w:val="20"/>
        </w:rPr>
      </w:pPr>
      <w:r w:rsidRPr="005D453A">
        <w:rPr>
          <w:sz w:val="20"/>
        </w:rPr>
        <w:t xml:space="preserve">Association for Mineral Exploration of BC </w:t>
      </w:r>
    </w:p>
    <w:p w14:paraId="3D7643BA" w14:textId="4BE148EF" w:rsidR="009F4BF7" w:rsidRPr="005D453A" w:rsidRDefault="009F4BF7" w:rsidP="009F4BF7">
      <w:pPr>
        <w:numPr>
          <w:ilvl w:val="0"/>
          <w:numId w:val="1"/>
        </w:numPr>
        <w:spacing w:line="240" w:lineRule="auto"/>
        <w:rPr>
          <w:sz w:val="20"/>
        </w:rPr>
      </w:pPr>
      <w:r w:rsidRPr="005D453A">
        <w:rPr>
          <w:sz w:val="20"/>
        </w:rPr>
        <w:t>Atlantic Chamber of Commerce</w:t>
      </w:r>
      <w:r w:rsidR="0045178F">
        <w:rPr>
          <w:sz w:val="20"/>
        </w:rPr>
        <w:t xml:space="preserve">, </w:t>
      </w:r>
      <w:proofErr w:type="spellStart"/>
      <w:r w:rsidRPr="005D453A">
        <w:rPr>
          <w:sz w:val="20"/>
        </w:rPr>
        <w:t>Chambr</w:t>
      </w:r>
      <w:r w:rsidR="00584A2C" w:rsidRPr="005D453A">
        <w:rPr>
          <w:sz w:val="20"/>
        </w:rPr>
        <w:t>e</w:t>
      </w:r>
      <w:proofErr w:type="spellEnd"/>
      <w:r w:rsidRPr="005D453A">
        <w:rPr>
          <w:sz w:val="20"/>
        </w:rPr>
        <w:t xml:space="preserve"> de Commerce de </w:t>
      </w:r>
      <w:proofErr w:type="spellStart"/>
      <w:r w:rsidRPr="005D453A">
        <w:rPr>
          <w:sz w:val="20"/>
        </w:rPr>
        <w:t>l’Atlantique</w:t>
      </w:r>
      <w:proofErr w:type="spellEnd"/>
      <w:r w:rsidRPr="005D453A">
        <w:rPr>
          <w:sz w:val="20"/>
        </w:rPr>
        <w:t xml:space="preserve"> </w:t>
      </w:r>
    </w:p>
    <w:p w14:paraId="7D110C36" w14:textId="77777777" w:rsidR="009F4BF7" w:rsidRPr="005D453A" w:rsidRDefault="009F4BF7" w:rsidP="009F4BF7">
      <w:pPr>
        <w:numPr>
          <w:ilvl w:val="0"/>
          <w:numId w:val="1"/>
        </w:numPr>
        <w:spacing w:line="240" w:lineRule="auto"/>
        <w:rPr>
          <w:sz w:val="20"/>
        </w:rPr>
      </w:pPr>
      <w:proofErr w:type="spellStart"/>
      <w:r w:rsidRPr="005D453A">
        <w:rPr>
          <w:sz w:val="20"/>
        </w:rPr>
        <w:t>Atlantica</w:t>
      </w:r>
      <w:proofErr w:type="spellEnd"/>
      <w:r w:rsidRPr="005D453A">
        <w:rPr>
          <w:sz w:val="20"/>
        </w:rPr>
        <w:t xml:space="preserve"> Centre for Energy</w:t>
      </w:r>
    </w:p>
    <w:p w14:paraId="120E6510" w14:textId="77777777" w:rsidR="009F4BF7" w:rsidRPr="005D453A" w:rsidRDefault="009F4BF7" w:rsidP="009F4BF7">
      <w:pPr>
        <w:numPr>
          <w:ilvl w:val="0"/>
          <w:numId w:val="1"/>
        </w:numPr>
        <w:spacing w:line="240" w:lineRule="auto"/>
        <w:rPr>
          <w:sz w:val="20"/>
        </w:rPr>
      </w:pPr>
      <w:r w:rsidRPr="005D453A">
        <w:rPr>
          <w:sz w:val="20"/>
        </w:rPr>
        <w:t>BC Chamber of Commerce</w:t>
      </w:r>
    </w:p>
    <w:p w14:paraId="4D47CA96" w14:textId="77777777" w:rsidR="009F4BF7" w:rsidRPr="005D453A" w:rsidRDefault="009F4BF7" w:rsidP="009F4BF7">
      <w:pPr>
        <w:numPr>
          <w:ilvl w:val="0"/>
          <w:numId w:val="1"/>
        </w:numPr>
        <w:spacing w:line="240" w:lineRule="auto"/>
        <w:rPr>
          <w:sz w:val="20"/>
        </w:rPr>
      </w:pPr>
      <w:r w:rsidRPr="005D453A">
        <w:rPr>
          <w:sz w:val="20"/>
        </w:rPr>
        <w:t>BC Construction Association</w:t>
      </w:r>
    </w:p>
    <w:p w14:paraId="5633CA09" w14:textId="77777777" w:rsidR="009F4BF7" w:rsidRPr="005D453A" w:rsidRDefault="009F4BF7" w:rsidP="009F4BF7">
      <w:pPr>
        <w:numPr>
          <w:ilvl w:val="0"/>
          <w:numId w:val="1"/>
        </w:numPr>
        <w:spacing w:line="240" w:lineRule="auto"/>
        <w:rPr>
          <w:sz w:val="20"/>
        </w:rPr>
      </w:pPr>
      <w:r w:rsidRPr="005D453A">
        <w:rPr>
          <w:sz w:val="20"/>
        </w:rPr>
        <w:t>Business Council of Alberta</w:t>
      </w:r>
    </w:p>
    <w:p w14:paraId="1BDAAA8A" w14:textId="77777777" w:rsidR="009F4BF7" w:rsidRPr="005D453A" w:rsidRDefault="009F4BF7" w:rsidP="009F4BF7">
      <w:pPr>
        <w:numPr>
          <w:ilvl w:val="0"/>
          <w:numId w:val="1"/>
        </w:numPr>
        <w:spacing w:line="240" w:lineRule="auto"/>
        <w:rPr>
          <w:sz w:val="20"/>
        </w:rPr>
      </w:pPr>
      <w:r w:rsidRPr="005D453A">
        <w:rPr>
          <w:sz w:val="20"/>
        </w:rPr>
        <w:t>Canada West Construction Union</w:t>
      </w:r>
    </w:p>
    <w:p w14:paraId="2ECD3FDC" w14:textId="77777777" w:rsidR="009F4BF7" w:rsidRPr="005D453A" w:rsidRDefault="009F4BF7" w:rsidP="009F4BF7">
      <w:pPr>
        <w:numPr>
          <w:ilvl w:val="0"/>
          <w:numId w:val="1"/>
        </w:numPr>
        <w:spacing w:line="240" w:lineRule="auto"/>
        <w:rPr>
          <w:sz w:val="20"/>
        </w:rPr>
      </w:pPr>
      <w:r w:rsidRPr="005D453A">
        <w:rPr>
          <w:sz w:val="20"/>
        </w:rPr>
        <w:t>Canada Works Council</w:t>
      </w:r>
    </w:p>
    <w:p w14:paraId="13179897" w14:textId="77777777" w:rsidR="009F4BF7" w:rsidRPr="005D453A" w:rsidRDefault="009F4BF7" w:rsidP="009F4BF7">
      <w:pPr>
        <w:numPr>
          <w:ilvl w:val="0"/>
          <w:numId w:val="1"/>
        </w:numPr>
        <w:spacing w:line="240" w:lineRule="auto"/>
        <w:rPr>
          <w:sz w:val="20"/>
        </w:rPr>
      </w:pPr>
      <w:r w:rsidRPr="005D453A">
        <w:rPr>
          <w:sz w:val="20"/>
        </w:rPr>
        <w:t>Canada's Ironworkers</w:t>
      </w:r>
    </w:p>
    <w:p w14:paraId="0B459F24" w14:textId="77777777" w:rsidR="009F4BF7" w:rsidRPr="005D453A" w:rsidRDefault="009F4BF7" w:rsidP="009F4BF7">
      <w:pPr>
        <w:numPr>
          <w:ilvl w:val="0"/>
          <w:numId w:val="1"/>
        </w:numPr>
        <w:spacing w:line="240" w:lineRule="auto"/>
        <w:rPr>
          <w:sz w:val="20"/>
        </w:rPr>
      </w:pPr>
      <w:r w:rsidRPr="005D453A">
        <w:rPr>
          <w:sz w:val="20"/>
        </w:rPr>
        <w:t>Canadian Association of Oilwell Drilling Contractors</w:t>
      </w:r>
    </w:p>
    <w:p w14:paraId="08F6EA18" w14:textId="61B9EEC8" w:rsidR="009F4BF7" w:rsidRPr="00385389" w:rsidRDefault="009F4BF7" w:rsidP="00385389">
      <w:pPr>
        <w:numPr>
          <w:ilvl w:val="0"/>
          <w:numId w:val="1"/>
        </w:numPr>
        <w:spacing w:line="240" w:lineRule="auto"/>
        <w:rPr>
          <w:sz w:val="20"/>
          <w:lang w:val="fr-CA"/>
        </w:rPr>
      </w:pPr>
      <w:r w:rsidRPr="00385389">
        <w:rPr>
          <w:sz w:val="20"/>
          <w:lang w:val="fr-CA"/>
        </w:rPr>
        <w:t>Canadian Association of Petroleum Producers</w:t>
      </w:r>
      <w:r w:rsidR="00385389" w:rsidRPr="00385389">
        <w:rPr>
          <w:sz w:val="20"/>
          <w:lang w:val="fr-CA"/>
        </w:rPr>
        <w:t xml:space="preserve">, </w:t>
      </w:r>
      <w:r w:rsidR="00385389" w:rsidRPr="00385389">
        <w:rPr>
          <w:sz w:val="20"/>
          <w:lang w:val="fr-CA"/>
        </w:rPr>
        <w:t>Association canadienne des producteurs</w:t>
      </w:r>
      <w:r w:rsidR="00385389" w:rsidRPr="00385389">
        <w:rPr>
          <w:sz w:val="20"/>
          <w:lang w:val="fr-CA"/>
        </w:rPr>
        <w:t xml:space="preserve"> </w:t>
      </w:r>
      <w:r w:rsidR="00385389" w:rsidRPr="00385389">
        <w:rPr>
          <w:sz w:val="20"/>
          <w:lang w:val="fr-CA"/>
        </w:rPr>
        <w:t>pétroliers</w:t>
      </w:r>
    </w:p>
    <w:p w14:paraId="037F4F2C" w14:textId="686157C0" w:rsidR="009F4BF7" w:rsidRPr="00417633" w:rsidRDefault="009F4BF7" w:rsidP="009F4BF7">
      <w:pPr>
        <w:numPr>
          <w:ilvl w:val="0"/>
          <w:numId w:val="1"/>
        </w:numPr>
        <w:spacing w:line="240" w:lineRule="auto"/>
        <w:rPr>
          <w:sz w:val="20"/>
          <w:lang w:val="fr-CA"/>
        </w:rPr>
      </w:pPr>
      <w:r w:rsidRPr="00417633">
        <w:rPr>
          <w:sz w:val="20"/>
          <w:lang w:val="fr-CA"/>
        </w:rPr>
        <w:t xml:space="preserve">Canadian </w:t>
      </w:r>
      <w:proofErr w:type="spellStart"/>
      <w:r w:rsidRPr="00417633">
        <w:rPr>
          <w:sz w:val="20"/>
          <w:lang w:val="fr-CA"/>
        </w:rPr>
        <w:t>Chamber</w:t>
      </w:r>
      <w:proofErr w:type="spellEnd"/>
      <w:r w:rsidRPr="00417633">
        <w:rPr>
          <w:sz w:val="20"/>
          <w:lang w:val="fr-CA"/>
        </w:rPr>
        <w:t xml:space="preserve"> of Commerce</w:t>
      </w:r>
      <w:r w:rsidR="0045178F" w:rsidRPr="00417633">
        <w:rPr>
          <w:sz w:val="20"/>
          <w:lang w:val="fr-CA"/>
        </w:rPr>
        <w:t xml:space="preserve">, </w:t>
      </w:r>
      <w:r w:rsidRPr="00417633">
        <w:rPr>
          <w:sz w:val="20"/>
          <w:lang w:val="fr-CA"/>
        </w:rPr>
        <w:t xml:space="preserve">Chambre de Commerce du Canada </w:t>
      </w:r>
    </w:p>
    <w:p w14:paraId="460D0428" w14:textId="3C1BAEF8" w:rsidR="009F4BF7" w:rsidRPr="00417633" w:rsidRDefault="009F4BF7" w:rsidP="009F4BF7">
      <w:pPr>
        <w:numPr>
          <w:ilvl w:val="0"/>
          <w:numId w:val="1"/>
        </w:numPr>
        <w:spacing w:line="240" w:lineRule="auto"/>
        <w:rPr>
          <w:sz w:val="20"/>
          <w:lang w:val="fr-CA"/>
        </w:rPr>
      </w:pPr>
      <w:r w:rsidRPr="00417633">
        <w:rPr>
          <w:sz w:val="20"/>
          <w:lang w:val="fr-CA"/>
        </w:rPr>
        <w:t>Canadian Energy Pipelines Association</w:t>
      </w:r>
      <w:r w:rsidR="00385389">
        <w:rPr>
          <w:sz w:val="20"/>
          <w:lang w:val="fr-CA"/>
        </w:rPr>
        <w:t>,</w:t>
      </w:r>
      <w:r w:rsidR="0045178F" w:rsidRPr="00417633">
        <w:rPr>
          <w:sz w:val="20"/>
          <w:lang w:val="fr-CA"/>
        </w:rPr>
        <w:t xml:space="preserve"> </w:t>
      </w:r>
      <w:proofErr w:type="spellStart"/>
      <w:r w:rsidRPr="00417633">
        <w:rPr>
          <w:sz w:val="20"/>
          <w:lang w:val="fr-CA"/>
        </w:rPr>
        <w:t>Association</w:t>
      </w:r>
      <w:proofErr w:type="spellEnd"/>
      <w:r w:rsidRPr="00417633">
        <w:rPr>
          <w:sz w:val="20"/>
          <w:lang w:val="fr-CA"/>
        </w:rPr>
        <w:t xml:space="preserve"> canadienne de pipelines d’énergie </w:t>
      </w:r>
    </w:p>
    <w:p w14:paraId="7C653CB5" w14:textId="7525DEB3" w:rsidR="009F4BF7" w:rsidRPr="00417633" w:rsidRDefault="009F4BF7" w:rsidP="009F4BF7">
      <w:pPr>
        <w:numPr>
          <w:ilvl w:val="0"/>
          <w:numId w:val="1"/>
        </w:numPr>
        <w:spacing w:line="240" w:lineRule="auto"/>
        <w:rPr>
          <w:sz w:val="20"/>
          <w:lang w:val="fr-CA"/>
        </w:rPr>
      </w:pPr>
      <w:r w:rsidRPr="00417633">
        <w:rPr>
          <w:sz w:val="20"/>
          <w:lang w:val="fr-CA"/>
        </w:rPr>
        <w:t>Canadian Fuels Association</w:t>
      </w:r>
      <w:r w:rsidR="0045178F" w:rsidRPr="00417633">
        <w:rPr>
          <w:sz w:val="20"/>
          <w:lang w:val="fr-CA"/>
        </w:rPr>
        <w:t xml:space="preserve">, </w:t>
      </w:r>
      <w:r w:rsidRPr="00417633">
        <w:rPr>
          <w:sz w:val="20"/>
          <w:lang w:val="fr-CA"/>
        </w:rPr>
        <w:t xml:space="preserve">Association canadienne des carburants </w:t>
      </w:r>
    </w:p>
    <w:p w14:paraId="52D6E536" w14:textId="36938290" w:rsidR="009F4BF7" w:rsidRPr="005D453A" w:rsidRDefault="009F4BF7" w:rsidP="009F4BF7">
      <w:pPr>
        <w:numPr>
          <w:ilvl w:val="0"/>
          <w:numId w:val="1"/>
        </w:numPr>
        <w:spacing w:line="240" w:lineRule="auto"/>
        <w:rPr>
          <w:sz w:val="20"/>
        </w:rPr>
      </w:pPr>
      <w:r w:rsidRPr="005D453A">
        <w:rPr>
          <w:sz w:val="20"/>
        </w:rPr>
        <w:lastRenderedPageBreak/>
        <w:t>Canadian Manufacturers &amp; Exporters</w:t>
      </w:r>
      <w:r w:rsidR="0045178F">
        <w:rPr>
          <w:sz w:val="20"/>
        </w:rPr>
        <w:t xml:space="preserve">, </w:t>
      </w:r>
      <w:proofErr w:type="spellStart"/>
      <w:r w:rsidRPr="005D453A">
        <w:rPr>
          <w:sz w:val="20"/>
        </w:rPr>
        <w:t>Manufacturiers</w:t>
      </w:r>
      <w:proofErr w:type="spellEnd"/>
      <w:r w:rsidRPr="005D453A">
        <w:rPr>
          <w:sz w:val="20"/>
        </w:rPr>
        <w:t xml:space="preserve"> et </w:t>
      </w:r>
      <w:proofErr w:type="spellStart"/>
      <w:r w:rsidRPr="005D453A">
        <w:rPr>
          <w:sz w:val="20"/>
        </w:rPr>
        <w:t>Exportateurs</w:t>
      </w:r>
      <w:proofErr w:type="spellEnd"/>
      <w:r w:rsidRPr="005D453A">
        <w:rPr>
          <w:sz w:val="20"/>
        </w:rPr>
        <w:t xml:space="preserve"> du Canada </w:t>
      </w:r>
    </w:p>
    <w:p w14:paraId="19243365" w14:textId="2660FDC3" w:rsidR="009F4BF7" w:rsidRPr="00417633" w:rsidRDefault="009F4BF7" w:rsidP="009F4BF7">
      <w:pPr>
        <w:numPr>
          <w:ilvl w:val="0"/>
          <w:numId w:val="1"/>
        </w:numPr>
        <w:spacing w:line="240" w:lineRule="auto"/>
        <w:rPr>
          <w:sz w:val="20"/>
          <w:lang w:val="fr-CA"/>
        </w:rPr>
      </w:pPr>
      <w:r w:rsidRPr="00417633">
        <w:rPr>
          <w:sz w:val="20"/>
          <w:lang w:val="fr-CA"/>
        </w:rPr>
        <w:t xml:space="preserve">Chemistry </w:t>
      </w:r>
      <w:proofErr w:type="spellStart"/>
      <w:r w:rsidRPr="00417633">
        <w:rPr>
          <w:sz w:val="20"/>
          <w:lang w:val="fr-CA"/>
        </w:rPr>
        <w:t>Industry</w:t>
      </w:r>
      <w:proofErr w:type="spellEnd"/>
      <w:r w:rsidRPr="00417633">
        <w:rPr>
          <w:sz w:val="20"/>
          <w:lang w:val="fr-CA"/>
        </w:rPr>
        <w:t xml:space="preserve"> Association of Canada</w:t>
      </w:r>
      <w:r w:rsidR="0045178F" w:rsidRPr="00417633">
        <w:rPr>
          <w:sz w:val="20"/>
          <w:lang w:val="fr-CA"/>
        </w:rPr>
        <w:t xml:space="preserve">, </w:t>
      </w:r>
      <w:r w:rsidRPr="00417633">
        <w:rPr>
          <w:sz w:val="20"/>
          <w:lang w:val="fr-CA"/>
        </w:rPr>
        <w:t xml:space="preserve">Association canadienne de l’industrie de la chimie </w:t>
      </w:r>
    </w:p>
    <w:p w14:paraId="1CD456F3" w14:textId="360B6AE7" w:rsidR="009F4BF7" w:rsidRPr="005D453A" w:rsidRDefault="009F4BF7" w:rsidP="009F4BF7">
      <w:pPr>
        <w:numPr>
          <w:ilvl w:val="0"/>
          <w:numId w:val="1"/>
        </w:numPr>
        <w:spacing w:line="240" w:lineRule="auto"/>
        <w:rPr>
          <w:sz w:val="20"/>
        </w:rPr>
      </w:pPr>
      <w:r w:rsidRPr="005D453A">
        <w:rPr>
          <w:sz w:val="20"/>
        </w:rPr>
        <w:t xml:space="preserve">Christian Labour Association of Canada </w:t>
      </w:r>
      <w:r w:rsidR="0045178F">
        <w:rPr>
          <w:sz w:val="20"/>
        </w:rPr>
        <w:t xml:space="preserve"> </w:t>
      </w:r>
    </w:p>
    <w:p w14:paraId="19187708" w14:textId="3AAC1466" w:rsidR="009F4BF7" w:rsidRPr="00417633" w:rsidRDefault="009F4BF7" w:rsidP="009F4BF7">
      <w:pPr>
        <w:numPr>
          <w:ilvl w:val="0"/>
          <w:numId w:val="1"/>
        </w:numPr>
        <w:spacing w:line="240" w:lineRule="auto"/>
        <w:rPr>
          <w:sz w:val="20"/>
          <w:lang w:val="fr-CA"/>
        </w:rPr>
      </w:pPr>
      <w:r w:rsidRPr="00417633">
        <w:rPr>
          <w:sz w:val="20"/>
          <w:lang w:val="fr-CA"/>
        </w:rPr>
        <w:t>Conseil provincial du Québec des métiers de la construction (International)</w:t>
      </w:r>
      <w:r w:rsidR="0045178F" w:rsidRPr="00417633">
        <w:rPr>
          <w:sz w:val="20"/>
          <w:lang w:val="fr-CA"/>
        </w:rPr>
        <w:t xml:space="preserve">, </w:t>
      </w:r>
      <w:r w:rsidRPr="00417633">
        <w:rPr>
          <w:sz w:val="20"/>
          <w:lang w:val="fr-CA"/>
        </w:rPr>
        <w:t xml:space="preserve">Québec Provincial Building </w:t>
      </w:r>
      <w:proofErr w:type="spellStart"/>
      <w:r w:rsidRPr="00417633">
        <w:rPr>
          <w:sz w:val="20"/>
          <w:lang w:val="fr-CA"/>
        </w:rPr>
        <w:t>Trades</w:t>
      </w:r>
      <w:proofErr w:type="spellEnd"/>
      <w:r w:rsidRPr="00417633">
        <w:rPr>
          <w:sz w:val="20"/>
          <w:lang w:val="fr-CA"/>
        </w:rPr>
        <w:t xml:space="preserve"> Council (International)</w:t>
      </w:r>
    </w:p>
    <w:p w14:paraId="5A9B1DB6" w14:textId="77777777" w:rsidR="009F4BF7" w:rsidRPr="005D453A" w:rsidRDefault="009F4BF7" w:rsidP="009F4BF7">
      <w:pPr>
        <w:numPr>
          <w:ilvl w:val="0"/>
          <w:numId w:val="1"/>
        </w:numPr>
        <w:spacing w:line="240" w:lineRule="auto"/>
        <w:rPr>
          <w:sz w:val="20"/>
        </w:rPr>
      </w:pPr>
      <w:r w:rsidRPr="005D453A">
        <w:rPr>
          <w:sz w:val="20"/>
        </w:rPr>
        <w:t xml:space="preserve">Des </w:t>
      </w:r>
      <w:proofErr w:type="spellStart"/>
      <w:r w:rsidRPr="005D453A">
        <w:rPr>
          <w:sz w:val="20"/>
        </w:rPr>
        <w:t>Nedhe</w:t>
      </w:r>
      <w:proofErr w:type="spellEnd"/>
      <w:r w:rsidRPr="005D453A">
        <w:rPr>
          <w:sz w:val="20"/>
        </w:rPr>
        <w:t xml:space="preserve"> Development</w:t>
      </w:r>
    </w:p>
    <w:p w14:paraId="0BCFA49D" w14:textId="77777777" w:rsidR="009F4BF7" w:rsidRPr="005D453A" w:rsidRDefault="009F4BF7" w:rsidP="009F4BF7">
      <w:pPr>
        <w:numPr>
          <w:ilvl w:val="0"/>
          <w:numId w:val="1"/>
        </w:numPr>
        <w:spacing w:line="240" w:lineRule="auto"/>
        <w:rPr>
          <w:sz w:val="20"/>
        </w:rPr>
      </w:pPr>
      <w:r w:rsidRPr="005D453A">
        <w:rPr>
          <w:sz w:val="20"/>
        </w:rPr>
        <w:t>First Nations LNG Alliance</w:t>
      </w:r>
    </w:p>
    <w:p w14:paraId="37EAD82D" w14:textId="0FA0CF8C" w:rsidR="009F4BF7" w:rsidRPr="005D453A" w:rsidRDefault="009F4BF7" w:rsidP="009F4BF7">
      <w:pPr>
        <w:numPr>
          <w:ilvl w:val="0"/>
          <w:numId w:val="1"/>
        </w:numPr>
        <w:spacing w:line="240" w:lineRule="auto"/>
        <w:rPr>
          <w:sz w:val="20"/>
        </w:rPr>
      </w:pPr>
      <w:r w:rsidRPr="005D453A">
        <w:rPr>
          <w:sz w:val="20"/>
        </w:rPr>
        <w:t>Forest Products Association of Canada</w:t>
      </w:r>
      <w:r w:rsidR="0045178F">
        <w:rPr>
          <w:sz w:val="20"/>
        </w:rPr>
        <w:t xml:space="preserve">, </w:t>
      </w:r>
      <w:r w:rsidRPr="005D453A">
        <w:rPr>
          <w:sz w:val="20"/>
        </w:rPr>
        <w:t xml:space="preserve">Association des </w:t>
      </w:r>
      <w:proofErr w:type="spellStart"/>
      <w:r w:rsidRPr="005D453A">
        <w:rPr>
          <w:sz w:val="20"/>
        </w:rPr>
        <w:t>produits</w:t>
      </w:r>
      <w:proofErr w:type="spellEnd"/>
      <w:r w:rsidRPr="005D453A">
        <w:rPr>
          <w:sz w:val="20"/>
        </w:rPr>
        <w:t xml:space="preserve"> </w:t>
      </w:r>
      <w:proofErr w:type="spellStart"/>
      <w:r w:rsidRPr="005D453A">
        <w:rPr>
          <w:sz w:val="20"/>
        </w:rPr>
        <w:t>forestiers</w:t>
      </w:r>
      <w:proofErr w:type="spellEnd"/>
      <w:r w:rsidRPr="005D453A">
        <w:rPr>
          <w:sz w:val="20"/>
        </w:rPr>
        <w:t xml:space="preserve"> du Canada </w:t>
      </w:r>
    </w:p>
    <w:p w14:paraId="47741894" w14:textId="77777777" w:rsidR="009F4BF7" w:rsidRPr="005D453A" w:rsidRDefault="009F4BF7" w:rsidP="009F4BF7">
      <w:pPr>
        <w:numPr>
          <w:ilvl w:val="0"/>
          <w:numId w:val="1"/>
        </w:numPr>
        <w:spacing w:line="240" w:lineRule="auto"/>
        <w:rPr>
          <w:sz w:val="20"/>
        </w:rPr>
      </w:pPr>
      <w:r w:rsidRPr="005D453A">
        <w:rPr>
          <w:sz w:val="20"/>
        </w:rPr>
        <w:t>Independent Contractors and Businesses Association of BC</w:t>
      </w:r>
    </w:p>
    <w:p w14:paraId="4BDFC4A0" w14:textId="77777777" w:rsidR="009F4BF7" w:rsidRPr="005D453A" w:rsidRDefault="009F4BF7" w:rsidP="009F4BF7">
      <w:pPr>
        <w:numPr>
          <w:ilvl w:val="0"/>
          <w:numId w:val="1"/>
        </w:numPr>
        <w:spacing w:line="240" w:lineRule="auto"/>
        <w:rPr>
          <w:sz w:val="20"/>
        </w:rPr>
      </w:pPr>
      <w:r w:rsidRPr="005D453A">
        <w:rPr>
          <w:sz w:val="20"/>
        </w:rPr>
        <w:t>Indigenous Resource Network</w:t>
      </w:r>
    </w:p>
    <w:p w14:paraId="62870650" w14:textId="77777777" w:rsidR="009F4BF7" w:rsidRPr="005D453A" w:rsidRDefault="009F4BF7" w:rsidP="009F4BF7">
      <w:pPr>
        <w:numPr>
          <w:ilvl w:val="0"/>
          <w:numId w:val="1"/>
        </w:numPr>
        <w:spacing w:line="240" w:lineRule="auto"/>
        <w:rPr>
          <w:sz w:val="20"/>
        </w:rPr>
      </w:pPr>
      <w:r w:rsidRPr="005D453A">
        <w:rPr>
          <w:sz w:val="20"/>
        </w:rPr>
        <w:t>International Brotherhood of Boilermakers</w:t>
      </w:r>
    </w:p>
    <w:p w14:paraId="710A233F" w14:textId="77777777" w:rsidR="009F4BF7" w:rsidRPr="005D453A" w:rsidRDefault="009F4BF7" w:rsidP="009F4BF7">
      <w:pPr>
        <w:numPr>
          <w:ilvl w:val="0"/>
          <w:numId w:val="1"/>
        </w:numPr>
        <w:spacing w:line="240" w:lineRule="auto"/>
        <w:rPr>
          <w:sz w:val="20"/>
        </w:rPr>
      </w:pPr>
      <w:r w:rsidRPr="005D453A">
        <w:rPr>
          <w:sz w:val="20"/>
        </w:rPr>
        <w:t>NWT &amp; Nunavut Chamber of Mines</w:t>
      </w:r>
    </w:p>
    <w:p w14:paraId="2CF70F37" w14:textId="3799A0EF" w:rsidR="009F4BF7" w:rsidRPr="005D453A" w:rsidRDefault="009F4BF7" w:rsidP="009F4BF7">
      <w:pPr>
        <w:numPr>
          <w:ilvl w:val="0"/>
          <w:numId w:val="1"/>
        </w:numPr>
        <w:spacing w:line="240" w:lineRule="auto"/>
        <w:rPr>
          <w:sz w:val="20"/>
        </w:rPr>
      </w:pPr>
      <w:r w:rsidRPr="005D453A">
        <w:rPr>
          <w:sz w:val="20"/>
        </w:rPr>
        <w:t xml:space="preserve">Petroleum Services Association of Canada </w:t>
      </w:r>
    </w:p>
    <w:p w14:paraId="4F2C5787" w14:textId="5584BF23" w:rsidR="00584A2C" w:rsidRPr="005D453A" w:rsidRDefault="00584A2C" w:rsidP="009F4BF7">
      <w:pPr>
        <w:numPr>
          <w:ilvl w:val="0"/>
          <w:numId w:val="1"/>
        </w:numPr>
        <w:spacing w:line="240" w:lineRule="auto"/>
        <w:rPr>
          <w:sz w:val="20"/>
        </w:rPr>
      </w:pPr>
      <w:r w:rsidRPr="005D453A">
        <w:rPr>
          <w:sz w:val="20"/>
        </w:rPr>
        <w:t>Prince George Chamber of Commerce</w:t>
      </w:r>
    </w:p>
    <w:p w14:paraId="1D0F770A" w14:textId="77777777" w:rsidR="009F4BF7" w:rsidRPr="005D453A" w:rsidRDefault="009F4BF7" w:rsidP="009F4BF7">
      <w:pPr>
        <w:numPr>
          <w:ilvl w:val="0"/>
          <w:numId w:val="1"/>
        </w:numPr>
        <w:spacing w:line="240" w:lineRule="auto"/>
        <w:rPr>
          <w:sz w:val="20"/>
        </w:rPr>
      </w:pPr>
      <w:r w:rsidRPr="005D453A">
        <w:rPr>
          <w:sz w:val="20"/>
        </w:rPr>
        <w:t>Progressive Contractors Association of Canada</w:t>
      </w:r>
    </w:p>
    <w:p w14:paraId="75568E1A" w14:textId="77777777" w:rsidR="009F4BF7" w:rsidRPr="005D453A" w:rsidRDefault="009F4BF7" w:rsidP="009F4BF7">
      <w:pPr>
        <w:numPr>
          <w:ilvl w:val="0"/>
          <w:numId w:val="1"/>
        </w:numPr>
        <w:spacing w:line="240" w:lineRule="auto"/>
        <w:rPr>
          <w:sz w:val="20"/>
        </w:rPr>
      </w:pPr>
      <w:r w:rsidRPr="005D453A">
        <w:rPr>
          <w:sz w:val="20"/>
        </w:rPr>
        <w:t>Resource Municipalities Coalition</w:t>
      </w:r>
    </w:p>
    <w:p w14:paraId="149662A0" w14:textId="77777777" w:rsidR="009F4BF7" w:rsidRPr="005D453A" w:rsidRDefault="009F4BF7" w:rsidP="009F4BF7">
      <w:pPr>
        <w:numPr>
          <w:ilvl w:val="0"/>
          <w:numId w:val="1"/>
        </w:numPr>
        <w:spacing w:line="240" w:lineRule="auto"/>
        <w:rPr>
          <w:sz w:val="20"/>
        </w:rPr>
      </w:pPr>
      <w:r w:rsidRPr="005D453A">
        <w:rPr>
          <w:sz w:val="20"/>
        </w:rPr>
        <w:t>Resource Works Society</w:t>
      </w:r>
      <w:bookmarkStart w:id="2" w:name="_GoBack"/>
      <w:bookmarkEnd w:id="2"/>
    </w:p>
    <w:p w14:paraId="68524C3F" w14:textId="77777777" w:rsidR="009F4BF7" w:rsidRPr="005D453A" w:rsidRDefault="009F4BF7" w:rsidP="009F4BF7">
      <w:pPr>
        <w:numPr>
          <w:ilvl w:val="0"/>
          <w:numId w:val="1"/>
        </w:numPr>
        <w:spacing w:line="240" w:lineRule="auto"/>
        <w:rPr>
          <w:sz w:val="20"/>
        </w:rPr>
      </w:pPr>
      <w:r w:rsidRPr="005D453A">
        <w:rPr>
          <w:sz w:val="20"/>
        </w:rPr>
        <w:t xml:space="preserve">Saskatchewan Mining Association </w:t>
      </w:r>
    </w:p>
    <w:p w14:paraId="3843E89A" w14:textId="77777777" w:rsidR="009F4BF7" w:rsidRPr="005D453A" w:rsidRDefault="009F4BF7" w:rsidP="009F4BF7">
      <w:pPr>
        <w:numPr>
          <w:ilvl w:val="0"/>
          <w:numId w:val="1"/>
        </w:numPr>
        <w:spacing w:line="240" w:lineRule="auto"/>
        <w:rPr>
          <w:sz w:val="20"/>
        </w:rPr>
      </w:pPr>
      <w:r w:rsidRPr="005D453A">
        <w:rPr>
          <w:sz w:val="20"/>
        </w:rPr>
        <w:t>Surrey Board of Trade</w:t>
      </w:r>
    </w:p>
    <w:p w14:paraId="0000007D" w14:textId="18848A1C" w:rsidR="00631CFF" w:rsidRPr="005D453A" w:rsidRDefault="009F4BF7" w:rsidP="009F4BF7">
      <w:pPr>
        <w:numPr>
          <w:ilvl w:val="0"/>
          <w:numId w:val="1"/>
        </w:numPr>
        <w:spacing w:line="240" w:lineRule="auto"/>
        <w:rPr>
          <w:sz w:val="20"/>
        </w:rPr>
      </w:pPr>
      <w:r w:rsidRPr="005D453A">
        <w:rPr>
          <w:sz w:val="20"/>
        </w:rPr>
        <w:t>Truck Loggers Association</w:t>
      </w:r>
    </w:p>
    <w:sectPr w:rsidR="00631CFF" w:rsidRPr="005D45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7A74"/>
    <w:multiLevelType w:val="hybridMultilevel"/>
    <w:tmpl w:val="26BE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A1C5B"/>
    <w:multiLevelType w:val="multilevel"/>
    <w:tmpl w:val="F11EB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2C3EF2"/>
    <w:multiLevelType w:val="hybridMultilevel"/>
    <w:tmpl w:val="3A66A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94D38"/>
    <w:multiLevelType w:val="hybridMultilevel"/>
    <w:tmpl w:val="663C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70786"/>
    <w:multiLevelType w:val="multilevel"/>
    <w:tmpl w:val="B40CC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523101"/>
    <w:multiLevelType w:val="hybridMultilevel"/>
    <w:tmpl w:val="86CA9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C3265B6"/>
    <w:multiLevelType w:val="multilevel"/>
    <w:tmpl w:val="7534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DAF0397"/>
    <w:multiLevelType w:val="hybridMultilevel"/>
    <w:tmpl w:val="0072920E"/>
    <w:lvl w:ilvl="0" w:tplc="487ACDC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2NLE0sDAzMTE2NDBQ0lEKTi0uzszPAymwqAUAiaBiYywAAAA="/>
  </w:docVars>
  <w:rsids>
    <w:rsidRoot w:val="00631CFF"/>
    <w:rsid w:val="000160A0"/>
    <w:rsid w:val="0002361C"/>
    <w:rsid w:val="00071347"/>
    <w:rsid w:val="000F2D9A"/>
    <w:rsid w:val="00112CF1"/>
    <w:rsid w:val="00133729"/>
    <w:rsid w:val="0019041B"/>
    <w:rsid w:val="001D0A79"/>
    <w:rsid w:val="00250369"/>
    <w:rsid w:val="00325010"/>
    <w:rsid w:val="00383D68"/>
    <w:rsid w:val="00385389"/>
    <w:rsid w:val="00385A8A"/>
    <w:rsid w:val="00391680"/>
    <w:rsid w:val="003C7024"/>
    <w:rsid w:val="003F44EA"/>
    <w:rsid w:val="0040024F"/>
    <w:rsid w:val="00403D7C"/>
    <w:rsid w:val="00417633"/>
    <w:rsid w:val="0045178F"/>
    <w:rsid w:val="00471F3D"/>
    <w:rsid w:val="004758F9"/>
    <w:rsid w:val="004A11DD"/>
    <w:rsid w:val="004A5EC8"/>
    <w:rsid w:val="00584A2C"/>
    <w:rsid w:val="0059234E"/>
    <w:rsid w:val="00594E4C"/>
    <w:rsid w:val="005D453A"/>
    <w:rsid w:val="005E1AAA"/>
    <w:rsid w:val="00631CFF"/>
    <w:rsid w:val="00657190"/>
    <w:rsid w:val="0068272E"/>
    <w:rsid w:val="006C31F7"/>
    <w:rsid w:val="006D0E9C"/>
    <w:rsid w:val="007214AD"/>
    <w:rsid w:val="007762F1"/>
    <w:rsid w:val="00797DFD"/>
    <w:rsid w:val="00817996"/>
    <w:rsid w:val="00857C36"/>
    <w:rsid w:val="00870463"/>
    <w:rsid w:val="008A01D3"/>
    <w:rsid w:val="008A7DF5"/>
    <w:rsid w:val="008C1987"/>
    <w:rsid w:val="008D082A"/>
    <w:rsid w:val="008F6F80"/>
    <w:rsid w:val="00980F1D"/>
    <w:rsid w:val="009F4BF7"/>
    <w:rsid w:val="00A16009"/>
    <w:rsid w:val="00A2095A"/>
    <w:rsid w:val="00AB35A4"/>
    <w:rsid w:val="00AC4056"/>
    <w:rsid w:val="00AD5E45"/>
    <w:rsid w:val="00AE346C"/>
    <w:rsid w:val="00B06B86"/>
    <w:rsid w:val="00B2479F"/>
    <w:rsid w:val="00B54107"/>
    <w:rsid w:val="00BB1CD4"/>
    <w:rsid w:val="00C0304F"/>
    <w:rsid w:val="00C10FCB"/>
    <w:rsid w:val="00C249E7"/>
    <w:rsid w:val="00C30D6A"/>
    <w:rsid w:val="00C81523"/>
    <w:rsid w:val="00CD599A"/>
    <w:rsid w:val="00DB6426"/>
    <w:rsid w:val="00E43B8B"/>
    <w:rsid w:val="00E457F7"/>
    <w:rsid w:val="00E8614E"/>
    <w:rsid w:val="00E97B28"/>
    <w:rsid w:val="00F561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1857"/>
  <w15:docId w15:val="{49F9A7BB-BFCA-434B-8C8D-69529709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346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346C"/>
    <w:rPr>
      <w:rFonts w:ascii="Times New Roman" w:hAnsi="Times New Roman" w:cs="Times New Roman"/>
      <w:sz w:val="18"/>
      <w:szCs w:val="18"/>
    </w:rPr>
  </w:style>
  <w:style w:type="paragraph" w:styleId="ListParagraph">
    <w:name w:val="List Paragraph"/>
    <w:basedOn w:val="Normal"/>
    <w:uiPriority w:val="34"/>
    <w:qFormat/>
    <w:rsid w:val="00AD5E45"/>
    <w:pPr>
      <w:spacing w:line="240" w:lineRule="auto"/>
      <w:ind w:left="720"/>
      <w:contextualSpacing/>
    </w:pPr>
    <w:rPr>
      <w:rFonts w:asciiTheme="minorHAnsi" w:eastAsiaTheme="minorHAnsi" w:hAnsiTheme="minorHAnsi" w:cstheme="minorBidi"/>
      <w:sz w:val="24"/>
      <w:szCs w:val="24"/>
      <w:lang w:val="en-US"/>
    </w:rPr>
  </w:style>
  <w:style w:type="paragraph" w:styleId="CommentSubject">
    <w:name w:val="annotation subject"/>
    <w:basedOn w:val="CommentText"/>
    <w:next w:val="CommentText"/>
    <w:link w:val="CommentSubjectChar"/>
    <w:uiPriority w:val="99"/>
    <w:semiHidden/>
    <w:unhideWhenUsed/>
    <w:rsid w:val="00E97B28"/>
    <w:rPr>
      <w:b/>
      <w:bCs/>
    </w:rPr>
  </w:style>
  <w:style w:type="character" w:customStyle="1" w:styleId="CommentSubjectChar">
    <w:name w:val="Comment Subject Char"/>
    <w:basedOn w:val="CommentTextChar"/>
    <w:link w:val="CommentSubject"/>
    <w:uiPriority w:val="99"/>
    <w:semiHidden/>
    <w:rsid w:val="00E97B28"/>
    <w:rPr>
      <w:b/>
      <w:bCs/>
      <w:sz w:val="20"/>
      <w:szCs w:val="20"/>
    </w:rPr>
  </w:style>
  <w:style w:type="paragraph" w:styleId="Revision">
    <w:name w:val="Revision"/>
    <w:hidden/>
    <w:uiPriority w:val="99"/>
    <w:semiHidden/>
    <w:rsid w:val="00E97B28"/>
    <w:pPr>
      <w:spacing w:line="240" w:lineRule="auto"/>
    </w:pPr>
  </w:style>
  <w:style w:type="paragraph" w:styleId="NormalWeb">
    <w:name w:val="Normal (Web)"/>
    <w:basedOn w:val="Normal"/>
    <w:uiPriority w:val="99"/>
    <w:semiHidden/>
    <w:unhideWhenUsed/>
    <w:rsid w:val="003C70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97DFD"/>
    <w:rPr>
      <w:color w:val="0000FF"/>
      <w:u w:val="single"/>
    </w:rPr>
  </w:style>
  <w:style w:type="character" w:styleId="UnresolvedMention">
    <w:name w:val="Unresolved Mention"/>
    <w:basedOn w:val="DefaultParagraphFont"/>
    <w:uiPriority w:val="99"/>
    <w:semiHidden/>
    <w:unhideWhenUsed/>
    <w:rsid w:val="00E45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4014">
      <w:bodyDiv w:val="1"/>
      <w:marLeft w:val="0"/>
      <w:marRight w:val="0"/>
      <w:marTop w:val="0"/>
      <w:marBottom w:val="0"/>
      <w:divBdr>
        <w:top w:val="none" w:sz="0" w:space="0" w:color="auto"/>
        <w:left w:val="none" w:sz="0" w:space="0" w:color="auto"/>
        <w:bottom w:val="none" w:sz="0" w:space="0" w:color="auto"/>
        <w:right w:val="none" w:sz="0" w:space="0" w:color="auto"/>
      </w:divBdr>
    </w:div>
    <w:div w:id="80488092">
      <w:bodyDiv w:val="1"/>
      <w:marLeft w:val="0"/>
      <w:marRight w:val="0"/>
      <w:marTop w:val="0"/>
      <w:marBottom w:val="0"/>
      <w:divBdr>
        <w:top w:val="none" w:sz="0" w:space="0" w:color="auto"/>
        <w:left w:val="none" w:sz="0" w:space="0" w:color="auto"/>
        <w:bottom w:val="none" w:sz="0" w:space="0" w:color="auto"/>
        <w:right w:val="none" w:sz="0" w:space="0" w:color="auto"/>
      </w:divBdr>
    </w:div>
    <w:div w:id="117919742">
      <w:bodyDiv w:val="1"/>
      <w:marLeft w:val="0"/>
      <w:marRight w:val="0"/>
      <w:marTop w:val="0"/>
      <w:marBottom w:val="0"/>
      <w:divBdr>
        <w:top w:val="none" w:sz="0" w:space="0" w:color="auto"/>
        <w:left w:val="none" w:sz="0" w:space="0" w:color="auto"/>
        <w:bottom w:val="none" w:sz="0" w:space="0" w:color="auto"/>
        <w:right w:val="none" w:sz="0" w:space="0" w:color="auto"/>
      </w:divBdr>
    </w:div>
    <w:div w:id="312368554">
      <w:bodyDiv w:val="1"/>
      <w:marLeft w:val="0"/>
      <w:marRight w:val="0"/>
      <w:marTop w:val="0"/>
      <w:marBottom w:val="0"/>
      <w:divBdr>
        <w:top w:val="none" w:sz="0" w:space="0" w:color="auto"/>
        <w:left w:val="none" w:sz="0" w:space="0" w:color="auto"/>
        <w:bottom w:val="none" w:sz="0" w:space="0" w:color="auto"/>
        <w:right w:val="none" w:sz="0" w:space="0" w:color="auto"/>
      </w:divBdr>
      <w:divsChild>
        <w:div w:id="1692685585">
          <w:marLeft w:val="0"/>
          <w:marRight w:val="0"/>
          <w:marTop w:val="0"/>
          <w:marBottom w:val="0"/>
          <w:divBdr>
            <w:top w:val="none" w:sz="0" w:space="0" w:color="auto"/>
            <w:left w:val="none" w:sz="0" w:space="0" w:color="auto"/>
            <w:bottom w:val="none" w:sz="0" w:space="0" w:color="auto"/>
            <w:right w:val="none" w:sz="0" w:space="0" w:color="auto"/>
          </w:divBdr>
        </w:div>
        <w:div w:id="1344819012">
          <w:marLeft w:val="0"/>
          <w:marRight w:val="0"/>
          <w:marTop w:val="0"/>
          <w:marBottom w:val="0"/>
          <w:divBdr>
            <w:top w:val="none" w:sz="0" w:space="0" w:color="auto"/>
            <w:left w:val="none" w:sz="0" w:space="0" w:color="auto"/>
            <w:bottom w:val="none" w:sz="0" w:space="0" w:color="auto"/>
            <w:right w:val="none" w:sz="0" w:space="0" w:color="auto"/>
          </w:divBdr>
          <w:divsChild>
            <w:div w:id="948779384">
              <w:marLeft w:val="0"/>
              <w:marRight w:val="0"/>
              <w:marTop w:val="0"/>
              <w:marBottom w:val="0"/>
              <w:divBdr>
                <w:top w:val="none" w:sz="0" w:space="0" w:color="auto"/>
                <w:left w:val="none" w:sz="0" w:space="0" w:color="auto"/>
                <w:bottom w:val="none" w:sz="0" w:space="0" w:color="auto"/>
                <w:right w:val="none" w:sz="0" w:space="0" w:color="auto"/>
              </w:divBdr>
              <w:divsChild>
                <w:div w:id="1351184690">
                  <w:marLeft w:val="0"/>
                  <w:marRight w:val="0"/>
                  <w:marTop w:val="0"/>
                  <w:marBottom w:val="0"/>
                  <w:divBdr>
                    <w:top w:val="none" w:sz="0" w:space="0" w:color="auto"/>
                    <w:left w:val="none" w:sz="0" w:space="0" w:color="auto"/>
                    <w:bottom w:val="none" w:sz="0" w:space="0" w:color="auto"/>
                    <w:right w:val="none" w:sz="0" w:space="0" w:color="auto"/>
                  </w:divBdr>
                  <w:divsChild>
                    <w:div w:id="1478298920">
                      <w:marLeft w:val="0"/>
                      <w:marRight w:val="0"/>
                      <w:marTop w:val="0"/>
                      <w:marBottom w:val="0"/>
                      <w:divBdr>
                        <w:top w:val="none" w:sz="0" w:space="0" w:color="auto"/>
                        <w:left w:val="none" w:sz="0" w:space="0" w:color="auto"/>
                        <w:bottom w:val="none" w:sz="0" w:space="0" w:color="auto"/>
                        <w:right w:val="none" w:sz="0" w:space="0" w:color="auto"/>
                      </w:divBdr>
                      <w:divsChild>
                        <w:div w:id="1028792838">
                          <w:marLeft w:val="0"/>
                          <w:marRight w:val="0"/>
                          <w:marTop w:val="0"/>
                          <w:marBottom w:val="0"/>
                          <w:divBdr>
                            <w:top w:val="none" w:sz="0" w:space="0" w:color="auto"/>
                            <w:left w:val="none" w:sz="0" w:space="0" w:color="auto"/>
                            <w:bottom w:val="none" w:sz="0" w:space="0" w:color="auto"/>
                            <w:right w:val="none" w:sz="0" w:space="0" w:color="auto"/>
                          </w:divBdr>
                          <w:divsChild>
                            <w:div w:id="1109394180">
                              <w:marLeft w:val="0"/>
                              <w:marRight w:val="0"/>
                              <w:marTop w:val="0"/>
                              <w:marBottom w:val="0"/>
                              <w:divBdr>
                                <w:top w:val="none" w:sz="0" w:space="0" w:color="auto"/>
                                <w:left w:val="none" w:sz="0" w:space="0" w:color="auto"/>
                                <w:bottom w:val="none" w:sz="0" w:space="0" w:color="auto"/>
                                <w:right w:val="none" w:sz="0" w:space="0" w:color="auto"/>
                              </w:divBdr>
                              <w:divsChild>
                                <w:div w:id="155925146">
                                  <w:marLeft w:val="0"/>
                                  <w:marRight w:val="0"/>
                                  <w:marTop w:val="0"/>
                                  <w:marBottom w:val="0"/>
                                  <w:divBdr>
                                    <w:top w:val="none" w:sz="0" w:space="0" w:color="auto"/>
                                    <w:left w:val="none" w:sz="0" w:space="0" w:color="auto"/>
                                    <w:bottom w:val="none" w:sz="0" w:space="0" w:color="auto"/>
                                    <w:right w:val="none" w:sz="0" w:space="0" w:color="auto"/>
                                  </w:divBdr>
                                  <w:divsChild>
                                    <w:div w:id="205605059">
                                      <w:marLeft w:val="0"/>
                                      <w:marRight w:val="0"/>
                                      <w:marTop w:val="0"/>
                                      <w:marBottom w:val="0"/>
                                      <w:divBdr>
                                        <w:top w:val="none" w:sz="0" w:space="0" w:color="auto"/>
                                        <w:left w:val="none" w:sz="0" w:space="0" w:color="auto"/>
                                        <w:bottom w:val="none" w:sz="0" w:space="0" w:color="auto"/>
                                        <w:right w:val="none" w:sz="0" w:space="0" w:color="auto"/>
                                      </w:divBdr>
                                      <w:divsChild>
                                        <w:div w:id="590044484">
                                          <w:marLeft w:val="0"/>
                                          <w:marRight w:val="0"/>
                                          <w:marTop w:val="0"/>
                                          <w:marBottom w:val="0"/>
                                          <w:divBdr>
                                            <w:top w:val="none" w:sz="0" w:space="0" w:color="auto"/>
                                            <w:left w:val="none" w:sz="0" w:space="0" w:color="auto"/>
                                            <w:bottom w:val="none" w:sz="0" w:space="0" w:color="auto"/>
                                            <w:right w:val="none" w:sz="0" w:space="0" w:color="auto"/>
                                          </w:divBdr>
                                          <w:divsChild>
                                            <w:div w:id="457064607">
                                              <w:marLeft w:val="0"/>
                                              <w:marRight w:val="0"/>
                                              <w:marTop w:val="0"/>
                                              <w:marBottom w:val="0"/>
                                              <w:divBdr>
                                                <w:top w:val="none" w:sz="0" w:space="0" w:color="auto"/>
                                                <w:left w:val="none" w:sz="0" w:space="0" w:color="auto"/>
                                                <w:bottom w:val="none" w:sz="0" w:space="0" w:color="auto"/>
                                                <w:right w:val="none" w:sz="0" w:space="0" w:color="auto"/>
                                              </w:divBdr>
                                              <w:divsChild>
                                                <w:div w:id="5001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280555">
      <w:bodyDiv w:val="1"/>
      <w:marLeft w:val="0"/>
      <w:marRight w:val="0"/>
      <w:marTop w:val="0"/>
      <w:marBottom w:val="0"/>
      <w:divBdr>
        <w:top w:val="none" w:sz="0" w:space="0" w:color="auto"/>
        <w:left w:val="none" w:sz="0" w:space="0" w:color="auto"/>
        <w:bottom w:val="none" w:sz="0" w:space="0" w:color="auto"/>
        <w:right w:val="none" w:sz="0" w:space="0" w:color="auto"/>
      </w:divBdr>
    </w:div>
    <w:div w:id="634330754">
      <w:bodyDiv w:val="1"/>
      <w:marLeft w:val="0"/>
      <w:marRight w:val="0"/>
      <w:marTop w:val="0"/>
      <w:marBottom w:val="0"/>
      <w:divBdr>
        <w:top w:val="none" w:sz="0" w:space="0" w:color="auto"/>
        <w:left w:val="none" w:sz="0" w:space="0" w:color="auto"/>
        <w:bottom w:val="none" w:sz="0" w:space="0" w:color="auto"/>
        <w:right w:val="none" w:sz="0" w:space="0" w:color="auto"/>
      </w:divBdr>
    </w:div>
    <w:div w:id="816067180">
      <w:bodyDiv w:val="1"/>
      <w:marLeft w:val="0"/>
      <w:marRight w:val="0"/>
      <w:marTop w:val="0"/>
      <w:marBottom w:val="0"/>
      <w:divBdr>
        <w:top w:val="none" w:sz="0" w:space="0" w:color="auto"/>
        <w:left w:val="none" w:sz="0" w:space="0" w:color="auto"/>
        <w:bottom w:val="none" w:sz="0" w:space="0" w:color="auto"/>
        <w:right w:val="none" w:sz="0" w:space="0" w:color="auto"/>
      </w:divBdr>
    </w:div>
    <w:div w:id="838545563">
      <w:bodyDiv w:val="1"/>
      <w:marLeft w:val="0"/>
      <w:marRight w:val="0"/>
      <w:marTop w:val="0"/>
      <w:marBottom w:val="0"/>
      <w:divBdr>
        <w:top w:val="none" w:sz="0" w:space="0" w:color="auto"/>
        <w:left w:val="none" w:sz="0" w:space="0" w:color="auto"/>
        <w:bottom w:val="none" w:sz="0" w:space="0" w:color="auto"/>
        <w:right w:val="none" w:sz="0" w:space="0" w:color="auto"/>
      </w:divBdr>
    </w:div>
    <w:div w:id="930235258">
      <w:bodyDiv w:val="1"/>
      <w:marLeft w:val="0"/>
      <w:marRight w:val="0"/>
      <w:marTop w:val="0"/>
      <w:marBottom w:val="0"/>
      <w:divBdr>
        <w:top w:val="none" w:sz="0" w:space="0" w:color="auto"/>
        <w:left w:val="none" w:sz="0" w:space="0" w:color="auto"/>
        <w:bottom w:val="none" w:sz="0" w:space="0" w:color="auto"/>
        <w:right w:val="none" w:sz="0" w:space="0" w:color="auto"/>
      </w:divBdr>
    </w:div>
    <w:div w:id="943268233">
      <w:bodyDiv w:val="1"/>
      <w:marLeft w:val="0"/>
      <w:marRight w:val="0"/>
      <w:marTop w:val="0"/>
      <w:marBottom w:val="0"/>
      <w:divBdr>
        <w:top w:val="none" w:sz="0" w:space="0" w:color="auto"/>
        <w:left w:val="none" w:sz="0" w:space="0" w:color="auto"/>
        <w:bottom w:val="none" w:sz="0" w:space="0" w:color="auto"/>
        <w:right w:val="none" w:sz="0" w:space="0" w:color="auto"/>
      </w:divBdr>
    </w:div>
    <w:div w:id="1042441929">
      <w:bodyDiv w:val="1"/>
      <w:marLeft w:val="0"/>
      <w:marRight w:val="0"/>
      <w:marTop w:val="0"/>
      <w:marBottom w:val="0"/>
      <w:divBdr>
        <w:top w:val="none" w:sz="0" w:space="0" w:color="auto"/>
        <w:left w:val="none" w:sz="0" w:space="0" w:color="auto"/>
        <w:bottom w:val="none" w:sz="0" w:space="0" w:color="auto"/>
        <w:right w:val="none" w:sz="0" w:space="0" w:color="auto"/>
      </w:divBdr>
    </w:div>
    <w:div w:id="1150484930">
      <w:bodyDiv w:val="1"/>
      <w:marLeft w:val="0"/>
      <w:marRight w:val="0"/>
      <w:marTop w:val="0"/>
      <w:marBottom w:val="0"/>
      <w:divBdr>
        <w:top w:val="none" w:sz="0" w:space="0" w:color="auto"/>
        <w:left w:val="none" w:sz="0" w:space="0" w:color="auto"/>
        <w:bottom w:val="none" w:sz="0" w:space="0" w:color="auto"/>
        <w:right w:val="none" w:sz="0" w:space="0" w:color="auto"/>
      </w:divBdr>
    </w:div>
    <w:div w:id="1184974542">
      <w:bodyDiv w:val="1"/>
      <w:marLeft w:val="0"/>
      <w:marRight w:val="0"/>
      <w:marTop w:val="0"/>
      <w:marBottom w:val="0"/>
      <w:divBdr>
        <w:top w:val="none" w:sz="0" w:space="0" w:color="auto"/>
        <w:left w:val="none" w:sz="0" w:space="0" w:color="auto"/>
        <w:bottom w:val="none" w:sz="0" w:space="0" w:color="auto"/>
        <w:right w:val="none" w:sz="0" w:space="0" w:color="auto"/>
      </w:divBdr>
    </w:div>
    <w:div w:id="1246375733">
      <w:bodyDiv w:val="1"/>
      <w:marLeft w:val="0"/>
      <w:marRight w:val="0"/>
      <w:marTop w:val="0"/>
      <w:marBottom w:val="0"/>
      <w:divBdr>
        <w:top w:val="none" w:sz="0" w:space="0" w:color="auto"/>
        <w:left w:val="none" w:sz="0" w:space="0" w:color="auto"/>
        <w:bottom w:val="none" w:sz="0" w:space="0" w:color="auto"/>
        <w:right w:val="none" w:sz="0" w:space="0" w:color="auto"/>
      </w:divBdr>
    </w:div>
    <w:div w:id="1321736692">
      <w:bodyDiv w:val="1"/>
      <w:marLeft w:val="0"/>
      <w:marRight w:val="0"/>
      <w:marTop w:val="0"/>
      <w:marBottom w:val="0"/>
      <w:divBdr>
        <w:top w:val="none" w:sz="0" w:space="0" w:color="auto"/>
        <w:left w:val="none" w:sz="0" w:space="0" w:color="auto"/>
        <w:bottom w:val="none" w:sz="0" w:space="0" w:color="auto"/>
        <w:right w:val="none" w:sz="0" w:space="0" w:color="auto"/>
      </w:divBdr>
    </w:div>
    <w:div w:id="1361707338">
      <w:bodyDiv w:val="1"/>
      <w:marLeft w:val="0"/>
      <w:marRight w:val="0"/>
      <w:marTop w:val="0"/>
      <w:marBottom w:val="0"/>
      <w:divBdr>
        <w:top w:val="none" w:sz="0" w:space="0" w:color="auto"/>
        <w:left w:val="none" w:sz="0" w:space="0" w:color="auto"/>
        <w:bottom w:val="none" w:sz="0" w:space="0" w:color="auto"/>
        <w:right w:val="none" w:sz="0" w:space="0" w:color="auto"/>
      </w:divBdr>
      <w:divsChild>
        <w:div w:id="220599059">
          <w:marLeft w:val="0"/>
          <w:marRight w:val="0"/>
          <w:marTop w:val="0"/>
          <w:marBottom w:val="0"/>
          <w:divBdr>
            <w:top w:val="none" w:sz="0" w:space="0" w:color="auto"/>
            <w:left w:val="none" w:sz="0" w:space="0" w:color="auto"/>
            <w:bottom w:val="none" w:sz="0" w:space="0" w:color="auto"/>
            <w:right w:val="none" w:sz="0" w:space="0" w:color="auto"/>
          </w:divBdr>
        </w:div>
        <w:div w:id="1409621610">
          <w:marLeft w:val="0"/>
          <w:marRight w:val="0"/>
          <w:marTop w:val="0"/>
          <w:marBottom w:val="0"/>
          <w:divBdr>
            <w:top w:val="none" w:sz="0" w:space="0" w:color="auto"/>
            <w:left w:val="none" w:sz="0" w:space="0" w:color="auto"/>
            <w:bottom w:val="none" w:sz="0" w:space="0" w:color="auto"/>
            <w:right w:val="none" w:sz="0" w:space="0" w:color="auto"/>
          </w:divBdr>
        </w:div>
      </w:divsChild>
    </w:div>
    <w:div w:id="1583369377">
      <w:bodyDiv w:val="1"/>
      <w:marLeft w:val="0"/>
      <w:marRight w:val="0"/>
      <w:marTop w:val="0"/>
      <w:marBottom w:val="0"/>
      <w:divBdr>
        <w:top w:val="none" w:sz="0" w:space="0" w:color="auto"/>
        <w:left w:val="none" w:sz="0" w:space="0" w:color="auto"/>
        <w:bottom w:val="none" w:sz="0" w:space="0" w:color="auto"/>
        <w:right w:val="none" w:sz="0" w:space="0" w:color="auto"/>
      </w:divBdr>
    </w:div>
    <w:div w:id="1835293046">
      <w:bodyDiv w:val="1"/>
      <w:marLeft w:val="0"/>
      <w:marRight w:val="0"/>
      <w:marTop w:val="0"/>
      <w:marBottom w:val="0"/>
      <w:divBdr>
        <w:top w:val="none" w:sz="0" w:space="0" w:color="auto"/>
        <w:left w:val="none" w:sz="0" w:space="0" w:color="auto"/>
        <w:bottom w:val="none" w:sz="0" w:space="0" w:color="auto"/>
        <w:right w:val="none" w:sz="0" w:space="0" w:color="auto"/>
      </w:divBdr>
      <w:divsChild>
        <w:div w:id="2052918929">
          <w:marLeft w:val="0"/>
          <w:marRight w:val="0"/>
          <w:marTop w:val="0"/>
          <w:marBottom w:val="0"/>
          <w:divBdr>
            <w:top w:val="none" w:sz="0" w:space="0" w:color="auto"/>
            <w:left w:val="none" w:sz="0" w:space="0" w:color="auto"/>
            <w:bottom w:val="none" w:sz="0" w:space="0" w:color="auto"/>
            <w:right w:val="none" w:sz="0" w:space="0" w:color="auto"/>
          </w:divBdr>
        </w:div>
        <w:div w:id="1879930921">
          <w:marLeft w:val="0"/>
          <w:marRight w:val="0"/>
          <w:marTop w:val="0"/>
          <w:marBottom w:val="0"/>
          <w:divBdr>
            <w:top w:val="none" w:sz="0" w:space="0" w:color="auto"/>
            <w:left w:val="none" w:sz="0" w:space="0" w:color="auto"/>
            <w:bottom w:val="none" w:sz="0" w:space="0" w:color="auto"/>
            <w:right w:val="none" w:sz="0" w:space="0" w:color="auto"/>
          </w:divBdr>
        </w:div>
      </w:divsChild>
    </w:div>
    <w:div w:id="1968851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150.statcan.gc.ca/n1/pub/11-626-x/11-626-x2020007-eng.htm" TargetMode="External"/><Relationship Id="rId13" Type="http://schemas.openxmlformats.org/officeDocument/2006/relationships/hyperlink" Target="mailto:kendall@coastcomms.ca" TargetMode="External"/><Relationship Id="rId3" Type="http://schemas.openxmlformats.org/officeDocument/2006/relationships/settings" Target="settings.xml"/><Relationship Id="rId7" Type="http://schemas.openxmlformats.org/officeDocument/2006/relationships/hyperlink" Target="https://realrecovery.ca/media" TargetMode="External"/><Relationship Id="rId12" Type="http://schemas.openxmlformats.org/officeDocument/2006/relationships/hyperlink" Target="mailto:laura@coastcomms.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alrecovery.ca/" TargetMode="External"/><Relationship Id="rId11" Type="http://schemas.openxmlformats.org/officeDocument/2006/relationships/hyperlink" Target="https://realrecovery.ca/" TargetMode="External"/><Relationship Id="rId5" Type="http://schemas.openxmlformats.org/officeDocument/2006/relationships/image" Target="media/image1.png"/><Relationship Id="rId15" Type="http://schemas.openxmlformats.org/officeDocument/2006/relationships/hyperlink" Target="https://realrecovery.ca/about" TargetMode="External"/><Relationship Id="rId10" Type="http://schemas.openxmlformats.org/officeDocument/2006/relationships/hyperlink" Target="https://realrecovery.ca/about" TargetMode="External"/><Relationship Id="rId4" Type="http://schemas.openxmlformats.org/officeDocument/2006/relationships/webSettings" Target="webSettings.xml"/><Relationship Id="rId9" Type="http://schemas.openxmlformats.org/officeDocument/2006/relationships/hyperlink" Target="http://realrecovery.ca/advisors" TargetMode="External"/><Relationship Id="rId14" Type="http://schemas.openxmlformats.org/officeDocument/2006/relationships/hyperlink" Target="https://realrecovery.ca/advis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dc:creator>
  <cp:keywords/>
  <dc:description/>
  <cp:lastModifiedBy>Margareta</cp:lastModifiedBy>
  <cp:revision>2</cp:revision>
  <dcterms:created xsi:type="dcterms:W3CDTF">2020-08-18T19:35:00Z</dcterms:created>
  <dcterms:modified xsi:type="dcterms:W3CDTF">2020-08-18T19:35:00Z</dcterms:modified>
</cp:coreProperties>
</file>