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BA0AF80" w:rsidR="00390410" w:rsidRDefault="00660A1F" w:rsidP="00292898">
      <w:pPr>
        <w:tabs>
          <w:tab w:val="left" w:pos="1440"/>
        </w:tabs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79DEB884" wp14:editId="1EABB096">
            <wp:simplePos x="0" y="0"/>
            <wp:positionH relativeFrom="column">
              <wp:posOffset>4859866</wp:posOffset>
            </wp:positionH>
            <wp:positionV relativeFrom="page">
              <wp:posOffset>867410</wp:posOffset>
            </wp:positionV>
            <wp:extent cx="1047750" cy="1041400"/>
            <wp:effectExtent l="0" t="0" r="0" b="6350"/>
            <wp:wrapNone/>
            <wp:docPr id="4" name="Picture 4" descr="C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0453" w14:textId="2BADF51A" w:rsidR="00390410" w:rsidRPr="00C76550" w:rsidRDefault="3BC9CC79" w:rsidP="3BC9CC79">
      <w:pPr>
        <w:tabs>
          <w:tab w:val="center" w:pos="4680"/>
        </w:tabs>
        <w:jc w:val="center"/>
        <w:rPr>
          <w:rFonts w:ascii="Times New Roman" w:hAnsi="Times New Roman"/>
          <w:sz w:val="48"/>
          <w:szCs w:val="48"/>
        </w:rPr>
      </w:pPr>
      <w:r w:rsidRPr="3BC9CC79">
        <w:rPr>
          <w:rFonts w:ascii="Times New Roman" w:hAnsi="Times New Roman"/>
          <w:b/>
          <w:bCs/>
          <w:sz w:val="48"/>
          <w:szCs w:val="48"/>
        </w:rPr>
        <w:t xml:space="preserve">B U L </w:t>
      </w:r>
      <w:proofErr w:type="spellStart"/>
      <w:r w:rsidRPr="3BC9CC79">
        <w:rPr>
          <w:rFonts w:ascii="Times New Roman" w:hAnsi="Times New Roman"/>
          <w:b/>
          <w:bCs/>
          <w:sz w:val="48"/>
          <w:szCs w:val="48"/>
        </w:rPr>
        <w:t>L</w:t>
      </w:r>
      <w:proofErr w:type="spellEnd"/>
      <w:r w:rsidRPr="3BC9CC79">
        <w:rPr>
          <w:rFonts w:ascii="Times New Roman" w:hAnsi="Times New Roman"/>
          <w:b/>
          <w:bCs/>
          <w:sz w:val="48"/>
          <w:szCs w:val="48"/>
        </w:rPr>
        <w:t xml:space="preserve"> E T I N</w:t>
      </w:r>
    </w:p>
    <w:p w14:paraId="63C9206F" w14:textId="6ECF8A36" w:rsidR="00390410" w:rsidRDefault="00390410" w:rsidP="00292898">
      <w:pPr>
        <w:tabs>
          <w:tab w:val="center" w:pos="4680"/>
        </w:tabs>
        <w:jc w:val="center"/>
        <w:rPr>
          <w:rFonts w:ascii="Times New Roman" w:hAnsi="Times New Roman"/>
          <w:sz w:val="32"/>
          <w:szCs w:val="32"/>
        </w:rPr>
      </w:pPr>
      <w:r w:rsidRPr="00823EC8">
        <w:rPr>
          <w:rFonts w:ascii="Times New Roman" w:hAnsi="Times New Roman"/>
          <w:sz w:val="32"/>
          <w:szCs w:val="32"/>
        </w:rPr>
        <w:t>NABET-CWA/</w:t>
      </w:r>
      <w:r w:rsidR="00093143">
        <w:rPr>
          <w:rFonts w:ascii="Times New Roman" w:hAnsi="Times New Roman"/>
          <w:sz w:val="32"/>
          <w:szCs w:val="32"/>
        </w:rPr>
        <w:t>NBCUniversal</w:t>
      </w:r>
    </w:p>
    <w:p w14:paraId="64DCF17C" w14:textId="768EDEFB" w:rsidR="00390410" w:rsidRDefault="003265B9" w:rsidP="3BC9CC79">
      <w:pPr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  <w:r w:rsidRPr="00A80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759F9B54" wp14:editId="0716EBDE">
                <wp:simplePos x="0" y="0"/>
                <wp:positionH relativeFrom="margin">
                  <wp:posOffset>13335</wp:posOffset>
                </wp:positionH>
                <wp:positionV relativeFrom="paragraph">
                  <wp:posOffset>-881380</wp:posOffset>
                </wp:positionV>
                <wp:extent cx="1371600" cy="1371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77777777" w:rsidR="00390410" w:rsidRDefault="003265B9" w:rsidP="0029289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F0A439A" wp14:editId="3307BBBA">
                                  <wp:extent cx="1479550" cy="1533486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9721" t="-1151" r="-9721" b="-115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1328" cy="1535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9B54" id="Rectangle 2" o:spid="_x0000_s1026" style="position:absolute;left:0;text-align:left;margin-left:1.05pt;margin-top:-69.4pt;width:108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" filled="f" stroked="f" strokeweight="0">
                <o:lock v:ext="edit" aspectratio="t"/>
                <v:textbox inset="0,0,0,0">
                  <w:txbxContent>
                    <w:p w14:paraId="0A37501D" w14:textId="77777777" w:rsidR="00390410" w:rsidRDefault="003265B9" w:rsidP="0029289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F0A439A" wp14:editId="3307BBBA">
                            <wp:extent cx="1479550" cy="1533486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9721" t="-1151" r="-9721" b="-115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1328" cy="1535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543B6">
        <w:rPr>
          <w:rFonts w:ascii="Times New Roman" w:hAnsi="Times New Roman"/>
          <w:sz w:val="28"/>
          <w:szCs w:val="28"/>
        </w:rPr>
        <w:t>July 21</w:t>
      </w:r>
      <w:r w:rsidR="00595148">
        <w:rPr>
          <w:rFonts w:ascii="Times New Roman" w:hAnsi="Times New Roman"/>
          <w:sz w:val="28"/>
          <w:szCs w:val="28"/>
        </w:rPr>
        <w:t>, 2022</w:t>
      </w:r>
    </w:p>
    <w:p w14:paraId="7C99F213" w14:textId="77777777" w:rsidR="002B3360" w:rsidRPr="00A80F42" w:rsidRDefault="002B3360" w:rsidP="3BC9CC79">
      <w:pPr>
        <w:tabs>
          <w:tab w:val="center" w:pos="4680"/>
        </w:tabs>
        <w:jc w:val="center"/>
        <w:rPr>
          <w:rFonts w:ascii="Times New Roman" w:hAnsi="Times New Roman"/>
          <w:sz w:val="28"/>
          <w:szCs w:val="28"/>
        </w:rPr>
      </w:pPr>
    </w:p>
    <w:p w14:paraId="15AD12F7" w14:textId="77777777" w:rsidR="00750246" w:rsidRDefault="00750246" w:rsidP="002C2E2B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2DC1F2E" w14:textId="6B913672" w:rsidR="00A80F42" w:rsidRPr="00ED2217" w:rsidRDefault="00703E78" w:rsidP="002C2E2B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00ED2217">
        <w:rPr>
          <w:rFonts w:ascii="Times New Roman" w:hAnsi="Times New Roman"/>
          <w:b/>
          <w:bCs/>
          <w:sz w:val="40"/>
          <w:szCs w:val="40"/>
          <w:u w:val="single"/>
        </w:rPr>
        <w:t xml:space="preserve">NBC </w:t>
      </w:r>
      <w:r w:rsidR="002C2E2B" w:rsidRPr="00ED2217">
        <w:rPr>
          <w:rFonts w:ascii="Times New Roman" w:hAnsi="Times New Roman"/>
          <w:b/>
          <w:bCs/>
          <w:sz w:val="40"/>
          <w:szCs w:val="40"/>
          <w:u w:val="single"/>
        </w:rPr>
        <w:t>Master Agreement Negotiations</w:t>
      </w:r>
    </w:p>
    <w:p w14:paraId="503ED638" w14:textId="77777777" w:rsidR="00750246" w:rsidRPr="002B3360" w:rsidRDefault="00750246" w:rsidP="00750246">
      <w:pPr>
        <w:jc w:val="center"/>
        <w:rPr>
          <w:rFonts w:ascii="Times New Roman" w:hAnsi="Times New Roman"/>
          <w:bCs/>
          <w:sz w:val="32"/>
          <w:szCs w:val="32"/>
        </w:rPr>
      </w:pPr>
      <w:r w:rsidRPr="002B3360">
        <w:rPr>
          <w:rFonts w:ascii="Times New Roman" w:hAnsi="Times New Roman"/>
          <w:bCs/>
          <w:sz w:val="32"/>
          <w:szCs w:val="32"/>
        </w:rPr>
        <w:t>Bulletin #</w:t>
      </w:r>
      <w:r>
        <w:rPr>
          <w:rFonts w:ascii="Times New Roman" w:hAnsi="Times New Roman"/>
          <w:bCs/>
          <w:sz w:val="32"/>
          <w:szCs w:val="32"/>
        </w:rPr>
        <w:t>1</w:t>
      </w:r>
    </w:p>
    <w:p w14:paraId="68BBFA72" w14:textId="4C92A308" w:rsidR="00A80F42" w:rsidRDefault="00A80F42" w:rsidP="3BC9CC79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450FBF12" w14:textId="3C3639A4" w:rsidR="002C2E2B" w:rsidRDefault="00703E78" w:rsidP="002C2E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5465B">
        <w:rPr>
          <w:rFonts w:ascii="Times New Roman" w:hAnsi="Times New Roman"/>
          <w:sz w:val="24"/>
          <w:szCs w:val="24"/>
        </w:rPr>
        <w:t>he current</w:t>
      </w:r>
      <w:r w:rsidR="3BC9CC79" w:rsidRPr="3BC9CC79">
        <w:rPr>
          <w:rFonts w:ascii="Times New Roman" w:hAnsi="Times New Roman"/>
          <w:sz w:val="24"/>
          <w:szCs w:val="24"/>
        </w:rPr>
        <w:t xml:space="preserve"> </w:t>
      </w:r>
      <w:r w:rsidR="00093143">
        <w:rPr>
          <w:rFonts w:ascii="Times New Roman" w:hAnsi="Times New Roman"/>
          <w:sz w:val="24"/>
          <w:szCs w:val="24"/>
        </w:rPr>
        <w:t>NABET-CWA/N</w:t>
      </w:r>
      <w:r w:rsidR="002C2E2B">
        <w:rPr>
          <w:rFonts w:ascii="Times New Roman" w:hAnsi="Times New Roman"/>
          <w:sz w:val="24"/>
          <w:szCs w:val="24"/>
        </w:rPr>
        <w:t>BC</w:t>
      </w:r>
      <w:r w:rsidR="0009314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Master Agreement </w:t>
      </w:r>
      <w:r w:rsidR="00B3630A">
        <w:rPr>
          <w:rFonts w:ascii="Times New Roman" w:hAnsi="Times New Roman"/>
          <w:sz w:val="24"/>
          <w:szCs w:val="24"/>
        </w:rPr>
        <w:t>wa</w:t>
      </w:r>
      <w:r w:rsidR="002C2E2B">
        <w:rPr>
          <w:rFonts w:ascii="Times New Roman" w:hAnsi="Times New Roman"/>
          <w:sz w:val="24"/>
          <w:szCs w:val="24"/>
        </w:rPr>
        <w:t>s scheduled to expire on March 31, 202</w:t>
      </w:r>
      <w:r w:rsidR="00093143">
        <w:rPr>
          <w:rFonts w:ascii="Times New Roman" w:hAnsi="Times New Roman"/>
          <w:sz w:val="24"/>
          <w:szCs w:val="24"/>
        </w:rPr>
        <w:t>2</w:t>
      </w:r>
      <w:r w:rsidR="00B3630A">
        <w:rPr>
          <w:rFonts w:ascii="Times New Roman" w:hAnsi="Times New Roman"/>
          <w:sz w:val="24"/>
          <w:szCs w:val="24"/>
        </w:rPr>
        <w:t xml:space="preserve">.  </w:t>
      </w:r>
      <w:r w:rsidR="002C2E2B">
        <w:rPr>
          <w:rFonts w:ascii="Times New Roman" w:hAnsi="Times New Roman"/>
          <w:sz w:val="24"/>
          <w:szCs w:val="24"/>
        </w:rPr>
        <w:t xml:space="preserve">Due to </w:t>
      </w:r>
      <w:r w:rsidR="00B3630A">
        <w:rPr>
          <w:rFonts w:ascii="Times New Roman" w:hAnsi="Times New Roman"/>
          <w:sz w:val="24"/>
          <w:szCs w:val="24"/>
        </w:rPr>
        <w:t xml:space="preserve">several factors, including </w:t>
      </w:r>
      <w:r w:rsidR="0005465B">
        <w:rPr>
          <w:rFonts w:ascii="Times New Roman" w:hAnsi="Times New Roman"/>
          <w:sz w:val="24"/>
          <w:szCs w:val="24"/>
        </w:rPr>
        <w:t>the ongoing impa</w:t>
      </w:r>
      <w:r>
        <w:rPr>
          <w:rFonts w:ascii="Times New Roman" w:hAnsi="Times New Roman"/>
          <w:sz w:val="24"/>
          <w:szCs w:val="24"/>
        </w:rPr>
        <w:t xml:space="preserve">cts of </w:t>
      </w:r>
      <w:r w:rsidR="002C2E2B">
        <w:rPr>
          <w:rFonts w:ascii="Times New Roman" w:hAnsi="Times New Roman"/>
          <w:sz w:val="24"/>
          <w:szCs w:val="24"/>
        </w:rPr>
        <w:t>the COVID-19 pandemic, the Union and the C</w:t>
      </w:r>
      <w:r w:rsidR="00B3630A">
        <w:rPr>
          <w:rFonts w:ascii="Times New Roman" w:hAnsi="Times New Roman"/>
          <w:sz w:val="24"/>
          <w:szCs w:val="24"/>
        </w:rPr>
        <w:t xml:space="preserve">ompany have negotiated a one-year </w:t>
      </w:r>
      <w:r>
        <w:rPr>
          <w:rFonts w:ascii="Times New Roman" w:hAnsi="Times New Roman"/>
          <w:sz w:val="24"/>
          <w:szCs w:val="24"/>
        </w:rPr>
        <w:t xml:space="preserve">extension </w:t>
      </w:r>
      <w:r w:rsidR="00540212">
        <w:rPr>
          <w:rFonts w:ascii="Times New Roman" w:hAnsi="Times New Roman"/>
          <w:sz w:val="24"/>
          <w:szCs w:val="24"/>
        </w:rPr>
        <w:t xml:space="preserve">of the Master Agreement.  </w:t>
      </w:r>
      <w:r w:rsidR="002C2E2B">
        <w:rPr>
          <w:rFonts w:ascii="Times New Roman" w:hAnsi="Times New Roman"/>
          <w:sz w:val="24"/>
          <w:szCs w:val="24"/>
        </w:rPr>
        <w:t xml:space="preserve">  </w:t>
      </w:r>
      <w:r w:rsidR="00B3630A">
        <w:rPr>
          <w:rFonts w:ascii="Times New Roman" w:hAnsi="Times New Roman"/>
          <w:sz w:val="24"/>
          <w:szCs w:val="24"/>
        </w:rPr>
        <w:t>Pursuant to the terms of th</w:t>
      </w:r>
      <w:r w:rsidR="0005465B">
        <w:rPr>
          <w:rFonts w:ascii="Times New Roman" w:hAnsi="Times New Roman"/>
          <w:sz w:val="24"/>
          <w:szCs w:val="24"/>
        </w:rPr>
        <w:t>is</w:t>
      </w:r>
      <w:r w:rsidR="00B3630A">
        <w:rPr>
          <w:rFonts w:ascii="Times New Roman" w:hAnsi="Times New Roman"/>
          <w:sz w:val="24"/>
          <w:szCs w:val="24"/>
        </w:rPr>
        <w:t xml:space="preserve"> extension</w:t>
      </w:r>
      <w:r w:rsidR="00540212">
        <w:rPr>
          <w:rFonts w:ascii="Times New Roman" w:hAnsi="Times New Roman"/>
          <w:sz w:val="24"/>
          <w:szCs w:val="24"/>
        </w:rPr>
        <w:t xml:space="preserve"> agreement</w:t>
      </w:r>
      <w:r w:rsidR="00540212" w:rsidRPr="00540212">
        <w:rPr>
          <w:rFonts w:ascii="Times New Roman" w:hAnsi="Times New Roman"/>
          <w:sz w:val="24"/>
          <w:szCs w:val="24"/>
        </w:rPr>
        <w:t>, t</w:t>
      </w:r>
      <w:r w:rsidR="002C2E2B" w:rsidRPr="00540212">
        <w:rPr>
          <w:rFonts w:ascii="Times New Roman" w:hAnsi="Times New Roman"/>
          <w:sz w:val="24"/>
          <w:szCs w:val="24"/>
        </w:rPr>
        <w:t xml:space="preserve">he new expiration date of the </w:t>
      </w:r>
      <w:r w:rsidR="004F35E9">
        <w:rPr>
          <w:rFonts w:ascii="Times New Roman" w:hAnsi="Times New Roman"/>
          <w:sz w:val="24"/>
          <w:szCs w:val="24"/>
        </w:rPr>
        <w:t xml:space="preserve">NBC </w:t>
      </w:r>
      <w:r w:rsidR="002C2E2B" w:rsidRPr="00540212">
        <w:rPr>
          <w:rFonts w:ascii="Times New Roman" w:hAnsi="Times New Roman"/>
          <w:sz w:val="24"/>
          <w:szCs w:val="24"/>
        </w:rPr>
        <w:t xml:space="preserve">Master Agreement is </w:t>
      </w:r>
      <w:r w:rsidR="00093143" w:rsidRPr="0005465B">
        <w:rPr>
          <w:rFonts w:ascii="Times New Roman" w:hAnsi="Times New Roman"/>
          <w:b/>
          <w:sz w:val="24"/>
          <w:szCs w:val="24"/>
          <w:u w:val="single"/>
        </w:rPr>
        <w:t>March 31</w:t>
      </w:r>
      <w:r w:rsidR="002C2E2B" w:rsidRPr="0005465B">
        <w:rPr>
          <w:rFonts w:ascii="Times New Roman" w:hAnsi="Times New Roman"/>
          <w:b/>
          <w:sz w:val="24"/>
          <w:szCs w:val="24"/>
          <w:u w:val="single"/>
        </w:rPr>
        <w:t>, 202</w:t>
      </w:r>
      <w:r w:rsidR="00093143" w:rsidRPr="0005465B">
        <w:rPr>
          <w:rFonts w:ascii="Times New Roman" w:hAnsi="Times New Roman"/>
          <w:b/>
          <w:sz w:val="24"/>
          <w:szCs w:val="24"/>
          <w:u w:val="single"/>
        </w:rPr>
        <w:t>3</w:t>
      </w:r>
      <w:r w:rsidR="002C2E2B">
        <w:rPr>
          <w:rFonts w:ascii="Times New Roman" w:hAnsi="Times New Roman"/>
          <w:sz w:val="24"/>
          <w:szCs w:val="24"/>
        </w:rPr>
        <w:t xml:space="preserve">.  </w:t>
      </w:r>
    </w:p>
    <w:p w14:paraId="0BC987B9" w14:textId="77777777" w:rsidR="0076235C" w:rsidRDefault="0076235C" w:rsidP="002C2E2B">
      <w:pPr>
        <w:rPr>
          <w:rFonts w:ascii="Times New Roman" w:hAnsi="Times New Roman"/>
          <w:sz w:val="24"/>
          <w:szCs w:val="24"/>
        </w:rPr>
      </w:pPr>
    </w:p>
    <w:p w14:paraId="5C591503" w14:textId="445B491F" w:rsidR="00CC0A39" w:rsidRPr="0005465B" w:rsidRDefault="00B3630A" w:rsidP="002C2E2B">
      <w:pPr>
        <w:rPr>
          <w:rFonts w:ascii="Times New Roman" w:hAnsi="Times New Roman"/>
          <w:sz w:val="24"/>
          <w:szCs w:val="24"/>
        </w:rPr>
      </w:pPr>
      <w:r w:rsidRPr="0005465B">
        <w:rPr>
          <w:rFonts w:ascii="Times New Roman" w:hAnsi="Times New Roman"/>
        </w:rPr>
        <w:t xml:space="preserve">In conjunction with the contract extension, the parties </w:t>
      </w:r>
      <w:r w:rsidR="00CC0A39" w:rsidRPr="0005465B">
        <w:rPr>
          <w:rFonts w:ascii="Times New Roman" w:hAnsi="Times New Roman"/>
        </w:rPr>
        <w:t>negotiated a</w:t>
      </w:r>
      <w:r w:rsidR="007D2AE3" w:rsidRPr="0005465B">
        <w:rPr>
          <w:rFonts w:ascii="Times New Roman" w:hAnsi="Times New Roman"/>
        </w:rPr>
        <w:t xml:space="preserve"> two percent (2%) base wage increase</w:t>
      </w:r>
      <w:r w:rsidR="00CC0A39" w:rsidRPr="0005465B">
        <w:rPr>
          <w:rFonts w:ascii="Times New Roman" w:hAnsi="Times New Roman"/>
        </w:rPr>
        <w:t xml:space="preserve"> which w</w:t>
      </w:r>
      <w:r w:rsidR="00595148" w:rsidRPr="0005465B">
        <w:rPr>
          <w:rFonts w:ascii="Times New Roman" w:hAnsi="Times New Roman"/>
        </w:rPr>
        <w:t>as</w:t>
      </w:r>
      <w:r w:rsidR="00CC0A39" w:rsidRPr="0005465B">
        <w:rPr>
          <w:rFonts w:ascii="Times New Roman" w:hAnsi="Times New Roman"/>
        </w:rPr>
        <w:t xml:space="preserve"> effective </w:t>
      </w:r>
      <w:r w:rsidR="00540212" w:rsidRPr="0005465B">
        <w:rPr>
          <w:rFonts w:ascii="Times New Roman" w:hAnsi="Times New Roman"/>
        </w:rPr>
        <w:t xml:space="preserve">for all contracts in the Master Agreement on </w:t>
      </w:r>
      <w:r w:rsidR="00CC0A39" w:rsidRPr="0005465B">
        <w:rPr>
          <w:rFonts w:ascii="Times New Roman" w:hAnsi="Times New Roman"/>
        </w:rPr>
        <w:t xml:space="preserve">April 1, 2022. </w:t>
      </w:r>
    </w:p>
    <w:p w14:paraId="3610FB77" w14:textId="77777777" w:rsidR="0076235C" w:rsidRDefault="0076235C" w:rsidP="002C2E2B">
      <w:pPr>
        <w:rPr>
          <w:rFonts w:ascii="Times New Roman" w:hAnsi="Times New Roman"/>
          <w:sz w:val="24"/>
          <w:szCs w:val="24"/>
        </w:rPr>
      </w:pPr>
    </w:p>
    <w:p w14:paraId="448BE2DD" w14:textId="3B1180A3" w:rsidR="0076235C" w:rsidRPr="002B3360" w:rsidRDefault="00750246" w:rsidP="002C2E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76235C" w:rsidRPr="00750246">
        <w:rPr>
          <w:rFonts w:ascii="Times New Roman" w:hAnsi="Times New Roman"/>
          <w:sz w:val="24"/>
          <w:szCs w:val="24"/>
        </w:rPr>
        <w:t xml:space="preserve">our Local Union </w:t>
      </w:r>
      <w:r w:rsidR="004F35E9" w:rsidRPr="00750246">
        <w:rPr>
          <w:rFonts w:ascii="Times New Roman" w:hAnsi="Times New Roman"/>
          <w:sz w:val="24"/>
          <w:szCs w:val="24"/>
        </w:rPr>
        <w:t>will</w:t>
      </w:r>
      <w:r w:rsidR="00540212" w:rsidRPr="00750246">
        <w:rPr>
          <w:rFonts w:ascii="Times New Roman" w:hAnsi="Times New Roman"/>
          <w:sz w:val="24"/>
          <w:szCs w:val="24"/>
        </w:rPr>
        <w:t xml:space="preserve"> </w:t>
      </w:r>
      <w:r w:rsidR="004F35E9" w:rsidRPr="00750246">
        <w:rPr>
          <w:rFonts w:ascii="Times New Roman" w:hAnsi="Times New Roman"/>
          <w:sz w:val="24"/>
          <w:szCs w:val="24"/>
        </w:rPr>
        <w:t>reach out</w:t>
      </w:r>
      <w:r>
        <w:rPr>
          <w:rFonts w:ascii="Times New Roman" w:hAnsi="Times New Roman"/>
          <w:sz w:val="24"/>
          <w:szCs w:val="24"/>
        </w:rPr>
        <w:t xml:space="preserve"> soon with information</w:t>
      </w:r>
      <w:r w:rsidR="0076235C" w:rsidRPr="00750246">
        <w:rPr>
          <w:rFonts w:ascii="Times New Roman" w:hAnsi="Times New Roman"/>
          <w:sz w:val="24"/>
          <w:szCs w:val="24"/>
        </w:rPr>
        <w:t xml:space="preserve"> </w:t>
      </w:r>
      <w:r w:rsidR="004F35E9" w:rsidRPr="00750246">
        <w:rPr>
          <w:rFonts w:ascii="Times New Roman" w:hAnsi="Times New Roman"/>
          <w:sz w:val="24"/>
          <w:szCs w:val="24"/>
        </w:rPr>
        <w:t>concerning</w:t>
      </w:r>
      <w:r w:rsidR="0076235C" w:rsidRPr="00750246">
        <w:rPr>
          <w:rFonts w:ascii="Times New Roman" w:hAnsi="Times New Roman"/>
          <w:sz w:val="24"/>
          <w:szCs w:val="24"/>
        </w:rPr>
        <w:t xml:space="preserve"> contract pro</w:t>
      </w:r>
      <w:r w:rsidR="00540212" w:rsidRPr="00750246">
        <w:rPr>
          <w:rFonts w:ascii="Times New Roman" w:hAnsi="Times New Roman"/>
          <w:sz w:val="24"/>
          <w:szCs w:val="24"/>
        </w:rPr>
        <w:t>posal suggestions and bargaining preparation</w:t>
      </w:r>
      <w:r>
        <w:rPr>
          <w:rFonts w:ascii="Times New Roman" w:hAnsi="Times New Roman"/>
          <w:sz w:val="24"/>
          <w:szCs w:val="24"/>
        </w:rPr>
        <w:t>,</w:t>
      </w:r>
      <w:r w:rsidR="00540212" w:rsidRPr="00750246">
        <w:rPr>
          <w:rFonts w:ascii="Times New Roman" w:hAnsi="Times New Roman"/>
          <w:sz w:val="24"/>
          <w:szCs w:val="24"/>
        </w:rPr>
        <w:t xml:space="preserve"> </w:t>
      </w:r>
      <w:r w:rsidR="0076235C" w:rsidRPr="00750246">
        <w:rPr>
          <w:rFonts w:ascii="Times New Roman" w:hAnsi="Times New Roman"/>
          <w:sz w:val="24"/>
          <w:szCs w:val="24"/>
        </w:rPr>
        <w:t>in advance</w:t>
      </w:r>
      <w:r w:rsidR="00101B8D" w:rsidRPr="00750246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Master Agreement </w:t>
      </w:r>
      <w:r w:rsidR="00101B8D" w:rsidRPr="00750246">
        <w:rPr>
          <w:rFonts w:ascii="Times New Roman" w:hAnsi="Times New Roman"/>
          <w:sz w:val="24"/>
          <w:szCs w:val="24"/>
        </w:rPr>
        <w:t>negotiations</w:t>
      </w:r>
      <w:r w:rsidR="00540212" w:rsidRPr="00750246">
        <w:rPr>
          <w:rFonts w:ascii="Times New Roman" w:hAnsi="Times New Roman"/>
          <w:sz w:val="24"/>
          <w:szCs w:val="24"/>
        </w:rPr>
        <w:t xml:space="preserve"> which we anticipate will begin in </w:t>
      </w:r>
      <w:r>
        <w:rPr>
          <w:rFonts w:ascii="Times New Roman" w:hAnsi="Times New Roman"/>
          <w:sz w:val="24"/>
          <w:szCs w:val="24"/>
        </w:rPr>
        <w:t xml:space="preserve">late October or early November </w:t>
      </w:r>
      <w:r w:rsidR="00540212" w:rsidRPr="00750246">
        <w:rPr>
          <w:rFonts w:ascii="Times New Roman" w:hAnsi="Times New Roman"/>
          <w:sz w:val="24"/>
          <w:szCs w:val="24"/>
        </w:rPr>
        <w:t>2022</w:t>
      </w:r>
      <w:r w:rsidR="00101B8D" w:rsidRPr="00750246">
        <w:rPr>
          <w:rFonts w:ascii="Times New Roman" w:hAnsi="Times New Roman"/>
          <w:sz w:val="24"/>
          <w:szCs w:val="24"/>
        </w:rPr>
        <w:t xml:space="preserve">.  </w:t>
      </w:r>
      <w:r w:rsidR="00595148" w:rsidRPr="00750246">
        <w:rPr>
          <w:rFonts w:ascii="Times New Roman" w:hAnsi="Times New Roman"/>
          <w:sz w:val="24"/>
          <w:szCs w:val="24"/>
        </w:rPr>
        <w:t>Please en</w:t>
      </w:r>
      <w:r w:rsidR="0076235C" w:rsidRPr="00750246">
        <w:rPr>
          <w:rFonts w:ascii="Times New Roman" w:hAnsi="Times New Roman"/>
          <w:sz w:val="24"/>
          <w:szCs w:val="24"/>
        </w:rPr>
        <w:t>sure that your Local Union office has your most current contact information: mailing address, telephone number and email address.</w:t>
      </w:r>
    </w:p>
    <w:p w14:paraId="1F346623" w14:textId="77777777" w:rsidR="00C33394" w:rsidRDefault="00C33394" w:rsidP="002C2E2B">
      <w:pPr>
        <w:rPr>
          <w:rFonts w:ascii="Times New Roman" w:hAnsi="Times New Roman"/>
          <w:sz w:val="24"/>
          <w:szCs w:val="24"/>
        </w:rPr>
      </w:pPr>
    </w:p>
    <w:p w14:paraId="65335B3F" w14:textId="3C0D09D9" w:rsidR="00C33394" w:rsidRPr="002B3360" w:rsidRDefault="00C33394" w:rsidP="00C33394">
      <w:pPr>
        <w:rPr>
          <w:color w:val="222222"/>
        </w:rPr>
      </w:pPr>
      <w:r w:rsidRPr="002B3360">
        <w:rPr>
          <w:rFonts w:ascii="Times New Roman" w:hAnsi="Times New Roman"/>
        </w:rPr>
        <w:t xml:space="preserve">The </w:t>
      </w:r>
      <w:r w:rsidR="002B3360">
        <w:rPr>
          <w:rFonts w:ascii="Times New Roman" w:hAnsi="Times New Roman"/>
        </w:rPr>
        <w:t xml:space="preserve">lead </w:t>
      </w:r>
      <w:r w:rsidRPr="002B3360">
        <w:rPr>
          <w:rFonts w:ascii="Times New Roman" w:hAnsi="Times New Roman"/>
        </w:rPr>
        <w:t xml:space="preserve">members of the NABET-CWA/NBC Network Negotiating Committee are: </w:t>
      </w:r>
    </w:p>
    <w:p w14:paraId="7E406051" w14:textId="50FCBDBC" w:rsidR="00C33394" w:rsidRPr="002B3360" w:rsidRDefault="00C33394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 xml:space="preserve">Local 11: Lou Marinaro (President) </w:t>
      </w:r>
    </w:p>
    <w:p w14:paraId="06BBFADE" w14:textId="0B07B8F4" w:rsidR="00C33394" w:rsidRPr="002B3360" w:rsidRDefault="00C33394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 xml:space="preserve">Local 31: </w:t>
      </w:r>
      <w:r w:rsidR="00595148" w:rsidRPr="002B3360">
        <w:rPr>
          <w:rFonts w:ascii="Times New Roman" w:hAnsi="Times New Roman"/>
        </w:rPr>
        <w:t>Jim Long</w:t>
      </w:r>
      <w:r w:rsidRPr="002B3360">
        <w:rPr>
          <w:rFonts w:ascii="Times New Roman" w:hAnsi="Times New Roman"/>
        </w:rPr>
        <w:t xml:space="preserve"> (</w:t>
      </w:r>
      <w:r w:rsidR="00595148" w:rsidRPr="002B3360">
        <w:rPr>
          <w:rFonts w:ascii="Times New Roman" w:hAnsi="Times New Roman"/>
        </w:rPr>
        <w:t xml:space="preserve">"A" Unit Staff) </w:t>
      </w:r>
    </w:p>
    <w:p w14:paraId="7493B870" w14:textId="424F3272" w:rsidR="00C33394" w:rsidRPr="002B3360" w:rsidRDefault="00C33394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>Local 41</w:t>
      </w:r>
      <w:r w:rsidR="00773B22" w:rsidRPr="002B3360">
        <w:rPr>
          <w:rFonts w:ascii="Times New Roman" w:hAnsi="Times New Roman"/>
        </w:rPr>
        <w:t>: Ed Dabrowski (Executive Board Member</w:t>
      </w:r>
      <w:r w:rsidR="00595148" w:rsidRPr="002B3360">
        <w:rPr>
          <w:rFonts w:ascii="Times New Roman" w:hAnsi="Times New Roman"/>
        </w:rPr>
        <w:t xml:space="preserve">) </w:t>
      </w:r>
    </w:p>
    <w:p w14:paraId="62179DD1" w14:textId="734F1607" w:rsidR="00C33394" w:rsidRPr="002B3360" w:rsidRDefault="00C33394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 xml:space="preserve">Local 53: Steve Ross (President) </w:t>
      </w:r>
    </w:p>
    <w:p w14:paraId="3F0E41F4" w14:textId="1C0B2B9F" w:rsidR="00C33394" w:rsidRPr="002B3360" w:rsidRDefault="00540212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>Local 11</w:t>
      </w:r>
      <w:r w:rsidR="00C33394" w:rsidRPr="002B3360">
        <w:rPr>
          <w:rFonts w:ascii="Times New Roman" w:hAnsi="Times New Roman"/>
        </w:rPr>
        <w:t xml:space="preserve"> General Counsel,</w:t>
      </w:r>
      <w:r w:rsidRPr="002B3360">
        <w:rPr>
          <w:rFonts w:ascii="Times New Roman" w:hAnsi="Times New Roman"/>
        </w:rPr>
        <w:t xml:space="preserve"> Max Sicherman</w:t>
      </w:r>
      <w:r w:rsidR="00C33394" w:rsidRPr="002B3360">
        <w:rPr>
          <w:rFonts w:ascii="Times New Roman" w:hAnsi="Times New Roman"/>
        </w:rPr>
        <w:t>, Esq.</w:t>
      </w:r>
    </w:p>
    <w:p w14:paraId="3D3005EF" w14:textId="59571999" w:rsidR="00C33394" w:rsidRPr="002B3360" w:rsidRDefault="00C33394" w:rsidP="00C33394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2B3360">
        <w:rPr>
          <w:rFonts w:ascii="Times New Roman" w:hAnsi="Times New Roman"/>
        </w:rPr>
        <w:t>NABET-CWA President, Charlie Braico</w:t>
      </w:r>
    </w:p>
    <w:p w14:paraId="4C74001D" w14:textId="77777777" w:rsidR="00D55A05" w:rsidRDefault="00D55A05" w:rsidP="00E46756">
      <w:pPr>
        <w:rPr>
          <w:rFonts w:ascii="Times New Roman" w:hAnsi="Times New Roman"/>
          <w:sz w:val="24"/>
          <w:szCs w:val="24"/>
        </w:rPr>
      </w:pPr>
    </w:p>
    <w:p w14:paraId="19354363" w14:textId="0024A061" w:rsidR="00D55A05" w:rsidRDefault="00D55A05" w:rsidP="00E467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</w:t>
      </w:r>
      <w:r w:rsidR="002C2E2B">
        <w:rPr>
          <w:rFonts w:ascii="Times New Roman" w:hAnsi="Times New Roman"/>
          <w:sz w:val="24"/>
          <w:szCs w:val="24"/>
        </w:rPr>
        <w:t>e questions or concerns, please</w:t>
      </w:r>
      <w:r>
        <w:rPr>
          <w:rFonts w:ascii="Times New Roman" w:hAnsi="Times New Roman"/>
          <w:sz w:val="24"/>
          <w:szCs w:val="24"/>
        </w:rPr>
        <w:t xml:space="preserve"> reach out to your Local Union office.</w:t>
      </w:r>
    </w:p>
    <w:p w14:paraId="1260BFC9" w14:textId="437FC7C0" w:rsidR="3BC9CC79" w:rsidRDefault="3BC9CC79" w:rsidP="00E46756">
      <w:pPr>
        <w:rPr>
          <w:rFonts w:ascii="Times New Roman" w:hAnsi="Times New Roman"/>
          <w:sz w:val="24"/>
          <w:szCs w:val="24"/>
        </w:rPr>
      </w:pPr>
    </w:p>
    <w:p w14:paraId="27C27DF5" w14:textId="77777777" w:rsidR="00C33394" w:rsidRDefault="00C33394" w:rsidP="00E46756">
      <w:pPr>
        <w:rPr>
          <w:rFonts w:ascii="Times New Roman" w:hAnsi="Times New Roman"/>
          <w:sz w:val="24"/>
          <w:szCs w:val="24"/>
        </w:rPr>
      </w:pPr>
    </w:p>
    <w:p w14:paraId="3714F00E" w14:textId="16F459C7" w:rsidR="3BC9CC79" w:rsidRDefault="0C5B4DAD" w:rsidP="00E46756">
      <w:pPr>
        <w:rPr>
          <w:rFonts w:ascii="Times New Roman" w:hAnsi="Times New Roman"/>
          <w:sz w:val="24"/>
          <w:szCs w:val="24"/>
        </w:rPr>
      </w:pPr>
      <w:r w:rsidRPr="0C5B4DAD">
        <w:rPr>
          <w:rFonts w:ascii="Times New Roman" w:hAnsi="Times New Roman"/>
          <w:sz w:val="24"/>
          <w:szCs w:val="24"/>
        </w:rPr>
        <w:t>In Solidarity,</w:t>
      </w:r>
    </w:p>
    <w:p w14:paraId="2C68F7C0" w14:textId="079EE62F" w:rsidR="3BC9CC79" w:rsidRDefault="00C33394" w:rsidP="3BC9CC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NABET-CWA/NBC Network Negotiating Committee</w:t>
      </w:r>
    </w:p>
    <w:p w14:paraId="3474FC40" w14:textId="6AC4D59F" w:rsidR="3BC9CC79" w:rsidRDefault="3BC9CC79" w:rsidP="3BC9CC79">
      <w:pPr>
        <w:rPr>
          <w:rFonts w:ascii="Times New Roman" w:hAnsi="Times New Roman"/>
          <w:sz w:val="24"/>
          <w:szCs w:val="24"/>
        </w:rPr>
      </w:pPr>
    </w:p>
    <w:p w14:paraId="0B291D3C" w14:textId="77777777" w:rsidR="00A80F42" w:rsidRPr="00823EC8" w:rsidRDefault="00A80F42" w:rsidP="00292898">
      <w:pPr>
        <w:tabs>
          <w:tab w:val="center" w:pos="4680"/>
        </w:tabs>
        <w:jc w:val="center"/>
        <w:rPr>
          <w:rFonts w:ascii="Times New Roman" w:hAnsi="Times New Roman"/>
          <w:sz w:val="32"/>
          <w:szCs w:val="32"/>
        </w:rPr>
      </w:pPr>
    </w:p>
    <w:sectPr w:rsidR="00A80F42" w:rsidRPr="00823EC8" w:rsidSect="00E467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19D6" w14:textId="77777777" w:rsidR="00D237BA" w:rsidRDefault="00D237BA">
      <w:r>
        <w:separator/>
      </w:r>
    </w:p>
  </w:endnote>
  <w:endnote w:type="continuationSeparator" w:id="0">
    <w:p w14:paraId="60A3ECF8" w14:textId="77777777" w:rsidR="00D237BA" w:rsidRDefault="00D237BA">
      <w:r>
        <w:continuationSeparator/>
      </w:r>
    </w:p>
  </w:endnote>
  <w:endnote w:type="continuationNotice" w:id="1">
    <w:p w14:paraId="67F0E99E" w14:textId="77777777" w:rsidR="00D237BA" w:rsidRDefault="00D23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62BA" w14:textId="77777777" w:rsidR="00815038" w:rsidRDefault="00815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1DCE" w14:textId="5FE2D326" w:rsidR="2AC51927" w:rsidRDefault="2AC51927" w:rsidP="2AC51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9473" w14:textId="77777777" w:rsidR="00815038" w:rsidRDefault="00815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DA86" w14:textId="77777777" w:rsidR="00D237BA" w:rsidRDefault="00D237BA">
      <w:r>
        <w:separator/>
      </w:r>
    </w:p>
  </w:footnote>
  <w:footnote w:type="continuationSeparator" w:id="0">
    <w:p w14:paraId="2A407DFE" w14:textId="77777777" w:rsidR="00D237BA" w:rsidRDefault="00D237BA">
      <w:r>
        <w:continuationSeparator/>
      </w:r>
    </w:p>
  </w:footnote>
  <w:footnote w:type="continuationNotice" w:id="1">
    <w:p w14:paraId="16B31729" w14:textId="77777777" w:rsidR="00D237BA" w:rsidRDefault="00D23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3D84" w14:textId="629F0E62" w:rsidR="00815038" w:rsidRDefault="00815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252A" w14:textId="0AF7A9A2" w:rsidR="00815038" w:rsidRDefault="008150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D4F3" w14:textId="1C96DCBD" w:rsidR="00815038" w:rsidRDefault="0081503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39xLERzutWd+F" id="I+nwiuVZ"/>
  </int:Manifest>
  <int:Observations>
    <int:Content id="I+nwiuVZ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99B"/>
    <w:multiLevelType w:val="hybridMultilevel"/>
    <w:tmpl w:val="B2C24608"/>
    <w:lvl w:ilvl="0" w:tplc="FBF47822">
      <w:start w:val="1"/>
      <w:numFmt w:val="decimal"/>
      <w:lvlText w:val="%1."/>
      <w:lvlJc w:val="left"/>
      <w:pPr>
        <w:ind w:left="720" w:hanging="360"/>
      </w:pPr>
    </w:lvl>
    <w:lvl w:ilvl="1" w:tplc="38C085B6">
      <w:start w:val="1"/>
      <w:numFmt w:val="lowerLetter"/>
      <w:lvlText w:val="%2."/>
      <w:lvlJc w:val="left"/>
      <w:pPr>
        <w:ind w:left="1440" w:hanging="360"/>
      </w:pPr>
    </w:lvl>
    <w:lvl w:ilvl="2" w:tplc="221CD772">
      <w:start w:val="1"/>
      <w:numFmt w:val="lowerRoman"/>
      <w:lvlText w:val="%3."/>
      <w:lvlJc w:val="right"/>
      <w:pPr>
        <w:ind w:left="2160" w:hanging="180"/>
      </w:pPr>
    </w:lvl>
    <w:lvl w:ilvl="3" w:tplc="D764AD6C">
      <w:start w:val="1"/>
      <w:numFmt w:val="decimal"/>
      <w:lvlText w:val="%4."/>
      <w:lvlJc w:val="left"/>
      <w:pPr>
        <w:ind w:left="2880" w:hanging="360"/>
      </w:pPr>
    </w:lvl>
    <w:lvl w:ilvl="4" w:tplc="8CD8AD5E">
      <w:start w:val="1"/>
      <w:numFmt w:val="lowerLetter"/>
      <w:lvlText w:val="%5."/>
      <w:lvlJc w:val="left"/>
      <w:pPr>
        <w:ind w:left="3600" w:hanging="360"/>
      </w:pPr>
    </w:lvl>
    <w:lvl w:ilvl="5" w:tplc="95E26F64">
      <w:start w:val="1"/>
      <w:numFmt w:val="lowerRoman"/>
      <w:lvlText w:val="%6."/>
      <w:lvlJc w:val="right"/>
      <w:pPr>
        <w:ind w:left="4320" w:hanging="180"/>
      </w:pPr>
    </w:lvl>
    <w:lvl w:ilvl="6" w:tplc="DC1000CE">
      <w:start w:val="1"/>
      <w:numFmt w:val="decimal"/>
      <w:lvlText w:val="%7."/>
      <w:lvlJc w:val="left"/>
      <w:pPr>
        <w:ind w:left="5040" w:hanging="360"/>
      </w:pPr>
    </w:lvl>
    <w:lvl w:ilvl="7" w:tplc="418855BC">
      <w:start w:val="1"/>
      <w:numFmt w:val="lowerLetter"/>
      <w:lvlText w:val="%8."/>
      <w:lvlJc w:val="left"/>
      <w:pPr>
        <w:ind w:left="5760" w:hanging="360"/>
      </w:pPr>
    </w:lvl>
    <w:lvl w:ilvl="8" w:tplc="8738FA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C4B"/>
    <w:multiLevelType w:val="hybridMultilevel"/>
    <w:tmpl w:val="3320BE38"/>
    <w:lvl w:ilvl="0" w:tplc="EC3444AC">
      <w:start w:val="1"/>
      <w:numFmt w:val="lowerLetter"/>
      <w:lvlText w:val="%1."/>
      <w:lvlJc w:val="left"/>
      <w:pPr>
        <w:ind w:left="720" w:hanging="360"/>
      </w:pPr>
    </w:lvl>
    <w:lvl w:ilvl="1" w:tplc="FA285AD2">
      <w:start w:val="1"/>
      <w:numFmt w:val="lowerLetter"/>
      <w:lvlText w:val="%2."/>
      <w:lvlJc w:val="left"/>
      <w:pPr>
        <w:ind w:left="1440" w:hanging="360"/>
      </w:pPr>
    </w:lvl>
    <w:lvl w:ilvl="2" w:tplc="AEB85730">
      <w:start w:val="1"/>
      <w:numFmt w:val="lowerRoman"/>
      <w:lvlText w:val="%3."/>
      <w:lvlJc w:val="right"/>
      <w:pPr>
        <w:ind w:left="2160" w:hanging="180"/>
      </w:pPr>
    </w:lvl>
    <w:lvl w:ilvl="3" w:tplc="2CA2BFD2">
      <w:start w:val="1"/>
      <w:numFmt w:val="decimal"/>
      <w:lvlText w:val="%4."/>
      <w:lvlJc w:val="left"/>
      <w:pPr>
        <w:ind w:left="2880" w:hanging="360"/>
      </w:pPr>
    </w:lvl>
    <w:lvl w:ilvl="4" w:tplc="530C638E">
      <w:start w:val="1"/>
      <w:numFmt w:val="lowerLetter"/>
      <w:lvlText w:val="%5."/>
      <w:lvlJc w:val="left"/>
      <w:pPr>
        <w:ind w:left="3600" w:hanging="360"/>
      </w:pPr>
    </w:lvl>
    <w:lvl w:ilvl="5" w:tplc="D7BE5104">
      <w:start w:val="1"/>
      <w:numFmt w:val="lowerRoman"/>
      <w:lvlText w:val="%6."/>
      <w:lvlJc w:val="right"/>
      <w:pPr>
        <w:ind w:left="4320" w:hanging="180"/>
      </w:pPr>
    </w:lvl>
    <w:lvl w:ilvl="6" w:tplc="7102DE48">
      <w:start w:val="1"/>
      <w:numFmt w:val="decimal"/>
      <w:lvlText w:val="%7."/>
      <w:lvlJc w:val="left"/>
      <w:pPr>
        <w:ind w:left="5040" w:hanging="360"/>
      </w:pPr>
    </w:lvl>
    <w:lvl w:ilvl="7" w:tplc="0756BFE2">
      <w:start w:val="1"/>
      <w:numFmt w:val="lowerLetter"/>
      <w:lvlText w:val="%8."/>
      <w:lvlJc w:val="left"/>
      <w:pPr>
        <w:ind w:left="5760" w:hanging="360"/>
      </w:pPr>
    </w:lvl>
    <w:lvl w:ilvl="8" w:tplc="D9121F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367"/>
    <w:multiLevelType w:val="hybridMultilevel"/>
    <w:tmpl w:val="AB546AFC"/>
    <w:lvl w:ilvl="0" w:tplc="AF6E9EEA">
      <w:start w:val="1"/>
      <w:numFmt w:val="lowerLetter"/>
      <w:lvlText w:val="%1."/>
      <w:lvlJc w:val="left"/>
      <w:pPr>
        <w:ind w:left="720" w:hanging="360"/>
      </w:pPr>
    </w:lvl>
    <w:lvl w:ilvl="1" w:tplc="1BEEEEAC">
      <w:start w:val="1"/>
      <w:numFmt w:val="lowerLetter"/>
      <w:lvlText w:val="%2."/>
      <w:lvlJc w:val="left"/>
      <w:pPr>
        <w:ind w:left="1440" w:hanging="360"/>
      </w:pPr>
    </w:lvl>
    <w:lvl w:ilvl="2" w:tplc="E1C86A0C">
      <w:start w:val="1"/>
      <w:numFmt w:val="lowerRoman"/>
      <w:lvlText w:val="%3."/>
      <w:lvlJc w:val="right"/>
      <w:pPr>
        <w:ind w:left="2160" w:hanging="180"/>
      </w:pPr>
    </w:lvl>
    <w:lvl w:ilvl="3" w:tplc="CBDE89B8">
      <w:start w:val="1"/>
      <w:numFmt w:val="decimal"/>
      <w:lvlText w:val="%4."/>
      <w:lvlJc w:val="left"/>
      <w:pPr>
        <w:ind w:left="2880" w:hanging="360"/>
      </w:pPr>
    </w:lvl>
    <w:lvl w:ilvl="4" w:tplc="FE745E44">
      <w:start w:val="1"/>
      <w:numFmt w:val="lowerLetter"/>
      <w:lvlText w:val="%5."/>
      <w:lvlJc w:val="left"/>
      <w:pPr>
        <w:ind w:left="3600" w:hanging="360"/>
      </w:pPr>
    </w:lvl>
    <w:lvl w:ilvl="5" w:tplc="C088B2B6">
      <w:start w:val="1"/>
      <w:numFmt w:val="lowerRoman"/>
      <w:lvlText w:val="%6."/>
      <w:lvlJc w:val="right"/>
      <w:pPr>
        <w:ind w:left="4320" w:hanging="180"/>
      </w:pPr>
    </w:lvl>
    <w:lvl w:ilvl="6" w:tplc="98FED590">
      <w:start w:val="1"/>
      <w:numFmt w:val="decimal"/>
      <w:lvlText w:val="%7."/>
      <w:lvlJc w:val="left"/>
      <w:pPr>
        <w:ind w:left="5040" w:hanging="360"/>
      </w:pPr>
    </w:lvl>
    <w:lvl w:ilvl="7" w:tplc="A2A6391E">
      <w:start w:val="1"/>
      <w:numFmt w:val="lowerLetter"/>
      <w:lvlText w:val="%8."/>
      <w:lvlJc w:val="left"/>
      <w:pPr>
        <w:ind w:left="5760" w:hanging="360"/>
      </w:pPr>
    </w:lvl>
    <w:lvl w:ilvl="8" w:tplc="BD60C0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4687"/>
    <w:multiLevelType w:val="hybridMultilevel"/>
    <w:tmpl w:val="BED2256C"/>
    <w:lvl w:ilvl="0" w:tplc="014ACC38">
      <w:start w:val="1"/>
      <w:numFmt w:val="lowerRoman"/>
      <w:lvlText w:val="%1."/>
      <w:lvlJc w:val="left"/>
      <w:pPr>
        <w:ind w:left="720" w:hanging="360"/>
      </w:pPr>
    </w:lvl>
    <w:lvl w:ilvl="1" w:tplc="25548EB4">
      <w:start w:val="1"/>
      <w:numFmt w:val="lowerLetter"/>
      <w:lvlText w:val="%2."/>
      <w:lvlJc w:val="left"/>
      <w:pPr>
        <w:ind w:left="1440" w:hanging="360"/>
      </w:pPr>
    </w:lvl>
    <w:lvl w:ilvl="2" w:tplc="F7E47BB8">
      <w:start w:val="1"/>
      <w:numFmt w:val="lowerRoman"/>
      <w:lvlText w:val="%3."/>
      <w:lvlJc w:val="right"/>
      <w:pPr>
        <w:ind w:left="2160" w:hanging="180"/>
      </w:pPr>
    </w:lvl>
    <w:lvl w:ilvl="3" w:tplc="C96E01F4">
      <w:start w:val="1"/>
      <w:numFmt w:val="decimal"/>
      <w:lvlText w:val="%4."/>
      <w:lvlJc w:val="left"/>
      <w:pPr>
        <w:ind w:left="2880" w:hanging="360"/>
      </w:pPr>
    </w:lvl>
    <w:lvl w:ilvl="4" w:tplc="4DB45A92">
      <w:start w:val="1"/>
      <w:numFmt w:val="lowerLetter"/>
      <w:lvlText w:val="%5."/>
      <w:lvlJc w:val="left"/>
      <w:pPr>
        <w:ind w:left="3600" w:hanging="360"/>
      </w:pPr>
    </w:lvl>
    <w:lvl w:ilvl="5" w:tplc="FC304098">
      <w:start w:val="1"/>
      <w:numFmt w:val="lowerRoman"/>
      <w:lvlText w:val="%6."/>
      <w:lvlJc w:val="right"/>
      <w:pPr>
        <w:ind w:left="4320" w:hanging="180"/>
      </w:pPr>
    </w:lvl>
    <w:lvl w:ilvl="6" w:tplc="79D08C32">
      <w:start w:val="1"/>
      <w:numFmt w:val="decimal"/>
      <w:lvlText w:val="%7."/>
      <w:lvlJc w:val="left"/>
      <w:pPr>
        <w:ind w:left="5040" w:hanging="360"/>
      </w:pPr>
    </w:lvl>
    <w:lvl w:ilvl="7" w:tplc="F236BF16">
      <w:start w:val="1"/>
      <w:numFmt w:val="lowerLetter"/>
      <w:lvlText w:val="%8."/>
      <w:lvlJc w:val="left"/>
      <w:pPr>
        <w:ind w:left="5760" w:hanging="360"/>
      </w:pPr>
    </w:lvl>
    <w:lvl w:ilvl="8" w:tplc="1FBCD3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1DFD"/>
    <w:multiLevelType w:val="hybridMultilevel"/>
    <w:tmpl w:val="4B845E44"/>
    <w:lvl w:ilvl="0" w:tplc="F488D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48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A4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05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7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04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A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AD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67827">
    <w:abstractNumId w:val="3"/>
  </w:num>
  <w:num w:numId="2" w16cid:durableId="1995647242">
    <w:abstractNumId w:val="1"/>
  </w:num>
  <w:num w:numId="3" w16cid:durableId="328408584">
    <w:abstractNumId w:val="2"/>
  </w:num>
  <w:num w:numId="4" w16cid:durableId="381099972">
    <w:abstractNumId w:val="0"/>
  </w:num>
  <w:num w:numId="5" w16cid:durableId="2014604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34"/>
    <w:rsid w:val="00004386"/>
    <w:rsid w:val="00034478"/>
    <w:rsid w:val="00051DBB"/>
    <w:rsid w:val="0005465B"/>
    <w:rsid w:val="000733FC"/>
    <w:rsid w:val="000820DA"/>
    <w:rsid w:val="000826F6"/>
    <w:rsid w:val="000904BD"/>
    <w:rsid w:val="00093143"/>
    <w:rsid w:val="000955A1"/>
    <w:rsid w:val="000973FC"/>
    <w:rsid w:val="000A1BCC"/>
    <w:rsid w:val="000A5B5A"/>
    <w:rsid w:val="000B1269"/>
    <w:rsid w:val="00101B8D"/>
    <w:rsid w:val="00110A70"/>
    <w:rsid w:val="001117DB"/>
    <w:rsid w:val="00122914"/>
    <w:rsid w:val="0012607E"/>
    <w:rsid w:val="0015120E"/>
    <w:rsid w:val="001547B6"/>
    <w:rsid w:val="0017051D"/>
    <w:rsid w:val="001922B7"/>
    <w:rsid w:val="001955A8"/>
    <w:rsid w:val="001C3234"/>
    <w:rsid w:val="001D095F"/>
    <w:rsid w:val="001D2BB0"/>
    <w:rsid w:val="00204B30"/>
    <w:rsid w:val="00210D10"/>
    <w:rsid w:val="00212ADC"/>
    <w:rsid w:val="0022660E"/>
    <w:rsid w:val="0023303E"/>
    <w:rsid w:val="00242321"/>
    <w:rsid w:val="0024264C"/>
    <w:rsid w:val="00242BE6"/>
    <w:rsid w:val="00247982"/>
    <w:rsid w:val="00250F43"/>
    <w:rsid w:val="00265079"/>
    <w:rsid w:val="00266C01"/>
    <w:rsid w:val="00277FB8"/>
    <w:rsid w:val="0028179F"/>
    <w:rsid w:val="00292898"/>
    <w:rsid w:val="002A76E9"/>
    <w:rsid w:val="002B3360"/>
    <w:rsid w:val="002C2E2B"/>
    <w:rsid w:val="002C3ACA"/>
    <w:rsid w:val="002D1CE4"/>
    <w:rsid w:val="002E44BF"/>
    <w:rsid w:val="003102EE"/>
    <w:rsid w:val="003265B9"/>
    <w:rsid w:val="00340036"/>
    <w:rsid w:val="00377D9C"/>
    <w:rsid w:val="00381597"/>
    <w:rsid w:val="003840CD"/>
    <w:rsid w:val="00390410"/>
    <w:rsid w:val="00396E9F"/>
    <w:rsid w:val="003A5B88"/>
    <w:rsid w:val="003B0C34"/>
    <w:rsid w:val="003C391D"/>
    <w:rsid w:val="003D28C2"/>
    <w:rsid w:val="003D5B69"/>
    <w:rsid w:val="003D6AB2"/>
    <w:rsid w:val="003F393D"/>
    <w:rsid w:val="00404957"/>
    <w:rsid w:val="004539CA"/>
    <w:rsid w:val="00474667"/>
    <w:rsid w:val="00483431"/>
    <w:rsid w:val="004D2CA8"/>
    <w:rsid w:val="004D314E"/>
    <w:rsid w:val="004F35E9"/>
    <w:rsid w:val="004F4C78"/>
    <w:rsid w:val="00503DBA"/>
    <w:rsid w:val="0051357E"/>
    <w:rsid w:val="00532085"/>
    <w:rsid w:val="00537320"/>
    <w:rsid w:val="00540212"/>
    <w:rsid w:val="00554B4F"/>
    <w:rsid w:val="00570616"/>
    <w:rsid w:val="00591648"/>
    <w:rsid w:val="00593BAA"/>
    <w:rsid w:val="00595148"/>
    <w:rsid w:val="005C1523"/>
    <w:rsid w:val="005F0424"/>
    <w:rsid w:val="00617987"/>
    <w:rsid w:val="0065140F"/>
    <w:rsid w:val="006543B6"/>
    <w:rsid w:val="00660A1F"/>
    <w:rsid w:val="006646C2"/>
    <w:rsid w:val="00680F91"/>
    <w:rsid w:val="006B5EF7"/>
    <w:rsid w:val="006C2242"/>
    <w:rsid w:val="006D6098"/>
    <w:rsid w:val="006D6A48"/>
    <w:rsid w:val="006F5EC7"/>
    <w:rsid w:val="00701110"/>
    <w:rsid w:val="00703E78"/>
    <w:rsid w:val="007115F8"/>
    <w:rsid w:val="00721FEB"/>
    <w:rsid w:val="00725178"/>
    <w:rsid w:val="00731C6C"/>
    <w:rsid w:val="00750246"/>
    <w:rsid w:val="0076235C"/>
    <w:rsid w:val="00762B80"/>
    <w:rsid w:val="00764AD4"/>
    <w:rsid w:val="00773B22"/>
    <w:rsid w:val="007859B3"/>
    <w:rsid w:val="00787377"/>
    <w:rsid w:val="0078777D"/>
    <w:rsid w:val="007D2AE3"/>
    <w:rsid w:val="007D7E99"/>
    <w:rsid w:val="007F453C"/>
    <w:rsid w:val="008146FD"/>
    <w:rsid w:val="0081493B"/>
    <w:rsid w:val="00815038"/>
    <w:rsid w:val="00823BCF"/>
    <w:rsid w:val="00823DAE"/>
    <w:rsid w:val="00823EC8"/>
    <w:rsid w:val="00847BD7"/>
    <w:rsid w:val="00857B14"/>
    <w:rsid w:val="00875388"/>
    <w:rsid w:val="008813F5"/>
    <w:rsid w:val="008C71A2"/>
    <w:rsid w:val="008D579F"/>
    <w:rsid w:val="008D6050"/>
    <w:rsid w:val="008E126C"/>
    <w:rsid w:val="008F0AFB"/>
    <w:rsid w:val="00922C44"/>
    <w:rsid w:val="009442F7"/>
    <w:rsid w:val="00964708"/>
    <w:rsid w:val="009747A0"/>
    <w:rsid w:val="0098375F"/>
    <w:rsid w:val="0099061F"/>
    <w:rsid w:val="009F75F2"/>
    <w:rsid w:val="00A15CC7"/>
    <w:rsid w:val="00A33A47"/>
    <w:rsid w:val="00A75665"/>
    <w:rsid w:val="00A75A6B"/>
    <w:rsid w:val="00A80F42"/>
    <w:rsid w:val="00AA1AD1"/>
    <w:rsid w:val="00AB4A3F"/>
    <w:rsid w:val="00AB7428"/>
    <w:rsid w:val="00AD71CF"/>
    <w:rsid w:val="00B27C94"/>
    <w:rsid w:val="00B3630A"/>
    <w:rsid w:val="00B51E8B"/>
    <w:rsid w:val="00B6645C"/>
    <w:rsid w:val="00BD6594"/>
    <w:rsid w:val="00BF06AF"/>
    <w:rsid w:val="00C05872"/>
    <w:rsid w:val="00C11F8D"/>
    <w:rsid w:val="00C15585"/>
    <w:rsid w:val="00C33394"/>
    <w:rsid w:val="00C61E5E"/>
    <w:rsid w:val="00C63178"/>
    <w:rsid w:val="00C76550"/>
    <w:rsid w:val="00C94098"/>
    <w:rsid w:val="00CA094A"/>
    <w:rsid w:val="00CB67F3"/>
    <w:rsid w:val="00CC0A39"/>
    <w:rsid w:val="00CF3286"/>
    <w:rsid w:val="00D237BA"/>
    <w:rsid w:val="00D45EEA"/>
    <w:rsid w:val="00D5260F"/>
    <w:rsid w:val="00D55A05"/>
    <w:rsid w:val="00D75CCD"/>
    <w:rsid w:val="00D92898"/>
    <w:rsid w:val="00D961D0"/>
    <w:rsid w:val="00DB1F4A"/>
    <w:rsid w:val="00DC4E9A"/>
    <w:rsid w:val="00DD0C15"/>
    <w:rsid w:val="00DD6470"/>
    <w:rsid w:val="00DD7BF9"/>
    <w:rsid w:val="00DE4979"/>
    <w:rsid w:val="00DF05A8"/>
    <w:rsid w:val="00E27B7F"/>
    <w:rsid w:val="00E43A0E"/>
    <w:rsid w:val="00E44A2E"/>
    <w:rsid w:val="00E46756"/>
    <w:rsid w:val="00E47FEE"/>
    <w:rsid w:val="00E50407"/>
    <w:rsid w:val="00E678EF"/>
    <w:rsid w:val="00E7690F"/>
    <w:rsid w:val="00E85881"/>
    <w:rsid w:val="00E90400"/>
    <w:rsid w:val="00EA1887"/>
    <w:rsid w:val="00EA6141"/>
    <w:rsid w:val="00ED2217"/>
    <w:rsid w:val="00ED29C6"/>
    <w:rsid w:val="00F00FD3"/>
    <w:rsid w:val="00F314A2"/>
    <w:rsid w:val="00F619C2"/>
    <w:rsid w:val="00F67701"/>
    <w:rsid w:val="00FA0BCB"/>
    <w:rsid w:val="00FD1C1A"/>
    <w:rsid w:val="00FE53DB"/>
    <w:rsid w:val="01628A66"/>
    <w:rsid w:val="04C14923"/>
    <w:rsid w:val="0C5B4DAD"/>
    <w:rsid w:val="2AC51927"/>
    <w:rsid w:val="3000241D"/>
    <w:rsid w:val="3328139E"/>
    <w:rsid w:val="3A5327E0"/>
    <w:rsid w:val="3BC9CC79"/>
    <w:rsid w:val="3F1C8CB1"/>
    <w:rsid w:val="5B8BED55"/>
    <w:rsid w:val="75A9265A"/>
    <w:rsid w:val="7A5BE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00241D"/>
  <w15:docId w15:val="{1B5C97E5-66B8-440C-8336-05B52A56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semiHidden="1" w:uiPriority="59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34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601be5ac4a5641ab" Type="http://schemas.microsoft.com/office/2019/09/relationships/intelligence" Target="intelligenc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554F-4051-4CB9-9E84-9061B2C2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# 1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# 1</dc:title>
  <dc:creator>James Joyce</dc:creator>
  <cp:lastModifiedBy>Anthony Ruiz</cp:lastModifiedBy>
  <cp:revision>2</cp:revision>
  <dcterms:created xsi:type="dcterms:W3CDTF">2022-07-21T18:18:00Z</dcterms:created>
  <dcterms:modified xsi:type="dcterms:W3CDTF">2022-07-21T18:18:00Z</dcterms:modified>
</cp:coreProperties>
</file>