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206" w:rsidRPr="0096248A" w:rsidRDefault="0096248A" w:rsidP="0096248A">
      <w:pPr>
        <w:spacing w:line="240" w:lineRule="auto"/>
        <w:contextualSpacing/>
        <w:jc w:val="center"/>
        <w:rPr>
          <w:rFonts w:ascii="Times New Roman" w:hAnsi="Times New Roman" w:cs="Times New Roman"/>
          <w:b/>
          <w:sz w:val="28"/>
          <w:szCs w:val="28"/>
        </w:rPr>
      </w:pPr>
      <w:r w:rsidRPr="0096248A">
        <w:rPr>
          <w:rFonts w:ascii="Times New Roman" w:hAnsi="Times New Roman" w:cs="Times New Roman"/>
          <w:b/>
          <w:sz w:val="28"/>
          <w:szCs w:val="28"/>
        </w:rPr>
        <w:t>Fret or Focus</w:t>
      </w:r>
    </w:p>
    <w:p w:rsidR="0096248A" w:rsidRPr="009B7A49" w:rsidRDefault="0096248A" w:rsidP="0096248A">
      <w:pPr>
        <w:spacing w:line="240" w:lineRule="auto"/>
        <w:contextualSpacing/>
        <w:jc w:val="center"/>
        <w:rPr>
          <w:rFonts w:ascii="Times New Roman" w:hAnsi="Times New Roman" w:cs="Times New Roman"/>
          <w:sz w:val="24"/>
          <w:szCs w:val="24"/>
        </w:rPr>
      </w:pPr>
      <w:r w:rsidRPr="009B7A49">
        <w:rPr>
          <w:rFonts w:ascii="Times New Roman" w:hAnsi="Times New Roman" w:cs="Times New Roman"/>
          <w:b/>
          <w:i/>
          <w:sz w:val="24"/>
          <w:szCs w:val="24"/>
        </w:rPr>
        <w:t>Psalm 37:1-5</w:t>
      </w:r>
    </w:p>
    <w:p w:rsidR="0096248A" w:rsidRPr="009B7A49" w:rsidRDefault="0096248A" w:rsidP="0096248A">
      <w:pPr>
        <w:spacing w:line="240" w:lineRule="auto"/>
        <w:contextualSpacing/>
        <w:jc w:val="center"/>
        <w:rPr>
          <w:rFonts w:ascii="Times New Roman" w:hAnsi="Times New Roman" w:cs="Times New Roman"/>
          <w:sz w:val="24"/>
          <w:szCs w:val="24"/>
        </w:rPr>
      </w:pPr>
      <w:r w:rsidRPr="009B7A49">
        <w:rPr>
          <w:rFonts w:ascii="Times New Roman" w:hAnsi="Times New Roman" w:cs="Times New Roman"/>
          <w:sz w:val="24"/>
          <w:szCs w:val="24"/>
        </w:rPr>
        <w:t>Pastor Michael Lynn  /  West Hampden Baptist Church</w:t>
      </w:r>
    </w:p>
    <w:p w:rsidR="0096248A" w:rsidRPr="009B7A49" w:rsidRDefault="0096248A" w:rsidP="0096248A">
      <w:pPr>
        <w:spacing w:line="240" w:lineRule="auto"/>
        <w:contextualSpacing/>
        <w:jc w:val="center"/>
        <w:rPr>
          <w:rFonts w:ascii="Times New Roman" w:hAnsi="Times New Roman" w:cs="Times New Roman"/>
          <w:sz w:val="24"/>
          <w:szCs w:val="24"/>
        </w:rPr>
      </w:pPr>
      <w:r w:rsidRPr="009B7A49">
        <w:rPr>
          <w:rFonts w:ascii="Times New Roman" w:hAnsi="Times New Roman" w:cs="Times New Roman"/>
          <w:i/>
          <w:sz w:val="24"/>
          <w:szCs w:val="24"/>
        </w:rPr>
        <w:t>February 9, 2022 p.m.</w:t>
      </w:r>
    </w:p>
    <w:p w:rsidR="0096248A" w:rsidRDefault="0096248A" w:rsidP="0096248A">
      <w:pPr>
        <w:spacing w:line="240" w:lineRule="auto"/>
        <w:contextualSpacing/>
        <w:jc w:val="center"/>
        <w:rPr>
          <w:rFonts w:ascii="Times New Roman" w:hAnsi="Times New Roman" w:cs="Times New Roman"/>
          <w:sz w:val="28"/>
          <w:szCs w:val="28"/>
        </w:rPr>
      </w:pPr>
    </w:p>
    <w:p w:rsidR="0096248A" w:rsidRDefault="0096248A" w:rsidP="0096248A">
      <w:pPr>
        <w:spacing w:line="240" w:lineRule="auto"/>
        <w:contextualSpacing/>
        <w:rPr>
          <w:rFonts w:ascii="Times New Roman" w:hAnsi="Times New Roman" w:cs="Times New Roman"/>
          <w:sz w:val="24"/>
          <w:szCs w:val="24"/>
        </w:rPr>
      </w:pPr>
      <w:r w:rsidRPr="009B7A49">
        <w:rPr>
          <w:rFonts w:ascii="Times New Roman" w:hAnsi="Times New Roman" w:cs="Times New Roman"/>
          <w:sz w:val="24"/>
          <w:szCs w:val="24"/>
          <w:u w:val="single"/>
        </w:rPr>
        <w:t>Introduction</w:t>
      </w:r>
      <w:r w:rsidRPr="009B7A49">
        <w:rPr>
          <w:rFonts w:ascii="Times New Roman" w:hAnsi="Times New Roman" w:cs="Times New Roman"/>
          <w:sz w:val="24"/>
          <w:szCs w:val="24"/>
        </w:rPr>
        <w:t xml:space="preserve">:  </w:t>
      </w:r>
      <w:r w:rsidR="009B7A49" w:rsidRPr="009B7A49">
        <w:rPr>
          <w:rFonts w:ascii="Times New Roman" w:hAnsi="Times New Roman" w:cs="Times New Roman"/>
          <w:sz w:val="24"/>
          <w:szCs w:val="24"/>
        </w:rPr>
        <w:t>Why do the wicked seem to prosper while the righteous suffer</w:t>
      </w:r>
      <w:r w:rsidR="009B7A49">
        <w:rPr>
          <w:rFonts w:ascii="Times New Roman" w:hAnsi="Times New Roman" w:cs="Times New Roman"/>
          <w:sz w:val="24"/>
          <w:szCs w:val="24"/>
        </w:rPr>
        <w:t xml:space="preserve">?  Such is the age old question of Israel as well as </w:t>
      </w:r>
      <w:r w:rsidR="00921372">
        <w:rPr>
          <w:rFonts w:ascii="Times New Roman" w:hAnsi="Times New Roman" w:cs="Times New Roman"/>
          <w:sz w:val="24"/>
          <w:szCs w:val="24"/>
        </w:rPr>
        <w:t xml:space="preserve">for </w:t>
      </w:r>
      <w:r w:rsidR="009B7A49">
        <w:rPr>
          <w:rFonts w:ascii="Times New Roman" w:hAnsi="Times New Roman" w:cs="Times New Roman"/>
          <w:sz w:val="24"/>
          <w:szCs w:val="24"/>
        </w:rPr>
        <w:t xml:space="preserve">believers to this day.  Why does God allow the wicked to succeed while the righteous suffer?  This problem is addressed in detail in Psalm 73, where the psalmist Asaph opens: </w:t>
      </w:r>
      <w:r w:rsidR="009B7A49">
        <w:rPr>
          <w:rFonts w:ascii="Times New Roman" w:hAnsi="Times New Roman" w:cs="Times New Roman"/>
          <w:i/>
          <w:sz w:val="24"/>
          <w:szCs w:val="24"/>
        </w:rPr>
        <w:t>“For I was envious at the foolish, when I saw the prosperity of the wicked”</w:t>
      </w:r>
      <w:r w:rsidR="009B7A49">
        <w:rPr>
          <w:rFonts w:ascii="Times New Roman" w:hAnsi="Times New Roman" w:cs="Times New Roman"/>
          <w:sz w:val="24"/>
          <w:szCs w:val="24"/>
        </w:rPr>
        <w:t xml:space="preserve"> (:3).  In Psalm 37, David references </w:t>
      </w:r>
      <w:r w:rsidR="009B7A49">
        <w:rPr>
          <w:rFonts w:ascii="Times New Roman" w:hAnsi="Times New Roman" w:cs="Times New Roman"/>
          <w:i/>
          <w:sz w:val="24"/>
          <w:szCs w:val="24"/>
        </w:rPr>
        <w:t>“the wicked”</w:t>
      </w:r>
      <w:r w:rsidR="009B7A49">
        <w:rPr>
          <w:rFonts w:ascii="Times New Roman" w:hAnsi="Times New Roman" w:cs="Times New Roman"/>
          <w:sz w:val="24"/>
          <w:szCs w:val="24"/>
        </w:rPr>
        <w:t xml:space="preserve"> 14 times.  But David goes on in this Psalm to give encouragement to God’s people who question what seems to be happening to the wicked &amp; the righteous.  </w:t>
      </w:r>
      <w:r w:rsidR="00A86D66">
        <w:rPr>
          <w:rFonts w:ascii="Times New Roman" w:hAnsi="Times New Roman" w:cs="Times New Roman"/>
          <w:sz w:val="24"/>
          <w:szCs w:val="24"/>
        </w:rPr>
        <w:t xml:space="preserve">He begins with a command, </w:t>
      </w:r>
      <w:r w:rsidR="00A86D66">
        <w:rPr>
          <w:rFonts w:ascii="Times New Roman" w:hAnsi="Times New Roman" w:cs="Times New Roman"/>
          <w:i/>
          <w:sz w:val="24"/>
          <w:szCs w:val="24"/>
        </w:rPr>
        <w:t>“Fret not thyself because of evildoers, neither be thou envious against the workers of iniquity”</w:t>
      </w:r>
      <w:r w:rsidR="00A86D66">
        <w:rPr>
          <w:rFonts w:ascii="Times New Roman" w:hAnsi="Times New Roman" w:cs="Times New Roman"/>
          <w:sz w:val="24"/>
          <w:szCs w:val="24"/>
        </w:rPr>
        <w:t xml:space="preserve"> (:1).  The word </w:t>
      </w:r>
      <w:r w:rsidR="00A86D66">
        <w:rPr>
          <w:rFonts w:ascii="Times New Roman" w:hAnsi="Times New Roman" w:cs="Times New Roman"/>
          <w:i/>
          <w:sz w:val="24"/>
          <w:szCs w:val="24"/>
        </w:rPr>
        <w:t>“fret”</w:t>
      </w:r>
      <w:r w:rsidR="00A86D66">
        <w:rPr>
          <w:rFonts w:ascii="Times New Roman" w:hAnsi="Times New Roman" w:cs="Times New Roman"/>
          <w:sz w:val="24"/>
          <w:szCs w:val="24"/>
        </w:rPr>
        <w:t xml:space="preserve"> means “to burn, to get heated up, to become angry.”  Wiersbe suggests David is saying, “Cool down &amp; keep cool.”  His argument in verse 2 is that the evildoers are temporary &amp; will one day be dealt with &amp; be gone (cf. also verses 9, 22, 28, 34, &amp; 38).  Fretting on the part of the believer is similar to worrying.  Both corrupt one’s spirit, are contagious to the saints, &amp; are confusing to the sinners.  Follow</w:t>
      </w:r>
      <w:r w:rsidR="00570F80">
        <w:rPr>
          <w:rFonts w:ascii="Times New Roman" w:hAnsi="Times New Roman" w:cs="Times New Roman"/>
          <w:sz w:val="24"/>
          <w:szCs w:val="24"/>
        </w:rPr>
        <w:t>ing</w:t>
      </w:r>
      <w:r w:rsidR="00A86D66">
        <w:rPr>
          <w:rFonts w:ascii="Times New Roman" w:hAnsi="Times New Roman" w:cs="Times New Roman"/>
          <w:sz w:val="24"/>
          <w:szCs w:val="24"/>
        </w:rPr>
        <w:t xml:space="preserve"> his negative command, David gives 3 positive commands.  Instead of f</w:t>
      </w:r>
      <w:r w:rsidR="00A333B6">
        <w:rPr>
          <w:rFonts w:ascii="Times New Roman" w:hAnsi="Times New Roman" w:cs="Times New Roman"/>
          <w:sz w:val="24"/>
          <w:szCs w:val="24"/>
        </w:rPr>
        <w:t>retting (worrying) the believer</w:t>
      </w:r>
      <w:bookmarkStart w:id="0" w:name="_GoBack"/>
      <w:bookmarkEnd w:id="0"/>
      <w:r w:rsidR="00A86D66">
        <w:rPr>
          <w:rFonts w:ascii="Times New Roman" w:hAnsi="Times New Roman" w:cs="Times New Roman"/>
          <w:sz w:val="24"/>
          <w:szCs w:val="24"/>
        </w:rPr>
        <w:t xml:space="preserve"> is to </w:t>
      </w:r>
      <w:r w:rsidR="00A86D66">
        <w:rPr>
          <w:rFonts w:ascii="Times New Roman" w:hAnsi="Times New Roman" w:cs="Times New Roman"/>
          <w:i/>
          <w:sz w:val="24"/>
          <w:szCs w:val="24"/>
        </w:rPr>
        <w:t>“Trust, Delight, &amp; Commit.”</w:t>
      </w:r>
      <w:r w:rsidR="00A86D66">
        <w:rPr>
          <w:rFonts w:ascii="Times New Roman" w:hAnsi="Times New Roman" w:cs="Times New Roman"/>
          <w:sz w:val="24"/>
          <w:szCs w:val="24"/>
        </w:rPr>
        <w:t xml:space="preserve">  We have a choice to make, either to fret or to focus.  Which will you choose?</w:t>
      </w:r>
    </w:p>
    <w:p w:rsidR="00A86D66" w:rsidRDefault="00A86D66" w:rsidP="0096248A">
      <w:pPr>
        <w:spacing w:line="240" w:lineRule="auto"/>
        <w:contextualSpacing/>
        <w:rPr>
          <w:rFonts w:ascii="Times New Roman" w:hAnsi="Times New Roman" w:cs="Times New Roman"/>
          <w:sz w:val="24"/>
          <w:szCs w:val="24"/>
        </w:rPr>
      </w:pPr>
    </w:p>
    <w:p w:rsidR="00A86D66" w:rsidRDefault="00A86D66"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  Fret, or focus &gt; Depend upon the Lord (:3)</w:t>
      </w:r>
      <w:r w:rsidR="00286667">
        <w:rPr>
          <w:rFonts w:ascii="Times New Roman" w:hAnsi="Times New Roman" w:cs="Times New Roman"/>
          <w:sz w:val="24"/>
          <w:szCs w:val="24"/>
        </w:rPr>
        <w:t xml:space="preserve"> [emphasis upon our salvation]</w:t>
      </w:r>
    </w:p>
    <w:p w:rsidR="00286667" w:rsidRDefault="00286667" w:rsidP="0096248A">
      <w:pPr>
        <w:spacing w:line="240" w:lineRule="auto"/>
        <w:contextualSpacing/>
        <w:rPr>
          <w:rFonts w:ascii="Times New Roman" w:hAnsi="Times New Roman" w:cs="Times New Roman"/>
          <w:sz w:val="24"/>
          <w:szCs w:val="24"/>
        </w:rPr>
      </w:pPr>
    </w:p>
    <w:p w:rsidR="00A86D66" w:rsidRDefault="00A86D66"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w:t>
      </w:r>
      <w:r w:rsidR="00286667">
        <w:rPr>
          <w:rFonts w:ascii="Times New Roman" w:hAnsi="Times New Roman" w:cs="Times New Roman"/>
          <w:sz w:val="24"/>
          <w:szCs w:val="24"/>
        </w:rPr>
        <w:t>The two-fold command:</w:t>
      </w:r>
    </w:p>
    <w:p w:rsidR="00286667" w:rsidRDefault="00286667"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“Trust”</w:t>
      </w:r>
      <w:r>
        <w:rPr>
          <w:rFonts w:ascii="Times New Roman" w:hAnsi="Times New Roman" w:cs="Times New Roman"/>
          <w:sz w:val="24"/>
          <w:szCs w:val="24"/>
        </w:rPr>
        <w:t xml:space="preserve"> – “To Rely Upon Someone Totally” – “To rest upon with all of one’s weight.”</w:t>
      </w:r>
    </w:p>
    <w:p w:rsidR="00286667" w:rsidRDefault="00286667"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“Do good”</w:t>
      </w:r>
      <w:r>
        <w:rPr>
          <w:rFonts w:ascii="Times New Roman" w:hAnsi="Times New Roman" w:cs="Times New Roman"/>
          <w:sz w:val="24"/>
          <w:szCs w:val="24"/>
        </w:rPr>
        <w:t xml:space="preserve"> – to be obedient; the opposite of fretting – “Faith cures fretting.  True faith is </w:t>
      </w:r>
    </w:p>
    <w:p w:rsidR="00286667" w:rsidRDefault="00286667"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actively obedient.  Doing good is a fine remedy for fretting.  There is a joy in holy activity </w:t>
      </w:r>
    </w:p>
    <w:p w:rsidR="00286667" w:rsidRDefault="00286667"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which drives away the rust of discontent” (Spurgeon).</w:t>
      </w:r>
    </w:p>
    <w:p w:rsidR="00A5552D" w:rsidRDefault="00A5552D" w:rsidP="0096248A">
      <w:pPr>
        <w:spacing w:line="240" w:lineRule="auto"/>
        <w:contextualSpacing/>
        <w:rPr>
          <w:rFonts w:ascii="Times New Roman" w:hAnsi="Times New Roman" w:cs="Times New Roman"/>
          <w:sz w:val="24"/>
          <w:szCs w:val="24"/>
        </w:rPr>
      </w:pPr>
    </w:p>
    <w:p w:rsidR="00286667" w:rsidRDefault="00286667"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two-fold promise:</w:t>
      </w:r>
    </w:p>
    <w:p w:rsidR="00286667" w:rsidRDefault="00286667"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 xml:space="preserve">“Thou shalt dwell in the land” </w:t>
      </w:r>
      <w:r>
        <w:rPr>
          <w:rFonts w:ascii="Times New Roman" w:hAnsi="Times New Roman" w:cs="Times New Roman"/>
          <w:sz w:val="24"/>
          <w:szCs w:val="24"/>
        </w:rPr>
        <w:t>– speaks of contentment (protection).</w:t>
      </w:r>
    </w:p>
    <w:p w:rsidR="00286667" w:rsidRDefault="00286667"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“Verily thou shalt be fed”</w:t>
      </w:r>
      <w:r>
        <w:rPr>
          <w:rFonts w:ascii="Times New Roman" w:hAnsi="Times New Roman" w:cs="Times New Roman"/>
          <w:sz w:val="24"/>
          <w:szCs w:val="24"/>
        </w:rPr>
        <w:t xml:space="preserve"> – speaks of enablement (provision).</w:t>
      </w:r>
    </w:p>
    <w:p w:rsidR="00A5552D" w:rsidRDefault="00A5552D"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When we rely upon the Lord’s faithfulness: He supplies what we don’t have (Phil. </w:t>
      </w:r>
    </w:p>
    <w:p w:rsidR="00A5552D" w:rsidRDefault="00A5552D"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4:19); He sustains what we already have (4:13); &amp; He satisfies us with what we don’t have </w:t>
      </w:r>
    </w:p>
    <w:p w:rsidR="00A5552D" w:rsidRDefault="00A5552D"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(4:10).</w:t>
      </w:r>
    </w:p>
    <w:p w:rsidR="00286667" w:rsidRDefault="00286667" w:rsidP="0096248A">
      <w:pPr>
        <w:spacing w:line="240" w:lineRule="auto"/>
        <w:contextualSpacing/>
        <w:rPr>
          <w:rFonts w:ascii="Times New Roman" w:hAnsi="Times New Roman" w:cs="Times New Roman"/>
          <w:sz w:val="24"/>
          <w:szCs w:val="24"/>
        </w:rPr>
      </w:pPr>
    </w:p>
    <w:p w:rsidR="00286667" w:rsidRDefault="00286667"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II.  Fret, or focus &gt; Delight in the Lord (:4) [emphasis upon our sanctification]</w:t>
      </w:r>
    </w:p>
    <w:p w:rsidR="00286667" w:rsidRDefault="00286667" w:rsidP="0096248A">
      <w:pPr>
        <w:spacing w:line="240" w:lineRule="auto"/>
        <w:contextualSpacing/>
        <w:rPr>
          <w:rFonts w:ascii="Times New Roman" w:hAnsi="Times New Roman" w:cs="Times New Roman"/>
          <w:sz w:val="24"/>
          <w:szCs w:val="24"/>
        </w:rPr>
      </w:pPr>
    </w:p>
    <w:p w:rsidR="00286667" w:rsidRDefault="00286667"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exhortation</w:t>
      </w:r>
      <w:r w:rsidR="00422DA1">
        <w:rPr>
          <w:rFonts w:ascii="Times New Roman" w:hAnsi="Times New Roman" w:cs="Times New Roman"/>
          <w:sz w:val="24"/>
          <w:szCs w:val="24"/>
        </w:rPr>
        <w:t xml:space="preserve">: </w:t>
      </w:r>
      <w:r w:rsidR="00422DA1">
        <w:rPr>
          <w:rFonts w:ascii="Times New Roman" w:hAnsi="Times New Roman" w:cs="Times New Roman"/>
          <w:i/>
          <w:sz w:val="24"/>
          <w:szCs w:val="24"/>
        </w:rPr>
        <w:t>“Delight thyself in the LORD.”</w:t>
      </w:r>
    </w:p>
    <w:p w:rsidR="00422DA1" w:rsidRDefault="00422DA1"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 term used &gt; </w:t>
      </w:r>
      <w:r>
        <w:rPr>
          <w:rFonts w:ascii="Times New Roman" w:hAnsi="Times New Roman" w:cs="Times New Roman"/>
          <w:i/>
          <w:sz w:val="24"/>
          <w:szCs w:val="24"/>
        </w:rPr>
        <w:t>“Delight”</w:t>
      </w:r>
    </w:p>
    <w:p w:rsidR="00422DA1" w:rsidRDefault="00422DA1"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It means “to be brought up in luxury; to be pampered” (Illustrate: Lazy-boy recliner or </w:t>
      </w:r>
    </w:p>
    <w:p w:rsidR="00422DA1" w:rsidRDefault="00422DA1"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Sleep-comfort bed).</w:t>
      </w:r>
    </w:p>
    <w:p w:rsidR="00422DA1" w:rsidRDefault="00422DA1"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It means find your “luxury” in God; in the abundance of blessings in Him.</w:t>
      </w:r>
    </w:p>
    <w:p w:rsidR="00422DA1" w:rsidRDefault="00422DA1"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truths taught &gt;</w:t>
      </w:r>
    </w:p>
    <w:p w:rsidR="00422DA1" w:rsidRDefault="00422DA1"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Ephesians 5:10 – love what He loves; hate what He hates (pray for discernment).</w:t>
      </w:r>
    </w:p>
    <w:p w:rsidR="00422DA1" w:rsidRDefault="00422DA1"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Psalm 119:57, </w:t>
      </w:r>
      <w:r>
        <w:rPr>
          <w:rFonts w:ascii="Times New Roman" w:hAnsi="Times New Roman" w:cs="Times New Roman"/>
          <w:i/>
          <w:sz w:val="24"/>
          <w:szCs w:val="24"/>
        </w:rPr>
        <w:t>“Thou are my portion, O LORD…”</w:t>
      </w:r>
      <w:r>
        <w:rPr>
          <w:rFonts w:ascii="Times New Roman" w:hAnsi="Times New Roman" w:cs="Times New Roman"/>
          <w:sz w:val="24"/>
          <w:szCs w:val="24"/>
        </w:rPr>
        <w:t xml:space="preserve"> – He is enough by Himself.</w:t>
      </w:r>
    </w:p>
    <w:p w:rsidR="00422DA1" w:rsidRDefault="00422DA1"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“To enjoy the blessings &amp; ignore the Blesser is to practice idolatry.  This is not a </w:t>
      </w:r>
    </w:p>
    <w:p w:rsidR="00422DA1" w:rsidRDefault="00422DA1"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promise for people who want ‘things,’ but for those who want more of God in their lives” </w:t>
      </w:r>
    </w:p>
    <w:p w:rsidR="00422DA1" w:rsidRDefault="00422DA1"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(Wiersbe).</w:t>
      </w:r>
    </w:p>
    <w:p w:rsidR="00A5552D" w:rsidRDefault="00A5552D" w:rsidP="0096248A">
      <w:pPr>
        <w:spacing w:line="240" w:lineRule="auto"/>
        <w:contextualSpacing/>
        <w:rPr>
          <w:rFonts w:ascii="Times New Roman" w:hAnsi="Times New Roman" w:cs="Times New Roman"/>
          <w:sz w:val="24"/>
          <w:szCs w:val="24"/>
        </w:rPr>
      </w:pPr>
    </w:p>
    <w:p w:rsidR="00422DA1" w:rsidRDefault="00422DA1"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5552D">
        <w:rPr>
          <w:rFonts w:ascii="Times New Roman" w:hAnsi="Times New Roman" w:cs="Times New Roman"/>
          <w:sz w:val="24"/>
          <w:szCs w:val="24"/>
        </w:rPr>
        <w:t>B</w:t>
      </w:r>
      <w:r>
        <w:rPr>
          <w:rFonts w:ascii="Times New Roman" w:hAnsi="Times New Roman" w:cs="Times New Roman"/>
          <w:sz w:val="24"/>
          <w:szCs w:val="24"/>
        </w:rPr>
        <w:t xml:space="preserve">.  The expectation:  </w:t>
      </w:r>
      <w:r w:rsidR="00A5552D">
        <w:rPr>
          <w:rFonts w:ascii="Times New Roman" w:hAnsi="Times New Roman" w:cs="Times New Roman"/>
          <w:i/>
          <w:sz w:val="24"/>
          <w:szCs w:val="24"/>
        </w:rPr>
        <w:t>“He shall give thee the desires of thine heart.”</w:t>
      </w:r>
    </w:p>
    <w:p w:rsidR="00A5552D" w:rsidRDefault="00A5552D"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1.  When we delight ourselves in the Lord, He changes our heart.</w:t>
      </w:r>
    </w:p>
    <w:p w:rsidR="00A5552D" w:rsidRDefault="00A5552D"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2.  When we delight ourselves in the Lord, we want what He wants.</w:t>
      </w:r>
    </w:p>
    <w:p w:rsidR="00E95AC4" w:rsidRDefault="00A5552D"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“If we truly delight in the Lord, then the chief desire of our heart will be to know Him </w:t>
      </w:r>
    </w:p>
    <w:p w:rsidR="00A5552D" w:rsidRDefault="00E95AC4"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A5552D">
        <w:rPr>
          <w:rFonts w:ascii="Times New Roman" w:hAnsi="Times New Roman" w:cs="Times New Roman"/>
          <w:sz w:val="24"/>
          <w:szCs w:val="24"/>
        </w:rPr>
        <w:t>better so we can delight in Him even more, &amp; the Lord will satisfy that desire!” (Wier</w:t>
      </w:r>
      <w:r>
        <w:rPr>
          <w:rFonts w:ascii="Times New Roman" w:hAnsi="Times New Roman" w:cs="Times New Roman"/>
          <w:sz w:val="24"/>
          <w:szCs w:val="24"/>
        </w:rPr>
        <w:t>sbe).</w:t>
      </w:r>
      <w:r w:rsidR="00A5552D">
        <w:rPr>
          <w:rFonts w:ascii="Times New Roman" w:hAnsi="Times New Roman" w:cs="Times New Roman"/>
          <w:sz w:val="24"/>
          <w:szCs w:val="24"/>
        </w:rPr>
        <w:t xml:space="preserve"> </w:t>
      </w:r>
    </w:p>
    <w:p w:rsidR="00E95AC4" w:rsidRDefault="00E95AC4"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pleasant duty is here rewarded with another pleasure.  Men who delight in God desire or ask </w:t>
      </w:r>
    </w:p>
    <w:p w:rsidR="00E95AC4" w:rsidRDefault="00E95AC4"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for nothing but what will please God; hence, it is safe to give them </w:t>
      </w:r>
      <w:r>
        <w:rPr>
          <w:rFonts w:ascii="Times New Roman" w:hAnsi="Times New Roman" w:cs="Times New Roman"/>
          <w:i/>
          <w:sz w:val="24"/>
          <w:szCs w:val="24"/>
        </w:rPr>
        <w:t>carte blanche</w:t>
      </w:r>
      <w:r>
        <w:rPr>
          <w:rFonts w:ascii="Times New Roman" w:hAnsi="Times New Roman" w:cs="Times New Roman"/>
          <w:sz w:val="24"/>
          <w:szCs w:val="24"/>
        </w:rPr>
        <w:t xml:space="preserve">.  Their will is </w:t>
      </w:r>
    </w:p>
    <w:p w:rsidR="00E95AC4" w:rsidRPr="00E95AC4" w:rsidRDefault="00E95AC4"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subdued to God's will, &amp; now they may have what they will” (Spurgeon).</w:t>
      </w:r>
    </w:p>
    <w:p w:rsidR="00E95AC4" w:rsidRDefault="00E95AC4" w:rsidP="0096248A">
      <w:pPr>
        <w:spacing w:line="240" w:lineRule="auto"/>
        <w:contextualSpacing/>
        <w:rPr>
          <w:rFonts w:ascii="Times New Roman" w:hAnsi="Times New Roman" w:cs="Times New Roman"/>
          <w:sz w:val="24"/>
          <w:szCs w:val="24"/>
        </w:rPr>
      </w:pPr>
    </w:p>
    <w:p w:rsidR="00E95AC4" w:rsidRDefault="00E95AC4"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III.  Fret, or focus &gt; Determine for the Lord (:5) [emphasis upon submission]</w:t>
      </w:r>
    </w:p>
    <w:p w:rsidR="00E95AC4" w:rsidRDefault="00E95AC4" w:rsidP="0096248A">
      <w:pPr>
        <w:spacing w:line="240" w:lineRule="auto"/>
        <w:contextualSpacing/>
        <w:rPr>
          <w:rFonts w:ascii="Times New Roman" w:hAnsi="Times New Roman" w:cs="Times New Roman"/>
          <w:sz w:val="24"/>
          <w:szCs w:val="24"/>
        </w:rPr>
      </w:pPr>
    </w:p>
    <w:p w:rsidR="00E95AC4" w:rsidRDefault="00E95AC4"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command: </w:t>
      </w:r>
      <w:r>
        <w:rPr>
          <w:rFonts w:ascii="Times New Roman" w:hAnsi="Times New Roman" w:cs="Times New Roman"/>
          <w:i/>
          <w:sz w:val="24"/>
          <w:szCs w:val="24"/>
        </w:rPr>
        <w:t>“Commit thy way unto the LORD; trust also in Him.”</w:t>
      </w:r>
    </w:p>
    <w:p w:rsidR="00BB6238" w:rsidRDefault="00E95AC4"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“Commit”</w:t>
      </w:r>
      <w:r>
        <w:rPr>
          <w:rFonts w:ascii="Times New Roman" w:hAnsi="Times New Roman" w:cs="Times New Roman"/>
          <w:sz w:val="24"/>
          <w:szCs w:val="24"/>
        </w:rPr>
        <w:t xml:space="preserve"> means “to roll off on.”  Kirkpatrick suggests, “Shake off &amp; devolve upon Him all </w:t>
      </w:r>
    </w:p>
    <w:p w:rsidR="00E95AC4" w:rsidRDefault="00BB6238"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E95AC4">
        <w:rPr>
          <w:rFonts w:ascii="Times New Roman" w:hAnsi="Times New Roman" w:cs="Times New Roman"/>
          <w:sz w:val="24"/>
          <w:szCs w:val="24"/>
        </w:rPr>
        <w:t>the burden of anxiety for life’s course.”  Compare I Peter 5:7.</w:t>
      </w:r>
    </w:p>
    <w:p w:rsidR="00BB6238" w:rsidRDefault="00BB6238"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“God doesn’t take our burdens so that we can become irresponsible, but so we can serve Him </w:t>
      </w:r>
    </w:p>
    <w:p w:rsidR="00BB6238" w:rsidRDefault="00BB6238"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better” (Wiersbe).</w:t>
      </w:r>
    </w:p>
    <w:p w:rsidR="00BB6238" w:rsidRDefault="00BB6238" w:rsidP="0096248A">
      <w:pPr>
        <w:spacing w:line="240" w:lineRule="auto"/>
        <w:contextualSpacing/>
        <w:rPr>
          <w:rFonts w:ascii="Times New Roman" w:hAnsi="Times New Roman" w:cs="Times New Roman"/>
          <w:sz w:val="24"/>
          <w:szCs w:val="24"/>
        </w:rPr>
      </w:pPr>
    </w:p>
    <w:p w:rsidR="00BB6238" w:rsidRDefault="00BB6238"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consequence:  </w:t>
      </w:r>
      <w:r>
        <w:rPr>
          <w:rFonts w:ascii="Times New Roman" w:hAnsi="Times New Roman" w:cs="Times New Roman"/>
          <w:i/>
          <w:sz w:val="24"/>
          <w:szCs w:val="24"/>
        </w:rPr>
        <w:t>“And He shall bring it to pass.”</w:t>
      </w:r>
    </w:p>
    <w:p w:rsidR="00BB6238" w:rsidRDefault="00BB6238"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sidR="001829E9">
        <w:rPr>
          <w:rFonts w:ascii="Times New Roman" w:hAnsi="Times New Roman" w:cs="Times New Roman"/>
          <w:sz w:val="24"/>
          <w:szCs w:val="24"/>
        </w:rPr>
        <w:t xml:space="preserve">What is the </w:t>
      </w:r>
      <w:r w:rsidR="001829E9">
        <w:rPr>
          <w:rFonts w:ascii="Times New Roman" w:hAnsi="Times New Roman" w:cs="Times New Roman"/>
          <w:i/>
          <w:sz w:val="24"/>
          <w:szCs w:val="24"/>
        </w:rPr>
        <w:t>“it”</w:t>
      </w:r>
      <w:r w:rsidR="001829E9">
        <w:rPr>
          <w:rFonts w:ascii="Times New Roman" w:hAnsi="Times New Roman" w:cs="Times New Roman"/>
          <w:sz w:val="24"/>
          <w:szCs w:val="24"/>
        </w:rPr>
        <w:t>?  The previous promises of verse 3 &amp; 4?</w:t>
      </w:r>
    </w:p>
    <w:p w:rsidR="001829E9" w:rsidRDefault="001829E9"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following promises of verse 6-40?</w:t>
      </w:r>
    </w:p>
    <w:p w:rsidR="001829E9" w:rsidRDefault="001829E9"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“The error against which we are here warned is reliance on our own strength or </w:t>
      </w:r>
    </w:p>
    <w:p w:rsidR="001829E9" w:rsidRDefault="001829E9"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wisdom.  The encouragement here given to renounce all self-confidence &amp; to look to God alone, </w:t>
      </w:r>
    </w:p>
    <w:p w:rsidR="001829E9" w:rsidRDefault="001829E9"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is that He will graciously undertake our case, bear our burdens, &amp; accomplish for us that which </w:t>
      </w:r>
    </w:p>
    <w:p w:rsidR="001829E9" w:rsidRDefault="001829E9"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we could never bring to pass” (Plumer).</w:t>
      </w:r>
    </w:p>
    <w:p w:rsidR="001829E9" w:rsidRDefault="001829E9" w:rsidP="0096248A">
      <w:pPr>
        <w:spacing w:line="240" w:lineRule="auto"/>
        <w:contextualSpacing/>
        <w:rPr>
          <w:rFonts w:ascii="Times New Roman" w:hAnsi="Times New Roman" w:cs="Times New Roman"/>
          <w:sz w:val="24"/>
          <w:szCs w:val="24"/>
        </w:rPr>
      </w:pPr>
    </w:p>
    <w:p w:rsidR="001829E9" w:rsidRPr="001829E9" w:rsidRDefault="001829E9" w:rsidP="0096248A">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Do you ever give way to fretting?  Are you at times given to worry?  We have all been there &amp; done that.  What is the answer?  We need to focus!  We focus when we depend upon the Lord, when we delight in the Lord, &amp; when we determine for the Lord.  Is He your dependence?  Is He your delight?  Is He your direction?  If we are to enjoy the promises given here, we must first obey the commands.  How about you tonight?</w:t>
      </w:r>
    </w:p>
    <w:sectPr w:rsidR="001829E9" w:rsidRPr="001829E9" w:rsidSect="0096248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8A"/>
    <w:rsid w:val="001829E9"/>
    <w:rsid w:val="00286667"/>
    <w:rsid w:val="00422DA1"/>
    <w:rsid w:val="00473206"/>
    <w:rsid w:val="00570F80"/>
    <w:rsid w:val="00921372"/>
    <w:rsid w:val="0096248A"/>
    <w:rsid w:val="009B7A49"/>
    <w:rsid w:val="00A333B6"/>
    <w:rsid w:val="00A5552D"/>
    <w:rsid w:val="00A86D66"/>
    <w:rsid w:val="00BB6238"/>
    <w:rsid w:val="00E9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4F9CB-8A8A-414E-87DB-23AAD2BA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5</cp:revision>
  <cp:lastPrinted>2022-02-09T19:35:00Z</cp:lastPrinted>
  <dcterms:created xsi:type="dcterms:W3CDTF">2022-02-09T16:08:00Z</dcterms:created>
  <dcterms:modified xsi:type="dcterms:W3CDTF">2022-02-09T19:36:00Z</dcterms:modified>
</cp:coreProperties>
</file>