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58" w:rsidRDefault="00605C58" w:rsidP="006423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3555" w:rsidRDefault="00642361" w:rsidP="00642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“Song of the Slandered Saint”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(Spurgeon)</w:t>
      </w:r>
    </w:p>
    <w:p w:rsidR="00642361" w:rsidRDefault="00642361" w:rsidP="00642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Psalm 7:1-17</w:t>
      </w:r>
      <w:r>
        <w:rPr>
          <w:rFonts w:ascii="Times New Roman" w:hAnsi="Times New Roman" w:cs="Times New Roman"/>
          <w:sz w:val="24"/>
          <w:szCs w:val="24"/>
        </w:rPr>
        <w:t xml:space="preserve"> (Part II)</w:t>
      </w:r>
    </w:p>
    <w:p w:rsidR="00642361" w:rsidRDefault="00642361" w:rsidP="00642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Michael Lynn  /  West Hampden Baptist Church</w:t>
      </w:r>
    </w:p>
    <w:p w:rsidR="00642361" w:rsidRDefault="00642361" w:rsidP="00642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17, 2021 p.m.</w:t>
      </w:r>
    </w:p>
    <w:p w:rsidR="00642361" w:rsidRDefault="00642361" w:rsidP="00642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2361" w:rsidRDefault="00642361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:  Last week we considered verses 1-10 of this Psalm.  We noted that the heading of this imprecatory psalm gives us the author (David) &amp; the circumstances (slander of Cush).  The word </w:t>
      </w:r>
      <w:r>
        <w:rPr>
          <w:rFonts w:ascii="Times New Roman" w:hAnsi="Times New Roman" w:cs="Times New Roman"/>
          <w:i/>
          <w:sz w:val="24"/>
          <w:szCs w:val="24"/>
        </w:rPr>
        <w:t>“Shiggaion”</w:t>
      </w:r>
      <w:r>
        <w:rPr>
          <w:rFonts w:ascii="Times New Roman" w:hAnsi="Times New Roman" w:cs="Times New Roman"/>
          <w:sz w:val="24"/>
          <w:szCs w:val="24"/>
        </w:rPr>
        <w:t xml:space="preserve"> that is used comes from the verb “to wander, or to cry aloud,” &amp; may suggest David’s shifting emotions or perhaps the psalm’s irregular rhythm.  It seems best to understand it as an indication of David’s emotional thought</w:t>
      </w:r>
      <w:r w:rsidR="007A0562">
        <w:rPr>
          <w:rFonts w:ascii="Times New Roman" w:hAnsi="Times New Roman" w:cs="Times New Roman"/>
          <w:sz w:val="24"/>
          <w:szCs w:val="24"/>
        </w:rPr>
        <w:t>.  He has an underlying confidence in the Righteous</w:t>
      </w:r>
      <w:r w:rsidR="003100A4">
        <w:rPr>
          <w:rFonts w:ascii="Times New Roman" w:hAnsi="Times New Roman" w:cs="Times New Roman"/>
          <w:sz w:val="24"/>
          <w:szCs w:val="24"/>
        </w:rPr>
        <w:t>,</w:t>
      </w:r>
      <w:r w:rsidR="007A0562">
        <w:rPr>
          <w:rFonts w:ascii="Times New Roman" w:hAnsi="Times New Roman" w:cs="Times New Roman"/>
          <w:sz w:val="24"/>
          <w:szCs w:val="24"/>
        </w:rPr>
        <w:t xml:space="preserve"> Divine Judge as he moves from a tense anxiety (:3-5) to a transcendent assurance (:17).  Last week we noted David’s prayer for deliverance, his plea of innocence, &amp; his prayer for the Lord’s vengeance.  If verses 1-10 appear to be more personal, verses 11-17 seem to be mostly general.  Consider tonight 3 thoughts: the anger of the righteous God, the actions of the unrighteous wicked, &amp; the acclamation of the thankful Psalmist. 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The </w:t>
      </w:r>
      <w:r w:rsidRPr="000F5B62">
        <w:rPr>
          <w:rFonts w:ascii="Times New Roman" w:hAnsi="Times New Roman" w:cs="Times New Roman"/>
          <w:b/>
          <w:sz w:val="24"/>
          <w:szCs w:val="24"/>
        </w:rPr>
        <w:t>anger</w:t>
      </w:r>
      <w:r>
        <w:rPr>
          <w:rFonts w:ascii="Times New Roman" w:hAnsi="Times New Roman" w:cs="Times New Roman"/>
          <w:sz w:val="24"/>
          <w:szCs w:val="24"/>
        </w:rPr>
        <w:t xml:space="preserve"> of the righteous God (:11-13)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God’s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judging</w:t>
      </w:r>
      <w:r>
        <w:rPr>
          <w:rFonts w:ascii="Times New Roman" w:hAnsi="Times New Roman" w:cs="Times New Roman"/>
          <w:sz w:val="24"/>
          <w:szCs w:val="24"/>
        </w:rPr>
        <w:t xml:space="preserve"> of the righteous (:11a)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Literally we can read this: “God is a righteous Judge.”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Compare Genesis 18:25, </w:t>
      </w:r>
      <w:r>
        <w:rPr>
          <w:rFonts w:ascii="Times New Roman" w:hAnsi="Times New Roman" w:cs="Times New Roman"/>
          <w:i/>
          <w:sz w:val="24"/>
          <w:szCs w:val="24"/>
        </w:rPr>
        <w:t>“…shall not the Judge of all the earth do right?”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God’s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anger</w:t>
      </w:r>
      <w:r>
        <w:rPr>
          <w:rFonts w:ascii="Times New Roman" w:hAnsi="Times New Roman" w:cs="Times New Roman"/>
          <w:sz w:val="24"/>
          <w:szCs w:val="24"/>
        </w:rPr>
        <w:t xml:space="preserve"> with the wicked (:11b)</w:t>
      </w:r>
    </w:p>
    <w:p w:rsidR="007A0562" w:rsidRDefault="007A056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Consider</w:t>
      </w:r>
      <w:r w:rsidR="00CB62A2">
        <w:rPr>
          <w:rFonts w:ascii="Times New Roman" w:hAnsi="Times New Roman" w:cs="Times New Roman"/>
          <w:sz w:val="24"/>
          <w:szCs w:val="24"/>
        </w:rPr>
        <w:t xml:space="preserve"> the statement: “God hates the sin but loves the sinner.”??</w:t>
      </w:r>
    </w:p>
    <w:p w:rsidR="00CB62A2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Contrast the Scriptures:  Psalm 5:5; 11:5; 45:7.</w:t>
      </w:r>
    </w:p>
    <w:p w:rsidR="00CB62A2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Compare the “scholars”:</w:t>
      </w:r>
    </w:p>
    <w:p w:rsidR="00CB62A2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“Because the wicked are always wicked &amp; because God is always holy, therefore His </w:t>
      </w:r>
    </w:p>
    <w:p w:rsidR="00CB62A2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100A4">
        <w:rPr>
          <w:rFonts w:ascii="Times New Roman" w:hAnsi="Times New Roman" w:cs="Times New Roman"/>
          <w:sz w:val="24"/>
          <w:szCs w:val="24"/>
        </w:rPr>
        <w:t>relation to them is ever one of</w:t>
      </w:r>
      <w:r>
        <w:rPr>
          <w:rFonts w:ascii="Times New Roman" w:hAnsi="Times New Roman" w:cs="Times New Roman"/>
          <w:sz w:val="24"/>
          <w:szCs w:val="24"/>
        </w:rPr>
        <w:t xml:space="preserve"> opposition, of threatening, of anger.  No holy creature</w:t>
      </w:r>
    </w:p>
    <w:p w:rsidR="00CB62A2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would delight in a God who was not displeased with wickedness” (Plumer).  </w:t>
      </w:r>
    </w:p>
    <w:p w:rsidR="00C05C10" w:rsidRDefault="00CB62A2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“The glorious truth of God’s love doesn’t change the fact that God hates sin &amp; punishes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B62A2">
        <w:rPr>
          <w:rFonts w:ascii="Times New Roman" w:hAnsi="Times New Roman" w:cs="Times New Roman"/>
          <w:sz w:val="24"/>
          <w:szCs w:val="24"/>
        </w:rPr>
        <w:t xml:space="preserve">sinners… God’s hatred of evil isn’t emotional; it’s judicial, an expression of His holiness. 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B62A2">
        <w:rPr>
          <w:rFonts w:ascii="Times New Roman" w:hAnsi="Times New Roman" w:cs="Times New Roman"/>
          <w:sz w:val="24"/>
          <w:szCs w:val="24"/>
        </w:rPr>
        <w:t>If we want to fellowship with God</w:t>
      </w:r>
      <w:r>
        <w:rPr>
          <w:rFonts w:ascii="Times New Roman" w:hAnsi="Times New Roman" w:cs="Times New Roman"/>
          <w:sz w:val="24"/>
          <w:szCs w:val="24"/>
        </w:rPr>
        <w:t xml:space="preserve"> at His holy altar, then we need to feel that same anguish </w:t>
      </w:r>
    </w:p>
    <w:p w:rsidR="00CB62A2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(anger plus love) as we see the evil in this fallen world” (Wiersbe).</w:t>
      </w:r>
      <w:r w:rsidR="00CB6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c.  “He not only detests sin, but is angry with those who continue to indulge in it… The best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day that ever dawns on a sinner brings a curse with it.  Sinners may have feast days, but no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safe days.  From the beginning of the year even to its ending, there is not an hour in which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God’s oven is not hot, &amp; burning in readiness for the wicked, who shall be as stubble” 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(Spurgeon).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God’s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judgment</w:t>
      </w:r>
      <w:r>
        <w:rPr>
          <w:rFonts w:ascii="Times New Roman" w:hAnsi="Times New Roman" w:cs="Times New Roman"/>
          <w:sz w:val="24"/>
          <w:szCs w:val="24"/>
        </w:rPr>
        <w:t xml:space="preserve"> of the wicked (:12-13)</w:t>
      </w:r>
    </w:p>
    <w:p w:rsidR="00C05C10" w:rsidRDefault="00C05C10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 w:rsidR="0003094F">
        <w:rPr>
          <w:rFonts w:ascii="Times New Roman" w:hAnsi="Times New Roman" w:cs="Times New Roman"/>
          <w:sz w:val="24"/>
          <w:szCs w:val="24"/>
        </w:rPr>
        <w:t>God “whets” (sharpens) His sword.</w:t>
      </w:r>
    </w:p>
    <w:p w:rsidR="0003094F" w:rsidRDefault="0003094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God “bends” His bow (in preparation for shooting).</w:t>
      </w:r>
    </w:p>
    <w:p w:rsidR="0003094F" w:rsidRDefault="0003094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Illustration:  Compare Saul’</w:t>
      </w:r>
      <w:r w:rsidR="003100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attempts on David’s life with his sword &amp; Saul’s ultimate demise by </w:t>
      </w:r>
    </w:p>
    <w:p w:rsidR="0003094F" w:rsidRDefault="0003094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the enemy’s arrow &amp; falling on his own sword.</w:t>
      </w:r>
    </w:p>
    <w:p w:rsidR="00EE3288" w:rsidRDefault="0003094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Application:</w:t>
      </w:r>
      <w:r w:rsidR="00EE3288">
        <w:rPr>
          <w:rFonts w:ascii="Times New Roman" w:hAnsi="Times New Roman" w:cs="Times New Roman"/>
          <w:sz w:val="24"/>
          <w:szCs w:val="24"/>
        </w:rPr>
        <w:t xml:space="preserve">  “The figure, which represents Jehovah as having bent His bow &amp; made it ready, is </w:t>
      </w:r>
    </w:p>
    <w:p w:rsidR="00EE3288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awfully descriptive of the exposed situation of every sinner until he returns to the Shepherd &amp; </w:t>
      </w:r>
    </w:p>
    <w:p w:rsidR="00EE3288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Bishop of souls… The archer of divine vengeance stands, as it were, with bended bow, &amp; the next </w:t>
      </w:r>
    </w:p>
    <w:p w:rsidR="00EE3288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arrow that He discharges may pierce, with everlasting anguish, the soul that now glides on </w:t>
      </w:r>
    </w:p>
    <w:p w:rsidR="0003094F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securely in the career of thoughtlessness &amp; crime” (Morrison).  </w:t>
      </w:r>
    </w:p>
    <w:p w:rsidR="00EE3288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5C58" w:rsidRDefault="00605C5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3288" w:rsidRDefault="00EE328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II.  </w:t>
      </w:r>
      <w:r w:rsidR="009E063B">
        <w:rPr>
          <w:rFonts w:ascii="Times New Roman" w:hAnsi="Times New Roman" w:cs="Times New Roman"/>
          <w:sz w:val="24"/>
          <w:szCs w:val="24"/>
        </w:rPr>
        <w:t xml:space="preserve">The </w:t>
      </w:r>
      <w:r w:rsidR="009E063B" w:rsidRPr="000F5B62">
        <w:rPr>
          <w:rFonts w:ascii="Times New Roman" w:hAnsi="Times New Roman" w:cs="Times New Roman"/>
          <w:b/>
          <w:sz w:val="24"/>
          <w:szCs w:val="24"/>
        </w:rPr>
        <w:t xml:space="preserve">actions </w:t>
      </w:r>
      <w:r w:rsidR="009E063B">
        <w:rPr>
          <w:rFonts w:ascii="Times New Roman" w:hAnsi="Times New Roman" w:cs="Times New Roman"/>
          <w:sz w:val="24"/>
          <w:szCs w:val="24"/>
        </w:rPr>
        <w:t>of the unrighteous wicked (:12a, 14-16)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His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refusal</w:t>
      </w:r>
      <w:r>
        <w:rPr>
          <w:rFonts w:ascii="Times New Roman" w:hAnsi="Times New Roman" w:cs="Times New Roman"/>
          <w:sz w:val="24"/>
          <w:szCs w:val="24"/>
        </w:rPr>
        <w:t xml:space="preserve"> to repent &gt; </w:t>
      </w:r>
      <w:r>
        <w:rPr>
          <w:rFonts w:ascii="Times New Roman" w:hAnsi="Times New Roman" w:cs="Times New Roman"/>
          <w:i/>
          <w:sz w:val="24"/>
          <w:szCs w:val="24"/>
        </w:rPr>
        <w:t>“If he turn not…”</w:t>
      </w:r>
      <w:r>
        <w:rPr>
          <w:rFonts w:ascii="Times New Roman" w:hAnsi="Times New Roman" w:cs="Times New Roman"/>
          <w:sz w:val="24"/>
          <w:szCs w:val="24"/>
        </w:rPr>
        <w:t xml:space="preserve"> (:12a)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There is escape from judgment for those who repent.  “This phrase warns the wicked &amp; invites 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them to repentance; it also </w:t>
      </w:r>
      <w:r w:rsidR="003100A4">
        <w:rPr>
          <w:rFonts w:ascii="Times New Roman" w:hAnsi="Times New Roman" w:cs="Times New Roman"/>
          <w:sz w:val="24"/>
          <w:szCs w:val="24"/>
        </w:rPr>
        <w:t xml:space="preserve">helps the faithful to prefer &amp; </w:t>
      </w:r>
      <w:r>
        <w:rPr>
          <w:rFonts w:ascii="Times New Roman" w:hAnsi="Times New Roman" w:cs="Times New Roman"/>
          <w:sz w:val="24"/>
          <w:szCs w:val="24"/>
        </w:rPr>
        <w:t xml:space="preserve">wish that their oppressors would turn 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God rather than suffer punishment” (ESV note).</w:t>
      </w:r>
    </w:p>
    <w:p w:rsidR="000617CF" w:rsidRDefault="003100A4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Consider the sermon</w:t>
      </w:r>
      <w:r w:rsidR="000617CF">
        <w:rPr>
          <w:rFonts w:ascii="Times New Roman" w:hAnsi="Times New Roman" w:cs="Times New Roman"/>
          <w:sz w:val="24"/>
          <w:szCs w:val="24"/>
        </w:rPr>
        <w:t xml:space="preserve"> of Spurgeon, “Turn or Burn.”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His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reveling</w:t>
      </w:r>
      <w:r>
        <w:rPr>
          <w:rFonts w:ascii="Times New Roman" w:hAnsi="Times New Roman" w:cs="Times New Roman"/>
          <w:sz w:val="24"/>
          <w:szCs w:val="24"/>
        </w:rPr>
        <w:t xml:space="preserve"> in sin (:14) &gt;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i/>
          <w:sz w:val="24"/>
          <w:szCs w:val="24"/>
        </w:rPr>
        <w:t>“Travaileth”</w:t>
      </w:r>
      <w:r>
        <w:rPr>
          <w:rFonts w:ascii="Times New Roman" w:hAnsi="Times New Roman" w:cs="Times New Roman"/>
          <w:sz w:val="24"/>
          <w:szCs w:val="24"/>
        </w:rPr>
        <w:t xml:space="preserve"> – “pregnant with sin”?  Compare Job 15:35 &amp; James 1:13-15.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i/>
          <w:sz w:val="24"/>
          <w:szCs w:val="24"/>
        </w:rPr>
        <w:t>“Conceived mischief”</w:t>
      </w:r>
      <w:r>
        <w:rPr>
          <w:rFonts w:ascii="Times New Roman" w:hAnsi="Times New Roman" w:cs="Times New Roman"/>
          <w:sz w:val="24"/>
          <w:szCs w:val="24"/>
        </w:rPr>
        <w:t xml:space="preserve"> – “Sinners ‘conceive’ sin that like a monstrous child, eventually grows </w:t>
      </w:r>
    </w:p>
    <w:p w:rsidR="000617CF" w:rsidRDefault="000617CF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up &amp; destroys them” (Wiersbe).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i/>
          <w:sz w:val="24"/>
          <w:szCs w:val="24"/>
        </w:rPr>
        <w:t>“Brought forth falsehood”</w:t>
      </w:r>
      <w:r>
        <w:rPr>
          <w:rFonts w:ascii="Times New Roman" w:hAnsi="Times New Roman" w:cs="Times New Roman"/>
          <w:sz w:val="24"/>
          <w:szCs w:val="24"/>
        </w:rPr>
        <w:t xml:space="preserve"> – Compare John 8:44, the father of lies.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His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recompense</w:t>
      </w:r>
      <w:r>
        <w:rPr>
          <w:rFonts w:ascii="Times New Roman" w:hAnsi="Times New Roman" w:cs="Times New Roman"/>
          <w:sz w:val="24"/>
          <w:szCs w:val="24"/>
        </w:rPr>
        <w:t xml:space="preserve"> upon his own head (:15-16) &gt;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 evil &amp; trouble he wishes upon others falls on him; see Galatians 6:7.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“Curses are like young chickens, they always come home to roost” (Spurgeon).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Illustrations:  (1) Pharaoh commanded all Jewish male babies to be drowned in the river; his army 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was drowned in the Red Sea.  (2) Haman built a gallows on which to hang Mordecai; he was hung 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on it instead.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The </w:t>
      </w:r>
      <w:r w:rsidRPr="003100A4">
        <w:rPr>
          <w:rFonts w:ascii="Times New Roman" w:hAnsi="Times New Roman" w:cs="Times New Roman"/>
          <w:b/>
          <w:sz w:val="24"/>
          <w:szCs w:val="24"/>
        </w:rPr>
        <w:t>acclamation</w:t>
      </w:r>
      <w:r>
        <w:rPr>
          <w:rFonts w:ascii="Times New Roman" w:hAnsi="Times New Roman" w:cs="Times New Roman"/>
          <w:sz w:val="24"/>
          <w:szCs w:val="24"/>
        </w:rPr>
        <w:t xml:space="preserve"> of the thankful Psalmist (:17)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He gives thanks for God’s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acts</w:t>
      </w:r>
      <w:r>
        <w:rPr>
          <w:rFonts w:ascii="Times New Roman" w:hAnsi="Times New Roman" w:cs="Times New Roman"/>
          <w:sz w:val="24"/>
          <w:szCs w:val="24"/>
        </w:rPr>
        <w:t xml:space="preserve"> of righteousness &gt; </w:t>
      </w:r>
      <w:r>
        <w:rPr>
          <w:rFonts w:ascii="Times New Roman" w:hAnsi="Times New Roman" w:cs="Times New Roman"/>
          <w:i/>
          <w:sz w:val="24"/>
          <w:szCs w:val="24"/>
        </w:rPr>
        <w:t>“according to His righteousness.”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He gives thanks for God’s </w:t>
      </w:r>
      <w:r w:rsidRPr="003100A4">
        <w:rPr>
          <w:rFonts w:ascii="Times New Roman" w:hAnsi="Times New Roman" w:cs="Times New Roman"/>
          <w:sz w:val="24"/>
          <w:szCs w:val="24"/>
          <w:u w:val="single"/>
        </w:rPr>
        <w:t>attribute</w:t>
      </w:r>
      <w:r>
        <w:rPr>
          <w:rFonts w:ascii="Times New Roman" w:hAnsi="Times New Roman" w:cs="Times New Roman"/>
          <w:sz w:val="24"/>
          <w:szCs w:val="24"/>
        </w:rPr>
        <w:t xml:space="preserve"> as the </w:t>
      </w:r>
      <w:r>
        <w:rPr>
          <w:rFonts w:ascii="Times New Roman" w:hAnsi="Times New Roman" w:cs="Times New Roman"/>
          <w:i/>
          <w:sz w:val="24"/>
          <w:szCs w:val="24"/>
        </w:rPr>
        <w:t>“LORD most high.”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Summary:  “God is the Most High in His glorious elevation of nature, of counsel, &amp; of government.  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There is none like Him.  There is none with Him.  There is none beside Him.  He is not only in all &amp; 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through all, but He is above all &amp; over all God blessed forever” (Plumer). </w:t>
      </w:r>
    </w:p>
    <w:p w:rsid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5C58" w:rsidRDefault="00605C58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75945">
        <w:rPr>
          <w:rFonts w:ascii="Times New Roman" w:hAnsi="Times New Roman" w:cs="Times New Roman"/>
          <w:sz w:val="24"/>
          <w:szCs w:val="24"/>
        </w:rPr>
        <w:t>“Learn from this Psalm that God’s people are often sorely slandered; that false accusation is very hard to bear; that in such event it is best to go to God about it; that He assuredly will judge the wicked &amp; vindicate the righteous sooner or later; that the law of retribution works with exactness (:15-16); &amp; that in spite of trouble we should sing (:17)” (Scroggie).  In the Reformation Study Bible under “Thoughts for Personal/Family Worship” we read, “Believers can be misrepresented &amp; even slandered in this world.  Thankfully, we can always turn to God who knows everything &amp; never did anyone wrong.  In times of trouble, our prayers need to be, as here, not formal &amp; heartless, but serious, fervent, &amp; insistent.”  I close with the words of Spurgeon: “</w:t>
      </w:r>
      <w:r w:rsidR="00D75945">
        <w:rPr>
          <w:rFonts w:ascii="Times New Roman" w:hAnsi="Times New Roman" w:cs="Times New Roman"/>
          <w:i/>
          <w:sz w:val="24"/>
          <w:szCs w:val="24"/>
        </w:rPr>
        <w:t>Praise</w:t>
      </w:r>
      <w:r w:rsidR="00D75945">
        <w:rPr>
          <w:rFonts w:ascii="Times New Roman" w:hAnsi="Times New Roman" w:cs="Times New Roman"/>
          <w:sz w:val="24"/>
          <w:szCs w:val="24"/>
        </w:rPr>
        <w:t xml:space="preserve"> is the occupation of the godly, their eternal work, &amp; their present pleasure.  </w:t>
      </w:r>
      <w:r w:rsidR="00D75945">
        <w:rPr>
          <w:rFonts w:ascii="Times New Roman" w:hAnsi="Times New Roman" w:cs="Times New Roman"/>
          <w:i/>
          <w:sz w:val="24"/>
          <w:szCs w:val="24"/>
        </w:rPr>
        <w:t>Singing</w:t>
      </w:r>
      <w:r w:rsidR="00D75945">
        <w:rPr>
          <w:rFonts w:ascii="Times New Roman" w:hAnsi="Times New Roman" w:cs="Times New Roman"/>
          <w:sz w:val="24"/>
          <w:szCs w:val="24"/>
        </w:rPr>
        <w:t xml:space="preserve"> is the fitting embodiment for praise, &amp; therefore do the saints make melody before the Lord Most High.  The slandered one is now a singer: his harp was unstrung for a very little season, &amp; now we leave him sweeping its harmonious chords, &amp; flying on their music to the third heaven of adoring praise.”</w:t>
      </w:r>
    </w:p>
    <w:p w:rsidR="00CA51B3" w:rsidRPr="00D75945" w:rsidRDefault="00CA51B3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What lessons can you learn &amp; apply from this Psalm?</w:t>
      </w:r>
    </w:p>
    <w:p w:rsidR="004F2FE9" w:rsidRPr="004F2FE9" w:rsidRDefault="004F2FE9" w:rsidP="00642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F2FE9" w:rsidRPr="004F2FE9" w:rsidSect="0064236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61"/>
    <w:rsid w:val="0003094F"/>
    <w:rsid w:val="000617CF"/>
    <w:rsid w:val="000F5B62"/>
    <w:rsid w:val="000F7E06"/>
    <w:rsid w:val="003100A4"/>
    <w:rsid w:val="004F2FE9"/>
    <w:rsid w:val="00605C58"/>
    <w:rsid w:val="00642361"/>
    <w:rsid w:val="007A0562"/>
    <w:rsid w:val="009E063B"/>
    <w:rsid w:val="00C05C10"/>
    <w:rsid w:val="00CA51B3"/>
    <w:rsid w:val="00CB62A2"/>
    <w:rsid w:val="00D75945"/>
    <w:rsid w:val="00EE3288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560F-02AE-40F8-9DD9-302FEADA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5</cp:revision>
  <dcterms:created xsi:type="dcterms:W3CDTF">2021-11-16T20:22:00Z</dcterms:created>
  <dcterms:modified xsi:type="dcterms:W3CDTF">2021-11-17T16:22:00Z</dcterms:modified>
</cp:coreProperties>
</file>