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AEB4" w14:textId="359494BA" w:rsidR="006A3D01" w:rsidRDefault="006A3D01" w:rsidP="006A3D01">
      <w:pPr>
        <w:pStyle w:val="NoSpacing"/>
        <w:rPr>
          <w:b/>
          <w:bCs/>
        </w:rPr>
      </w:pPr>
      <w:r w:rsidRPr="006A3D01">
        <w:rPr>
          <w:b/>
          <w:bCs/>
        </w:rPr>
        <w:t>WORKSHOP MEETING</w:t>
      </w:r>
      <w:r w:rsidR="00575AFB">
        <w:rPr>
          <w:b/>
          <w:bCs/>
        </w:rPr>
        <w:t xml:space="preserve">                                                                             REGULAR MONTHLY MEETING</w:t>
      </w:r>
    </w:p>
    <w:p w14:paraId="70416F7F" w14:textId="54899B5D" w:rsidR="006A3D01" w:rsidRDefault="006A3D01" w:rsidP="006A3D01">
      <w:pPr>
        <w:pStyle w:val="NoSpacing"/>
        <w:rPr>
          <w:b/>
          <w:bCs/>
        </w:rPr>
      </w:pPr>
      <w:r>
        <w:rPr>
          <w:b/>
          <w:bCs/>
        </w:rPr>
        <w:t>TUESDAY, MARCH 10, 2020</w:t>
      </w:r>
      <w:r w:rsidR="00575AFB">
        <w:rPr>
          <w:b/>
          <w:bCs/>
        </w:rPr>
        <w:t xml:space="preserve">                                                                   TUESDAY, MARCH 17, 2020</w:t>
      </w:r>
    </w:p>
    <w:p w14:paraId="0CBFF9C0" w14:textId="47F1DBF6" w:rsidR="006A3D01" w:rsidRDefault="006A3D01" w:rsidP="006A3D01">
      <w:pPr>
        <w:pStyle w:val="NoSpacing"/>
        <w:rPr>
          <w:b/>
          <w:bCs/>
        </w:rPr>
      </w:pPr>
      <w:r>
        <w:rPr>
          <w:b/>
          <w:bCs/>
        </w:rPr>
        <w:t>BOROUGH COUNCIL CHAMBERS</w:t>
      </w:r>
      <w:r w:rsidR="00575AFB">
        <w:rPr>
          <w:b/>
          <w:bCs/>
        </w:rPr>
        <w:t xml:space="preserve">                                                           BOROUGH COUNCIL CHAMBERS</w:t>
      </w:r>
    </w:p>
    <w:p w14:paraId="74A3FB2A" w14:textId="115C3FDC" w:rsidR="00E275B9" w:rsidRDefault="00107725" w:rsidP="006A3D01">
      <w:pPr>
        <w:pStyle w:val="NoSpacing"/>
        <w:rPr>
          <w:b/>
          <w:bCs/>
        </w:rPr>
      </w:pPr>
      <w:r>
        <w:rPr>
          <w:b/>
          <w:bCs/>
        </w:rPr>
        <w:t>6:30</w:t>
      </w:r>
      <w:r w:rsidR="00E275B9">
        <w:rPr>
          <w:b/>
          <w:bCs/>
        </w:rPr>
        <w:t xml:space="preserve"> PM</w:t>
      </w:r>
      <w:r>
        <w:rPr>
          <w:b/>
          <w:bCs/>
        </w:rPr>
        <w:t xml:space="preserve"> – MON YOUGH CHAMBER OF COMMERCE</w:t>
      </w:r>
      <w:r w:rsidR="00575AFB">
        <w:rPr>
          <w:b/>
          <w:bCs/>
        </w:rPr>
        <w:t xml:space="preserve">                         7:00 PM</w:t>
      </w:r>
    </w:p>
    <w:p w14:paraId="1B0A9824" w14:textId="007B5FEB" w:rsidR="00575AFB" w:rsidRDefault="00575AFB" w:rsidP="006A3D01">
      <w:pPr>
        <w:pStyle w:val="NoSpacing"/>
        <w:rPr>
          <w:b/>
          <w:bCs/>
        </w:rPr>
      </w:pPr>
    </w:p>
    <w:p w14:paraId="181B6EC0" w14:textId="5A60DBBC" w:rsidR="00575AFB" w:rsidRDefault="00575AFB" w:rsidP="006A3D01">
      <w:pPr>
        <w:pStyle w:val="NoSpacing"/>
        <w:rPr>
          <w:b/>
          <w:bCs/>
        </w:rPr>
      </w:pPr>
    </w:p>
    <w:p w14:paraId="50DAAFBC" w14:textId="6AB8B838" w:rsidR="00575AFB" w:rsidRDefault="00575AFB" w:rsidP="006A3D01">
      <w:pPr>
        <w:pStyle w:val="NoSpacing"/>
        <w:rPr>
          <w:b/>
          <w:bCs/>
        </w:rPr>
      </w:pPr>
      <w:r>
        <w:rPr>
          <w:b/>
          <w:bCs/>
        </w:rPr>
        <w:t>We have received the 2020 Liquid Fuels Tax Payment in the amount of $138,813.51 which was deposited into the INVEST Account.</w:t>
      </w:r>
    </w:p>
    <w:p w14:paraId="4B803102" w14:textId="0FE4EC73" w:rsidR="00422B47" w:rsidRDefault="00422B47" w:rsidP="006A3D01">
      <w:pPr>
        <w:pStyle w:val="NoSpacing"/>
        <w:rPr>
          <w:b/>
          <w:bCs/>
        </w:rPr>
      </w:pPr>
    </w:p>
    <w:p w14:paraId="5C4FBFA2" w14:textId="53263D43" w:rsidR="00422B47" w:rsidRDefault="00422B47" w:rsidP="006A3D01">
      <w:pPr>
        <w:pStyle w:val="NoSpacing"/>
        <w:rPr>
          <w:b/>
          <w:bCs/>
        </w:rPr>
      </w:pPr>
      <w:r>
        <w:rPr>
          <w:b/>
          <w:bCs/>
        </w:rPr>
        <w:t>The Liquid Fuels Auditor performed an audit on Monday, March 2, and all records were noted in a positive status.  A follow up report will follow from the auditor.</w:t>
      </w:r>
    </w:p>
    <w:p w14:paraId="7D0913EB" w14:textId="604E23BE" w:rsidR="00422B47" w:rsidRDefault="00422B47" w:rsidP="006A3D01">
      <w:pPr>
        <w:pStyle w:val="NoSpacing"/>
        <w:rPr>
          <w:b/>
          <w:bCs/>
        </w:rPr>
      </w:pPr>
    </w:p>
    <w:p w14:paraId="30BE1627" w14:textId="634C0171" w:rsidR="00422B47" w:rsidRDefault="00422B47" w:rsidP="006A3D01">
      <w:pPr>
        <w:pStyle w:val="NoSpacing"/>
        <w:rPr>
          <w:b/>
          <w:bCs/>
        </w:rPr>
      </w:pPr>
      <w:r>
        <w:rPr>
          <w:b/>
          <w:bCs/>
        </w:rPr>
        <w:t>A letter was sent to Michael Moskorisin, Allegheny County Health Department, regarding the Naomi Avenue Pump Station Force Main Notice of Violation, from KLH Engineers, Inc., on behalf of the Borough.</w:t>
      </w:r>
    </w:p>
    <w:p w14:paraId="75E03DCA" w14:textId="36AF643F" w:rsidR="00422B47" w:rsidRDefault="00422B47" w:rsidP="006A3D01">
      <w:pPr>
        <w:pStyle w:val="NoSpacing"/>
        <w:rPr>
          <w:b/>
          <w:bCs/>
        </w:rPr>
      </w:pPr>
    </w:p>
    <w:p w14:paraId="01A59417" w14:textId="31D7D15E" w:rsidR="00422B47" w:rsidRDefault="00422B47" w:rsidP="006A3D01">
      <w:pPr>
        <w:pStyle w:val="NoSpacing"/>
        <w:rPr>
          <w:b/>
          <w:bCs/>
        </w:rPr>
      </w:pPr>
      <w:r>
        <w:rPr>
          <w:b/>
          <w:bCs/>
        </w:rPr>
        <w:t>The CSX Permit is almost complete and the permit fee would be $11,100.</w:t>
      </w:r>
      <w:r w:rsidR="00380FE8">
        <w:rPr>
          <w:b/>
          <w:bCs/>
        </w:rPr>
        <w:t xml:space="preserve">  The Borough is looking into the possibility of having this fee waived in conjunction with the grant for the repair/replacement of the </w:t>
      </w:r>
      <w:r w:rsidR="003951CE">
        <w:rPr>
          <w:b/>
          <w:bCs/>
        </w:rPr>
        <w:t xml:space="preserve">Lincoln Street </w:t>
      </w:r>
      <w:r w:rsidR="00380FE8">
        <w:rPr>
          <w:b/>
          <w:bCs/>
        </w:rPr>
        <w:t>CSO Project.</w:t>
      </w:r>
    </w:p>
    <w:p w14:paraId="17E33B43" w14:textId="0365441F" w:rsidR="00422B47" w:rsidRDefault="00422B47" w:rsidP="006A3D01">
      <w:pPr>
        <w:pStyle w:val="NoSpacing"/>
        <w:rPr>
          <w:b/>
          <w:bCs/>
        </w:rPr>
      </w:pPr>
    </w:p>
    <w:p w14:paraId="5EF31760" w14:textId="5830BA71" w:rsidR="00422B47" w:rsidRDefault="00380FE8" w:rsidP="006A3D01">
      <w:pPr>
        <w:pStyle w:val="NoSpacing"/>
        <w:rPr>
          <w:b/>
          <w:bCs/>
        </w:rPr>
      </w:pPr>
      <w:r>
        <w:rPr>
          <w:b/>
          <w:bCs/>
        </w:rPr>
        <w:t xml:space="preserve"> A request has been made to temporarily close 8</w:t>
      </w:r>
      <w:r w:rsidRPr="00380FE8">
        <w:rPr>
          <w:b/>
          <w:bCs/>
          <w:vertAlign w:val="superscript"/>
        </w:rPr>
        <w:t>th</w:t>
      </w:r>
      <w:r>
        <w:rPr>
          <w:b/>
          <w:bCs/>
        </w:rPr>
        <w:t xml:space="preserve"> Street from Monongahela to Oak Alley next to the “Dari Delite” on Saturday, March 28</w:t>
      </w:r>
      <w:r w:rsidRPr="00380FE8">
        <w:rPr>
          <w:b/>
          <w:bCs/>
          <w:vertAlign w:val="superscript"/>
        </w:rPr>
        <w:t>th</w:t>
      </w:r>
      <w:r>
        <w:rPr>
          <w:b/>
          <w:bCs/>
        </w:rPr>
        <w:t xml:space="preserve"> from 10 am until 5 pm for the re-grand opening of the ice cream store.  There will be a DJ, BBQ Food and many other fun things.</w:t>
      </w:r>
    </w:p>
    <w:p w14:paraId="606D5305" w14:textId="3F87CB3B" w:rsidR="00380FE8" w:rsidRDefault="00380FE8" w:rsidP="006A3D01">
      <w:pPr>
        <w:pStyle w:val="NoSpacing"/>
        <w:rPr>
          <w:b/>
          <w:bCs/>
        </w:rPr>
      </w:pPr>
    </w:p>
    <w:p w14:paraId="2DF55135" w14:textId="1BDA83FE" w:rsidR="003951CE" w:rsidRDefault="003951CE" w:rsidP="006A3D01">
      <w:pPr>
        <w:pStyle w:val="NoSpacing"/>
        <w:rPr>
          <w:b/>
          <w:bCs/>
        </w:rPr>
      </w:pPr>
      <w:r>
        <w:rPr>
          <w:b/>
          <w:bCs/>
        </w:rPr>
        <w:t>Public Health Training in Municipal Pest Management is being offered by the County of Allegheny in the following location:</w:t>
      </w:r>
    </w:p>
    <w:p w14:paraId="29065881" w14:textId="737E0D4C" w:rsidR="003951CE" w:rsidRDefault="003951CE" w:rsidP="006A3D01">
      <w:pPr>
        <w:pStyle w:val="NoSpacing"/>
        <w:rPr>
          <w:b/>
          <w:bCs/>
        </w:rPr>
      </w:pPr>
    </w:p>
    <w:p w14:paraId="45D124E7" w14:textId="244689A2" w:rsidR="003951CE" w:rsidRDefault="003951CE" w:rsidP="006A3D01">
      <w:pPr>
        <w:pStyle w:val="NoSpacing"/>
        <w:rPr>
          <w:b/>
          <w:bCs/>
        </w:rPr>
      </w:pPr>
      <w:r>
        <w:rPr>
          <w:b/>
          <w:bCs/>
        </w:rPr>
        <w:t>EAST SEMINAR – Wednesday, March 25, 2020 at Wilkins Twp. Municipal Building at 8:30 am</w:t>
      </w:r>
    </w:p>
    <w:p w14:paraId="411AC7F2" w14:textId="4D35A079" w:rsidR="003951CE" w:rsidRDefault="003951CE" w:rsidP="006A3D01">
      <w:pPr>
        <w:pStyle w:val="NoSpacing"/>
        <w:rPr>
          <w:b/>
          <w:bCs/>
        </w:rPr>
      </w:pPr>
      <w:r>
        <w:rPr>
          <w:b/>
          <w:bCs/>
        </w:rPr>
        <w:t>SOUTH SEMINAR – Wednesday, April 1, 2020 at Upper St. Clair Comm &amp; Rec Center at 8:30 am</w:t>
      </w:r>
    </w:p>
    <w:p w14:paraId="0015F89C" w14:textId="198C492B" w:rsidR="003951CE" w:rsidRDefault="003951CE" w:rsidP="006A3D01">
      <w:pPr>
        <w:pStyle w:val="NoSpacing"/>
        <w:rPr>
          <w:b/>
          <w:bCs/>
        </w:rPr>
      </w:pPr>
      <w:r>
        <w:rPr>
          <w:b/>
          <w:bCs/>
        </w:rPr>
        <w:t>NOTH SEMINAR – Thursday, April 9, 2020 at Ross Township Municipal Building at 8:30 am</w:t>
      </w:r>
    </w:p>
    <w:p w14:paraId="35DFB650" w14:textId="1A7760CF" w:rsidR="003951CE" w:rsidRDefault="003951CE" w:rsidP="006A3D01">
      <w:pPr>
        <w:pStyle w:val="NoSpacing"/>
        <w:rPr>
          <w:b/>
          <w:bCs/>
        </w:rPr>
      </w:pPr>
      <w:r>
        <w:rPr>
          <w:b/>
          <w:bCs/>
        </w:rPr>
        <w:t>This seminar is free of charge and prior registration is not needed.  If you have any questions, please contact Leah Lamonte at 412-350-4046.</w:t>
      </w:r>
    </w:p>
    <w:p w14:paraId="70C99FA4" w14:textId="508D11CF" w:rsidR="003951CE" w:rsidRDefault="003951CE" w:rsidP="006A3D01">
      <w:pPr>
        <w:pStyle w:val="NoSpacing"/>
        <w:rPr>
          <w:b/>
          <w:bCs/>
        </w:rPr>
      </w:pPr>
      <w:r>
        <w:rPr>
          <w:b/>
          <w:bCs/>
        </w:rPr>
        <w:t>Topics will include mosquitoes, ticks and diseases that they carry.  It will also cover rats, illegal dumping, raccoons, pesticides, and how to team up with the Health Department to solve housing and community environment problems.</w:t>
      </w:r>
    </w:p>
    <w:p w14:paraId="4EF11D92" w14:textId="13084F0C" w:rsidR="003951CE" w:rsidRDefault="003951CE" w:rsidP="006A3D01">
      <w:pPr>
        <w:pStyle w:val="NoSpacing"/>
        <w:rPr>
          <w:b/>
          <w:bCs/>
        </w:rPr>
      </w:pPr>
    </w:p>
    <w:p w14:paraId="40CD2D24" w14:textId="51354BF6" w:rsidR="003951CE" w:rsidRDefault="009F754E" w:rsidP="006A3D01">
      <w:pPr>
        <w:pStyle w:val="NoSpacing"/>
        <w:rPr>
          <w:b/>
          <w:bCs/>
        </w:rPr>
      </w:pPr>
      <w:r>
        <w:rPr>
          <w:b/>
          <w:bCs/>
        </w:rPr>
        <w:t xml:space="preserve">Just a reminder that the Public Works underground tank inspection will be held on Wednesday, May 13, 2020 at 9:00 a.m. at the Borough Garage.  This inspection is good for three years and the cost is $450.00.  </w:t>
      </w:r>
    </w:p>
    <w:p w14:paraId="04B01023" w14:textId="7167B42D" w:rsidR="009F754E" w:rsidRDefault="009F754E" w:rsidP="006A3D01">
      <w:pPr>
        <w:pStyle w:val="NoSpacing"/>
        <w:rPr>
          <w:b/>
          <w:bCs/>
        </w:rPr>
      </w:pPr>
    </w:p>
    <w:p w14:paraId="32781BA8" w14:textId="7139D716" w:rsidR="009F754E" w:rsidRDefault="009F754E" w:rsidP="006A3D01">
      <w:pPr>
        <w:pStyle w:val="NoSpacing"/>
        <w:rPr>
          <w:b/>
          <w:bCs/>
        </w:rPr>
      </w:pPr>
      <w:r>
        <w:rPr>
          <w:b/>
          <w:bCs/>
        </w:rPr>
        <w:t>Advertisements were placed under the Legal Ad section of the Valley Mirror for the following:</w:t>
      </w:r>
    </w:p>
    <w:p w14:paraId="52FD6864" w14:textId="5E9AB8D7" w:rsidR="009F754E" w:rsidRDefault="009F754E" w:rsidP="006A3D01">
      <w:pPr>
        <w:pStyle w:val="NoSpacing"/>
        <w:rPr>
          <w:b/>
          <w:bCs/>
        </w:rPr>
      </w:pPr>
    </w:p>
    <w:p w14:paraId="70B1FB40" w14:textId="50ED89C8" w:rsidR="009F754E" w:rsidRDefault="009F754E" w:rsidP="006A3D01">
      <w:pPr>
        <w:pStyle w:val="NoSpacing"/>
        <w:rPr>
          <w:b/>
          <w:bCs/>
        </w:rPr>
      </w:pPr>
      <w:r>
        <w:rPr>
          <w:b/>
          <w:bCs/>
        </w:rPr>
        <w:t>Ordinance No. 1192 – Stormwater Ordinance</w:t>
      </w:r>
      <w:r w:rsidR="00AD6387">
        <w:rPr>
          <w:b/>
          <w:bCs/>
        </w:rPr>
        <w:t xml:space="preserve"> – Need motion to consider adoption of this ordinance.</w:t>
      </w:r>
    </w:p>
    <w:p w14:paraId="43CBA761" w14:textId="46465B31" w:rsidR="00AD6387" w:rsidRDefault="00AD6387" w:rsidP="006A3D01">
      <w:pPr>
        <w:pStyle w:val="NoSpacing"/>
        <w:rPr>
          <w:b/>
          <w:bCs/>
        </w:rPr>
      </w:pPr>
      <w:r>
        <w:rPr>
          <w:b/>
          <w:bCs/>
        </w:rPr>
        <w:t>Ordinance No. 1194 – Street Storage Units – Need Motion to consider adoption of this ordinance.</w:t>
      </w:r>
    </w:p>
    <w:p w14:paraId="14255386" w14:textId="456DF392" w:rsidR="00AD6387" w:rsidRDefault="00AD6387" w:rsidP="006A3D01">
      <w:pPr>
        <w:pStyle w:val="NoSpacing"/>
        <w:rPr>
          <w:b/>
          <w:bCs/>
        </w:rPr>
      </w:pPr>
      <w:r>
        <w:rPr>
          <w:b/>
          <w:bCs/>
        </w:rPr>
        <w:t>Ordinance No. 1195 – Restoration Standards after opening a Street or Sidewalk – Need Motion to consider adoption of this ordinance.</w:t>
      </w:r>
    </w:p>
    <w:p w14:paraId="2625F345" w14:textId="18F25FA2" w:rsidR="00AD6387" w:rsidRDefault="00AD6387" w:rsidP="006A3D01">
      <w:pPr>
        <w:pStyle w:val="NoSpacing"/>
        <w:rPr>
          <w:b/>
          <w:bCs/>
        </w:rPr>
      </w:pPr>
    </w:p>
    <w:p w14:paraId="11BF050B" w14:textId="77777777" w:rsidR="00A86CD9" w:rsidRDefault="00A86CD9" w:rsidP="006A3D01">
      <w:pPr>
        <w:pStyle w:val="NoSpacing"/>
        <w:rPr>
          <w:b/>
          <w:bCs/>
        </w:rPr>
      </w:pPr>
    </w:p>
    <w:p w14:paraId="41C40F4B" w14:textId="20F7E391" w:rsidR="00A86CD9" w:rsidRDefault="00A86CD9" w:rsidP="00A86CD9">
      <w:pPr>
        <w:pStyle w:val="NoSpacing"/>
        <w:jc w:val="center"/>
        <w:rPr>
          <w:b/>
          <w:bCs/>
        </w:rPr>
      </w:pPr>
      <w:r>
        <w:rPr>
          <w:b/>
          <w:bCs/>
        </w:rPr>
        <w:lastRenderedPageBreak/>
        <w:t>2</w:t>
      </w:r>
    </w:p>
    <w:p w14:paraId="17A7F1E7" w14:textId="77777777" w:rsidR="00A86CD9" w:rsidRDefault="00A86CD9" w:rsidP="006A3D01">
      <w:pPr>
        <w:pStyle w:val="NoSpacing"/>
        <w:rPr>
          <w:b/>
          <w:bCs/>
        </w:rPr>
      </w:pPr>
    </w:p>
    <w:p w14:paraId="254B7ADB" w14:textId="198B7F86" w:rsidR="00AD6387" w:rsidRDefault="00AD6387" w:rsidP="006A3D01">
      <w:pPr>
        <w:pStyle w:val="NoSpacing"/>
        <w:rPr>
          <w:b/>
          <w:bCs/>
        </w:rPr>
      </w:pPr>
      <w:r>
        <w:rPr>
          <w:b/>
          <w:bCs/>
        </w:rPr>
        <w:t>Resolution #1 (3-17-2020) – Vacant Property known as Block and Lot Numbers 558-H-9 – Need Motion to consider adoption of this resolution and have all necessary paperwork approved and signed off on by the Code Enforcement Officer and Borough Official.</w:t>
      </w:r>
    </w:p>
    <w:p w14:paraId="049BD4A8" w14:textId="6939D332" w:rsidR="00A86CD9" w:rsidRDefault="00A86CD9" w:rsidP="006A3D01">
      <w:pPr>
        <w:pStyle w:val="NoSpacing"/>
        <w:rPr>
          <w:b/>
          <w:bCs/>
        </w:rPr>
      </w:pPr>
    </w:p>
    <w:p w14:paraId="6A681EC5" w14:textId="5EBC27CE" w:rsidR="00A86CD9" w:rsidRDefault="00A86CD9" w:rsidP="006A3D01">
      <w:pPr>
        <w:pStyle w:val="NoSpacing"/>
        <w:rPr>
          <w:b/>
          <w:bCs/>
        </w:rPr>
      </w:pPr>
      <w:r>
        <w:rPr>
          <w:b/>
          <w:bCs/>
        </w:rPr>
        <w:t>Resolution #2 (3-17-2020) – Vacant Property known as Block and Lot Numbers 558-C-379 – Need Motion to consider adoption of this resolution and have all necessary paperwork approved and signed off on by the Code Enforcement Officer and Borough Official.</w:t>
      </w:r>
    </w:p>
    <w:p w14:paraId="734FEC97" w14:textId="5C344621" w:rsidR="005A6DBD" w:rsidRDefault="005A6DBD" w:rsidP="006A3D01">
      <w:pPr>
        <w:pStyle w:val="NoSpacing"/>
        <w:rPr>
          <w:b/>
          <w:bCs/>
        </w:rPr>
      </w:pPr>
    </w:p>
    <w:p w14:paraId="5C7341C5" w14:textId="741E26F7" w:rsidR="005A6DBD" w:rsidRDefault="005A6DBD" w:rsidP="006A3D01">
      <w:pPr>
        <w:pStyle w:val="NoSpacing"/>
        <w:rPr>
          <w:b/>
          <w:bCs/>
        </w:rPr>
      </w:pPr>
      <w:r>
        <w:rPr>
          <w:b/>
          <w:bCs/>
        </w:rPr>
        <w:t>Subdivision Plan of Thomas Reynolds for 427 &amp; 429 Monongahela Avenue needs to be approved by the Planning Commission and Borough Council.  The Planning Commission will meet and approve and then Council can consider a motion to approve at the Regular Monthly Meeting.</w:t>
      </w:r>
    </w:p>
    <w:p w14:paraId="2099F1C3" w14:textId="60E1F170" w:rsidR="00A86CD9" w:rsidRDefault="00A86CD9" w:rsidP="006A3D01">
      <w:pPr>
        <w:pStyle w:val="NoSpacing"/>
        <w:rPr>
          <w:b/>
          <w:bCs/>
        </w:rPr>
      </w:pPr>
    </w:p>
    <w:p w14:paraId="56F845A1" w14:textId="29EC2CF0" w:rsidR="00A86CD9" w:rsidRDefault="00A86CD9" w:rsidP="006A3D01">
      <w:pPr>
        <w:pStyle w:val="NoSpacing"/>
        <w:rPr>
          <w:b/>
          <w:bCs/>
        </w:rPr>
      </w:pPr>
      <w:r>
        <w:rPr>
          <w:b/>
          <w:bCs/>
        </w:rPr>
        <w:t>Bankruptcy Case – Chapter 11 – Corner of Sixth and Monongahela</w:t>
      </w:r>
    </w:p>
    <w:p w14:paraId="6484C0E3" w14:textId="53E8AC2A" w:rsidR="00A86CD9" w:rsidRDefault="00A86CD9" w:rsidP="006A3D01">
      <w:pPr>
        <w:pStyle w:val="NoSpacing"/>
        <w:rPr>
          <w:b/>
          <w:bCs/>
        </w:rPr>
      </w:pPr>
    </w:p>
    <w:p w14:paraId="4CD99010" w14:textId="128D02F2" w:rsidR="00A86CD9" w:rsidRDefault="00A86CD9" w:rsidP="006A3D01">
      <w:pPr>
        <w:pStyle w:val="NoSpacing"/>
        <w:rPr>
          <w:b/>
          <w:bCs/>
        </w:rPr>
      </w:pPr>
      <w:r>
        <w:rPr>
          <w:b/>
          <w:bCs/>
        </w:rPr>
        <w:t>South Allegheny School District versus the following properties:</w:t>
      </w:r>
    </w:p>
    <w:p w14:paraId="1BDACC6F" w14:textId="77777777" w:rsidR="00A86CD9" w:rsidRDefault="00A86CD9" w:rsidP="006A3D01">
      <w:pPr>
        <w:pStyle w:val="NoSpacing"/>
        <w:rPr>
          <w:b/>
          <w:bCs/>
        </w:rPr>
      </w:pPr>
    </w:p>
    <w:p w14:paraId="183A9B47" w14:textId="611A36F3" w:rsidR="00CA0806" w:rsidRDefault="00CA0806" w:rsidP="006A3D01">
      <w:pPr>
        <w:pStyle w:val="NoSpacing"/>
        <w:rPr>
          <w:b/>
          <w:bCs/>
        </w:rPr>
      </w:pPr>
      <w:r>
        <w:rPr>
          <w:b/>
          <w:bCs/>
        </w:rPr>
        <w:t>619 Vermont Avenue – Lot and Block No. 558-C-221 – Writ of Execution - South</w:t>
      </w:r>
    </w:p>
    <w:p w14:paraId="5C892D39" w14:textId="77777777" w:rsidR="00CA0806" w:rsidRDefault="00CA0806" w:rsidP="006A3D01">
      <w:pPr>
        <w:pStyle w:val="NoSpacing"/>
        <w:rPr>
          <w:b/>
          <w:bCs/>
        </w:rPr>
      </w:pPr>
    </w:p>
    <w:p w14:paraId="2021B016" w14:textId="1B63BE53" w:rsidR="00A86CD9" w:rsidRDefault="00A86CD9" w:rsidP="006A3D01">
      <w:pPr>
        <w:pStyle w:val="NoSpacing"/>
        <w:rPr>
          <w:b/>
          <w:bCs/>
        </w:rPr>
      </w:pPr>
      <w:r>
        <w:rPr>
          <w:b/>
          <w:bCs/>
        </w:rPr>
        <w:t>Order of Court on the Rule to Show Cause Why Property at 1112 Minnesota Avenue should Not be Sold Pursuant to Section 31 of the Act of May 6, 1923, scheduled by the Court for March 17, 2020 at 9:45 a.m. in front of the Motions Judge, Civil Division.</w:t>
      </w:r>
    </w:p>
    <w:p w14:paraId="7B8949C2" w14:textId="5CDF7FA0" w:rsidR="00797DB9" w:rsidRDefault="00797DB9" w:rsidP="006A3D01">
      <w:pPr>
        <w:pStyle w:val="NoSpacing"/>
        <w:rPr>
          <w:b/>
          <w:bCs/>
        </w:rPr>
      </w:pPr>
    </w:p>
    <w:p w14:paraId="0530098D" w14:textId="0677B8FE" w:rsidR="00797DB9" w:rsidRDefault="00797DB9" w:rsidP="006A3D01">
      <w:pPr>
        <w:pStyle w:val="NoSpacing"/>
        <w:rPr>
          <w:b/>
          <w:bCs/>
        </w:rPr>
      </w:pPr>
      <w:r>
        <w:rPr>
          <w:b/>
          <w:bCs/>
        </w:rPr>
        <w:t xml:space="preserve">Order of Court on the Rule to Show Cause Why Property at </w:t>
      </w:r>
      <w:r w:rsidR="00FB3F68">
        <w:rPr>
          <w:b/>
          <w:bCs/>
        </w:rPr>
        <w:t>836 Indiana Avenue should Not be Sold Pursuant to Section 31 of the Act of May 6, 1923, scheduled by the Court for March 17, 2020 at 9:45 a.m. in front of the Motions Judge, Civil Division.</w:t>
      </w:r>
    </w:p>
    <w:p w14:paraId="3A009010" w14:textId="42A37A99" w:rsidR="00FB3F68" w:rsidRDefault="00FB3F68" w:rsidP="006A3D01">
      <w:pPr>
        <w:pStyle w:val="NoSpacing"/>
        <w:rPr>
          <w:b/>
          <w:bCs/>
        </w:rPr>
      </w:pPr>
    </w:p>
    <w:p w14:paraId="14A30FAF" w14:textId="3AEDABCD" w:rsidR="00FB3F68" w:rsidRDefault="00FB3F68" w:rsidP="006A3D01">
      <w:pPr>
        <w:pStyle w:val="NoSpacing"/>
        <w:rPr>
          <w:b/>
          <w:bCs/>
        </w:rPr>
      </w:pPr>
      <w:r>
        <w:rPr>
          <w:b/>
          <w:bCs/>
        </w:rPr>
        <w:t>Order of Court on the Rule to Show Cause Why Property at 928 Indiana Avenue should Not be Sold Pursuant to Section 31 of the Act of May 6, 1923, and the Sheriff Sale has been continued until March 2, 2020 at 9:00 a.m.</w:t>
      </w:r>
    </w:p>
    <w:p w14:paraId="4AE4A4A6" w14:textId="408D5197" w:rsidR="000124CB" w:rsidRDefault="000124CB" w:rsidP="006A3D01">
      <w:pPr>
        <w:pStyle w:val="NoSpacing"/>
        <w:rPr>
          <w:b/>
          <w:bCs/>
        </w:rPr>
      </w:pPr>
    </w:p>
    <w:p w14:paraId="41B11210" w14:textId="29291950" w:rsidR="000124CB" w:rsidRDefault="000124CB" w:rsidP="006A3D01">
      <w:pPr>
        <w:pStyle w:val="NoSpacing"/>
        <w:rPr>
          <w:b/>
          <w:bCs/>
        </w:rPr>
      </w:pPr>
      <w:r>
        <w:rPr>
          <w:b/>
          <w:bCs/>
        </w:rPr>
        <w:t>Allegheny County Sheriff’s Tax Claim Form 717 Indiana Avenue, Lot and Block No. 558-G-333</w:t>
      </w:r>
    </w:p>
    <w:p w14:paraId="28BCD400" w14:textId="6F1DD7D8" w:rsidR="00CA0806" w:rsidRDefault="00CA0806" w:rsidP="006A3D01">
      <w:pPr>
        <w:pStyle w:val="NoSpacing"/>
        <w:rPr>
          <w:b/>
          <w:bCs/>
        </w:rPr>
      </w:pPr>
    </w:p>
    <w:p w14:paraId="66EE5D1F" w14:textId="7F8D2321" w:rsidR="00CA0806" w:rsidRDefault="00CA0806" w:rsidP="006A3D01">
      <w:pPr>
        <w:pStyle w:val="NoSpacing"/>
        <w:rPr>
          <w:b/>
          <w:bCs/>
        </w:rPr>
      </w:pPr>
      <w:r>
        <w:rPr>
          <w:b/>
          <w:bCs/>
        </w:rPr>
        <w:t>Allegheny County Sheriff’s Tax Claim Form 835 Vermont Avenue, Lot and Block No. 558-L-216</w:t>
      </w:r>
    </w:p>
    <w:p w14:paraId="64899F00" w14:textId="0EA5A024" w:rsidR="00CA0806" w:rsidRDefault="00CA0806" w:rsidP="006A3D01">
      <w:pPr>
        <w:pStyle w:val="NoSpacing"/>
        <w:rPr>
          <w:b/>
          <w:bCs/>
        </w:rPr>
      </w:pPr>
    </w:p>
    <w:p w14:paraId="02FD3017" w14:textId="21E5A70E" w:rsidR="00CA0806" w:rsidRDefault="00CA0806" w:rsidP="006A3D01">
      <w:pPr>
        <w:pStyle w:val="NoSpacing"/>
        <w:rPr>
          <w:b/>
          <w:bCs/>
        </w:rPr>
      </w:pPr>
      <w:r>
        <w:rPr>
          <w:b/>
          <w:bCs/>
        </w:rPr>
        <w:t>Allegheny County Sheriff’s Tax Claim Form 619 Vermont Avenue, Lot and Block No. 558-C-221</w:t>
      </w:r>
    </w:p>
    <w:p w14:paraId="02468FEB" w14:textId="680BD6F4" w:rsidR="00537362" w:rsidRDefault="00537362" w:rsidP="006A3D01">
      <w:pPr>
        <w:pStyle w:val="NoSpacing"/>
        <w:rPr>
          <w:b/>
          <w:bCs/>
        </w:rPr>
      </w:pPr>
    </w:p>
    <w:p w14:paraId="29422B68" w14:textId="461FA4B3" w:rsidR="00537362" w:rsidRDefault="00537362" w:rsidP="006A3D01">
      <w:pPr>
        <w:pStyle w:val="NoSpacing"/>
        <w:rPr>
          <w:b/>
          <w:bCs/>
        </w:rPr>
      </w:pPr>
      <w:r>
        <w:rPr>
          <w:b/>
          <w:bCs/>
        </w:rPr>
        <w:t xml:space="preserve">Received a letter back from Great American Insurance Group regarding the tour of the Borough Office, Council Chambers, Basement, Upstairs and Police Station.  Recommendations were made and a response is due back within 30 days to </w:t>
      </w:r>
      <w:hyperlink r:id="rId4" w:history="1">
        <w:r w:rsidR="00785102" w:rsidRPr="00B82E3B">
          <w:rPr>
            <w:rStyle w:val="Hyperlink"/>
            <w:b/>
            <w:bCs/>
          </w:rPr>
          <w:t>basmith@gaig.com</w:t>
        </w:r>
      </w:hyperlink>
      <w:r>
        <w:rPr>
          <w:b/>
          <w:bCs/>
        </w:rPr>
        <w:t>.</w:t>
      </w:r>
    </w:p>
    <w:p w14:paraId="6A042B98" w14:textId="46FE3C98" w:rsidR="00785102" w:rsidRDefault="00785102" w:rsidP="006A3D01">
      <w:pPr>
        <w:pStyle w:val="NoSpacing"/>
        <w:rPr>
          <w:b/>
          <w:bCs/>
        </w:rPr>
      </w:pPr>
    </w:p>
    <w:p w14:paraId="22677DB2" w14:textId="0CF83E00" w:rsidR="00785102" w:rsidRDefault="00785102" w:rsidP="006A3D01">
      <w:pPr>
        <w:pStyle w:val="NoSpacing"/>
        <w:rPr>
          <w:b/>
          <w:bCs/>
        </w:rPr>
      </w:pPr>
      <w:r>
        <w:rPr>
          <w:b/>
          <w:bCs/>
        </w:rPr>
        <w:t>A thank you letter was received from Pancreatic Cancer Action Network for the donation of $500.00.</w:t>
      </w:r>
    </w:p>
    <w:p w14:paraId="2A6F4850" w14:textId="0A35F564" w:rsidR="00785102" w:rsidRDefault="00785102" w:rsidP="006A3D01">
      <w:pPr>
        <w:pStyle w:val="NoSpacing"/>
        <w:rPr>
          <w:b/>
          <w:bCs/>
        </w:rPr>
      </w:pPr>
    </w:p>
    <w:p w14:paraId="5313A603" w14:textId="7B3E7FEB" w:rsidR="00785102" w:rsidRDefault="00785102" w:rsidP="006A3D01">
      <w:pPr>
        <w:pStyle w:val="NoSpacing"/>
        <w:rPr>
          <w:b/>
          <w:bCs/>
        </w:rPr>
      </w:pPr>
      <w:r>
        <w:rPr>
          <w:b/>
          <w:bCs/>
        </w:rPr>
        <w:t>Steel Rivers COG is having their 2020 Annual General Assembly Dinner Meeting on Thursday, March 26 at The Sunset Room in Elizabeth.  Meeting will be called to order at 6:30 p.m.</w:t>
      </w:r>
    </w:p>
    <w:p w14:paraId="27BE5A47" w14:textId="77777777" w:rsidR="00785102" w:rsidRDefault="00785102" w:rsidP="006A3D01">
      <w:pPr>
        <w:pStyle w:val="NoSpacing"/>
        <w:rPr>
          <w:b/>
          <w:bCs/>
        </w:rPr>
      </w:pPr>
      <w:bookmarkStart w:id="0" w:name="_GoBack"/>
      <w:bookmarkEnd w:id="0"/>
    </w:p>
    <w:p w14:paraId="28CDC8FF" w14:textId="6B785669" w:rsidR="004A039F" w:rsidRDefault="004A039F" w:rsidP="006A3D01">
      <w:pPr>
        <w:pStyle w:val="NoSpacing"/>
        <w:rPr>
          <w:b/>
          <w:bCs/>
        </w:rPr>
      </w:pPr>
    </w:p>
    <w:p w14:paraId="0297E7C5" w14:textId="3CFE3036" w:rsidR="004A039F" w:rsidRDefault="004A039F" w:rsidP="006A3D01">
      <w:pPr>
        <w:pStyle w:val="NoSpacing"/>
        <w:rPr>
          <w:b/>
          <w:bCs/>
        </w:rPr>
      </w:pPr>
    </w:p>
    <w:p w14:paraId="7CF21ABC" w14:textId="18CF7CC0" w:rsidR="00CA0806" w:rsidRDefault="00CA0806" w:rsidP="006A3D01">
      <w:pPr>
        <w:pStyle w:val="NoSpacing"/>
        <w:rPr>
          <w:b/>
          <w:bCs/>
        </w:rPr>
      </w:pPr>
    </w:p>
    <w:p w14:paraId="6AF17EEE" w14:textId="77777777" w:rsidR="00377093" w:rsidRDefault="00377093" w:rsidP="006A3D01">
      <w:pPr>
        <w:pStyle w:val="NoSpacing"/>
        <w:rPr>
          <w:b/>
          <w:bCs/>
        </w:rPr>
      </w:pPr>
    </w:p>
    <w:p w14:paraId="521F0F3F" w14:textId="77777777" w:rsidR="00CA0806" w:rsidRDefault="00CA0806" w:rsidP="006A3D01">
      <w:pPr>
        <w:pStyle w:val="NoSpacing"/>
        <w:rPr>
          <w:b/>
          <w:bCs/>
        </w:rPr>
      </w:pPr>
    </w:p>
    <w:p w14:paraId="6C49BDC5" w14:textId="640223AD" w:rsidR="00A86CD9" w:rsidRDefault="00A86CD9" w:rsidP="006A3D01">
      <w:pPr>
        <w:pStyle w:val="NoSpacing"/>
        <w:rPr>
          <w:b/>
          <w:bCs/>
        </w:rPr>
      </w:pPr>
    </w:p>
    <w:p w14:paraId="411FA074" w14:textId="77777777" w:rsidR="00A86CD9" w:rsidRDefault="00A86CD9" w:rsidP="006A3D01">
      <w:pPr>
        <w:pStyle w:val="NoSpacing"/>
        <w:rPr>
          <w:b/>
          <w:bCs/>
        </w:rPr>
      </w:pPr>
    </w:p>
    <w:p w14:paraId="42323E12" w14:textId="77777777" w:rsidR="00A86CD9" w:rsidRDefault="00A86CD9" w:rsidP="006A3D01">
      <w:pPr>
        <w:pStyle w:val="NoSpacing"/>
        <w:rPr>
          <w:b/>
          <w:bCs/>
        </w:rPr>
      </w:pPr>
    </w:p>
    <w:p w14:paraId="137C9D9E" w14:textId="77777777" w:rsidR="003951CE" w:rsidRDefault="003951CE" w:rsidP="006A3D01">
      <w:pPr>
        <w:pStyle w:val="NoSpacing"/>
        <w:rPr>
          <w:b/>
          <w:bCs/>
        </w:rPr>
      </w:pPr>
    </w:p>
    <w:p w14:paraId="5105CF5E" w14:textId="77777777" w:rsidR="00380FE8" w:rsidRDefault="00380FE8" w:rsidP="006A3D01">
      <w:pPr>
        <w:pStyle w:val="NoSpacing"/>
        <w:rPr>
          <w:b/>
          <w:bCs/>
        </w:rPr>
      </w:pPr>
    </w:p>
    <w:p w14:paraId="3A7B6EB0" w14:textId="77777777" w:rsidR="00575AFB" w:rsidRDefault="00575AFB" w:rsidP="006A3D01">
      <w:pPr>
        <w:pStyle w:val="NoSpacing"/>
        <w:rPr>
          <w:b/>
          <w:bCs/>
        </w:rPr>
      </w:pPr>
    </w:p>
    <w:p w14:paraId="71A86D08" w14:textId="656BBE3F" w:rsidR="00107725" w:rsidRDefault="00107725" w:rsidP="006A3D01">
      <w:pPr>
        <w:pStyle w:val="NoSpacing"/>
        <w:rPr>
          <w:b/>
          <w:bCs/>
        </w:rPr>
      </w:pPr>
    </w:p>
    <w:p w14:paraId="716E57EB" w14:textId="77777777" w:rsidR="00107725" w:rsidRDefault="00107725" w:rsidP="006A3D01">
      <w:pPr>
        <w:pStyle w:val="NoSpacing"/>
        <w:rPr>
          <w:b/>
          <w:bCs/>
        </w:rPr>
      </w:pPr>
    </w:p>
    <w:p w14:paraId="74A7E987" w14:textId="68B6CA5D" w:rsidR="00E275B9" w:rsidRDefault="00E275B9" w:rsidP="006A3D01">
      <w:pPr>
        <w:pStyle w:val="NoSpacing"/>
        <w:rPr>
          <w:b/>
          <w:bCs/>
        </w:rPr>
      </w:pPr>
    </w:p>
    <w:p w14:paraId="477E4866" w14:textId="77777777" w:rsidR="00E275B9" w:rsidRPr="00E275B9" w:rsidRDefault="00E275B9" w:rsidP="006A3D01">
      <w:pPr>
        <w:pStyle w:val="NoSpacing"/>
      </w:pPr>
    </w:p>
    <w:sectPr w:rsidR="00E275B9" w:rsidRPr="00E2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01"/>
    <w:rsid w:val="000124CB"/>
    <w:rsid w:val="00107725"/>
    <w:rsid w:val="00377093"/>
    <w:rsid w:val="00380FE8"/>
    <w:rsid w:val="003951CE"/>
    <w:rsid w:val="00422B47"/>
    <w:rsid w:val="00435893"/>
    <w:rsid w:val="004A039F"/>
    <w:rsid w:val="00537362"/>
    <w:rsid w:val="00575AFB"/>
    <w:rsid w:val="005A6DBD"/>
    <w:rsid w:val="006A3D01"/>
    <w:rsid w:val="00785102"/>
    <w:rsid w:val="00797DB9"/>
    <w:rsid w:val="009F754E"/>
    <w:rsid w:val="00A86CD9"/>
    <w:rsid w:val="00AD6387"/>
    <w:rsid w:val="00CA0806"/>
    <w:rsid w:val="00E275B9"/>
    <w:rsid w:val="00F029D9"/>
    <w:rsid w:val="00FB3F68"/>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A07A"/>
  <w15:chartTrackingRefBased/>
  <w15:docId w15:val="{23D64FEC-F245-4686-9A6D-F36FC2D9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D01"/>
    <w:pPr>
      <w:spacing w:after="0" w:line="240" w:lineRule="auto"/>
    </w:pPr>
  </w:style>
  <w:style w:type="character" w:styleId="Hyperlink">
    <w:name w:val="Hyperlink"/>
    <w:basedOn w:val="DefaultParagraphFont"/>
    <w:uiPriority w:val="99"/>
    <w:unhideWhenUsed/>
    <w:rsid w:val="00785102"/>
    <w:rPr>
      <w:color w:val="0563C1" w:themeColor="hyperlink"/>
      <w:u w:val="single"/>
    </w:rPr>
  </w:style>
  <w:style w:type="character" w:styleId="UnresolvedMention">
    <w:name w:val="Unresolved Mention"/>
    <w:basedOn w:val="DefaultParagraphFont"/>
    <w:uiPriority w:val="99"/>
    <w:semiHidden/>
    <w:unhideWhenUsed/>
    <w:rsid w:val="00785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smith@ga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11</cp:revision>
  <cp:lastPrinted>2020-03-03T21:18:00Z</cp:lastPrinted>
  <dcterms:created xsi:type="dcterms:W3CDTF">2020-03-03T14:46:00Z</dcterms:created>
  <dcterms:modified xsi:type="dcterms:W3CDTF">2020-03-10T15:12:00Z</dcterms:modified>
</cp:coreProperties>
</file>