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D3E5" w14:textId="049F1B53" w:rsidR="006F3BF0" w:rsidRPr="0085664F" w:rsidRDefault="006F3BF0" w:rsidP="006F3BF0">
      <w:pPr>
        <w:pStyle w:val="NoSpacing"/>
        <w:rPr>
          <w:b/>
          <w:bCs/>
        </w:rPr>
      </w:pPr>
      <w:r w:rsidRPr="0085664F">
        <w:rPr>
          <w:b/>
          <w:bCs/>
        </w:rPr>
        <w:t>WORKSHOP MEETING</w:t>
      </w:r>
    </w:p>
    <w:p w14:paraId="66E7F626" w14:textId="0F992538" w:rsidR="006F3BF0" w:rsidRPr="0085664F" w:rsidRDefault="006F3BF0" w:rsidP="006F3BF0">
      <w:pPr>
        <w:pStyle w:val="NoSpacing"/>
        <w:rPr>
          <w:b/>
          <w:bCs/>
        </w:rPr>
      </w:pPr>
      <w:r w:rsidRPr="0085664F">
        <w:rPr>
          <w:b/>
          <w:bCs/>
        </w:rPr>
        <w:t>TUESDAY, AUGUST 11, 2020</w:t>
      </w:r>
    </w:p>
    <w:p w14:paraId="01358CA5" w14:textId="5A1B937E" w:rsidR="006F3BF0" w:rsidRPr="0085664F" w:rsidRDefault="006F3BF0" w:rsidP="006F3BF0">
      <w:pPr>
        <w:pStyle w:val="NoSpacing"/>
        <w:rPr>
          <w:b/>
          <w:bCs/>
        </w:rPr>
      </w:pPr>
      <w:r w:rsidRPr="0085664F">
        <w:rPr>
          <w:b/>
          <w:bCs/>
        </w:rPr>
        <w:t>BOROUGH COUNCIL CHAMBERS</w:t>
      </w:r>
    </w:p>
    <w:p w14:paraId="6EF6405B" w14:textId="7B2B6208" w:rsidR="006F3BF0" w:rsidRPr="0085664F" w:rsidRDefault="006F3BF0" w:rsidP="006F3BF0">
      <w:pPr>
        <w:pStyle w:val="NoSpacing"/>
        <w:rPr>
          <w:b/>
          <w:bCs/>
        </w:rPr>
      </w:pPr>
      <w:r w:rsidRPr="0085664F">
        <w:rPr>
          <w:b/>
          <w:bCs/>
        </w:rPr>
        <w:t>7:00 PM</w:t>
      </w:r>
    </w:p>
    <w:p w14:paraId="4A5CD906" w14:textId="66FE886E" w:rsidR="006F3BF0" w:rsidRDefault="006F3BF0" w:rsidP="006F3BF0">
      <w:pPr>
        <w:pStyle w:val="NoSpacing"/>
      </w:pPr>
    </w:p>
    <w:p w14:paraId="4DC4C837" w14:textId="2530F24F" w:rsidR="006F3BF0" w:rsidRDefault="006F3BF0" w:rsidP="006F3BF0">
      <w:pPr>
        <w:pStyle w:val="NoSpacing"/>
      </w:pPr>
      <w:r>
        <w:t xml:space="preserve">The Board Member of the Community Benefit Trust will hold two public meetings one Wednesday, August 19, 2020 at 7:00 pm.  The August meeting will take place at the Clairton Municipal Building, located at 551 Ravensburg Blvd, Clairton, PA  15025.  The September meeting will be on September 30, 2020 at 7:00 pm. l The September meeting will take place at the Glassport Municipal building, located at 440 Monongahela Ave, Glassport, PA 15045.  The meetings will be for considering and approving projects consistent with the Trust purposes that are proposed to be funded by the Trust.  The listed communities must submit applications for consideration by the trust no later than 30 days before the public hearing. </w:t>
      </w:r>
    </w:p>
    <w:p w14:paraId="61CC8AA7" w14:textId="7EF00D38" w:rsidR="00492142" w:rsidRDefault="00492142" w:rsidP="006F3BF0">
      <w:pPr>
        <w:pStyle w:val="NoSpacing"/>
      </w:pPr>
    </w:p>
    <w:p w14:paraId="5A381467" w14:textId="3B9B4A69" w:rsidR="00492142" w:rsidRDefault="00492142" w:rsidP="006F3BF0">
      <w:pPr>
        <w:pStyle w:val="NoSpacing"/>
      </w:pPr>
      <w:r>
        <w:t>Minutes for the Safety Meeting, Public Hearing on Demolitions, Regular Monthly Meeting of July, 2020</w:t>
      </w:r>
      <w:r w:rsidR="0085664F">
        <w:t>.</w:t>
      </w:r>
    </w:p>
    <w:p w14:paraId="1AD3245D" w14:textId="3126CA25" w:rsidR="00492142" w:rsidRDefault="00492142" w:rsidP="006F3BF0">
      <w:pPr>
        <w:pStyle w:val="NoSpacing"/>
      </w:pPr>
    </w:p>
    <w:p w14:paraId="3825B66C" w14:textId="20DEE94E" w:rsidR="00492142" w:rsidRDefault="00492142" w:rsidP="006F3BF0">
      <w:pPr>
        <w:pStyle w:val="NoSpacing"/>
      </w:pPr>
      <w:r>
        <w:t>The CDBG Year 47 (2021) Pre-Application information has been submitted to Council by the Steel Rivers COG.  The deadline is September 4, 2020.  All projects include demolition, sewer/water activities and recreation activities</w:t>
      </w:r>
      <w:r w:rsidR="0064331C">
        <w:t>.</w:t>
      </w:r>
    </w:p>
    <w:p w14:paraId="22A920A4" w14:textId="4D55FC1C" w:rsidR="0064331C" w:rsidRDefault="0064331C" w:rsidP="006F3BF0">
      <w:pPr>
        <w:pStyle w:val="NoSpacing"/>
      </w:pPr>
    </w:p>
    <w:p w14:paraId="76B5916A" w14:textId="559FC473" w:rsidR="0064331C" w:rsidRDefault="0064331C" w:rsidP="006F3BF0">
      <w:pPr>
        <w:pStyle w:val="NoSpacing"/>
      </w:pPr>
      <w:r>
        <w:t>A Notice of Award for the CD 45 CSO Regulator Improvement Project has been submitted to JETJACK, INC., from the Steel Rivers COG.  The amount of the bid award was $217,250.00.</w:t>
      </w:r>
    </w:p>
    <w:p w14:paraId="6D404232" w14:textId="553870DF" w:rsidR="0064331C" w:rsidRDefault="0064331C" w:rsidP="006F3BF0">
      <w:pPr>
        <w:pStyle w:val="NoSpacing"/>
      </w:pPr>
    </w:p>
    <w:p w14:paraId="714F0CD3" w14:textId="25997E53" w:rsidR="0064331C" w:rsidRDefault="0064331C" w:rsidP="006F3BF0">
      <w:pPr>
        <w:pStyle w:val="NoSpacing"/>
      </w:pPr>
      <w:r>
        <w:t>An advertisement was placed under the legal ad section of the Valley Mirror on Thursday, July 30, 2020, seeking a Junior Council Member.  Applications were accepted until Friday, August 7, 2020 until the end of business day.</w:t>
      </w:r>
      <w:r w:rsidR="000238BC">
        <w:t xml:space="preserve">  We have one applicant – Kassady Renae Burke-637 Vermont Avenue-Senior SA</w:t>
      </w:r>
    </w:p>
    <w:p w14:paraId="15DB4E53" w14:textId="19587C1A" w:rsidR="0064331C" w:rsidRDefault="0064331C" w:rsidP="006F3BF0">
      <w:pPr>
        <w:pStyle w:val="NoSpacing"/>
      </w:pPr>
    </w:p>
    <w:p w14:paraId="729DC2E4" w14:textId="4F4E7A57" w:rsidR="0064331C" w:rsidRDefault="00E00BC0" w:rsidP="006F3BF0">
      <w:pPr>
        <w:pStyle w:val="NoSpacing"/>
      </w:pPr>
      <w:r>
        <w:t>The CD45-3.12.24 Safe Neighborhood Demolition for 501 Monongahela Avenue will be advertised for bids July 31 &amp; August 7 by the Steel Rivers Council of Governments.  The Bid opening date is August 25, 2020 at 10:00 a.m. at the Steel Rivers COG office.</w:t>
      </w:r>
    </w:p>
    <w:p w14:paraId="1B6305C4" w14:textId="75D059AE" w:rsidR="00E00BC0" w:rsidRDefault="00E00BC0" w:rsidP="006F3BF0">
      <w:pPr>
        <w:pStyle w:val="NoSpacing"/>
      </w:pPr>
      <w:r>
        <w:t>A cost estimate has been submitted by KLH Engineers for the PA Blight Remediation Program Grant to Steel Rivers COG for structure demolitions for the following structures:</w:t>
      </w:r>
    </w:p>
    <w:p w14:paraId="1B668AE4" w14:textId="26AAE9FC" w:rsidR="00E00BC0" w:rsidRPr="00E00BC0" w:rsidRDefault="00E00BC0" w:rsidP="006F3BF0">
      <w:pPr>
        <w:pStyle w:val="NoSpacing"/>
        <w:rPr>
          <w:b/>
          <w:bCs/>
        </w:rPr>
      </w:pPr>
      <w:r w:rsidRPr="00E00BC0">
        <w:rPr>
          <w:b/>
          <w:bCs/>
        </w:rPr>
        <w:t xml:space="preserve">Address                           Parcel ID       Asbestos Survey Results      </w:t>
      </w:r>
      <w:r w:rsidR="000A17C4">
        <w:rPr>
          <w:b/>
          <w:bCs/>
        </w:rPr>
        <w:t xml:space="preserve">      </w:t>
      </w:r>
      <w:r w:rsidRPr="00E00BC0">
        <w:rPr>
          <w:b/>
          <w:bCs/>
        </w:rPr>
        <w:t xml:space="preserve">Action         </w:t>
      </w:r>
      <w:r>
        <w:rPr>
          <w:b/>
          <w:bCs/>
        </w:rPr>
        <w:t xml:space="preserve">                 </w:t>
      </w:r>
      <w:r w:rsidRPr="00E00BC0">
        <w:rPr>
          <w:b/>
          <w:bCs/>
        </w:rPr>
        <w:t xml:space="preserve"> Estimated Cost</w:t>
      </w:r>
    </w:p>
    <w:p w14:paraId="550D6DE2" w14:textId="28C74D69" w:rsidR="00E00BC0" w:rsidRDefault="00E00BC0" w:rsidP="006F3BF0">
      <w:pPr>
        <w:pStyle w:val="NoSpacing"/>
      </w:pPr>
      <w:r>
        <w:t xml:space="preserve">403 Erie Avenue             467-L-80                  No Asbestos                  </w:t>
      </w:r>
      <w:r w:rsidR="000A17C4">
        <w:t xml:space="preserve">        </w:t>
      </w:r>
      <w:r>
        <w:t>Standard                        $     9,000.00</w:t>
      </w:r>
    </w:p>
    <w:p w14:paraId="7F84B4A8" w14:textId="6CF26216" w:rsidR="00E00BC0" w:rsidRDefault="00E00BC0" w:rsidP="006F3BF0">
      <w:pPr>
        <w:pStyle w:val="NoSpacing"/>
      </w:pPr>
      <w:r>
        <w:t xml:space="preserve">508 Cypress Alley           467-R-123        Asbestos-Plaster          </w:t>
      </w:r>
      <w:r w:rsidR="000A17C4">
        <w:t xml:space="preserve">        </w:t>
      </w:r>
      <w:r>
        <w:t xml:space="preserve"> Abate &amp; Demolish              $   14,000.00</w:t>
      </w:r>
    </w:p>
    <w:p w14:paraId="284DECB0" w14:textId="102F6790" w:rsidR="00E00BC0" w:rsidRDefault="00E00BC0" w:rsidP="006F3BF0">
      <w:pPr>
        <w:pStyle w:val="NoSpacing"/>
      </w:pPr>
      <w:r>
        <w:t xml:space="preserve">519 Delaware Ave.         467-S-8                   No Asbestos                   </w:t>
      </w:r>
      <w:r w:rsidR="000A17C4">
        <w:t xml:space="preserve">        </w:t>
      </w:r>
      <w:r>
        <w:t>Standard                       $      9,000.00</w:t>
      </w:r>
    </w:p>
    <w:p w14:paraId="4B43ED2C" w14:textId="56D333A9" w:rsidR="00E00BC0" w:rsidRDefault="00E00BC0" w:rsidP="006F3BF0">
      <w:pPr>
        <w:pStyle w:val="NoSpacing"/>
      </w:pPr>
      <w:r>
        <w:t xml:space="preserve">641 Delaware Ave.         558-C-90                 No Asbestos                  </w:t>
      </w:r>
      <w:r w:rsidR="000A17C4">
        <w:t xml:space="preserve">        </w:t>
      </w:r>
      <w:r>
        <w:t>Standard                        $   10,000.00</w:t>
      </w:r>
    </w:p>
    <w:p w14:paraId="78F635F4" w14:textId="633EA678" w:rsidR="00E00BC0" w:rsidRDefault="00E00BC0" w:rsidP="006F3BF0">
      <w:pPr>
        <w:pStyle w:val="NoSpacing"/>
      </w:pPr>
      <w:r>
        <w:t xml:space="preserve">624 Indiana Ave. Frt.      558-C-182              No Asbestos                  </w:t>
      </w:r>
      <w:r w:rsidR="000A17C4">
        <w:t xml:space="preserve">        </w:t>
      </w:r>
      <w:r>
        <w:t>Standard                        $   10,000.00</w:t>
      </w:r>
    </w:p>
    <w:p w14:paraId="090C5103" w14:textId="2CCAD7D0" w:rsidR="00E00BC0" w:rsidRDefault="00E00BC0" w:rsidP="006F3BF0">
      <w:pPr>
        <w:pStyle w:val="NoSpacing"/>
      </w:pPr>
      <w:r>
        <w:t xml:space="preserve">624 Indiana Ave. Rr        558-C-182                   YTD                                </w:t>
      </w:r>
      <w:r w:rsidR="000A17C4">
        <w:t xml:space="preserve">        </w:t>
      </w:r>
      <w:r>
        <w:t xml:space="preserve"> YTD                             $   15,000.00</w:t>
      </w:r>
    </w:p>
    <w:p w14:paraId="59ADCEFC" w14:textId="6D311021" w:rsidR="00E00BC0" w:rsidRDefault="00E00BC0" w:rsidP="006F3BF0">
      <w:pPr>
        <w:pStyle w:val="NoSpacing"/>
      </w:pPr>
      <w:r>
        <w:t xml:space="preserve">900 Indiana Ave.             558-L-301                    YTD                                 </w:t>
      </w:r>
      <w:r w:rsidR="000A17C4">
        <w:t xml:space="preserve">        </w:t>
      </w:r>
      <w:r>
        <w:t xml:space="preserve">YTD                            </w:t>
      </w:r>
      <w:r w:rsidR="000A17C4">
        <w:t xml:space="preserve"> </w:t>
      </w:r>
      <w:r>
        <w:t>$  15,000.00</w:t>
      </w:r>
    </w:p>
    <w:p w14:paraId="5F5F2C0E" w14:textId="457679F2" w:rsidR="00E00BC0" w:rsidRDefault="00E00BC0" w:rsidP="006F3BF0">
      <w:pPr>
        <w:pStyle w:val="NoSpacing"/>
      </w:pPr>
      <w:r>
        <w:t>730 Maryland Ave.         558-H-49                No Asbestos</w:t>
      </w:r>
      <w:r w:rsidR="000A17C4">
        <w:t xml:space="preserve">                          Standard                         $  12,000.00</w:t>
      </w:r>
    </w:p>
    <w:p w14:paraId="173FFE01" w14:textId="6F115302" w:rsidR="000A17C4" w:rsidRDefault="000A17C4" w:rsidP="006F3BF0">
      <w:pPr>
        <w:pStyle w:val="NoSpacing"/>
      </w:pPr>
      <w:r>
        <w:t>214 N. Monongahela     384-R-208                    YTD                                        YTD                             $   15,000.00</w:t>
      </w:r>
    </w:p>
    <w:p w14:paraId="6F139DEE" w14:textId="0ED968C6" w:rsidR="000A17C4" w:rsidRDefault="000A17C4" w:rsidP="006F3BF0">
      <w:pPr>
        <w:pStyle w:val="NoSpacing"/>
      </w:pPr>
      <w:r>
        <w:t>216 N. Monongahela     384-R-210                    YTD                                        YTD                             $   15,000.00</w:t>
      </w:r>
    </w:p>
    <w:p w14:paraId="707AC207" w14:textId="24295BFA" w:rsidR="000A17C4" w:rsidRDefault="000A17C4" w:rsidP="006F3BF0">
      <w:pPr>
        <w:pStyle w:val="NoSpacing"/>
      </w:pPr>
      <w:r>
        <w:t>703 Vermont Avenue    558-C-378                     YTD                                       YTD                             $    15,000.00</w:t>
      </w:r>
    </w:p>
    <w:p w14:paraId="043F4B4A" w14:textId="354F7509" w:rsidR="000A17C4" w:rsidRDefault="000A17C4" w:rsidP="006F3BF0">
      <w:pPr>
        <w:pStyle w:val="NoSpacing"/>
      </w:pPr>
      <w:r>
        <w:t xml:space="preserve">743 Vermont Avenue    558-G-296             Asbestos – Plaster      </w:t>
      </w:r>
      <w:r w:rsidR="0085664F">
        <w:t xml:space="preserve">            </w:t>
      </w:r>
      <w:r>
        <w:t xml:space="preserve">Abate &amp; </w:t>
      </w:r>
      <w:r w:rsidR="0085664F">
        <w:t>D</w:t>
      </w:r>
      <w:r>
        <w:t xml:space="preserve">emolish  </w:t>
      </w:r>
      <w:r w:rsidR="0085664F">
        <w:t xml:space="preserve">    </w:t>
      </w:r>
      <w:r>
        <w:t>$    16,000.00</w:t>
      </w:r>
    </w:p>
    <w:p w14:paraId="5D912612" w14:textId="78B5172C" w:rsidR="000A17C4" w:rsidRDefault="000A17C4" w:rsidP="006F3BF0">
      <w:pPr>
        <w:pStyle w:val="NoSpacing"/>
      </w:pPr>
      <w:r>
        <w:t>813 Peach Alley              558-H-356   Asbestos Floor;</w:t>
      </w:r>
      <w:r w:rsidR="00CD3021">
        <w:t xml:space="preserve"> </w:t>
      </w:r>
      <w:r>
        <w:t>Less than 160 ft 2</w:t>
      </w:r>
      <w:r w:rsidR="0085664F">
        <w:t xml:space="preserve"> Standard                      $    10,000.00</w:t>
      </w:r>
    </w:p>
    <w:p w14:paraId="630F3FAF" w14:textId="4F82683F" w:rsidR="00E00BC0" w:rsidRDefault="0085664F" w:rsidP="006F3BF0">
      <w:pPr>
        <w:pStyle w:val="NoSpacing"/>
      </w:pPr>
      <w:r>
        <w:t xml:space="preserve">                                                                                                                Engineer/Inspection                $      6,000.00</w:t>
      </w:r>
    </w:p>
    <w:p w14:paraId="58E62B60" w14:textId="018CC07E" w:rsidR="0085664F" w:rsidRDefault="0085664F" w:rsidP="006F3BF0">
      <w:pPr>
        <w:pStyle w:val="NoSpacing"/>
      </w:pPr>
      <w:r>
        <w:t xml:space="preserve">                                                                                                                                Total Costs                 $ 171,000.00</w:t>
      </w:r>
    </w:p>
    <w:p w14:paraId="0FC16177" w14:textId="022633CF" w:rsidR="001668FA" w:rsidRDefault="001668FA" w:rsidP="001668FA">
      <w:pPr>
        <w:pStyle w:val="NoSpacing"/>
        <w:jc w:val="center"/>
        <w:rPr>
          <w:b/>
          <w:bCs/>
        </w:rPr>
      </w:pPr>
      <w:r w:rsidRPr="001668FA">
        <w:rPr>
          <w:b/>
          <w:bCs/>
        </w:rPr>
        <w:lastRenderedPageBreak/>
        <w:t>2</w:t>
      </w:r>
    </w:p>
    <w:p w14:paraId="72D1A921" w14:textId="700BE9CE" w:rsidR="001668FA" w:rsidRDefault="001668FA" w:rsidP="001668FA">
      <w:pPr>
        <w:pStyle w:val="NoSpacing"/>
        <w:rPr>
          <w:b/>
          <w:bCs/>
        </w:rPr>
      </w:pPr>
    </w:p>
    <w:p w14:paraId="14156911" w14:textId="780F4B16" w:rsidR="001668FA" w:rsidRDefault="001668FA" w:rsidP="001668FA">
      <w:pPr>
        <w:pStyle w:val="NoSpacing"/>
      </w:pPr>
      <w:r>
        <w:t xml:space="preserve">County of Allegheny </w:t>
      </w:r>
      <w:r w:rsidR="00CD3021">
        <w:t>– General</w:t>
      </w:r>
      <w:r>
        <w:t xml:space="preserve"> Election will be held on Tuesday, November 3, 2020 and Allegheny County will return to its full complement of 1,323 polling places and intends to use the 800+ facilities that had been used previously, including ours.</w:t>
      </w:r>
    </w:p>
    <w:p w14:paraId="0391108C" w14:textId="6F348B85" w:rsidR="001668FA" w:rsidRDefault="001668FA" w:rsidP="001668FA">
      <w:pPr>
        <w:pStyle w:val="NoSpacing"/>
      </w:pPr>
    </w:p>
    <w:p w14:paraId="4DD96427" w14:textId="524AA6A9" w:rsidR="001668FA" w:rsidRDefault="001668FA" w:rsidP="001668FA">
      <w:pPr>
        <w:pStyle w:val="NoSpacing"/>
      </w:pPr>
      <w:r>
        <w:t>First Commonwealth Bank</w:t>
      </w:r>
      <w:r w:rsidR="00B427DD">
        <w:t>s will be consolidating into new locations.  The McKeesport branch that we deal with will be moving to Lincoln Way in White Oak.  The bank is checking on adding our payroll account and community youth center account to the scanning process so we do not have to physically drive to the location and make a deposit.  Earl Martin said that we are a prime customer and he will do everything to make this transition as smooth as possible.  He said someone will be in touch regarding the two accounts.</w:t>
      </w:r>
    </w:p>
    <w:p w14:paraId="14E87DEF" w14:textId="3633F9D0" w:rsidR="00B427DD" w:rsidRDefault="00B427DD" w:rsidP="001668FA">
      <w:pPr>
        <w:pStyle w:val="NoSpacing"/>
      </w:pPr>
    </w:p>
    <w:p w14:paraId="03037F0D" w14:textId="68981E3C" w:rsidR="00B427DD" w:rsidRDefault="00B427DD" w:rsidP="001668FA">
      <w:pPr>
        <w:pStyle w:val="NoSpacing"/>
      </w:pPr>
      <w:r>
        <w:t>An order has been placed for all new flags in the Honor Roll to commemorate National Nite Out in honor of our first responders (Fire/EMS and Police) and our military heroes.</w:t>
      </w:r>
    </w:p>
    <w:p w14:paraId="2ECCD457" w14:textId="02FAE0B4" w:rsidR="00B427DD" w:rsidRDefault="00B427DD" w:rsidP="001668FA">
      <w:pPr>
        <w:pStyle w:val="NoSpacing"/>
      </w:pPr>
    </w:p>
    <w:p w14:paraId="6D8B1DB9" w14:textId="658EE4E4" w:rsidR="00B427DD" w:rsidRDefault="00706D94" w:rsidP="001668FA">
      <w:pPr>
        <w:pStyle w:val="NoSpacing"/>
      </w:pPr>
      <w:r>
        <w:t xml:space="preserve">A new round of funding has been submitted for the Allegheny County Vacant Property Recovery Program.  Applicants should contact (412)350-1090 or </w:t>
      </w:r>
      <w:hyperlink r:id="rId4" w:history="1">
        <w:r w:rsidRPr="004C7DB3">
          <w:rPr>
            <w:rStyle w:val="Hyperlink"/>
          </w:rPr>
          <w:t>VPRP@AlleghenyCounty.us</w:t>
        </w:r>
      </w:hyperlink>
      <w:r>
        <w:t xml:space="preserve"> with any questions about the program.  The program, from RAAC’s receipt of a complete application to closing, takes a minimum of 9-12 months.</w:t>
      </w:r>
    </w:p>
    <w:p w14:paraId="35EFDED0" w14:textId="4E439F30" w:rsidR="00C83BB6" w:rsidRDefault="00C83BB6" w:rsidP="001668FA">
      <w:pPr>
        <w:pStyle w:val="NoSpacing"/>
      </w:pPr>
    </w:p>
    <w:p w14:paraId="133ED52C" w14:textId="33F18950" w:rsidR="00C83BB6" w:rsidRDefault="00C83BB6" w:rsidP="001668FA">
      <w:pPr>
        <w:pStyle w:val="NoSpacing"/>
      </w:pPr>
      <w:r>
        <w:t>An address has been established for Elvis Electric – 430 Oak Way and has been submitted to Deborah Beiber, Allegheny County 911.</w:t>
      </w:r>
    </w:p>
    <w:p w14:paraId="542DA2F2" w14:textId="377093A7" w:rsidR="00C83BB6" w:rsidRDefault="00C83BB6" w:rsidP="001668FA">
      <w:pPr>
        <w:pStyle w:val="NoSpacing"/>
      </w:pPr>
      <w:r>
        <w:t>Looking for a procedure if there is one to follow legally for new addresses.</w:t>
      </w:r>
    </w:p>
    <w:p w14:paraId="74DD4ABA" w14:textId="6888B256" w:rsidR="00C83BB6" w:rsidRDefault="00C83BB6" w:rsidP="001668FA">
      <w:pPr>
        <w:pStyle w:val="NoSpacing"/>
      </w:pPr>
    </w:p>
    <w:p w14:paraId="5F2E7551" w14:textId="7FE8619B" w:rsidR="00C83BB6" w:rsidRDefault="00C83BB6" w:rsidP="001668FA">
      <w:pPr>
        <w:pStyle w:val="NoSpacing"/>
      </w:pPr>
      <w:r>
        <w:t xml:space="preserve">KLH is preparing specs for demolition of 409 Ohio and 623 Delaware Avenue.  Once the advertisement is </w:t>
      </w:r>
      <w:r w:rsidR="00CD3021">
        <w:t>prepared,</w:t>
      </w:r>
      <w:r>
        <w:t xml:space="preserve"> they will submit it to the Borough and we can advertise this legally in the Valley Mirror.</w:t>
      </w:r>
    </w:p>
    <w:p w14:paraId="38E117C0" w14:textId="2E58E66F" w:rsidR="00107746" w:rsidRDefault="00107746" w:rsidP="001668FA">
      <w:pPr>
        <w:pStyle w:val="NoSpacing"/>
      </w:pPr>
    </w:p>
    <w:p w14:paraId="238D0751" w14:textId="62483192" w:rsidR="00107746" w:rsidRDefault="00107746" w:rsidP="001668FA">
      <w:pPr>
        <w:pStyle w:val="NoSpacing"/>
      </w:pPr>
      <w:r>
        <w:t>Working on a procedure for issuing a new address to a Borough resident.  We have some residents that have the same address or some areas in the Borough without an address.  The solicitor is looking into this for us.  It is important for 911 to have this information in case of an emergency call.</w:t>
      </w:r>
    </w:p>
    <w:p w14:paraId="06A2924C" w14:textId="25D32270" w:rsidR="00184D86" w:rsidRDefault="00184D86" w:rsidP="001668FA">
      <w:pPr>
        <w:pStyle w:val="NoSpacing"/>
      </w:pPr>
    </w:p>
    <w:p w14:paraId="2FDCD856" w14:textId="22C4D55F" w:rsidR="00184D86" w:rsidRDefault="00184D86" w:rsidP="001668FA">
      <w:pPr>
        <w:pStyle w:val="NoSpacing"/>
      </w:pPr>
      <w:r>
        <w:t>Findings of Fact received from Attorney Daniel Beisler on Glassport Real Estate LLC, Zoning Hearing.  These will be forwarded to the Zoning Board Chairman and members for their signatures.</w:t>
      </w:r>
    </w:p>
    <w:p w14:paraId="4D6773CB" w14:textId="1D09007C" w:rsidR="00107746" w:rsidRDefault="00107746" w:rsidP="001668FA">
      <w:pPr>
        <w:pStyle w:val="NoSpacing"/>
      </w:pPr>
    </w:p>
    <w:p w14:paraId="7D645854" w14:textId="74117200" w:rsidR="00023558" w:rsidRDefault="00023558" w:rsidP="001668FA">
      <w:pPr>
        <w:pStyle w:val="NoSpacing"/>
      </w:pPr>
      <w:r>
        <w:t xml:space="preserve">Condemnation by the Redevelopment Authority of Allegheny County of Certain Land in the Borough of Glassport, Allegheny County, Pennsylvania, </w:t>
      </w:r>
      <w:r w:rsidR="008054CD">
        <w:t>being</w:t>
      </w:r>
      <w:r>
        <w:t xml:space="preserve"> property of:  Estate of Margaret Finney, Deceased, her heirs, executors, administrators, successors or assigns, or any other persons found to have an interest in the property.  Property address is 2303 Scenic Street, Glassport (Lot and Block No. 557-A-207).</w:t>
      </w:r>
    </w:p>
    <w:p w14:paraId="68576927" w14:textId="7C69E2BB" w:rsidR="00155633" w:rsidRDefault="00155633" w:rsidP="001668FA">
      <w:pPr>
        <w:pStyle w:val="NoSpacing"/>
      </w:pPr>
    </w:p>
    <w:p w14:paraId="052C1520" w14:textId="64B3C2CE" w:rsidR="00155633" w:rsidRDefault="00155633" w:rsidP="001668FA">
      <w:pPr>
        <w:pStyle w:val="NoSpacing"/>
      </w:pPr>
      <w:r>
        <w:t>Steel Rivers COG will be opening bids for CD 45-3.11.24 – Safety Neighborhood Demolition, Glassport Borough – Consists of demolition of one commercial structure, asbestos removal and abatement, and all related work complete and in-place and in full compliance on August 25 @ 10:00 a.m. at the COG office.</w:t>
      </w:r>
    </w:p>
    <w:p w14:paraId="59875023" w14:textId="77777777" w:rsidR="00107746" w:rsidRDefault="00107746" w:rsidP="001668FA">
      <w:pPr>
        <w:pStyle w:val="NoSpacing"/>
      </w:pPr>
    </w:p>
    <w:p w14:paraId="392E9551" w14:textId="4B231772" w:rsidR="00107746" w:rsidRDefault="00107746" w:rsidP="001668FA">
      <w:pPr>
        <w:pStyle w:val="NoSpacing"/>
      </w:pPr>
    </w:p>
    <w:p w14:paraId="1C475425" w14:textId="77777777" w:rsidR="00107746" w:rsidRPr="001668FA" w:rsidRDefault="00107746" w:rsidP="001668FA">
      <w:pPr>
        <w:pStyle w:val="NoSpacing"/>
      </w:pPr>
    </w:p>
    <w:sectPr w:rsidR="00107746" w:rsidRPr="00166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F0"/>
    <w:rsid w:val="00023558"/>
    <w:rsid w:val="000238BC"/>
    <w:rsid w:val="000A17C4"/>
    <w:rsid w:val="00107746"/>
    <w:rsid w:val="00155633"/>
    <w:rsid w:val="001668FA"/>
    <w:rsid w:val="00184D86"/>
    <w:rsid w:val="00492142"/>
    <w:rsid w:val="0064331C"/>
    <w:rsid w:val="006F3BF0"/>
    <w:rsid w:val="00706D94"/>
    <w:rsid w:val="008054CD"/>
    <w:rsid w:val="0085664F"/>
    <w:rsid w:val="00B427DD"/>
    <w:rsid w:val="00C83BB6"/>
    <w:rsid w:val="00CD3021"/>
    <w:rsid w:val="00E0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992F"/>
  <w15:chartTrackingRefBased/>
  <w15:docId w15:val="{B8C59CBA-F8CF-4EEB-80BD-165F0CC8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BF0"/>
    <w:pPr>
      <w:spacing w:after="0" w:line="240" w:lineRule="auto"/>
    </w:pPr>
  </w:style>
  <w:style w:type="character" w:styleId="Hyperlink">
    <w:name w:val="Hyperlink"/>
    <w:basedOn w:val="DefaultParagraphFont"/>
    <w:uiPriority w:val="99"/>
    <w:unhideWhenUsed/>
    <w:rsid w:val="00706D94"/>
    <w:rPr>
      <w:color w:val="0563C1" w:themeColor="hyperlink"/>
      <w:u w:val="single"/>
    </w:rPr>
  </w:style>
  <w:style w:type="character" w:styleId="UnresolvedMention">
    <w:name w:val="Unresolved Mention"/>
    <w:basedOn w:val="DefaultParagraphFont"/>
    <w:uiPriority w:val="99"/>
    <w:semiHidden/>
    <w:unhideWhenUsed/>
    <w:rsid w:val="0070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PRP@Allegheny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12</cp:revision>
  <dcterms:created xsi:type="dcterms:W3CDTF">2020-08-06T15:18:00Z</dcterms:created>
  <dcterms:modified xsi:type="dcterms:W3CDTF">2020-08-10T16:01:00Z</dcterms:modified>
</cp:coreProperties>
</file>