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2226" w14:textId="1BD8307B" w:rsidR="00F0159A" w:rsidRPr="00F0159A" w:rsidRDefault="00D2274E" w:rsidP="009159FB">
      <w:pPr>
        <w:jc w:val="center"/>
        <w:rPr>
          <w:b/>
          <w:bCs/>
        </w:rPr>
      </w:pPr>
      <w:r w:rsidRPr="00D2274E">
        <w:rPr>
          <w:b/>
          <w:bCs/>
        </w:rPr>
        <w:t xml:space="preserve">Bible Study Questions: READ </w:t>
      </w:r>
      <w:r w:rsidR="00F0159A" w:rsidRPr="00F0159A">
        <w:rPr>
          <w:b/>
          <w:bCs/>
        </w:rPr>
        <w:t>Acts 13–14 (NASB)</w:t>
      </w:r>
    </w:p>
    <w:p w14:paraId="6654FC1F" w14:textId="3E759DE4" w:rsidR="00F0159A" w:rsidRDefault="00BC57B4" w:rsidP="00BC57B4">
      <w:r w:rsidRPr="00CA328C">
        <w:rPr>
          <w:b/>
          <w:bCs/>
          <w:i/>
          <w:iCs/>
        </w:rPr>
        <w:t>Memory Verses</w:t>
      </w:r>
      <w:r>
        <w:rPr>
          <w:b/>
          <w:bCs/>
          <w:i/>
          <w:iCs/>
        </w:rPr>
        <w:t>:</w:t>
      </w:r>
      <w:r w:rsidRPr="00CA328C">
        <w:rPr>
          <w:b/>
          <w:bCs/>
          <w:i/>
          <w:iCs/>
        </w:rPr>
        <w:t xml:space="preserve"> </w:t>
      </w:r>
      <w:r w:rsidR="00F0159A" w:rsidRPr="00F0159A">
        <w:rPr>
          <w:i/>
          <w:iCs/>
        </w:rPr>
        <w:t>"Therefore let it be known to you, brothers, that through Him forgiveness of sins is proclaimed to you."</w:t>
      </w:r>
      <w:r w:rsidR="00F0159A" w:rsidRPr="00F0159A">
        <w:t xml:space="preserve"> — Acts 13:38 (NASB)</w:t>
      </w:r>
    </w:p>
    <w:p w14:paraId="5F9A79F4" w14:textId="33EB1040" w:rsidR="009159FB" w:rsidRPr="00F0159A" w:rsidRDefault="009159FB" w:rsidP="00F0159A">
      <w:r w:rsidRPr="00F0159A">
        <w:t xml:space="preserve">These chapters detail </w:t>
      </w:r>
      <w:r w:rsidRPr="00F0159A">
        <w:rPr>
          <w:b/>
          <w:bCs/>
        </w:rPr>
        <w:t>Paul’s first missionary journey</w:t>
      </w:r>
      <w:r w:rsidRPr="00F0159A">
        <w:t xml:space="preserve"> with Barnabas, the bold preaching of the gospel, opposition, miracles, and the strengthening of new believers. </w:t>
      </w:r>
    </w:p>
    <w:p w14:paraId="655915D0" w14:textId="77777777" w:rsidR="00F0159A" w:rsidRPr="00F0159A" w:rsidRDefault="00000000" w:rsidP="00F0159A">
      <w:r>
        <w:pict w14:anchorId="592ECC09">
          <v:rect id="_x0000_i1025" style="width:0;height:1.5pt" o:hralign="center" o:hrstd="t" o:hr="t" fillcolor="#a0a0a0" stroked="f"/>
        </w:pict>
      </w:r>
    </w:p>
    <w:p w14:paraId="25A6C3A0" w14:textId="0323BAA3" w:rsidR="00F0159A" w:rsidRPr="00F0159A" w:rsidRDefault="00F0159A" w:rsidP="00F0159A">
      <w:pPr>
        <w:rPr>
          <w:b/>
          <w:bCs/>
        </w:rPr>
      </w:pPr>
      <w:r w:rsidRPr="00F0159A">
        <w:rPr>
          <w:b/>
          <w:bCs/>
        </w:rPr>
        <w:t>1. Sent and Empowered: The Beginning of the First Missionary Journey</w:t>
      </w:r>
    </w:p>
    <w:p w14:paraId="09AB9CA8" w14:textId="045E2263" w:rsidR="00F0159A" w:rsidRPr="00F0159A" w:rsidRDefault="00F0159A" w:rsidP="00F0159A">
      <w:r w:rsidRPr="00F0159A">
        <w:rPr>
          <w:i/>
          <w:iCs/>
        </w:rPr>
        <w:t>(Acts 13:1–12)</w:t>
      </w:r>
      <w:r w:rsidR="009159FB">
        <w:rPr>
          <w:i/>
          <w:iCs/>
        </w:rPr>
        <w:t xml:space="preserve"> </w:t>
      </w:r>
      <w:r w:rsidRPr="00F0159A">
        <w:rPr>
          <w:i/>
          <w:iCs/>
        </w:rPr>
        <w:t>The Church in Antioch sends out Paul and Barnabas, who begin preaching the gospel and confronting spiritual opposition.</w:t>
      </w:r>
    </w:p>
    <w:p w14:paraId="1FA30A60" w14:textId="10EDC5E3" w:rsidR="00682F1D" w:rsidRDefault="00F0159A" w:rsidP="00770E6C">
      <w:pPr>
        <w:numPr>
          <w:ilvl w:val="0"/>
          <w:numId w:val="1"/>
        </w:numPr>
      </w:pPr>
      <w:r w:rsidRPr="00682F1D">
        <w:rPr>
          <w:b/>
          <w:bCs/>
        </w:rPr>
        <w:t>Who sent out Paul and Barnabas, and how was the decision made?</w:t>
      </w:r>
      <w:r w:rsidR="00DF0CAC">
        <w:rPr>
          <w:b/>
          <w:bCs/>
        </w:rPr>
        <w:t xml:space="preserve"> </w:t>
      </w:r>
      <w:r w:rsidR="00DF0CAC" w:rsidRPr="00F0159A">
        <w:rPr>
          <w:i/>
          <w:iCs/>
        </w:rPr>
        <w:t>(13:2–3)</w:t>
      </w:r>
      <w:r w:rsidRPr="00F0159A">
        <w:br/>
      </w:r>
    </w:p>
    <w:p w14:paraId="5611F334" w14:textId="77777777" w:rsidR="00682F1D" w:rsidRPr="00682F1D" w:rsidRDefault="00682F1D" w:rsidP="00682F1D"/>
    <w:p w14:paraId="1602031F" w14:textId="00D9EA78" w:rsidR="00682F1D" w:rsidRDefault="00F0159A" w:rsidP="00C93326">
      <w:pPr>
        <w:numPr>
          <w:ilvl w:val="0"/>
          <w:numId w:val="1"/>
        </w:numPr>
      </w:pPr>
      <w:r w:rsidRPr="00682F1D">
        <w:rPr>
          <w:b/>
          <w:bCs/>
        </w:rPr>
        <w:t>Where did Paul and Barnabas first go to preach, and what was their strategy?</w:t>
      </w:r>
      <w:r w:rsidR="00DF0CAC">
        <w:rPr>
          <w:b/>
          <w:bCs/>
        </w:rPr>
        <w:t xml:space="preserve"> </w:t>
      </w:r>
      <w:r w:rsidR="00DF0CAC" w:rsidRPr="00F0159A">
        <w:rPr>
          <w:i/>
          <w:iCs/>
        </w:rPr>
        <w:t>(13:</w:t>
      </w:r>
      <w:r w:rsidR="00DF0CAC">
        <w:rPr>
          <w:i/>
          <w:iCs/>
        </w:rPr>
        <w:t>5</w:t>
      </w:r>
      <w:r w:rsidR="00DF0CAC" w:rsidRPr="00F0159A">
        <w:rPr>
          <w:i/>
          <w:iCs/>
        </w:rPr>
        <w:t>)</w:t>
      </w:r>
      <w:r w:rsidRPr="00F0159A">
        <w:br/>
      </w:r>
    </w:p>
    <w:p w14:paraId="228AE19A" w14:textId="77777777" w:rsidR="00682F1D" w:rsidRPr="00682F1D" w:rsidRDefault="00682F1D" w:rsidP="00682F1D"/>
    <w:p w14:paraId="7C290063" w14:textId="68CB23F9" w:rsidR="00682F1D" w:rsidRDefault="00F0159A" w:rsidP="00E14D26">
      <w:pPr>
        <w:numPr>
          <w:ilvl w:val="0"/>
          <w:numId w:val="1"/>
        </w:numPr>
      </w:pPr>
      <w:r w:rsidRPr="00682F1D">
        <w:rPr>
          <w:b/>
          <w:bCs/>
        </w:rPr>
        <w:t>How did Paul handle the opposition of Elymas the magician?</w:t>
      </w:r>
      <w:r w:rsidR="00DF0CAC">
        <w:rPr>
          <w:b/>
          <w:bCs/>
        </w:rPr>
        <w:t xml:space="preserve"> </w:t>
      </w:r>
      <w:r w:rsidR="00DF0CAC" w:rsidRPr="00F0159A">
        <w:rPr>
          <w:i/>
          <w:iCs/>
        </w:rPr>
        <w:t>(13:</w:t>
      </w:r>
      <w:r w:rsidR="00DF0CAC">
        <w:rPr>
          <w:i/>
          <w:iCs/>
        </w:rPr>
        <w:t>9-11</w:t>
      </w:r>
      <w:r w:rsidR="00DF0CAC" w:rsidRPr="00F0159A">
        <w:rPr>
          <w:i/>
          <w:iCs/>
        </w:rPr>
        <w:t>)</w:t>
      </w:r>
      <w:r w:rsidRPr="00F0159A">
        <w:br/>
      </w:r>
    </w:p>
    <w:p w14:paraId="5B007D00" w14:textId="77777777" w:rsidR="00682F1D" w:rsidRPr="00682F1D" w:rsidRDefault="00682F1D" w:rsidP="00682F1D"/>
    <w:p w14:paraId="26AB4CD8" w14:textId="2C3EDF62" w:rsidR="00682F1D" w:rsidRPr="00682F1D" w:rsidRDefault="00F0159A" w:rsidP="00C25AC5">
      <w:pPr>
        <w:numPr>
          <w:ilvl w:val="0"/>
          <w:numId w:val="1"/>
        </w:numPr>
      </w:pPr>
      <w:r w:rsidRPr="00682F1D">
        <w:rPr>
          <w:b/>
          <w:bCs/>
        </w:rPr>
        <w:t>What was the result of this encounter for the proconsul, Sergius Paulus?</w:t>
      </w:r>
      <w:r w:rsidR="00DF0CAC">
        <w:rPr>
          <w:b/>
          <w:bCs/>
        </w:rPr>
        <w:t xml:space="preserve"> </w:t>
      </w:r>
      <w:r w:rsidR="00DF0CAC" w:rsidRPr="00F0159A">
        <w:rPr>
          <w:i/>
          <w:iCs/>
        </w:rPr>
        <w:t>(13:</w:t>
      </w:r>
      <w:r w:rsidR="00DF0CAC">
        <w:rPr>
          <w:i/>
          <w:iCs/>
        </w:rPr>
        <w:t>12</w:t>
      </w:r>
      <w:r w:rsidR="00DF0CAC" w:rsidRPr="00F0159A">
        <w:rPr>
          <w:i/>
          <w:iCs/>
        </w:rPr>
        <w:t>)</w:t>
      </w:r>
      <w:r w:rsidRPr="00F0159A">
        <w:br/>
      </w:r>
    </w:p>
    <w:p w14:paraId="496CB48B" w14:textId="7EFC0DD3" w:rsidR="00F0159A" w:rsidRPr="00F0159A" w:rsidRDefault="00000000" w:rsidP="00682F1D">
      <w:pPr>
        <w:ind w:left="360"/>
      </w:pPr>
      <w:r>
        <w:pict w14:anchorId="735662F6">
          <v:rect id="_x0000_i1026" style="width:0;height:1.5pt" o:hralign="center" o:hrstd="t" o:hr="t" fillcolor="#a0a0a0" stroked="f"/>
        </w:pict>
      </w:r>
    </w:p>
    <w:p w14:paraId="6A570CDD" w14:textId="193E70E8" w:rsidR="00F0159A" w:rsidRPr="00F0159A" w:rsidRDefault="00F0159A" w:rsidP="00F0159A">
      <w:pPr>
        <w:rPr>
          <w:b/>
          <w:bCs/>
        </w:rPr>
      </w:pPr>
      <w:r w:rsidRPr="00F0159A">
        <w:rPr>
          <w:b/>
          <w:bCs/>
        </w:rPr>
        <w:t>2. Bold Preaching and Opposition</w:t>
      </w:r>
    </w:p>
    <w:p w14:paraId="2895685B" w14:textId="0C0145C2" w:rsidR="00F0159A" w:rsidRPr="00F0159A" w:rsidRDefault="00F0159A" w:rsidP="00F0159A">
      <w:r w:rsidRPr="00F0159A">
        <w:rPr>
          <w:i/>
          <w:iCs/>
        </w:rPr>
        <w:t>(Acts 13:13–52)</w:t>
      </w:r>
      <w:r w:rsidR="009159FB">
        <w:rPr>
          <w:i/>
          <w:iCs/>
        </w:rPr>
        <w:t xml:space="preserve"> </w:t>
      </w:r>
      <w:r w:rsidRPr="00F0159A">
        <w:rPr>
          <w:i/>
          <w:iCs/>
        </w:rPr>
        <w:t>Paul preaches a powerful message in Pisidian Antioch, but faces both reception and rejection.</w:t>
      </w:r>
    </w:p>
    <w:p w14:paraId="6041C749" w14:textId="6D003AB3" w:rsidR="00682F1D" w:rsidRDefault="00F0159A" w:rsidP="00133DA2">
      <w:pPr>
        <w:numPr>
          <w:ilvl w:val="0"/>
          <w:numId w:val="2"/>
        </w:numPr>
      </w:pPr>
      <w:r w:rsidRPr="00682F1D">
        <w:rPr>
          <w:b/>
          <w:bCs/>
        </w:rPr>
        <w:t>What Old Testament figures did Paul refer to in his sermon to show God’s faithfulness?</w:t>
      </w:r>
      <w:r w:rsidR="00DF0CAC">
        <w:rPr>
          <w:b/>
          <w:bCs/>
        </w:rPr>
        <w:t xml:space="preserve"> </w:t>
      </w:r>
      <w:r w:rsidR="00DF0CAC" w:rsidRPr="00F0159A">
        <w:rPr>
          <w:i/>
          <w:iCs/>
        </w:rPr>
        <w:t>(13:</w:t>
      </w:r>
      <w:r w:rsidR="00DF0CAC">
        <w:rPr>
          <w:i/>
          <w:iCs/>
        </w:rPr>
        <w:t>16-25</w:t>
      </w:r>
      <w:r w:rsidR="00DF0CAC" w:rsidRPr="00F0159A">
        <w:rPr>
          <w:i/>
          <w:iCs/>
        </w:rPr>
        <w:t>)</w:t>
      </w:r>
      <w:r w:rsidRPr="00F0159A">
        <w:br/>
      </w:r>
    </w:p>
    <w:p w14:paraId="1714CE49" w14:textId="77777777" w:rsidR="00682F1D" w:rsidRPr="00682F1D" w:rsidRDefault="00682F1D" w:rsidP="00682F1D">
      <w:pPr>
        <w:ind w:left="360"/>
      </w:pPr>
    </w:p>
    <w:p w14:paraId="0EE38413" w14:textId="77777777" w:rsidR="00682F1D" w:rsidRDefault="00F0159A" w:rsidP="00410385">
      <w:pPr>
        <w:numPr>
          <w:ilvl w:val="0"/>
          <w:numId w:val="2"/>
        </w:numPr>
      </w:pPr>
      <w:r w:rsidRPr="00682F1D">
        <w:rPr>
          <w:b/>
          <w:bCs/>
        </w:rPr>
        <w:t>What was the core message of Paul’s sermon in Acts 13:26–39?</w:t>
      </w:r>
      <w:r w:rsidRPr="00F0159A">
        <w:br/>
      </w:r>
    </w:p>
    <w:p w14:paraId="23587272" w14:textId="77777777" w:rsidR="00682F1D" w:rsidRPr="00682F1D" w:rsidRDefault="00682F1D" w:rsidP="00682F1D"/>
    <w:p w14:paraId="1FBBA43B" w14:textId="5372B535" w:rsidR="00682F1D" w:rsidRPr="00682F1D" w:rsidRDefault="00F0159A" w:rsidP="00435331">
      <w:pPr>
        <w:numPr>
          <w:ilvl w:val="0"/>
          <w:numId w:val="2"/>
        </w:numPr>
      </w:pPr>
      <w:r w:rsidRPr="00682F1D">
        <w:rPr>
          <w:b/>
          <w:bCs/>
        </w:rPr>
        <w:t>How did the people initially respond to Paul’s message?</w:t>
      </w:r>
      <w:r w:rsidR="00DF0CAC">
        <w:rPr>
          <w:b/>
          <w:bCs/>
        </w:rPr>
        <w:t xml:space="preserve"> </w:t>
      </w:r>
      <w:r w:rsidR="00DF0CAC" w:rsidRPr="00F0159A">
        <w:rPr>
          <w:i/>
          <w:iCs/>
        </w:rPr>
        <w:t>(13:</w:t>
      </w:r>
      <w:r w:rsidR="00DF0CAC">
        <w:rPr>
          <w:i/>
          <w:iCs/>
        </w:rPr>
        <w:t>42-43</w:t>
      </w:r>
      <w:r w:rsidR="00DF0CAC" w:rsidRPr="00F0159A">
        <w:rPr>
          <w:i/>
          <w:iCs/>
        </w:rPr>
        <w:t>)</w:t>
      </w:r>
      <w:r w:rsidRPr="00F0159A">
        <w:br/>
      </w:r>
    </w:p>
    <w:p w14:paraId="7D045CA0" w14:textId="7FCD5B2D" w:rsidR="00682F1D" w:rsidRDefault="00F0159A" w:rsidP="00F469A6">
      <w:pPr>
        <w:numPr>
          <w:ilvl w:val="0"/>
          <w:numId w:val="2"/>
        </w:numPr>
      </w:pPr>
      <w:r w:rsidRPr="00682F1D">
        <w:rPr>
          <w:b/>
          <w:bCs/>
        </w:rPr>
        <w:lastRenderedPageBreak/>
        <w:t>Why did the Jews become jealous and oppose Paul’s message the next week?</w:t>
      </w:r>
      <w:r w:rsidR="00DF0CAC">
        <w:rPr>
          <w:b/>
          <w:bCs/>
        </w:rPr>
        <w:t xml:space="preserve"> </w:t>
      </w:r>
      <w:r w:rsidR="00DF0CAC" w:rsidRPr="00F0159A">
        <w:rPr>
          <w:i/>
          <w:iCs/>
        </w:rPr>
        <w:t>(13:</w:t>
      </w:r>
      <w:r w:rsidR="00DF0CAC">
        <w:rPr>
          <w:i/>
          <w:iCs/>
        </w:rPr>
        <w:t>45</w:t>
      </w:r>
      <w:r w:rsidR="00DF0CAC" w:rsidRPr="00F0159A">
        <w:rPr>
          <w:i/>
          <w:iCs/>
        </w:rPr>
        <w:t>)</w:t>
      </w:r>
      <w:r w:rsidRPr="00F0159A">
        <w:br/>
      </w:r>
    </w:p>
    <w:p w14:paraId="7F4E2BE0" w14:textId="77777777" w:rsidR="00682F1D" w:rsidRPr="00682F1D" w:rsidRDefault="00682F1D" w:rsidP="00682F1D"/>
    <w:p w14:paraId="4C62B898" w14:textId="0EFA34F4" w:rsidR="00682F1D" w:rsidRDefault="00F0159A" w:rsidP="009A16BC">
      <w:pPr>
        <w:numPr>
          <w:ilvl w:val="0"/>
          <w:numId w:val="2"/>
        </w:numPr>
      </w:pPr>
      <w:r w:rsidRPr="00682F1D">
        <w:rPr>
          <w:b/>
          <w:bCs/>
        </w:rPr>
        <w:t>How did Paul and Barnabas respond to the rejection by the Jews?</w:t>
      </w:r>
      <w:r w:rsidR="00DF0CAC">
        <w:rPr>
          <w:b/>
          <w:bCs/>
        </w:rPr>
        <w:t xml:space="preserve"> </w:t>
      </w:r>
      <w:r w:rsidR="00DF0CAC" w:rsidRPr="00F0159A">
        <w:rPr>
          <w:i/>
          <w:iCs/>
        </w:rPr>
        <w:t>(13:</w:t>
      </w:r>
      <w:r w:rsidR="00DF0CAC">
        <w:rPr>
          <w:i/>
          <w:iCs/>
        </w:rPr>
        <w:t>46-51</w:t>
      </w:r>
      <w:r w:rsidR="00DF0CAC" w:rsidRPr="00F0159A">
        <w:rPr>
          <w:i/>
          <w:iCs/>
        </w:rPr>
        <w:t>)</w:t>
      </w:r>
      <w:r w:rsidRPr="00F0159A">
        <w:br/>
      </w:r>
    </w:p>
    <w:p w14:paraId="20F23AAA" w14:textId="77777777" w:rsidR="00682F1D" w:rsidRPr="00682F1D" w:rsidRDefault="00682F1D" w:rsidP="00682F1D"/>
    <w:p w14:paraId="7B44E912" w14:textId="4C53F820" w:rsidR="00F0159A" w:rsidRPr="00F0159A" w:rsidRDefault="00000000" w:rsidP="00682F1D">
      <w:r>
        <w:pict w14:anchorId="541F7492">
          <v:rect id="_x0000_i1027" style="width:0;height:1.5pt" o:hralign="center" o:hrstd="t" o:hr="t" fillcolor="#a0a0a0" stroked="f"/>
        </w:pict>
      </w:r>
    </w:p>
    <w:p w14:paraId="1DAE5545" w14:textId="04207826" w:rsidR="00F0159A" w:rsidRPr="00F0159A" w:rsidRDefault="00F0159A" w:rsidP="00F0159A">
      <w:pPr>
        <w:rPr>
          <w:b/>
          <w:bCs/>
        </w:rPr>
      </w:pPr>
      <w:r w:rsidRPr="00F0159A">
        <w:rPr>
          <w:b/>
          <w:bCs/>
        </w:rPr>
        <w:t>3. Gospel Expansion and Miracles Among the Gentiles</w:t>
      </w:r>
    </w:p>
    <w:p w14:paraId="440A0A1D" w14:textId="53C80B1F" w:rsidR="00F0159A" w:rsidRPr="00F0159A" w:rsidRDefault="00F0159A" w:rsidP="00F0159A">
      <w:r w:rsidRPr="00F0159A">
        <w:rPr>
          <w:i/>
          <w:iCs/>
        </w:rPr>
        <w:t>(Acts 14:1–20)</w:t>
      </w:r>
      <w:r w:rsidR="009159FB">
        <w:rPr>
          <w:i/>
          <w:iCs/>
        </w:rPr>
        <w:t xml:space="preserve"> </w:t>
      </w:r>
      <w:r w:rsidRPr="00F0159A">
        <w:rPr>
          <w:i/>
          <w:iCs/>
        </w:rPr>
        <w:t>The gospel spreads to Iconium, Lystra, and Derbe, accompanied by both signs and persecution.</w:t>
      </w:r>
    </w:p>
    <w:p w14:paraId="03B56649" w14:textId="125D797C" w:rsidR="00682F1D" w:rsidRDefault="00F0159A" w:rsidP="00DF0CAC">
      <w:pPr>
        <w:numPr>
          <w:ilvl w:val="0"/>
          <w:numId w:val="3"/>
        </w:numPr>
      </w:pPr>
      <w:r w:rsidRPr="00682F1D">
        <w:rPr>
          <w:b/>
          <w:bCs/>
        </w:rPr>
        <w:t>What happened in Iconium as Paul and Barnabas preached?</w:t>
      </w:r>
      <w:r w:rsidR="00DF0CAC">
        <w:rPr>
          <w:b/>
          <w:bCs/>
        </w:rPr>
        <w:t xml:space="preserve"> </w:t>
      </w:r>
      <w:r w:rsidR="00DF0CAC" w:rsidRPr="00F0159A">
        <w:rPr>
          <w:i/>
          <w:iCs/>
        </w:rPr>
        <w:t>(14:1–7)</w:t>
      </w:r>
      <w:r w:rsidRPr="00F0159A">
        <w:br/>
      </w:r>
    </w:p>
    <w:p w14:paraId="799E0F3C" w14:textId="77777777" w:rsidR="00682F1D" w:rsidRPr="00682F1D" w:rsidRDefault="00682F1D" w:rsidP="00682F1D">
      <w:pPr>
        <w:ind w:left="360"/>
      </w:pPr>
    </w:p>
    <w:p w14:paraId="3542A51F" w14:textId="7F3B3328" w:rsidR="00682F1D" w:rsidRDefault="00F0159A" w:rsidP="00703DA3">
      <w:pPr>
        <w:numPr>
          <w:ilvl w:val="0"/>
          <w:numId w:val="3"/>
        </w:numPr>
      </w:pPr>
      <w:r w:rsidRPr="00682F1D">
        <w:rPr>
          <w:b/>
          <w:bCs/>
        </w:rPr>
        <w:t>Describe the miracle in Lystra and how the crowd responded.</w:t>
      </w:r>
      <w:r w:rsidR="00DF0CAC" w:rsidRPr="00DF0CAC">
        <w:rPr>
          <w:i/>
          <w:iCs/>
        </w:rPr>
        <w:t xml:space="preserve"> </w:t>
      </w:r>
      <w:r w:rsidR="00DF0CAC" w:rsidRPr="00F0159A">
        <w:rPr>
          <w:i/>
          <w:iCs/>
        </w:rPr>
        <w:t>(14:</w:t>
      </w:r>
      <w:r w:rsidR="00DF0CAC">
        <w:rPr>
          <w:i/>
          <w:iCs/>
        </w:rPr>
        <w:t>8-11</w:t>
      </w:r>
      <w:r w:rsidR="00DF0CAC" w:rsidRPr="00F0159A">
        <w:rPr>
          <w:i/>
          <w:iCs/>
        </w:rPr>
        <w:t>)</w:t>
      </w:r>
      <w:r w:rsidRPr="00F0159A">
        <w:br/>
      </w:r>
    </w:p>
    <w:p w14:paraId="158337D2" w14:textId="77777777" w:rsidR="00682F1D" w:rsidRPr="00682F1D" w:rsidRDefault="00682F1D" w:rsidP="00682F1D"/>
    <w:p w14:paraId="1756A7A0" w14:textId="48FF313F" w:rsidR="00682F1D" w:rsidRDefault="00F0159A" w:rsidP="00C66AA6">
      <w:pPr>
        <w:numPr>
          <w:ilvl w:val="0"/>
          <w:numId w:val="3"/>
        </w:numPr>
      </w:pPr>
      <w:r w:rsidRPr="00682F1D">
        <w:rPr>
          <w:b/>
          <w:bCs/>
        </w:rPr>
        <w:t>How did Paul and Barnabas respond to being treated like gods?</w:t>
      </w:r>
      <w:r w:rsidR="00DF0CAC">
        <w:rPr>
          <w:b/>
          <w:bCs/>
        </w:rPr>
        <w:t xml:space="preserve"> </w:t>
      </w:r>
      <w:r w:rsidR="00DF0CAC" w:rsidRPr="00F0159A">
        <w:rPr>
          <w:i/>
          <w:iCs/>
        </w:rPr>
        <w:t>(14:1</w:t>
      </w:r>
      <w:r w:rsidR="00DF0CAC">
        <w:rPr>
          <w:i/>
          <w:iCs/>
        </w:rPr>
        <w:t>4-15</w:t>
      </w:r>
      <w:r w:rsidR="00DF0CAC" w:rsidRPr="00F0159A">
        <w:rPr>
          <w:i/>
          <w:iCs/>
        </w:rPr>
        <w:t>)</w:t>
      </w:r>
      <w:r w:rsidRPr="00F0159A">
        <w:br/>
      </w:r>
    </w:p>
    <w:p w14:paraId="121F2642" w14:textId="77777777" w:rsidR="00682F1D" w:rsidRPr="00682F1D" w:rsidRDefault="00682F1D" w:rsidP="00682F1D"/>
    <w:p w14:paraId="5C53C2E6" w14:textId="57A0B0CF" w:rsidR="00682F1D" w:rsidRDefault="00F0159A" w:rsidP="00702B20">
      <w:pPr>
        <w:numPr>
          <w:ilvl w:val="0"/>
          <w:numId w:val="3"/>
        </w:numPr>
      </w:pPr>
      <w:r w:rsidRPr="00682F1D">
        <w:rPr>
          <w:b/>
          <w:bCs/>
        </w:rPr>
        <w:t>What soon followed the miracle in Lystra, and how did Paul respond?</w:t>
      </w:r>
      <w:r w:rsidR="00DF0CAC">
        <w:rPr>
          <w:b/>
          <w:bCs/>
        </w:rPr>
        <w:t xml:space="preserve"> </w:t>
      </w:r>
      <w:r w:rsidR="00DF0CAC" w:rsidRPr="00F0159A">
        <w:rPr>
          <w:i/>
          <w:iCs/>
        </w:rPr>
        <w:t>(14:1</w:t>
      </w:r>
      <w:r w:rsidR="00DF0CAC">
        <w:rPr>
          <w:i/>
          <w:iCs/>
        </w:rPr>
        <w:t>9-20</w:t>
      </w:r>
      <w:r w:rsidR="00DF0CAC" w:rsidRPr="00F0159A">
        <w:rPr>
          <w:i/>
          <w:iCs/>
        </w:rPr>
        <w:t>)</w:t>
      </w:r>
    </w:p>
    <w:p w14:paraId="175EC0CB" w14:textId="77777777" w:rsidR="00682F1D" w:rsidRDefault="00682F1D" w:rsidP="00682F1D"/>
    <w:p w14:paraId="69F9BA84" w14:textId="78D8270B" w:rsidR="00F0159A" w:rsidRPr="00F0159A" w:rsidRDefault="00000000" w:rsidP="00682F1D">
      <w:r>
        <w:pict w14:anchorId="55C7F2F5">
          <v:rect id="_x0000_i1028" style="width:0;height:1.5pt" o:hralign="center" o:hrstd="t" o:hr="t" fillcolor="#a0a0a0" stroked="f"/>
        </w:pict>
      </w:r>
    </w:p>
    <w:p w14:paraId="2C7537FD" w14:textId="6A464FFA" w:rsidR="00F0159A" w:rsidRPr="00F0159A" w:rsidRDefault="00F0159A" w:rsidP="00F0159A">
      <w:pPr>
        <w:rPr>
          <w:b/>
          <w:bCs/>
        </w:rPr>
      </w:pPr>
      <w:r w:rsidRPr="00F0159A">
        <w:rPr>
          <w:b/>
          <w:bCs/>
        </w:rPr>
        <w:t>4. Strengthening the Church and Returning to Antioch</w:t>
      </w:r>
    </w:p>
    <w:p w14:paraId="27F1BD2D" w14:textId="417A9D8C" w:rsidR="00F0159A" w:rsidRPr="00F0159A" w:rsidRDefault="00F0159A" w:rsidP="00F0159A">
      <w:r w:rsidRPr="00F0159A">
        <w:rPr>
          <w:i/>
          <w:iCs/>
        </w:rPr>
        <w:t>(Acts 14:21–28)</w:t>
      </w:r>
      <w:r w:rsidR="009159FB">
        <w:rPr>
          <w:i/>
          <w:iCs/>
        </w:rPr>
        <w:t xml:space="preserve"> </w:t>
      </w:r>
      <w:r w:rsidRPr="00F0159A">
        <w:rPr>
          <w:i/>
          <w:iCs/>
        </w:rPr>
        <w:t>Paul and Barnabas revisit the churches they planted, appoint leaders, and return to Antioch to report all God had done.</w:t>
      </w:r>
    </w:p>
    <w:p w14:paraId="1BF59D1C" w14:textId="7E291A81" w:rsidR="00682F1D" w:rsidRDefault="00F0159A" w:rsidP="00270F1B">
      <w:pPr>
        <w:numPr>
          <w:ilvl w:val="0"/>
          <w:numId w:val="4"/>
        </w:numPr>
      </w:pPr>
      <w:r w:rsidRPr="00682F1D">
        <w:rPr>
          <w:b/>
          <w:bCs/>
        </w:rPr>
        <w:t>What did Paul and Barnabas do as they returned through the cities they had visited?</w:t>
      </w:r>
      <w:r w:rsidR="00DF0CAC">
        <w:rPr>
          <w:b/>
          <w:bCs/>
        </w:rPr>
        <w:t xml:space="preserve"> </w:t>
      </w:r>
      <w:r w:rsidR="00DF0CAC" w:rsidRPr="00F0159A">
        <w:rPr>
          <w:i/>
          <w:iCs/>
        </w:rPr>
        <w:t>(14:</w:t>
      </w:r>
      <w:r w:rsidR="00DF0CAC">
        <w:rPr>
          <w:i/>
          <w:iCs/>
        </w:rPr>
        <w:t>21-23</w:t>
      </w:r>
      <w:r w:rsidR="00DF0CAC" w:rsidRPr="00F0159A">
        <w:rPr>
          <w:i/>
          <w:iCs/>
        </w:rPr>
        <w:t>)</w:t>
      </w:r>
      <w:r w:rsidRPr="00F0159A">
        <w:br/>
      </w:r>
    </w:p>
    <w:p w14:paraId="6D89DEDC" w14:textId="77777777" w:rsidR="00682F1D" w:rsidRPr="00682F1D" w:rsidRDefault="00682F1D" w:rsidP="00682F1D"/>
    <w:p w14:paraId="399C05F9" w14:textId="15F0A75B" w:rsidR="00682F1D" w:rsidRDefault="00F0159A" w:rsidP="00682F1D">
      <w:pPr>
        <w:numPr>
          <w:ilvl w:val="0"/>
          <w:numId w:val="4"/>
        </w:numPr>
      </w:pPr>
      <w:r w:rsidRPr="00682F1D">
        <w:rPr>
          <w:b/>
          <w:bCs/>
        </w:rPr>
        <w:t>What report did Paul and Barnabas give upon returning to Antioch?</w:t>
      </w:r>
      <w:r w:rsidR="00DF0CAC">
        <w:rPr>
          <w:b/>
          <w:bCs/>
        </w:rPr>
        <w:t xml:space="preserve"> </w:t>
      </w:r>
      <w:r w:rsidR="00DF0CAC" w:rsidRPr="00F0159A">
        <w:rPr>
          <w:i/>
          <w:iCs/>
        </w:rPr>
        <w:t>(14:</w:t>
      </w:r>
      <w:r w:rsidR="00DF0CAC">
        <w:rPr>
          <w:i/>
          <w:iCs/>
        </w:rPr>
        <w:t>2</w:t>
      </w:r>
      <w:r w:rsidR="00DF0CAC" w:rsidRPr="00F0159A">
        <w:rPr>
          <w:i/>
          <w:iCs/>
        </w:rPr>
        <w:t>7)</w:t>
      </w:r>
      <w:r w:rsidRPr="00F0159A">
        <w:br/>
      </w:r>
    </w:p>
    <w:p w14:paraId="6D7205E8" w14:textId="77777777" w:rsidR="0049619B" w:rsidRDefault="0049619B" w:rsidP="0049619B">
      <w:pPr>
        <w:pStyle w:val="ListParagraph"/>
      </w:pPr>
    </w:p>
    <w:p w14:paraId="5B8DE409" w14:textId="77777777" w:rsidR="0049619B" w:rsidRDefault="0049619B" w:rsidP="0049619B"/>
    <w:p w14:paraId="0649FBA6" w14:textId="77777777" w:rsidR="0049619B" w:rsidRPr="00484B3C" w:rsidRDefault="0049619B" w:rsidP="0049619B">
      <w:pPr>
        <w:jc w:val="center"/>
        <w:rPr>
          <w:b/>
          <w:bCs/>
          <w:u w:val="single"/>
        </w:rPr>
      </w:pPr>
      <w:r w:rsidRPr="00484B3C">
        <w:rPr>
          <w:b/>
          <w:bCs/>
          <w:u w:val="single"/>
        </w:rPr>
        <w:lastRenderedPageBreak/>
        <w:t>Reflect</w:t>
      </w:r>
    </w:p>
    <w:p w14:paraId="5F47BE6F" w14:textId="0D5EB5A0" w:rsidR="0049619B" w:rsidRDefault="0049619B" w:rsidP="0049619B">
      <w:pPr>
        <w:pStyle w:val="ListParagraph"/>
        <w:numPr>
          <w:ilvl w:val="0"/>
          <w:numId w:val="4"/>
        </w:numPr>
      </w:pPr>
      <w:r w:rsidRPr="0049619B">
        <w:rPr>
          <w:b/>
          <w:bCs/>
        </w:rPr>
        <w:t xml:space="preserve">Recognizing the Holy Spirit's Guidance: </w:t>
      </w:r>
      <w:r w:rsidRPr="0049619B">
        <w:rPr>
          <w:i/>
          <w:iCs/>
        </w:rPr>
        <w:t>In Acts 13:2–3, the Holy Spirit instructs the church at Antioch to set apart Barnabas and Saul for specific work. How do you discern the Holy Spirit's direction in your life? Are there practices you can adopt to become more attuned to His leading?</w:t>
      </w:r>
      <w:r w:rsidRPr="00484B3C">
        <w:t xml:space="preserve"> </w:t>
      </w:r>
    </w:p>
    <w:p w14:paraId="5E618BD4" w14:textId="77777777" w:rsidR="0049619B" w:rsidRDefault="0049619B" w:rsidP="0049619B"/>
    <w:p w14:paraId="7EB5FC54" w14:textId="77777777" w:rsidR="0049619B" w:rsidRDefault="0049619B" w:rsidP="0049619B"/>
    <w:p w14:paraId="1A3B1EFE" w14:textId="77777777" w:rsidR="0049619B" w:rsidRDefault="0049619B" w:rsidP="0049619B"/>
    <w:p w14:paraId="5F3E263F" w14:textId="77777777" w:rsidR="0049619B" w:rsidRDefault="0049619B" w:rsidP="0049619B">
      <w:pPr>
        <w:pStyle w:val="ListParagraph"/>
        <w:numPr>
          <w:ilvl w:val="0"/>
          <w:numId w:val="4"/>
        </w:numPr>
      </w:pPr>
      <w:r w:rsidRPr="00484B3C">
        <w:rPr>
          <w:b/>
          <w:bCs/>
        </w:rPr>
        <w:t xml:space="preserve">Responding to Opposition in Ministry: </w:t>
      </w:r>
      <w:r w:rsidRPr="00484B3C">
        <w:rPr>
          <w:i/>
          <w:iCs/>
        </w:rPr>
        <w:t>Throughout their journey, Paul and Barnabas faced both acceptance and opposition (Acts 13:44–45; Acts 14:19–20). Reflect on a time when you encountered resistance while sharing your faith or serving. How did you handle it, and what did you learn from the experience?</w:t>
      </w:r>
      <w:r w:rsidRPr="00484B3C">
        <w:t xml:space="preserve"> </w:t>
      </w:r>
    </w:p>
    <w:p w14:paraId="243FA662" w14:textId="77777777" w:rsidR="0049619B" w:rsidRDefault="0049619B" w:rsidP="0049619B"/>
    <w:p w14:paraId="79FEB6D1" w14:textId="77777777" w:rsidR="0049619B" w:rsidRDefault="0049619B" w:rsidP="0049619B"/>
    <w:p w14:paraId="6E4E1DBE" w14:textId="77777777" w:rsidR="0049619B" w:rsidRPr="00484B3C" w:rsidRDefault="0049619B" w:rsidP="0049619B">
      <w:pPr>
        <w:pStyle w:val="ListParagraph"/>
        <w:rPr>
          <w:b/>
          <w:bCs/>
        </w:rPr>
      </w:pPr>
    </w:p>
    <w:p w14:paraId="45D80094" w14:textId="77777777" w:rsidR="0049619B" w:rsidRDefault="0049619B" w:rsidP="0049619B">
      <w:pPr>
        <w:pStyle w:val="ListParagraph"/>
        <w:numPr>
          <w:ilvl w:val="0"/>
          <w:numId w:val="4"/>
        </w:numPr>
      </w:pPr>
      <w:r w:rsidRPr="00484B3C">
        <w:rPr>
          <w:b/>
          <w:bCs/>
        </w:rPr>
        <w:t>The Role of Fasting and Prayer in Decision-Making:</w:t>
      </w:r>
      <w:r>
        <w:rPr>
          <w:b/>
          <w:bCs/>
        </w:rPr>
        <w:t xml:space="preserve"> </w:t>
      </w:r>
      <w:r w:rsidRPr="00484B3C">
        <w:rPr>
          <w:i/>
          <w:iCs/>
        </w:rPr>
        <w:t>Before sending out Barnabas and Saul, the believers fasted and prayed (Acts 13:3). How do fasting and prayer influence your decision-making processes? Can you recall a situation where these practices provided clarity or confirmation?</w:t>
      </w:r>
      <w:r w:rsidRPr="00484B3C">
        <w:t xml:space="preserve"> </w:t>
      </w:r>
    </w:p>
    <w:p w14:paraId="0A9AFFAA" w14:textId="77777777" w:rsidR="0049619B" w:rsidRDefault="0049619B" w:rsidP="0049619B">
      <w:pPr>
        <w:pStyle w:val="ListParagraph"/>
      </w:pPr>
    </w:p>
    <w:p w14:paraId="1E299450" w14:textId="77777777" w:rsidR="0049619B" w:rsidRDefault="0049619B" w:rsidP="0049619B">
      <w:pPr>
        <w:pStyle w:val="ListParagraph"/>
      </w:pPr>
    </w:p>
    <w:p w14:paraId="774EE4B0" w14:textId="77777777" w:rsidR="0049619B" w:rsidRPr="00484B3C" w:rsidRDefault="0049619B" w:rsidP="0049619B"/>
    <w:p w14:paraId="28A81C2A" w14:textId="77777777" w:rsidR="0049619B" w:rsidRDefault="0049619B" w:rsidP="0049619B">
      <w:pPr>
        <w:numPr>
          <w:ilvl w:val="0"/>
          <w:numId w:val="4"/>
        </w:numPr>
      </w:pPr>
      <w:r w:rsidRPr="00484B3C">
        <w:rPr>
          <w:b/>
          <w:bCs/>
        </w:rPr>
        <w:t>Perseverance Amidst Hardship:</w:t>
      </w:r>
      <w:r>
        <w:t xml:space="preserve"> </w:t>
      </w:r>
      <w:r w:rsidRPr="00484B3C">
        <w:rPr>
          <w:i/>
          <w:iCs/>
        </w:rPr>
        <w:t>In Acts 14:19–22, after being stoned and left for dead, Paul continues to preach and strengthen disciples. How do you maintain perseverance in your faith during challenging times? What scriptures or experiences encourage you to remain steadfast?</w:t>
      </w:r>
      <w:r w:rsidRPr="00484B3C">
        <w:t xml:space="preserve"> </w:t>
      </w:r>
    </w:p>
    <w:p w14:paraId="544D4435" w14:textId="77777777" w:rsidR="0049619B" w:rsidRDefault="0049619B" w:rsidP="0049619B"/>
    <w:p w14:paraId="2C0BE6AC" w14:textId="77777777" w:rsidR="0049619B" w:rsidRDefault="0049619B" w:rsidP="0049619B"/>
    <w:p w14:paraId="2AC22671" w14:textId="77777777" w:rsidR="0049619B" w:rsidRPr="00484B3C" w:rsidRDefault="0049619B" w:rsidP="0049619B"/>
    <w:p w14:paraId="333E9400" w14:textId="77777777" w:rsidR="0049619B" w:rsidRPr="00484B3C" w:rsidRDefault="0049619B" w:rsidP="0049619B">
      <w:pPr>
        <w:numPr>
          <w:ilvl w:val="0"/>
          <w:numId w:val="4"/>
        </w:numPr>
      </w:pPr>
      <w:r w:rsidRPr="00484B3C">
        <w:rPr>
          <w:b/>
          <w:bCs/>
        </w:rPr>
        <w:t>Embracing the Mission to All People:</w:t>
      </w:r>
      <w:r>
        <w:t xml:space="preserve"> </w:t>
      </w:r>
      <w:r w:rsidRPr="00484B3C">
        <w:rPr>
          <w:i/>
          <w:iCs/>
        </w:rPr>
        <w:t>Paul and Barnabas actively reached out to both Jews and Gentiles, emphasizing the inclusivity of the Gospel (Acts 13:46–48). How can you ensure that your outreach and interactions reflect the universal nature of Christ's message? Are there barriers you need to overcome to engage with diverse groups?</w:t>
      </w:r>
    </w:p>
    <w:p w14:paraId="69192FC1" w14:textId="77777777" w:rsidR="0049619B" w:rsidRDefault="0049619B" w:rsidP="0049619B"/>
    <w:sectPr w:rsidR="0049619B" w:rsidSect="009159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373A"/>
    <w:multiLevelType w:val="multilevel"/>
    <w:tmpl w:val="7E3E6E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F71E1"/>
    <w:multiLevelType w:val="multilevel"/>
    <w:tmpl w:val="1B48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B13EE"/>
    <w:multiLevelType w:val="multilevel"/>
    <w:tmpl w:val="6CB01A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8F0CF5"/>
    <w:multiLevelType w:val="multilevel"/>
    <w:tmpl w:val="7E3E6E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95807"/>
    <w:multiLevelType w:val="multilevel"/>
    <w:tmpl w:val="ADA08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94814">
    <w:abstractNumId w:val="1"/>
  </w:num>
  <w:num w:numId="2" w16cid:durableId="773593210">
    <w:abstractNumId w:val="4"/>
  </w:num>
  <w:num w:numId="3" w16cid:durableId="1756826268">
    <w:abstractNumId w:val="2"/>
  </w:num>
  <w:num w:numId="4" w16cid:durableId="1772552515">
    <w:abstractNumId w:val="3"/>
  </w:num>
  <w:num w:numId="5" w16cid:durableId="161343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C2"/>
    <w:rsid w:val="000379B6"/>
    <w:rsid w:val="00280722"/>
    <w:rsid w:val="0049619B"/>
    <w:rsid w:val="004A2FB8"/>
    <w:rsid w:val="004C1BCA"/>
    <w:rsid w:val="004E3677"/>
    <w:rsid w:val="005167AB"/>
    <w:rsid w:val="00682F1D"/>
    <w:rsid w:val="00751EF5"/>
    <w:rsid w:val="008D3C27"/>
    <w:rsid w:val="009159FB"/>
    <w:rsid w:val="00972AAD"/>
    <w:rsid w:val="00A32F1E"/>
    <w:rsid w:val="00B314B3"/>
    <w:rsid w:val="00B557C2"/>
    <w:rsid w:val="00BC57B4"/>
    <w:rsid w:val="00D2274E"/>
    <w:rsid w:val="00DF0CAC"/>
    <w:rsid w:val="00F0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4B6"/>
  <w15:chartTrackingRefBased/>
  <w15:docId w15:val="{B2544D60-99E9-44B6-800D-48B5103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7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7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7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7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7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7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7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7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7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7C2"/>
    <w:rPr>
      <w:rFonts w:eastAsiaTheme="majorEastAsia" w:cstheme="majorBidi"/>
      <w:color w:val="272727" w:themeColor="text1" w:themeTint="D8"/>
    </w:rPr>
  </w:style>
  <w:style w:type="paragraph" w:styleId="Title">
    <w:name w:val="Title"/>
    <w:basedOn w:val="Normal"/>
    <w:next w:val="Normal"/>
    <w:link w:val="TitleChar"/>
    <w:uiPriority w:val="10"/>
    <w:qFormat/>
    <w:rsid w:val="00B55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7C2"/>
    <w:pPr>
      <w:spacing w:before="160"/>
      <w:jc w:val="center"/>
    </w:pPr>
    <w:rPr>
      <w:i/>
      <w:iCs/>
      <w:color w:val="404040" w:themeColor="text1" w:themeTint="BF"/>
    </w:rPr>
  </w:style>
  <w:style w:type="character" w:customStyle="1" w:styleId="QuoteChar">
    <w:name w:val="Quote Char"/>
    <w:basedOn w:val="DefaultParagraphFont"/>
    <w:link w:val="Quote"/>
    <w:uiPriority w:val="29"/>
    <w:rsid w:val="00B557C2"/>
    <w:rPr>
      <w:i/>
      <w:iCs/>
      <w:color w:val="404040" w:themeColor="text1" w:themeTint="BF"/>
    </w:rPr>
  </w:style>
  <w:style w:type="paragraph" w:styleId="ListParagraph">
    <w:name w:val="List Paragraph"/>
    <w:basedOn w:val="Normal"/>
    <w:uiPriority w:val="34"/>
    <w:qFormat/>
    <w:rsid w:val="00B557C2"/>
    <w:pPr>
      <w:ind w:left="720"/>
      <w:contextualSpacing/>
    </w:pPr>
  </w:style>
  <w:style w:type="character" w:styleId="IntenseEmphasis">
    <w:name w:val="Intense Emphasis"/>
    <w:basedOn w:val="DefaultParagraphFont"/>
    <w:uiPriority w:val="21"/>
    <w:qFormat/>
    <w:rsid w:val="00B557C2"/>
    <w:rPr>
      <w:i/>
      <w:iCs/>
      <w:color w:val="2F5496" w:themeColor="accent1" w:themeShade="BF"/>
    </w:rPr>
  </w:style>
  <w:style w:type="paragraph" w:styleId="IntenseQuote">
    <w:name w:val="Intense Quote"/>
    <w:basedOn w:val="Normal"/>
    <w:next w:val="Normal"/>
    <w:link w:val="IntenseQuoteChar"/>
    <w:uiPriority w:val="30"/>
    <w:qFormat/>
    <w:rsid w:val="00B55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7C2"/>
    <w:rPr>
      <w:i/>
      <w:iCs/>
      <w:color w:val="2F5496" w:themeColor="accent1" w:themeShade="BF"/>
    </w:rPr>
  </w:style>
  <w:style w:type="character" w:styleId="IntenseReference">
    <w:name w:val="Intense Reference"/>
    <w:basedOn w:val="DefaultParagraphFont"/>
    <w:uiPriority w:val="32"/>
    <w:qFormat/>
    <w:rsid w:val="00B55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1918">
      <w:bodyDiv w:val="1"/>
      <w:marLeft w:val="0"/>
      <w:marRight w:val="0"/>
      <w:marTop w:val="0"/>
      <w:marBottom w:val="0"/>
      <w:divBdr>
        <w:top w:val="none" w:sz="0" w:space="0" w:color="auto"/>
        <w:left w:val="none" w:sz="0" w:space="0" w:color="auto"/>
        <w:bottom w:val="none" w:sz="0" w:space="0" w:color="auto"/>
        <w:right w:val="none" w:sz="0" w:space="0" w:color="auto"/>
      </w:divBdr>
    </w:div>
    <w:div w:id="4223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8</cp:revision>
  <dcterms:created xsi:type="dcterms:W3CDTF">2025-03-31T15:52:00Z</dcterms:created>
  <dcterms:modified xsi:type="dcterms:W3CDTF">2025-04-03T20:40:00Z</dcterms:modified>
</cp:coreProperties>
</file>