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8F7D" w14:textId="74839BB6" w:rsidR="00A5109E" w:rsidRPr="00A5109E" w:rsidRDefault="00BB16A2" w:rsidP="00A749DB">
      <w:pPr>
        <w:jc w:val="center"/>
        <w:rPr>
          <w:b/>
          <w:bCs/>
        </w:rPr>
      </w:pPr>
      <w:r w:rsidRPr="00BB16A2">
        <w:rPr>
          <w:b/>
          <w:bCs/>
        </w:rPr>
        <w:t xml:space="preserve">Bible Study Questions: READ </w:t>
      </w:r>
      <w:r w:rsidR="00A5109E" w:rsidRPr="00A5109E">
        <w:rPr>
          <w:b/>
          <w:bCs/>
        </w:rPr>
        <w:t>Acts Chapter 4 (NASB)</w:t>
      </w:r>
    </w:p>
    <w:p w14:paraId="096F6722" w14:textId="6317B78E" w:rsidR="00A5109E" w:rsidRDefault="00004570" w:rsidP="00004570">
      <w:r w:rsidRPr="00CA328C">
        <w:rPr>
          <w:b/>
          <w:bCs/>
          <w:i/>
          <w:iCs/>
        </w:rPr>
        <w:t>Memory Verses</w:t>
      </w:r>
      <w:r>
        <w:rPr>
          <w:b/>
          <w:bCs/>
          <w:i/>
          <w:iCs/>
        </w:rPr>
        <w:t>:</w:t>
      </w:r>
      <w:r w:rsidRPr="00CA328C">
        <w:rPr>
          <w:b/>
          <w:bCs/>
          <w:i/>
          <w:iCs/>
        </w:rPr>
        <w:t xml:space="preserve"> </w:t>
      </w:r>
      <w:r w:rsidR="00A5109E" w:rsidRPr="00A5109E">
        <w:rPr>
          <w:i/>
          <w:iCs/>
        </w:rPr>
        <w:t>"And when they had prayed, the place where they had gathered together was shaken, and they were all filled with the Holy Spirit and began to speak the word of God with boldness."</w:t>
      </w:r>
      <w:r w:rsidR="00A5109E" w:rsidRPr="00A5109E">
        <w:t xml:space="preserve"> — Acts 4:31 (NASB)</w:t>
      </w:r>
    </w:p>
    <w:p w14:paraId="379DB509" w14:textId="582C1989" w:rsidR="00004570" w:rsidRPr="00A5109E" w:rsidRDefault="00AE48E8" w:rsidP="00004570">
      <w:r w:rsidRPr="00AE48E8">
        <w:t xml:space="preserve">In Acts Chapter </w:t>
      </w:r>
      <w:r>
        <w:t>4</w:t>
      </w:r>
      <w:r w:rsidRPr="00AE48E8">
        <w:t xml:space="preserve"> Peter and John are arrested by Jewish leaders, boldly defend their actions by proclaiming salvation through Jesus, join fellow believers in prayer, leading to a renewed filling of the Holy Spirit and continued unity among the early Christians. </w:t>
      </w:r>
    </w:p>
    <w:p w14:paraId="11D44A16" w14:textId="77777777" w:rsidR="00A5109E" w:rsidRPr="00A5109E" w:rsidRDefault="00000000" w:rsidP="00A5109E">
      <w:r>
        <w:pict w14:anchorId="63FFBD06">
          <v:rect id="_x0000_i1025" style="width:0;height:1.5pt" o:hralign="center" o:hrstd="t" o:hr="t" fillcolor="#a0a0a0" stroked="f"/>
        </w:pict>
      </w:r>
    </w:p>
    <w:p w14:paraId="490C0536" w14:textId="4EC84E3E" w:rsidR="00C26A9D" w:rsidRPr="00C26A9D" w:rsidRDefault="00C26A9D" w:rsidP="00C26A9D">
      <w:pPr>
        <w:rPr>
          <w:b/>
          <w:bCs/>
        </w:rPr>
      </w:pPr>
      <w:r w:rsidRPr="00C26A9D">
        <w:rPr>
          <w:b/>
          <w:bCs/>
        </w:rPr>
        <w:t xml:space="preserve">1. Boldness in the Face of Opposition </w:t>
      </w:r>
      <w:r w:rsidRPr="00C26A9D">
        <w:rPr>
          <w:b/>
          <w:bCs/>
          <w:i/>
          <w:iCs/>
        </w:rPr>
        <w:t>(Acts 4:1–22)</w:t>
      </w:r>
    </w:p>
    <w:p w14:paraId="6D30B557" w14:textId="77777777" w:rsidR="00C26A9D" w:rsidRPr="00C26A9D" w:rsidRDefault="00C26A9D" w:rsidP="00C26A9D">
      <w:r w:rsidRPr="00C26A9D">
        <w:rPr>
          <w:i/>
          <w:iCs/>
        </w:rPr>
        <w:t>Peter and John are arrested for preaching the gospel after healing a lame man and proclaim salvation in Jesus.</w:t>
      </w:r>
    </w:p>
    <w:p w14:paraId="6D2BCB59" w14:textId="22801EDF" w:rsidR="00A749DB" w:rsidRPr="00A749DB" w:rsidRDefault="00C26A9D" w:rsidP="00AE48E8">
      <w:pPr>
        <w:numPr>
          <w:ilvl w:val="0"/>
          <w:numId w:val="5"/>
        </w:numPr>
      </w:pPr>
      <w:r w:rsidRPr="00A749DB">
        <w:rPr>
          <w:b/>
          <w:bCs/>
        </w:rPr>
        <w:t>Why were Peter and John arrested, and who confronted them?</w:t>
      </w:r>
      <w:r w:rsidRPr="00C26A9D">
        <w:t xml:space="preserve"> </w:t>
      </w:r>
      <w:r w:rsidRPr="00A749DB">
        <w:rPr>
          <w:i/>
          <w:iCs/>
        </w:rPr>
        <w:t>(4:1–3)</w:t>
      </w:r>
      <w:r w:rsidRPr="00C26A9D">
        <w:br/>
      </w:r>
    </w:p>
    <w:p w14:paraId="014D05B5" w14:textId="58EDF4E2" w:rsidR="00A749DB" w:rsidRDefault="00C26A9D" w:rsidP="00273AA6">
      <w:pPr>
        <w:numPr>
          <w:ilvl w:val="0"/>
          <w:numId w:val="5"/>
        </w:numPr>
      </w:pPr>
      <w:r w:rsidRPr="00A749DB">
        <w:rPr>
          <w:b/>
          <w:bCs/>
        </w:rPr>
        <w:t>What was the result of their preaching, even in the midst of opposition?</w:t>
      </w:r>
      <w:r w:rsidRPr="00C26A9D">
        <w:t xml:space="preserve"> </w:t>
      </w:r>
      <w:r w:rsidRPr="00A749DB">
        <w:rPr>
          <w:i/>
          <w:iCs/>
        </w:rPr>
        <w:t>(4:4)</w:t>
      </w:r>
      <w:r w:rsidRPr="00C26A9D">
        <w:br/>
      </w:r>
    </w:p>
    <w:p w14:paraId="1BAAC4CF" w14:textId="77777777" w:rsidR="00A749DB" w:rsidRPr="00C26A9D" w:rsidRDefault="00A749DB" w:rsidP="00A749DB"/>
    <w:p w14:paraId="6F8BC2DC" w14:textId="63494287" w:rsidR="00A749DB" w:rsidRPr="00A749DB" w:rsidRDefault="00C26A9D" w:rsidP="00AE48E8">
      <w:pPr>
        <w:numPr>
          <w:ilvl w:val="0"/>
          <w:numId w:val="5"/>
        </w:numPr>
      </w:pPr>
      <w:r w:rsidRPr="00A749DB">
        <w:rPr>
          <w:b/>
          <w:bCs/>
        </w:rPr>
        <w:t>What question did the council ask Peter and John?</w:t>
      </w:r>
      <w:r w:rsidRPr="00C26A9D">
        <w:t xml:space="preserve"> </w:t>
      </w:r>
      <w:r w:rsidRPr="00A749DB">
        <w:rPr>
          <w:i/>
          <w:iCs/>
        </w:rPr>
        <w:t>(4:7)</w:t>
      </w:r>
      <w:r w:rsidRPr="00C26A9D">
        <w:br/>
      </w:r>
    </w:p>
    <w:p w14:paraId="10062C84" w14:textId="77777777" w:rsidR="00A749DB" w:rsidRPr="00A749DB" w:rsidRDefault="00C26A9D" w:rsidP="004E2594">
      <w:pPr>
        <w:numPr>
          <w:ilvl w:val="0"/>
          <w:numId w:val="5"/>
        </w:numPr>
      </w:pPr>
      <w:r w:rsidRPr="00A749DB">
        <w:rPr>
          <w:b/>
          <w:bCs/>
        </w:rPr>
        <w:t>How did Peter respond to their question?</w:t>
      </w:r>
      <w:r w:rsidRPr="00C26A9D">
        <w:t xml:space="preserve"> </w:t>
      </w:r>
      <w:r w:rsidRPr="00A749DB">
        <w:rPr>
          <w:i/>
          <w:iCs/>
        </w:rPr>
        <w:t>(4:8–10)</w:t>
      </w:r>
      <w:r w:rsidRPr="00C26A9D">
        <w:br/>
      </w:r>
    </w:p>
    <w:p w14:paraId="57E68DD5" w14:textId="77777777" w:rsidR="00A749DB" w:rsidRDefault="00A749DB" w:rsidP="00A749DB">
      <w:pPr>
        <w:pStyle w:val="ListParagraph"/>
        <w:rPr>
          <w:b/>
          <w:bCs/>
        </w:rPr>
      </w:pPr>
    </w:p>
    <w:p w14:paraId="56A5469B" w14:textId="77777777" w:rsidR="00A749DB" w:rsidRPr="00A749DB" w:rsidRDefault="00C26A9D" w:rsidP="002327A1">
      <w:pPr>
        <w:numPr>
          <w:ilvl w:val="0"/>
          <w:numId w:val="5"/>
        </w:numPr>
      </w:pPr>
      <w:r w:rsidRPr="00A749DB">
        <w:rPr>
          <w:b/>
          <w:bCs/>
        </w:rPr>
        <w:t>Why is Acts 4:12 such a central verse in Christian doctrine?</w:t>
      </w:r>
      <w:r w:rsidRPr="00C26A9D">
        <w:br/>
      </w:r>
    </w:p>
    <w:p w14:paraId="1D929B40" w14:textId="77777777" w:rsidR="00A749DB" w:rsidRDefault="00A749DB" w:rsidP="00A749DB">
      <w:pPr>
        <w:pStyle w:val="ListParagraph"/>
        <w:rPr>
          <w:b/>
          <w:bCs/>
        </w:rPr>
      </w:pPr>
    </w:p>
    <w:p w14:paraId="69DB46A9" w14:textId="77777777" w:rsidR="00A749DB" w:rsidRPr="00A749DB" w:rsidRDefault="00C26A9D" w:rsidP="00872F37">
      <w:pPr>
        <w:numPr>
          <w:ilvl w:val="0"/>
          <w:numId w:val="5"/>
        </w:numPr>
      </w:pPr>
      <w:r w:rsidRPr="00A749DB">
        <w:rPr>
          <w:b/>
          <w:bCs/>
        </w:rPr>
        <w:t>What amazed the religious leaders about Peter and John?</w:t>
      </w:r>
      <w:r w:rsidRPr="00C26A9D">
        <w:t xml:space="preserve"> </w:t>
      </w:r>
      <w:r w:rsidRPr="00A749DB">
        <w:rPr>
          <w:i/>
          <w:iCs/>
        </w:rPr>
        <w:t>(4:13)</w:t>
      </w:r>
      <w:r w:rsidRPr="00C26A9D">
        <w:br/>
      </w:r>
    </w:p>
    <w:p w14:paraId="1C32B6F6" w14:textId="77777777" w:rsidR="00A749DB" w:rsidRDefault="00A749DB" w:rsidP="00A749DB">
      <w:pPr>
        <w:pStyle w:val="ListParagraph"/>
        <w:rPr>
          <w:b/>
          <w:bCs/>
        </w:rPr>
      </w:pPr>
    </w:p>
    <w:p w14:paraId="642FBBEA" w14:textId="4564640A" w:rsidR="00A749DB" w:rsidRPr="00AE48E8" w:rsidRDefault="00C26A9D" w:rsidP="00AE48E8">
      <w:pPr>
        <w:numPr>
          <w:ilvl w:val="0"/>
          <w:numId w:val="5"/>
        </w:numPr>
      </w:pPr>
      <w:r w:rsidRPr="00A749DB">
        <w:rPr>
          <w:b/>
          <w:bCs/>
        </w:rPr>
        <w:t>How did the council respond, and what command did they give?</w:t>
      </w:r>
      <w:r w:rsidRPr="00C26A9D">
        <w:t xml:space="preserve"> </w:t>
      </w:r>
      <w:r w:rsidRPr="00A749DB">
        <w:rPr>
          <w:i/>
          <w:iCs/>
        </w:rPr>
        <w:t>(4:17–18)</w:t>
      </w:r>
      <w:r w:rsidRPr="00C26A9D">
        <w:br/>
      </w:r>
    </w:p>
    <w:p w14:paraId="4A9649E8" w14:textId="77777777" w:rsidR="00A749DB" w:rsidRDefault="00A749DB" w:rsidP="00A749DB">
      <w:pPr>
        <w:pStyle w:val="ListParagraph"/>
        <w:rPr>
          <w:b/>
          <w:bCs/>
        </w:rPr>
      </w:pPr>
    </w:p>
    <w:p w14:paraId="317002AC" w14:textId="77777777" w:rsidR="00A749DB" w:rsidRDefault="00C26A9D" w:rsidP="00A6526B">
      <w:pPr>
        <w:numPr>
          <w:ilvl w:val="0"/>
          <w:numId w:val="5"/>
        </w:numPr>
      </w:pPr>
      <w:r w:rsidRPr="00A749DB">
        <w:rPr>
          <w:b/>
          <w:bCs/>
        </w:rPr>
        <w:t>What was Peter and John's response to this order?</w:t>
      </w:r>
      <w:r w:rsidRPr="00C26A9D">
        <w:t xml:space="preserve"> </w:t>
      </w:r>
      <w:r w:rsidRPr="00A749DB">
        <w:rPr>
          <w:i/>
          <w:iCs/>
        </w:rPr>
        <w:t>(4:19–20)</w:t>
      </w:r>
      <w:r w:rsidRPr="00C26A9D">
        <w:br/>
      </w:r>
    </w:p>
    <w:p w14:paraId="1DEC3650" w14:textId="77777777" w:rsidR="00A749DB" w:rsidRDefault="00A749DB" w:rsidP="00A749DB">
      <w:pPr>
        <w:pStyle w:val="ListParagraph"/>
      </w:pPr>
    </w:p>
    <w:p w14:paraId="21A39B92" w14:textId="029E272C" w:rsidR="00C26A9D" w:rsidRPr="00C26A9D" w:rsidRDefault="00C26A9D" w:rsidP="00A749DB"/>
    <w:p w14:paraId="1C93F593" w14:textId="366C9AF7" w:rsidR="00C26A9D" w:rsidRPr="00C26A9D" w:rsidRDefault="00C26A9D" w:rsidP="00C26A9D">
      <w:pPr>
        <w:rPr>
          <w:b/>
          <w:bCs/>
        </w:rPr>
      </w:pPr>
      <w:r w:rsidRPr="00C26A9D">
        <w:rPr>
          <w:b/>
          <w:bCs/>
        </w:rPr>
        <w:lastRenderedPageBreak/>
        <w:t xml:space="preserve">2. United Prayer and God’s Power </w:t>
      </w:r>
      <w:r w:rsidRPr="00C26A9D">
        <w:rPr>
          <w:b/>
          <w:bCs/>
          <w:i/>
          <w:iCs/>
        </w:rPr>
        <w:t>(Acts 4:23–31)</w:t>
      </w:r>
    </w:p>
    <w:p w14:paraId="7340D174" w14:textId="77777777" w:rsidR="00C26A9D" w:rsidRPr="00C26A9D" w:rsidRDefault="00C26A9D" w:rsidP="00C26A9D">
      <w:r w:rsidRPr="00C26A9D">
        <w:rPr>
          <w:i/>
          <w:iCs/>
        </w:rPr>
        <w:t>After their release, the believers join in corporate prayer, and God responds with power and presence.</w:t>
      </w:r>
    </w:p>
    <w:p w14:paraId="0359B33D" w14:textId="77777777" w:rsidR="00A749DB" w:rsidRDefault="00C26A9D" w:rsidP="00582DEC">
      <w:pPr>
        <w:numPr>
          <w:ilvl w:val="0"/>
          <w:numId w:val="6"/>
        </w:numPr>
      </w:pPr>
      <w:r w:rsidRPr="00A749DB">
        <w:rPr>
          <w:b/>
          <w:bCs/>
        </w:rPr>
        <w:t>What did Peter and John do after they were released?</w:t>
      </w:r>
      <w:r w:rsidRPr="00C26A9D">
        <w:t xml:space="preserve"> </w:t>
      </w:r>
      <w:r w:rsidRPr="00A749DB">
        <w:rPr>
          <w:i/>
          <w:iCs/>
        </w:rPr>
        <w:t>(4:23)</w:t>
      </w:r>
      <w:r w:rsidRPr="00C26A9D">
        <w:br/>
      </w:r>
    </w:p>
    <w:p w14:paraId="19814EA5" w14:textId="77777777" w:rsidR="00A749DB" w:rsidRDefault="00A749DB" w:rsidP="00A749DB">
      <w:pPr>
        <w:ind w:left="720"/>
      </w:pPr>
    </w:p>
    <w:p w14:paraId="174CBC0A" w14:textId="77777777" w:rsidR="00294A13" w:rsidRPr="00A749DB" w:rsidRDefault="00294A13" w:rsidP="00A749DB">
      <w:pPr>
        <w:ind w:left="720"/>
      </w:pPr>
    </w:p>
    <w:p w14:paraId="0EC40C05" w14:textId="77777777" w:rsidR="00A749DB" w:rsidRPr="00A749DB" w:rsidRDefault="00C26A9D" w:rsidP="00A12262">
      <w:pPr>
        <w:numPr>
          <w:ilvl w:val="0"/>
          <w:numId w:val="6"/>
        </w:numPr>
      </w:pPr>
      <w:r w:rsidRPr="00A749DB">
        <w:rPr>
          <w:b/>
          <w:bCs/>
        </w:rPr>
        <w:t>How did the Church respond to the threat of persecution?</w:t>
      </w:r>
      <w:r w:rsidRPr="00C26A9D">
        <w:t xml:space="preserve"> </w:t>
      </w:r>
      <w:r w:rsidRPr="00A749DB">
        <w:rPr>
          <w:i/>
          <w:iCs/>
        </w:rPr>
        <w:t>(4:24–30)</w:t>
      </w:r>
      <w:r w:rsidRPr="00C26A9D">
        <w:br/>
      </w:r>
    </w:p>
    <w:p w14:paraId="120DC6D4" w14:textId="77777777" w:rsidR="00A749DB" w:rsidRDefault="00A749DB" w:rsidP="00A749DB">
      <w:pPr>
        <w:pStyle w:val="ListParagraph"/>
        <w:rPr>
          <w:b/>
          <w:bCs/>
        </w:rPr>
      </w:pPr>
    </w:p>
    <w:p w14:paraId="68C68C2A" w14:textId="77777777" w:rsidR="00294A13" w:rsidRDefault="00294A13" w:rsidP="00A749DB">
      <w:pPr>
        <w:pStyle w:val="ListParagraph"/>
        <w:rPr>
          <w:b/>
          <w:bCs/>
        </w:rPr>
      </w:pPr>
    </w:p>
    <w:p w14:paraId="05482E14" w14:textId="77777777" w:rsidR="00A749DB" w:rsidRPr="00A749DB" w:rsidRDefault="00C26A9D" w:rsidP="00E23336">
      <w:pPr>
        <w:numPr>
          <w:ilvl w:val="0"/>
          <w:numId w:val="6"/>
        </w:numPr>
      </w:pPr>
      <w:r w:rsidRPr="00A749DB">
        <w:rPr>
          <w:b/>
          <w:bCs/>
        </w:rPr>
        <w:t>What Old Testament passage did they quote in their prayer, and why?</w:t>
      </w:r>
      <w:r w:rsidRPr="00C26A9D">
        <w:t xml:space="preserve"> </w:t>
      </w:r>
      <w:r w:rsidRPr="00A749DB">
        <w:rPr>
          <w:i/>
          <w:iCs/>
        </w:rPr>
        <w:t>(4:25–26)</w:t>
      </w:r>
      <w:r w:rsidRPr="00C26A9D">
        <w:br/>
      </w:r>
    </w:p>
    <w:p w14:paraId="3D1C7614" w14:textId="77777777" w:rsidR="00A749DB" w:rsidRDefault="00A749DB" w:rsidP="00A749DB">
      <w:pPr>
        <w:pStyle w:val="ListParagraph"/>
        <w:rPr>
          <w:b/>
          <w:bCs/>
        </w:rPr>
      </w:pPr>
    </w:p>
    <w:p w14:paraId="50CB3CD7" w14:textId="77777777" w:rsidR="00294A13" w:rsidRDefault="00294A13" w:rsidP="00A749DB">
      <w:pPr>
        <w:pStyle w:val="ListParagraph"/>
        <w:rPr>
          <w:b/>
          <w:bCs/>
        </w:rPr>
      </w:pPr>
    </w:p>
    <w:p w14:paraId="19CCEAD5" w14:textId="77777777" w:rsidR="00A749DB" w:rsidRPr="00A749DB" w:rsidRDefault="00C26A9D" w:rsidP="003F13D2">
      <w:pPr>
        <w:numPr>
          <w:ilvl w:val="0"/>
          <w:numId w:val="6"/>
        </w:numPr>
      </w:pPr>
      <w:r w:rsidRPr="00A749DB">
        <w:rPr>
          <w:b/>
          <w:bCs/>
        </w:rPr>
        <w:t>What happened after they prayed?</w:t>
      </w:r>
      <w:r w:rsidRPr="00C26A9D">
        <w:t xml:space="preserve"> </w:t>
      </w:r>
      <w:r w:rsidRPr="00A749DB">
        <w:rPr>
          <w:i/>
          <w:iCs/>
        </w:rPr>
        <w:t>(4:31)</w:t>
      </w:r>
      <w:r w:rsidRPr="00C26A9D">
        <w:br/>
      </w:r>
    </w:p>
    <w:p w14:paraId="6559A07A" w14:textId="77777777" w:rsidR="00A749DB" w:rsidRDefault="00A749DB" w:rsidP="00A749DB">
      <w:pPr>
        <w:pStyle w:val="ListParagraph"/>
      </w:pPr>
    </w:p>
    <w:p w14:paraId="67D505C4" w14:textId="5AE18C36" w:rsidR="00C26A9D" w:rsidRPr="00C26A9D" w:rsidRDefault="00000000" w:rsidP="00A749DB">
      <w:pPr>
        <w:ind w:left="720"/>
      </w:pPr>
      <w:r>
        <w:pict w14:anchorId="5B69E56B">
          <v:rect id="_x0000_i1026" style="width:0;height:1.5pt" o:hralign="center" o:hrstd="t" o:hr="t" fillcolor="#a0a0a0" stroked="f"/>
        </w:pict>
      </w:r>
    </w:p>
    <w:p w14:paraId="724B0C70" w14:textId="37FA765F" w:rsidR="00C26A9D" w:rsidRPr="00C26A9D" w:rsidRDefault="00C26A9D" w:rsidP="00C26A9D">
      <w:pPr>
        <w:rPr>
          <w:b/>
          <w:bCs/>
        </w:rPr>
      </w:pPr>
      <w:r w:rsidRPr="00C26A9D">
        <w:rPr>
          <w:b/>
          <w:bCs/>
        </w:rPr>
        <w:t xml:space="preserve">3. Unity and Generosity in the Early Church </w:t>
      </w:r>
      <w:r w:rsidRPr="00C26A9D">
        <w:rPr>
          <w:b/>
          <w:bCs/>
          <w:i/>
          <w:iCs/>
        </w:rPr>
        <w:t>(Acts 4:32–37)</w:t>
      </w:r>
    </w:p>
    <w:p w14:paraId="44291588" w14:textId="77777777" w:rsidR="00C26A9D" w:rsidRPr="00C26A9D" w:rsidRDefault="00C26A9D" w:rsidP="00C26A9D">
      <w:r w:rsidRPr="00C26A9D">
        <w:rPr>
          <w:i/>
          <w:iCs/>
        </w:rPr>
        <w:t>The believers demonstrate powerful unity, meeting needs with radical generosity.</w:t>
      </w:r>
    </w:p>
    <w:p w14:paraId="36B1C4FE" w14:textId="77777777" w:rsidR="00A749DB" w:rsidRDefault="00C26A9D" w:rsidP="00A45C1E">
      <w:pPr>
        <w:numPr>
          <w:ilvl w:val="0"/>
          <w:numId w:val="7"/>
        </w:numPr>
      </w:pPr>
      <w:r w:rsidRPr="00A749DB">
        <w:rPr>
          <w:b/>
          <w:bCs/>
        </w:rPr>
        <w:t>How is the unity of the believers described in verse 32?</w:t>
      </w:r>
      <w:r w:rsidRPr="00C26A9D">
        <w:br/>
      </w:r>
    </w:p>
    <w:p w14:paraId="35E75950" w14:textId="77777777" w:rsidR="00A749DB" w:rsidRDefault="00A749DB" w:rsidP="00A749DB">
      <w:pPr>
        <w:ind w:left="720"/>
      </w:pPr>
    </w:p>
    <w:p w14:paraId="445AF634" w14:textId="77777777" w:rsidR="00A749DB" w:rsidRPr="00A749DB" w:rsidRDefault="00A749DB" w:rsidP="00A749DB">
      <w:pPr>
        <w:ind w:left="720"/>
      </w:pPr>
    </w:p>
    <w:p w14:paraId="383C45FB" w14:textId="77777777" w:rsidR="00A749DB" w:rsidRDefault="00C26A9D" w:rsidP="005307B4">
      <w:pPr>
        <w:numPr>
          <w:ilvl w:val="0"/>
          <w:numId w:val="7"/>
        </w:numPr>
      </w:pPr>
      <w:r w:rsidRPr="00A749DB">
        <w:rPr>
          <w:b/>
          <w:bCs/>
        </w:rPr>
        <w:t>What was the result of the apostles' testimony about Jesus?</w:t>
      </w:r>
      <w:r w:rsidRPr="00C26A9D">
        <w:t xml:space="preserve"> </w:t>
      </w:r>
      <w:r w:rsidRPr="00A749DB">
        <w:rPr>
          <w:i/>
          <w:iCs/>
        </w:rPr>
        <w:t>(4:33)</w:t>
      </w:r>
      <w:r w:rsidRPr="00C26A9D">
        <w:br/>
      </w:r>
    </w:p>
    <w:p w14:paraId="7B713AFA" w14:textId="77777777" w:rsidR="00A749DB" w:rsidRDefault="00A749DB" w:rsidP="00A749DB">
      <w:pPr>
        <w:ind w:left="720"/>
      </w:pPr>
    </w:p>
    <w:p w14:paraId="2C5880D7" w14:textId="77777777" w:rsidR="00294A13" w:rsidRPr="00A749DB" w:rsidRDefault="00294A13" w:rsidP="00A749DB">
      <w:pPr>
        <w:ind w:left="720"/>
      </w:pPr>
    </w:p>
    <w:p w14:paraId="036903E9" w14:textId="77777777" w:rsidR="00A749DB" w:rsidRDefault="00C26A9D" w:rsidP="001C1298">
      <w:pPr>
        <w:numPr>
          <w:ilvl w:val="0"/>
          <w:numId w:val="7"/>
        </w:numPr>
      </w:pPr>
      <w:r w:rsidRPr="00A749DB">
        <w:rPr>
          <w:b/>
          <w:bCs/>
        </w:rPr>
        <w:t>Who was Barnabas, and what did he do?</w:t>
      </w:r>
      <w:r w:rsidRPr="00C26A9D">
        <w:t xml:space="preserve"> </w:t>
      </w:r>
      <w:r w:rsidRPr="00A749DB">
        <w:rPr>
          <w:i/>
          <w:iCs/>
        </w:rPr>
        <w:t>(4:36–37)</w:t>
      </w:r>
      <w:r w:rsidRPr="00C26A9D">
        <w:br/>
      </w:r>
    </w:p>
    <w:p w14:paraId="4266B4DE" w14:textId="77777777" w:rsidR="00294A13" w:rsidRDefault="00294A13" w:rsidP="00294A13"/>
    <w:p w14:paraId="15320335" w14:textId="77777777" w:rsidR="00294A13" w:rsidRDefault="00294A13" w:rsidP="00294A13"/>
    <w:p w14:paraId="297D5ED2" w14:textId="77777777" w:rsidR="00294A13" w:rsidRPr="00F3076A" w:rsidRDefault="00294A13" w:rsidP="00294A13">
      <w:pPr>
        <w:ind w:left="720"/>
        <w:jc w:val="center"/>
        <w:rPr>
          <w:b/>
          <w:bCs/>
          <w:u w:val="single"/>
        </w:rPr>
      </w:pPr>
      <w:r w:rsidRPr="00F3076A">
        <w:rPr>
          <w:b/>
          <w:bCs/>
          <w:u w:val="single"/>
        </w:rPr>
        <w:lastRenderedPageBreak/>
        <w:t>Reflect</w:t>
      </w:r>
    </w:p>
    <w:p w14:paraId="49AB65EC" w14:textId="77777777" w:rsidR="00294A13" w:rsidRDefault="00294A13" w:rsidP="00294A13">
      <w:pPr>
        <w:pStyle w:val="ListParagraph"/>
        <w:numPr>
          <w:ilvl w:val="0"/>
          <w:numId w:val="7"/>
        </w:numPr>
      </w:pPr>
      <w:r w:rsidRPr="00F3076A">
        <w:rPr>
          <w:b/>
          <w:bCs/>
        </w:rPr>
        <w:t>Reflecting on Boldness in Faith:</w:t>
      </w:r>
      <w:r w:rsidRPr="00F3076A">
        <w:t xml:space="preserve"> In Acts 4:13, the religious leaders observed the confidence of Peter and John, noting their lack of formal education but recognizing them as companions of Jesus. Reflect on a time when you felt called to speak or act boldly in your faith. How did your relationship with Jesus influence your confidence in that situation? </w:t>
      </w:r>
    </w:p>
    <w:p w14:paraId="10113F81" w14:textId="77777777" w:rsidR="00294A13" w:rsidRDefault="00294A13" w:rsidP="00294A13"/>
    <w:p w14:paraId="613618DC" w14:textId="77777777" w:rsidR="00294A13" w:rsidRDefault="00294A13" w:rsidP="00294A13"/>
    <w:p w14:paraId="7572B393" w14:textId="77777777" w:rsidR="00294A13" w:rsidRPr="00F3076A" w:rsidRDefault="00294A13" w:rsidP="00294A13"/>
    <w:p w14:paraId="4F71DB16" w14:textId="77777777" w:rsidR="00294A13" w:rsidRDefault="00294A13" w:rsidP="00294A13">
      <w:pPr>
        <w:numPr>
          <w:ilvl w:val="0"/>
          <w:numId w:val="7"/>
        </w:numPr>
      </w:pPr>
      <w:r w:rsidRPr="00F3076A">
        <w:rPr>
          <w:b/>
          <w:bCs/>
        </w:rPr>
        <w:t>Obedience to God vs. Human Authority:</w:t>
      </w:r>
      <w:r w:rsidRPr="00F3076A">
        <w:t xml:space="preserve"> In Acts 4:19–20, Peter and John assert that they must obey God rather than human authorities when commanded to stop speaking about Jesus. Have you ever faced a situation where your commitment to your faith conflicted with societal or authoritative expectations? How did you navigate that tension, and what was the outcome? </w:t>
      </w:r>
    </w:p>
    <w:p w14:paraId="1AE6B006" w14:textId="77777777" w:rsidR="00294A13" w:rsidRDefault="00294A13" w:rsidP="00294A13"/>
    <w:p w14:paraId="374C309F" w14:textId="77777777" w:rsidR="00294A13" w:rsidRDefault="00294A13" w:rsidP="00294A13"/>
    <w:p w14:paraId="60D9EBF9" w14:textId="77777777" w:rsidR="00294A13" w:rsidRPr="00F3076A" w:rsidRDefault="00294A13" w:rsidP="00294A13"/>
    <w:p w14:paraId="5DEEB85A" w14:textId="77777777" w:rsidR="00294A13" w:rsidRDefault="00294A13" w:rsidP="00294A13">
      <w:pPr>
        <w:numPr>
          <w:ilvl w:val="0"/>
          <w:numId w:val="7"/>
        </w:numPr>
      </w:pPr>
      <w:r w:rsidRPr="00F3076A">
        <w:rPr>
          <w:b/>
          <w:bCs/>
        </w:rPr>
        <w:t>The Power of Unified Prayer:</w:t>
      </w:r>
      <w:r w:rsidRPr="00F3076A">
        <w:t xml:space="preserve"> Acts 4:24 describes the early believers raising their voices together in prayer in response to persecution. Reflect on the role of communal prayer in your life. How has praying with others strengthened your faith and provided support during challenging times? </w:t>
      </w:r>
    </w:p>
    <w:p w14:paraId="334B0D0C" w14:textId="77777777" w:rsidR="00294A13" w:rsidRDefault="00294A13" w:rsidP="00294A13"/>
    <w:p w14:paraId="79526A15" w14:textId="77777777" w:rsidR="00294A13" w:rsidRDefault="00294A13" w:rsidP="00294A13"/>
    <w:p w14:paraId="03298308" w14:textId="77777777" w:rsidR="00294A13" w:rsidRPr="00F3076A" w:rsidRDefault="00294A13" w:rsidP="00294A13"/>
    <w:p w14:paraId="2A233AF9" w14:textId="77777777" w:rsidR="00294A13" w:rsidRDefault="00294A13" w:rsidP="00294A13">
      <w:pPr>
        <w:numPr>
          <w:ilvl w:val="0"/>
          <w:numId w:val="7"/>
        </w:numPr>
      </w:pPr>
      <w:r w:rsidRPr="00F3076A">
        <w:rPr>
          <w:b/>
          <w:bCs/>
        </w:rPr>
        <w:t>Generosity and Community Living:</w:t>
      </w:r>
      <w:r w:rsidRPr="00F3076A">
        <w:t xml:space="preserve"> Acts 4:32–35 depicts the early church members sharing their possessions and ensuring no one was in need. How does this model of generosity and communal support challenge or inspire you in the context of your own community and personal resources? </w:t>
      </w:r>
    </w:p>
    <w:p w14:paraId="5ACF2A7A" w14:textId="77777777" w:rsidR="00294A13" w:rsidRDefault="00294A13" w:rsidP="00294A13"/>
    <w:p w14:paraId="2B06B453" w14:textId="77777777" w:rsidR="00294A13" w:rsidRDefault="00294A13" w:rsidP="00294A13"/>
    <w:p w14:paraId="38911B47" w14:textId="77777777" w:rsidR="00294A13" w:rsidRPr="00F3076A" w:rsidRDefault="00294A13" w:rsidP="00294A13"/>
    <w:p w14:paraId="249A39FA" w14:textId="77777777" w:rsidR="00294A13" w:rsidRDefault="00294A13" w:rsidP="00294A13">
      <w:pPr>
        <w:numPr>
          <w:ilvl w:val="0"/>
          <w:numId w:val="7"/>
        </w:numPr>
      </w:pPr>
      <w:r w:rsidRPr="00F3076A">
        <w:rPr>
          <w:b/>
          <w:bCs/>
        </w:rPr>
        <w:t>Recognizing the Holy Spirit's Guidance:</w:t>
      </w:r>
      <w:r w:rsidRPr="00F3076A">
        <w:t xml:space="preserve"> In Acts 4:8, Peter, filled with the Holy Spirit, speaks boldly before the Sanhedrin. Reflect on moments when you have felt the Holy Spirit guiding your words or actions. How did you discern the Spirit's leading, and what impact did it have on the situation? </w:t>
      </w:r>
    </w:p>
    <w:p w14:paraId="4E22D620" w14:textId="77777777" w:rsidR="00294A13" w:rsidRPr="00A749DB" w:rsidRDefault="00294A13" w:rsidP="00294A13"/>
    <w:sectPr w:rsidR="00294A13" w:rsidRPr="00A749DB" w:rsidSect="00A749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2620"/>
    <w:multiLevelType w:val="multilevel"/>
    <w:tmpl w:val="9800AB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D0A18"/>
    <w:multiLevelType w:val="multilevel"/>
    <w:tmpl w:val="B37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6A60"/>
    <w:multiLevelType w:val="multilevel"/>
    <w:tmpl w:val="70A4B4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7626C"/>
    <w:multiLevelType w:val="multilevel"/>
    <w:tmpl w:val="317E2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B10B0B"/>
    <w:multiLevelType w:val="multilevel"/>
    <w:tmpl w:val="B2AAC2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02959"/>
    <w:multiLevelType w:val="multilevel"/>
    <w:tmpl w:val="EE10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F271F9"/>
    <w:multiLevelType w:val="multilevel"/>
    <w:tmpl w:val="4956EB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587853">
    <w:abstractNumId w:val="5"/>
  </w:num>
  <w:num w:numId="2" w16cid:durableId="245652713">
    <w:abstractNumId w:val="3"/>
  </w:num>
  <w:num w:numId="3" w16cid:durableId="1239555564">
    <w:abstractNumId w:val="2"/>
  </w:num>
  <w:num w:numId="4" w16cid:durableId="520976951">
    <w:abstractNumId w:val="0"/>
  </w:num>
  <w:num w:numId="5" w16cid:durableId="1657034250">
    <w:abstractNumId w:val="1"/>
  </w:num>
  <w:num w:numId="6" w16cid:durableId="914627731">
    <w:abstractNumId w:val="6"/>
  </w:num>
  <w:num w:numId="7" w16cid:durableId="177793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9E"/>
    <w:rsid w:val="00004570"/>
    <w:rsid w:val="00294A13"/>
    <w:rsid w:val="003549EF"/>
    <w:rsid w:val="004A2FB8"/>
    <w:rsid w:val="004C1BCA"/>
    <w:rsid w:val="004E3677"/>
    <w:rsid w:val="00712358"/>
    <w:rsid w:val="00751EF5"/>
    <w:rsid w:val="0094547E"/>
    <w:rsid w:val="00972AAD"/>
    <w:rsid w:val="00A5109E"/>
    <w:rsid w:val="00A749DB"/>
    <w:rsid w:val="00AE48E8"/>
    <w:rsid w:val="00BB16A2"/>
    <w:rsid w:val="00C2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960D"/>
  <w15:chartTrackingRefBased/>
  <w15:docId w15:val="{BE8C25B9-9595-45CD-926F-D4369AA3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9E"/>
    <w:rPr>
      <w:rFonts w:eastAsiaTheme="majorEastAsia" w:cstheme="majorBidi"/>
      <w:color w:val="272727" w:themeColor="text1" w:themeTint="D8"/>
    </w:rPr>
  </w:style>
  <w:style w:type="paragraph" w:styleId="Title">
    <w:name w:val="Title"/>
    <w:basedOn w:val="Normal"/>
    <w:next w:val="Normal"/>
    <w:link w:val="TitleChar"/>
    <w:uiPriority w:val="10"/>
    <w:qFormat/>
    <w:rsid w:val="00A51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9E"/>
    <w:pPr>
      <w:spacing w:before="160"/>
      <w:jc w:val="center"/>
    </w:pPr>
    <w:rPr>
      <w:i/>
      <w:iCs/>
      <w:color w:val="404040" w:themeColor="text1" w:themeTint="BF"/>
    </w:rPr>
  </w:style>
  <w:style w:type="character" w:customStyle="1" w:styleId="QuoteChar">
    <w:name w:val="Quote Char"/>
    <w:basedOn w:val="DefaultParagraphFont"/>
    <w:link w:val="Quote"/>
    <w:uiPriority w:val="29"/>
    <w:rsid w:val="00A5109E"/>
    <w:rPr>
      <w:i/>
      <w:iCs/>
      <w:color w:val="404040" w:themeColor="text1" w:themeTint="BF"/>
    </w:rPr>
  </w:style>
  <w:style w:type="paragraph" w:styleId="ListParagraph">
    <w:name w:val="List Paragraph"/>
    <w:basedOn w:val="Normal"/>
    <w:uiPriority w:val="34"/>
    <w:qFormat/>
    <w:rsid w:val="00A5109E"/>
    <w:pPr>
      <w:ind w:left="720"/>
      <w:contextualSpacing/>
    </w:pPr>
  </w:style>
  <w:style w:type="character" w:styleId="IntenseEmphasis">
    <w:name w:val="Intense Emphasis"/>
    <w:basedOn w:val="DefaultParagraphFont"/>
    <w:uiPriority w:val="21"/>
    <w:qFormat/>
    <w:rsid w:val="00A5109E"/>
    <w:rPr>
      <w:i/>
      <w:iCs/>
      <w:color w:val="2F5496" w:themeColor="accent1" w:themeShade="BF"/>
    </w:rPr>
  </w:style>
  <w:style w:type="paragraph" w:styleId="IntenseQuote">
    <w:name w:val="Intense Quote"/>
    <w:basedOn w:val="Normal"/>
    <w:next w:val="Normal"/>
    <w:link w:val="IntenseQuoteChar"/>
    <w:uiPriority w:val="30"/>
    <w:qFormat/>
    <w:rsid w:val="00A51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9E"/>
    <w:rPr>
      <w:i/>
      <w:iCs/>
      <w:color w:val="2F5496" w:themeColor="accent1" w:themeShade="BF"/>
    </w:rPr>
  </w:style>
  <w:style w:type="character" w:styleId="IntenseReference">
    <w:name w:val="Intense Reference"/>
    <w:basedOn w:val="DefaultParagraphFont"/>
    <w:uiPriority w:val="32"/>
    <w:qFormat/>
    <w:rsid w:val="00A51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1098">
      <w:bodyDiv w:val="1"/>
      <w:marLeft w:val="0"/>
      <w:marRight w:val="0"/>
      <w:marTop w:val="0"/>
      <w:marBottom w:val="0"/>
      <w:divBdr>
        <w:top w:val="none" w:sz="0" w:space="0" w:color="auto"/>
        <w:left w:val="none" w:sz="0" w:space="0" w:color="auto"/>
        <w:bottom w:val="none" w:sz="0" w:space="0" w:color="auto"/>
        <w:right w:val="none" w:sz="0" w:space="0" w:color="auto"/>
      </w:divBdr>
    </w:div>
    <w:div w:id="1576403368">
      <w:bodyDiv w:val="1"/>
      <w:marLeft w:val="0"/>
      <w:marRight w:val="0"/>
      <w:marTop w:val="0"/>
      <w:marBottom w:val="0"/>
      <w:divBdr>
        <w:top w:val="none" w:sz="0" w:space="0" w:color="auto"/>
        <w:left w:val="none" w:sz="0" w:space="0" w:color="auto"/>
        <w:bottom w:val="none" w:sz="0" w:space="0" w:color="auto"/>
        <w:right w:val="none" w:sz="0" w:space="0" w:color="auto"/>
      </w:divBdr>
    </w:div>
    <w:div w:id="1761634489">
      <w:bodyDiv w:val="1"/>
      <w:marLeft w:val="0"/>
      <w:marRight w:val="0"/>
      <w:marTop w:val="0"/>
      <w:marBottom w:val="0"/>
      <w:divBdr>
        <w:top w:val="none" w:sz="0" w:space="0" w:color="auto"/>
        <w:left w:val="none" w:sz="0" w:space="0" w:color="auto"/>
        <w:bottom w:val="none" w:sz="0" w:space="0" w:color="auto"/>
        <w:right w:val="none" w:sz="0" w:space="0" w:color="auto"/>
      </w:divBdr>
    </w:div>
    <w:div w:id="1783305737">
      <w:bodyDiv w:val="1"/>
      <w:marLeft w:val="0"/>
      <w:marRight w:val="0"/>
      <w:marTop w:val="0"/>
      <w:marBottom w:val="0"/>
      <w:divBdr>
        <w:top w:val="none" w:sz="0" w:space="0" w:color="auto"/>
        <w:left w:val="none" w:sz="0" w:space="0" w:color="auto"/>
        <w:bottom w:val="none" w:sz="0" w:space="0" w:color="auto"/>
        <w:right w:val="none" w:sz="0" w:space="0" w:color="auto"/>
      </w:divBdr>
    </w:div>
    <w:div w:id="1902404225">
      <w:bodyDiv w:val="1"/>
      <w:marLeft w:val="0"/>
      <w:marRight w:val="0"/>
      <w:marTop w:val="0"/>
      <w:marBottom w:val="0"/>
      <w:divBdr>
        <w:top w:val="none" w:sz="0" w:space="0" w:color="auto"/>
        <w:left w:val="none" w:sz="0" w:space="0" w:color="auto"/>
        <w:bottom w:val="none" w:sz="0" w:space="0" w:color="auto"/>
        <w:right w:val="none" w:sz="0" w:space="0" w:color="auto"/>
      </w:divBdr>
    </w:div>
    <w:div w:id="19421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2025-03-31T15:08:00Z</dcterms:created>
  <dcterms:modified xsi:type="dcterms:W3CDTF">2025-04-03T20:39:00Z</dcterms:modified>
</cp:coreProperties>
</file>