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27B0D" w14:textId="77777777" w:rsidR="00A86898" w:rsidRDefault="00E70E1E">
      <w:pPr>
        <w:jc w:val="center"/>
      </w:pPr>
      <w:r>
        <w:rPr>
          <w:noProof/>
        </w:rPr>
        <w:drawing>
          <wp:inline distT="114300" distB="114300" distL="114300" distR="114300" wp14:anchorId="5C7EE0F5" wp14:editId="0A890E98">
            <wp:extent cx="2862263" cy="15901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862263" cy="1590146"/>
                    </a:xfrm>
                    <a:prstGeom prst="rect">
                      <a:avLst/>
                    </a:prstGeom>
                    <a:ln/>
                  </pic:spPr>
                </pic:pic>
              </a:graphicData>
            </a:graphic>
          </wp:inline>
        </w:drawing>
      </w:r>
    </w:p>
    <w:p w14:paraId="336764EF" w14:textId="77777777" w:rsidR="00A86898" w:rsidRDefault="00E70E1E">
      <w:pPr>
        <w:pStyle w:val="Title"/>
        <w:jc w:val="center"/>
        <w:rPr>
          <w:rFonts w:ascii="Comfortaa" w:eastAsia="Comfortaa" w:hAnsi="Comfortaa" w:cs="Comfortaa"/>
          <w:b w:val="0"/>
        </w:rPr>
      </w:pPr>
      <w:bookmarkStart w:id="0" w:name="_xonyxpbujo1b" w:colFirst="0" w:colLast="0"/>
      <w:bookmarkEnd w:id="0"/>
      <w:r>
        <w:rPr>
          <w:rFonts w:ascii="Comfortaa" w:eastAsia="Comfortaa" w:hAnsi="Comfortaa" w:cs="Comfortaa"/>
          <w:b w:val="0"/>
        </w:rPr>
        <w:t>LCBA Youth in Beekeeping Scholarship Program Description</w:t>
      </w:r>
    </w:p>
    <w:p w14:paraId="2097FC0B" w14:textId="77777777" w:rsidR="00A86898" w:rsidRDefault="00E70E1E">
      <w:pPr>
        <w:rPr>
          <w:rFonts w:ascii="Lexend Light" w:eastAsia="Lexend Light" w:hAnsi="Lexend Light" w:cs="Lexend Light"/>
        </w:rPr>
      </w:pPr>
      <w:r>
        <w:rPr>
          <w:rFonts w:ascii="Lexend Light" w:eastAsia="Lexend Light" w:hAnsi="Lexend Light" w:cs="Lexend Light"/>
        </w:rPr>
        <w:t xml:space="preserve">To foster a lifelong love of beekeeping and to train the next generation of Lewis County beekeepers, the Lewis County Beekeepers’ Association (LCBA) will grant bees, equipment, and educational opportunities to up to three Lewis County applicants who meet the criteria of age, interest, and ability to participate in an 18-month LCBA educational and mentorship program in beekeeping. </w:t>
      </w:r>
    </w:p>
    <w:p w14:paraId="01ACF5F6" w14:textId="53BB6597" w:rsidR="00A86898" w:rsidRDefault="00E70E1E">
      <w:pPr>
        <w:rPr>
          <w:rFonts w:ascii="Lexend Light" w:eastAsia="Lexend Light" w:hAnsi="Lexend Light" w:cs="Lexend Light"/>
        </w:rPr>
      </w:pPr>
      <w:r>
        <w:rPr>
          <w:rFonts w:ascii="Lexend Light" w:eastAsia="Lexend Light" w:hAnsi="Lexend Light" w:cs="Lexend Light"/>
        </w:rPr>
        <w:t>Students in 6th to 11th grade</w:t>
      </w:r>
      <w:r>
        <w:rPr>
          <w:rFonts w:ascii="Lexend Light" w:eastAsia="Lexend Light" w:hAnsi="Lexend Light" w:cs="Lexend Light"/>
        </w:rPr>
        <w:t xml:space="preserve"> in </w:t>
      </w:r>
      <w:r w:rsidR="00AF54EF">
        <w:rPr>
          <w:rFonts w:ascii="Lexend Light" w:eastAsia="Lexend Light" w:hAnsi="Lexend Light" w:cs="Lexend Light"/>
        </w:rPr>
        <w:t>year of applying</w:t>
      </w:r>
      <w:r>
        <w:rPr>
          <w:rFonts w:ascii="Lexend Light" w:eastAsia="Lexend Light" w:hAnsi="Lexend Light" w:cs="Lexend Light"/>
        </w:rPr>
        <w:t xml:space="preserve"> are eligible (home-schooled students are included). (Availability of mentors is taken into consideration when evaluating applications.)</w:t>
      </w:r>
    </w:p>
    <w:p w14:paraId="6364882D" w14:textId="77777777" w:rsidR="00A86898" w:rsidRDefault="00E70E1E">
      <w:pPr>
        <w:rPr>
          <w:rFonts w:ascii="Lexend Light" w:eastAsia="Lexend Light" w:hAnsi="Lexend Light" w:cs="Lexend Light"/>
        </w:rPr>
      </w:pPr>
      <w:r>
        <w:rPr>
          <w:rFonts w:ascii="Lexend Light" w:eastAsia="Lexend Light" w:hAnsi="Lexend Light" w:cs="Lexend Light"/>
        </w:rPr>
        <w:t>The grant of bees and equipment is a loan to cover the first season of beekeeping; students who meet scholarship requirements will be given bees and equipment to keep.</w:t>
      </w:r>
    </w:p>
    <w:p w14:paraId="22C90DD4" w14:textId="77777777" w:rsidR="00A86898" w:rsidRDefault="00E70E1E">
      <w:pPr>
        <w:pStyle w:val="Heading2"/>
      </w:pPr>
      <w:bookmarkStart w:id="1" w:name="_l4uf1fz4g8xw" w:colFirst="0" w:colLast="0"/>
      <w:bookmarkEnd w:id="1"/>
      <w:r>
        <w:rPr>
          <w:rFonts w:ascii="Lexend Medium" w:eastAsia="Lexend Medium" w:hAnsi="Lexend Medium" w:cs="Lexend Medium"/>
          <w:b w:val="0"/>
          <w:sz w:val="24"/>
          <w:szCs w:val="24"/>
        </w:rPr>
        <w:t>Scholarship recipients will be required to:</w:t>
      </w:r>
      <w:r>
        <w:tab/>
      </w:r>
    </w:p>
    <w:p w14:paraId="16244294" w14:textId="77777777" w:rsidR="00A86898" w:rsidRDefault="00E70E1E">
      <w:pPr>
        <w:numPr>
          <w:ilvl w:val="0"/>
          <w:numId w:val="1"/>
        </w:numPr>
        <w:pBdr>
          <w:top w:val="nil"/>
          <w:left w:val="nil"/>
          <w:bottom w:val="nil"/>
          <w:right w:val="nil"/>
          <w:between w:val="nil"/>
        </w:pBdr>
        <w:spacing w:after="0"/>
        <w:rPr>
          <w:rFonts w:ascii="Lexend Light" w:eastAsia="Lexend Light" w:hAnsi="Lexend Light" w:cs="Lexend Light"/>
        </w:rPr>
      </w:pPr>
      <w:r>
        <w:rPr>
          <w:rFonts w:ascii="Lexend Light" w:eastAsia="Lexend Light" w:hAnsi="Lexend Light" w:cs="Lexend Light"/>
          <w:color w:val="000000"/>
        </w:rPr>
        <w:t xml:space="preserve">Work under the direction and guidance of </w:t>
      </w:r>
      <w:r>
        <w:rPr>
          <w:rFonts w:ascii="Lexend Light" w:eastAsia="Lexend Light" w:hAnsi="Lexend Light" w:cs="Lexend Light"/>
        </w:rPr>
        <w:t>an</w:t>
      </w:r>
      <w:r>
        <w:rPr>
          <w:rFonts w:ascii="Lexend Light" w:eastAsia="Lexend Light" w:hAnsi="Lexend Light" w:cs="Lexend Light"/>
          <w:color w:val="000000"/>
        </w:rPr>
        <w:t xml:space="preserve"> LCBA mentor, to be designated by the Board of Directors, for the duration of the 18-month educational and mentorship program;</w:t>
      </w:r>
    </w:p>
    <w:p w14:paraId="081AE2F6" w14:textId="77777777" w:rsidR="00A86898" w:rsidRDefault="00E70E1E">
      <w:pPr>
        <w:numPr>
          <w:ilvl w:val="0"/>
          <w:numId w:val="1"/>
        </w:numPr>
        <w:pBdr>
          <w:top w:val="nil"/>
          <w:left w:val="nil"/>
          <w:bottom w:val="nil"/>
          <w:right w:val="nil"/>
          <w:between w:val="nil"/>
        </w:pBdr>
        <w:spacing w:after="0"/>
        <w:rPr>
          <w:rFonts w:ascii="Lexend Light" w:eastAsia="Lexend Light" w:hAnsi="Lexend Light" w:cs="Lexend Light"/>
        </w:rPr>
      </w:pPr>
      <w:r>
        <w:rPr>
          <w:rFonts w:ascii="Lexend Light" w:eastAsia="Lexend Light" w:hAnsi="Lexend Light" w:cs="Lexend Light"/>
          <w:color w:val="000000"/>
        </w:rPr>
        <w:t>Complete LCBA’s Beginning Beekeeping course;</w:t>
      </w:r>
    </w:p>
    <w:p w14:paraId="0A81BDE1" w14:textId="77777777" w:rsidR="00A86898" w:rsidRDefault="00E70E1E">
      <w:pPr>
        <w:numPr>
          <w:ilvl w:val="0"/>
          <w:numId w:val="1"/>
        </w:numPr>
        <w:pBdr>
          <w:top w:val="nil"/>
          <w:left w:val="nil"/>
          <w:bottom w:val="nil"/>
          <w:right w:val="nil"/>
          <w:between w:val="nil"/>
        </w:pBdr>
        <w:spacing w:after="0"/>
        <w:rPr>
          <w:rFonts w:ascii="Lexend Light" w:eastAsia="Lexend Light" w:hAnsi="Lexend Light" w:cs="Lexend Light"/>
        </w:rPr>
      </w:pPr>
      <w:r>
        <w:rPr>
          <w:rFonts w:ascii="Lexend Light" w:eastAsia="Lexend Light" w:hAnsi="Lexend Light" w:cs="Lexend Light"/>
          <w:color w:val="000000"/>
        </w:rPr>
        <w:t xml:space="preserve">Attend </w:t>
      </w:r>
      <w:r>
        <w:rPr>
          <w:rFonts w:ascii="Lexend Light" w:eastAsia="Lexend Light" w:hAnsi="Lexend Light" w:cs="Lexend Light"/>
          <w:color w:val="000000"/>
          <w:u w:val="single"/>
        </w:rPr>
        <w:t>at least 10</w:t>
      </w:r>
      <w:r>
        <w:rPr>
          <w:rFonts w:ascii="Lexend Light" w:eastAsia="Lexend Light" w:hAnsi="Lexend Light" w:cs="Lexend Light"/>
          <w:color w:val="000000"/>
        </w:rPr>
        <w:t xml:space="preserve"> educational events in any combination of educational presentations at the LCBA monthly meetings and LCBA workshops during the 18-month educational and mentorship program, to be chosen by the recipient in consultation with the beekeeping mentor.  </w:t>
      </w:r>
      <w:r>
        <w:rPr>
          <w:rFonts w:ascii="Lexend Light" w:eastAsia="Lexend Light" w:hAnsi="Lexend Light" w:cs="Lexend Light"/>
        </w:rPr>
        <w:t>New beekeepers must be</w:t>
      </w:r>
      <w:r>
        <w:rPr>
          <w:rFonts w:ascii="Lexend Light" w:eastAsia="Lexend Light" w:hAnsi="Lexend Light" w:cs="Lexend Light"/>
          <w:color w:val="000000"/>
        </w:rPr>
        <w:t xml:space="preserve"> exposed to </w:t>
      </w:r>
      <w:r>
        <w:rPr>
          <w:rFonts w:ascii="Lexend Light" w:eastAsia="Lexend Light" w:hAnsi="Lexend Light" w:cs="Lexend Light"/>
        </w:rPr>
        <w:lastRenderedPageBreak/>
        <w:t>a</w:t>
      </w:r>
      <w:r>
        <w:rPr>
          <w:rFonts w:ascii="Lexend Light" w:eastAsia="Lexend Light" w:hAnsi="Lexend Light" w:cs="Lexend Light"/>
          <w:color w:val="000000"/>
        </w:rPr>
        <w:t xml:space="preserve"> wide range of beekeeping philosophies and practices. Please note that regular inspecting of one’s own bees and mentor visits to the apiary </w:t>
      </w:r>
      <w:r>
        <w:rPr>
          <w:rFonts w:ascii="Lexend Light" w:eastAsia="Lexend Light" w:hAnsi="Lexend Light" w:cs="Lexend Light"/>
        </w:rPr>
        <w:t>are</w:t>
      </w:r>
      <w:r>
        <w:rPr>
          <w:rFonts w:ascii="Lexend Light" w:eastAsia="Lexend Light" w:hAnsi="Lexend Light" w:cs="Lexend Light"/>
          <w:color w:val="000000"/>
        </w:rPr>
        <w:t xml:space="preserve"> considered routine bee management and </w:t>
      </w:r>
      <w:r>
        <w:rPr>
          <w:rFonts w:ascii="Lexend Light" w:eastAsia="Lexend Light" w:hAnsi="Lexend Light" w:cs="Lexend Light"/>
          <w:color w:val="000000"/>
          <w:u w:val="single"/>
        </w:rPr>
        <w:t xml:space="preserve">do not </w:t>
      </w:r>
      <w:r>
        <w:rPr>
          <w:rFonts w:ascii="Lexend Light" w:eastAsia="Lexend Light" w:hAnsi="Lexend Light" w:cs="Lexend Light"/>
          <w:color w:val="000000"/>
        </w:rPr>
        <w:t>count toward the minimum 10 educational events.</w:t>
      </w:r>
    </w:p>
    <w:p w14:paraId="2E5E114B" w14:textId="77777777" w:rsidR="00A86898" w:rsidRDefault="00E70E1E">
      <w:pPr>
        <w:numPr>
          <w:ilvl w:val="0"/>
          <w:numId w:val="1"/>
        </w:numPr>
        <w:pBdr>
          <w:top w:val="nil"/>
          <w:left w:val="nil"/>
          <w:bottom w:val="nil"/>
          <w:right w:val="nil"/>
          <w:between w:val="nil"/>
        </w:pBdr>
        <w:spacing w:after="0"/>
        <w:rPr>
          <w:rFonts w:ascii="Lexend Light" w:eastAsia="Lexend Light" w:hAnsi="Lexend Light" w:cs="Lexend Light"/>
        </w:rPr>
      </w:pPr>
      <w:r>
        <w:rPr>
          <w:rFonts w:ascii="Lexend Light" w:eastAsia="Lexend Light" w:hAnsi="Lexend Light" w:cs="Lexend Light"/>
          <w:color w:val="000000"/>
        </w:rPr>
        <w:t>Establish and maintain one bee colony in a Langstroth hive;</w:t>
      </w:r>
    </w:p>
    <w:p w14:paraId="69CA38B2" w14:textId="77777777" w:rsidR="00A86898" w:rsidRDefault="00E70E1E">
      <w:pPr>
        <w:numPr>
          <w:ilvl w:val="0"/>
          <w:numId w:val="1"/>
        </w:numPr>
        <w:pBdr>
          <w:top w:val="nil"/>
          <w:left w:val="nil"/>
          <w:bottom w:val="nil"/>
          <w:right w:val="nil"/>
          <w:between w:val="nil"/>
        </w:pBdr>
        <w:spacing w:after="0"/>
        <w:rPr>
          <w:rFonts w:ascii="Lexend Light" w:eastAsia="Lexend Light" w:hAnsi="Lexend Light" w:cs="Lexend Light"/>
        </w:rPr>
      </w:pPr>
      <w:r>
        <w:rPr>
          <w:rFonts w:ascii="Lexend Light" w:eastAsia="Lexend Light" w:hAnsi="Lexend Light" w:cs="Lexend Light"/>
          <w:color w:val="000000"/>
        </w:rPr>
        <w:t>Provide peer mentorship to the next year’s scholarship recipients</w:t>
      </w:r>
      <w:r>
        <w:rPr>
          <w:rFonts w:ascii="Lexend Light" w:eastAsia="Lexend Light" w:hAnsi="Lexend Light" w:cs="Lexend Light"/>
        </w:rPr>
        <w:t>.</w:t>
      </w:r>
    </w:p>
    <w:p w14:paraId="0DEDE553" w14:textId="77777777" w:rsidR="00A86898" w:rsidRDefault="00E70E1E">
      <w:pPr>
        <w:numPr>
          <w:ilvl w:val="0"/>
          <w:numId w:val="1"/>
        </w:numPr>
        <w:pBdr>
          <w:top w:val="nil"/>
          <w:left w:val="nil"/>
          <w:bottom w:val="nil"/>
          <w:right w:val="nil"/>
          <w:between w:val="nil"/>
        </w:pBdr>
        <w:spacing w:after="0"/>
        <w:rPr>
          <w:rFonts w:ascii="Lexend Light" w:eastAsia="Lexend Light" w:hAnsi="Lexend Light" w:cs="Lexend Light"/>
        </w:rPr>
      </w:pPr>
      <w:r>
        <w:rPr>
          <w:rFonts w:ascii="Lexend Light" w:eastAsia="Lexend Light" w:hAnsi="Lexend Light" w:cs="Lexend Light"/>
          <w:color w:val="000000"/>
        </w:rPr>
        <w:t xml:space="preserve">Be a bee/beekeeping advocate for their community &amp; a positive role model for other youth interested in beekeeping by participating in outreach activities. Youth Scholars are required to help staff LCBA’s exhibits at the Spring Youth Fair and Southwest Washington </w:t>
      </w:r>
      <w:proofErr w:type="gramStart"/>
      <w:r>
        <w:rPr>
          <w:rFonts w:ascii="Lexend Light" w:eastAsia="Lexend Light" w:hAnsi="Lexend Light" w:cs="Lexend Light"/>
          <w:color w:val="000000"/>
        </w:rPr>
        <w:t>Fair, &amp;</w:t>
      </w:r>
      <w:proofErr w:type="gramEnd"/>
      <w:r>
        <w:rPr>
          <w:rFonts w:ascii="Lexend Light" w:eastAsia="Lexend Light" w:hAnsi="Lexend Light" w:cs="Lexend Light"/>
          <w:color w:val="000000"/>
        </w:rPr>
        <w:t xml:space="preserve"> may be asked to participate in bee education programs for school and community groups</w:t>
      </w:r>
      <w:r>
        <w:rPr>
          <w:rFonts w:ascii="Lexend Light" w:eastAsia="Lexend Light" w:hAnsi="Lexend Light" w:cs="Lexend Light"/>
        </w:rPr>
        <w:t>.</w:t>
      </w:r>
    </w:p>
    <w:p w14:paraId="7A8360C3" w14:textId="77777777" w:rsidR="00A86898" w:rsidRDefault="00E70E1E">
      <w:pPr>
        <w:numPr>
          <w:ilvl w:val="0"/>
          <w:numId w:val="1"/>
        </w:numPr>
        <w:pBdr>
          <w:top w:val="nil"/>
          <w:left w:val="nil"/>
          <w:bottom w:val="nil"/>
          <w:right w:val="nil"/>
          <w:between w:val="nil"/>
        </w:pBdr>
        <w:rPr>
          <w:rFonts w:ascii="Lexend Light" w:eastAsia="Lexend Light" w:hAnsi="Lexend Light" w:cs="Lexend Light"/>
        </w:rPr>
      </w:pPr>
      <w:r>
        <w:rPr>
          <w:rFonts w:ascii="Lexend Light" w:eastAsia="Lexend Light" w:hAnsi="Lexend Light" w:cs="Lexend Light"/>
          <w:color w:val="000000"/>
        </w:rPr>
        <w:t xml:space="preserve">Keep a journal and checklist of completed educational </w:t>
      </w:r>
      <w:r>
        <w:rPr>
          <w:rFonts w:ascii="Lexend Light" w:eastAsia="Lexend Light" w:hAnsi="Lexend Light" w:cs="Lexend Light"/>
        </w:rPr>
        <w:t>events</w:t>
      </w:r>
      <w:r>
        <w:rPr>
          <w:rFonts w:ascii="Lexend Light" w:eastAsia="Lexend Light" w:hAnsi="Lexend Light" w:cs="Lexend Light"/>
          <w:color w:val="000000"/>
        </w:rPr>
        <w:t xml:space="preserve"> &amp; present their beekeeping experience in a culminating project to LCBA’s Board of Directors.</w:t>
      </w:r>
    </w:p>
    <w:p w14:paraId="1D242136" w14:textId="77777777" w:rsidR="00A86898" w:rsidRDefault="00E70E1E">
      <w:pPr>
        <w:pStyle w:val="Heading2"/>
        <w:rPr>
          <w:sz w:val="24"/>
          <w:szCs w:val="24"/>
        </w:rPr>
      </w:pPr>
      <w:bookmarkStart w:id="2" w:name="_wh6dnhhqbbz2" w:colFirst="0" w:colLast="0"/>
      <w:bookmarkEnd w:id="2"/>
      <w:r>
        <w:rPr>
          <w:rFonts w:ascii="Lexend" w:eastAsia="Lexend" w:hAnsi="Lexend" w:cs="Lexend"/>
          <w:sz w:val="24"/>
          <w:szCs w:val="24"/>
        </w:rPr>
        <w:t xml:space="preserve">Criteria for Selection:   </w:t>
      </w:r>
      <w:r>
        <w:rPr>
          <w:sz w:val="24"/>
          <w:szCs w:val="24"/>
        </w:rPr>
        <w:t xml:space="preserve"> </w:t>
      </w:r>
    </w:p>
    <w:p w14:paraId="0E1ADE93" w14:textId="77777777" w:rsidR="00A86898" w:rsidRDefault="00E70E1E">
      <w:pPr>
        <w:rPr>
          <w:rFonts w:ascii="Lexend Light" w:eastAsia="Lexend Light" w:hAnsi="Lexend Light" w:cs="Lexend Light"/>
        </w:rPr>
      </w:pPr>
      <w:r>
        <w:rPr>
          <w:rFonts w:ascii="Lexend Light" w:eastAsia="Lexend Light" w:hAnsi="Lexend Light" w:cs="Lexend Light"/>
        </w:rPr>
        <w:t>The applicant must:</w:t>
      </w:r>
    </w:p>
    <w:p w14:paraId="37D96B98" w14:textId="2C6FC9A9" w:rsidR="00A86898" w:rsidRDefault="00E70E1E">
      <w:pPr>
        <w:numPr>
          <w:ilvl w:val="0"/>
          <w:numId w:val="2"/>
        </w:numPr>
        <w:pBdr>
          <w:top w:val="nil"/>
          <w:left w:val="nil"/>
          <w:bottom w:val="nil"/>
          <w:right w:val="nil"/>
          <w:between w:val="nil"/>
        </w:pBdr>
        <w:spacing w:after="0"/>
        <w:ind w:left="720"/>
        <w:rPr>
          <w:rFonts w:ascii="Lexend Light" w:eastAsia="Lexend Light" w:hAnsi="Lexend Light" w:cs="Lexend Light"/>
        </w:rPr>
      </w:pPr>
      <w:r>
        <w:rPr>
          <w:rFonts w:ascii="Lexend Light" w:eastAsia="Lexend Light" w:hAnsi="Lexend Light" w:cs="Lexend Light"/>
          <w:color w:val="000000"/>
        </w:rPr>
        <w:t xml:space="preserve">Be a middle school or high school student (6th – 11th grades) residing in and attending school or being </w:t>
      </w:r>
      <w:r>
        <w:rPr>
          <w:rFonts w:ascii="Lexend Light" w:eastAsia="Lexend Light" w:hAnsi="Lexend Light" w:cs="Lexend Light"/>
        </w:rPr>
        <w:t>home-schooled</w:t>
      </w:r>
      <w:r>
        <w:rPr>
          <w:rFonts w:ascii="Lexend Light" w:eastAsia="Lexend Light" w:hAnsi="Lexend Light" w:cs="Lexend Light"/>
          <w:color w:val="000000"/>
        </w:rPr>
        <w:t xml:space="preserve"> in Lewis County</w:t>
      </w:r>
      <w:r>
        <w:rPr>
          <w:rFonts w:ascii="Lexend Light" w:eastAsia="Lexend Light" w:hAnsi="Lexend Light" w:cs="Lexend Light"/>
        </w:rPr>
        <w:t xml:space="preserve"> in </w:t>
      </w:r>
      <w:r w:rsidR="00AF54EF">
        <w:rPr>
          <w:rFonts w:ascii="Lexend Light" w:eastAsia="Lexend Light" w:hAnsi="Lexend Light" w:cs="Lexend Light"/>
        </w:rPr>
        <w:t>the year of application</w:t>
      </w:r>
      <w:r>
        <w:rPr>
          <w:rFonts w:ascii="Lexend Light" w:eastAsia="Lexend Light" w:hAnsi="Lexend Light" w:cs="Lexend Light"/>
          <w:color w:val="000000"/>
        </w:rPr>
        <w:t xml:space="preserve">; </w:t>
      </w:r>
    </w:p>
    <w:p w14:paraId="2B0176EB" w14:textId="77777777" w:rsidR="00A86898" w:rsidRDefault="00E70E1E">
      <w:pPr>
        <w:numPr>
          <w:ilvl w:val="0"/>
          <w:numId w:val="2"/>
        </w:numPr>
        <w:pBdr>
          <w:top w:val="nil"/>
          <w:left w:val="nil"/>
          <w:bottom w:val="nil"/>
          <w:right w:val="nil"/>
          <w:between w:val="nil"/>
        </w:pBdr>
        <w:spacing w:after="0"/>
        <w:ind w:left="720"/>
        <w:rPr>
          <w:rFonts w:ascii="Lexend Light" w:eastAsia="Lexend Light" w:hAnsi="Lexend Light" w:cs="Lexend Light"/>
        </w:rPr>
      </w:pPr>
      <w:r>
        <w:rPr>
          <w:rFonts w:ascii="Lexend Light" w:eastAsia="Lexend Light" w:hAnsi="Lexend Light" w:cs="Lexend Light"/>
          <w:color w:val="000000"/>
        </w:rPr>
        <w:t>Be from a family new to beekeeping;</w:t>
      </w:r>
    </w:p>
    <w:p w14:paraId="723BE0E5" w14:textId="77777777" w:rsidR="00A86898" w:rsidRDefault="00E70E1E">
      <w:pPr>
        <w:numPr>
          <w:ilvl w:val="0"/>
          <w:numId w:val="2"/>
        </w:numPr>
        <w:pBdr>
          <w:top w:val="nil"/>
          <w:left w:val="nil"/>
          <w:bottom w:val="nil"/>
          <w:right w:val="nil"/>
          <w:between w:val="nil"/>
        </w:pBdr>
        <w:spacing w:after="0"/>
        <w:ind w:left="720"/>
        <w:rPr>
          <w:rFonts w:ascii="Lexend Light" w:eastAsia="Lexend Light" w:hAnsi="Lexend Light" w:cs="Lexend Light"/>
        </w:rPr>
      </w:pPr>
      <w:r>
        <w:rPr>
          <w:rFonts w:ascii="Lexend Light" w:eastAsia="Lexend Light" w:hAnsi="Lexend Light" w:cs="Lexend Light"/>
          <w:color w:val="000000"/>
        </w:rPr>
        <w:t xml:space="preserve">Submit a complete scholarship application, hold-harmless agreement, &amp; photo release form, printed or </w:t>
      </w:r>
      <w:r>
        <w:rPr>
          <w:rFonts w:ascii="Lexend Light" w:eastAsia="Lexend Light" w:hAnsi="Lexend Light" w:cs="Lexend Light"/>
        </w:rPr>
        <w:t>word-processed</w:t>
      </w:r>
      <w:r>
        <w:rPr>
          <w:rFonts w:ascii="Lexend Light" w:eastAsia="Lexend Light" w:hAnsi="Lexend Light" w:cs="Lexend Light"/>
          <w:color w:val="000000"/>
        </w:rPr>
        <w:t>;</w:t>
      </w:r>
    </w:p>
    <w:p w14:paraId="7E2FB4FD" w14:textId="77777777" w:rsidR="00A86898" w:rsidRDefault="00E70E1E">
      <w:pPr>
        <w:numPr>
          <w:ilvl w:val="0"/>
          <w:numId w:val="2"/>
        </w:numPr>
        <w:pBdr>
          <w:top w:val="nil"/>
          <w:left w:val="nil"/>
          <w:bottom w:val="nil"/>
          <w:right w:val="nil"/>
          <w:between w:val="nil"/>
        </w:pBdr>
        <w:spacing w:after="0"/>
        <w:ind w:left="720"/>
        <w:rPr>
          <w:rFonts w:ascii="Lexend Light" w:eastAsia="Lexend Light" w:hAnsi="Lexend Light" w:cs="Lexend Light"/>
        </w:rPr>
      </w:pPr>
      <w:r>
        <w:rPr>
          <w:rFonts w:ascii="Lexend Light" w:eastAsia="Lexend Light" w:hAnsi="Lexend Light" w:cs="Lexend Light"/>
          <w:color w:val="000000"/>
        </w:rPr>
        <w:t>Submit a 200-word letter in the applicant’s own words telling why he/she wants to participate in the LCBA Youth in Beekeeping Scholarship Program;</w:t>
      </w:r>
    </w:p>
    <w:p w14:paraId="073F3B3C" w14:textId="77777777" w:rsidR="00A86898" w:rsidRDefault="00E70E1E">
      <w:pPr>
        <w:numPr>
          <w:ilvl w:val="0"/>
          <w:numId w:val="2"/>
        </w:numPr>
        <w:pBdr>
          <w:top w:val="nil"/>
          <w:left w:val="nil"/>
          <w:bottom w:val="nil"/>
          <w:right w:val="nil"/>
          <w:between w:val="nil"/>
        </w:pBdr>
        <w:spacing w:after="0"/>
        <w:ind w:left="720"/>
        <w:rPr>
          <w:rFonts w:ascii="Lexend Light" w:eastAsia="Lexend Light" w:hAnsi="Lexend Light" w:cs="Lexend Light"/>
        </w:rPr>
      </w:pPr>
      <w:r>
        <w:rPr>
          <w:rFonts w:ascii="Lexend Light" w:eastAsia="Lexend Light" w:hAnsi="Lexend Light" w:cs="Lexend Light"/>
          <w:color w:val="000000"/>
        </w:rPr>
        <w:t>Provide two letters of recommendation from references not related to the applicant, one of which will be from a science or agriculture teacher (</w:t>
      </w:r>
      <w:r>
        <w:rPr>
          <w:rFonts w:ascii="Lexend Light" w:eastAsia="Lexend Light" w:hAnsi="Lexend Light" w:cs="Lexend Light"/>
        </w:rPr>
        <w:t>home-schooled</w:t>
      </w:r>
      <w:r>
        <w:rPr>
          <w:rFonts w:ascii="Lexend Light" w:eastAsia="Lexend Light" w:hAnsi="Lexend Light" w:cs="Lexend Light"/>
          <w:color w:val="000000"/>
        </w:rPr>
        <w:t xml:space="preserve"> students may obtain references from community members); and</w:t>
      </w:r>
    </w:p>
    <w:p w14:paraId="1FD020E0" w14:textId="77777777" w:rsidR="00A86898" w:rsidRDefault="00E70E1E">
      <w:pPr>
        <w:numPr>
          <w:ilvl w:val="0"/>
          <w:numId w:val="2"/>
        </w:numPr>
        <w:pBdr>
          <w:top w:val="nil"/>
          <w:left w:val="nil"/>
          <w:bottom w:val="nil"/>
          <w:right w:val="nil"/>
          <w:between w:val="nil"/>
        </w:pBdr>
        <w:ind w:left="720"/>
        <w:rPr>
          <w:rFonts w:ascii="Lexend Light" w:eastAsia="Lexend Light" w:hAnsi="Lexend Light" w:cs="Lexend Light"/>
        </w:rPr>
      </w:pPr>
      <w:r>
        <w:rPr>
          <w:rFonts w:ascii="Lexend Light" w:eastAsia="Lexend Light" w:hAnsi="Lexend Light" w:cs="Lexend Light"/>
          <w:color w:val="000000"/>
        </w:rPr>
        <w:t xml:space="preserve">If requested by </w:t>
      </w:r>
      <w:r>
        <w:rPr>
          <w:rFonts w:ascii="Lexend Light" w:eastAsia="Lexend Light" w:hAnsi="Lexend Light" w:cs="Lexend Light"/>
        </w:rPr>
        <w:t xml:space="preserve">the </w:t>
      </w:r>
      <w:r>
        <w:rPr>
          <w:rFonts w:ascii="Lexend Light" w:eastAsia="Lexend Light" w:hAnsi="Lexend Light" w:cs="Lexend Light"/>
          <w:color w:val="000000"/>
        </w:rPr>
        <w:t xml:space="preserve">LCBA’s Board of Directors, complete an interview with the LCBA Scholarship Committee.  </w:t>
      </w:r>
    </w:p>
    <w:p w14:paraId="0E89EE12" w14:textId="77777777" w:rsidR="00A86898" w:rsidRDefault="00E70E1E">
      <w:pPr>
        <w:rPr>
          <w:rFonts w:ascii="Lexend Light" w:eastAsia="Lexend Light" w:hAnsi="Lexend Light" w:cs="Lexend Light"/>
          <w:sz w:val="24"/>
          <w:szCs w:val="24"/>
        </w:rPr>
      </w:pPr>
      <w:r>
        <w:rPr>
          <w:rFonts w:ascii="Lexend Light" w:eastAsia="Lexend Light" w:hAnsi="Lexend Light" w:cs="Lexend Light"/>
          <w:sz w:val="24"/>
          <w:szCs w:val="24"/>
        </w:rPr>
        <w:t>The final selection of scholarship recipients is at the sole discretion of the LCBA Board of Directors and, in part, depends on mentor availability.</w:t>
      </w:r>
    </w:p>
    <w:sectPr w:rsidR="00A86898">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3523A" w14:textId="77777777" w:rsidR="00E70E1E" w:rsidRDefault="00E70E1E">
      <w:pPr>
        <w:spacing w:after="0" w:line="240" w:lineRule="auto"/>
      </w:pPr>
      <w:r>
        <w:separator/>
      </w:r>
    </w:p>
  </w:endnote>
  <w:endnote w:type="continuationSeparator" w:id="0">
    <w:p w14:paraId="50A9B997" w14:textId="77777777" w:rsidR="00E70E1E" w:rsidRDefault="00E70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95F3FE0-8403-4486-90CC-4EB9DDF10E3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8B08520-6CA2-4B84-B0A7-795CF1944112}"/>
    <w:embedBold r:id="rId3" w:fontKey="{73610504-6B8F-47F6-B41F-77BCD375AB8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61CA8FF6-0D60-46D3-94CF-6F140F3A5AE3}"/>
    <w:embedItalic r:id="rId5" w:fontKey="{0000906D-8BEF-4199-85E8-454B2C46775A}"/>
  </w:font>
  <w:font w:name="Comfortaa">
    <w:charset w:val="00"/>
    <w:family w:val="auto"/>
    <w:pitch w:val="default"/>
    <w:embedRegular r:id="rId6" w:fontKey="{9B02B76C-8EA4-4F20-84E0-E3B08807B575}"/>
  </w:font>
  <w:font w:name="Lexend Light">
    <w:charset w:val="00"/>
    <w:family w:val="auto"/>
    <w:pitch w:val="default"/>
    <w:embedRegular r:id="rId7" w:fontKey="{A7B08516-A01F-437D-B0F8-C8C188BB3465}"/>
  </w:font>
  <w:font w:name="Lexend Medium">
    <w:charset w:val="00"/>
    <w:family w:val="auto"/>
    <w:pitch w:val="default"/>
    <w:embedRegular r:id="rId8" w:fontKey="{CFCF30C3-9F4A-41A5-AA4B-C2DC0AAB36BD}"/>
  </w:font>
  <w:font w:name="Lexend">
    <w:charset w:val="00"/>
    <w:family w:val="auto"/>
    <w:pitch w:val="default"/>
    <w:embedRegular r:id="rId9" w:fontKey="{44ED8AF3-7D57-4C04-B244-5E4D344563FD}"/>
    <w:embedBold r:id="rId10" w:fontKey="{263E1227-B7DC-40D5-B903-63982DC1F23D}"/>
  </w:font>
  <w:font w:name="Cambria">
    <w:panose1 w:val="02040503050406030204"/>
    <w:charset w:val="00"/>
    <w:family w:val="roman"/>
    <w:pitch w:val="variable"/>
    <w:sig w:usb0="E00006FF" w:usb1="420024FF" w:usb2="02000000" w:usb3="00000000" w:csb0="0000019F" w:csb1="00000000"/>
    <w:embedRegular r:id="rId11" w:fontKey="{B53E97B0-7CFA-41D6-AFE8-B31E8947C2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AB5E" w14:textId="77777777" w:rsidR="00A86898" w:rsidRDefault="00E70E1E">
    <w:pPr>
      <w:pBdr>
        <w:top w:val="nil"/>
        <w:left w:val="nil"/>
        <w:bottom w:val="nil"/>
        <w:right w:val="nil"/>
        <w:between w:val="nil"/>
      </w:pBdr>
      <w:tabs>
        <w:tab w:val="center" w:pos="4680"/>
        <w:tab w:val="right" w:pos="9360"/>
      </w:tabs>
      <w:spacing w:after="0" w:line="240" w:lineRule="auto"/>
      <w:jc w:val="center"/>
      <w:rPr>
        <w:color w:val="000000"/>
      </w:rPr>
    </w:pPr>
    <w:r>
      <w:rPr>
        <w:color w:val="000000"/>
      </w:rPr>
      <w:t>[</w:t>
    </w:r>
    <w:r>
      <w:rPr>
        <w:color w:val="000000"/>
      </w:rPr>
      <w:fldChar w:fldCharType="begin"/>
    </w:r>
    <w:r>
      <w:rPr>
        <w:color w:val="000000"/>
      </w:rPr>
      <w:instrText>PAGE</w:instrText>
    </w:r>
    <w:r>
      <w:rPr>
        <w:color w:val="000000"/>
      </w:rPr>
      <w:fldChar w:fldCharType="separate"/>
    </w:r>
    <w:r w:rsidR="00AF54EF">
      <w:rPr>
        <w:noProof/>
        <w:color w:val="000000"/>
      </w:rPr>
      <w:t>1</w:t>
    </w:r>
    <w:r>
      <w:rPr>
        <w:color w:val="000000"/>
      </w:rPr>
      <w:fldChar w:fldCharType="end"/>
    </w:r>
    <w:r>
      <w:rPr>
        <w:color w:val="000000"/>
      </w:rPr>
      <w:t>]</w:t>
    </w:r>
  </w:p>
  <w:p w14:paraId="1DDD32E1" w14:textId="77777777" w:rsidR="00A86898" w:rsidRDefault="00A8689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9EB44" w14:textId="77777777" w:rsidR="00E70E1E" w:rsidRDefault="00E70E1E">
      <w:pPr>
        <w:spacing w:after="0" w:line="240" w:lineRule="auto"/>
      </w:pPr>
      <w:r>
        <w:separator/>
      </w:r>
    </w:p>
  </w:footnote>
  <w:footnote w:type="continuationSeparator" w:id="0">
    <w:p w14:paraId="0BBA14AF" w14:textId="77777777" w:rsidR="00E70E1E" w:rsidRDefault="00E70E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263A3"/>
    <w:multiLevelType w:val="multilevel"/>
    <w:tmpl w:val="4830B68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70716BF7"/>
    <w:multiLevelType w:val="multilevel"/>
    <w:tmpl w:val="EB9E9E0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800" w:hanging="72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6190148">
    <w:abstractNumId w:val="1"/>
  </w:num>
  <w:num w:numId="2" w16cid:durableId="164513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898"/>
    <w:rsid w:val="00A86898"/>
    <w:rsid w:val="00AF54EF"/>
    <w:rsid w:val="00D505DD"/>
    <w:rsid w:val="00E70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E88A4"/>
  <w15:docId w15:val="{40395BDC-9367-43DA-836A-574468A2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 Llewellyn</dc:creator>
  <cp:lastModifiedBy>Noel Llewellyn</cp:lastModifiedBy>
  <cp:revision>2</cp:revision>
  <dcterms:created xsi:type="dcterms:W3CDTF">2026-10-15T02:01:00Z</dcterms:created>
  <dcterms:modified xsi:type="dcterms:W3CDTF">2026-10-15T02:01:00Z</dcterms:modified>
</cp:coreProperties>
</file>