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12AFD" w:rsidP="00012AFD">
      <w:pPr>
        <w:jc w:val="center"/>
      </w:pPr>
      <w:r>
        <w:t>Alexandria Federation of Civic Associations</w:t>
      </w:r>
    </w:p>
    <w:p w:rsidR="00012AFD" w:rsidRDefault="00012AFD" w:rsidP="00012AFD">
      <w:pPr>
        <w:jc w:val="center"/>
      </w:pPr>
      <w:r>
        <w:t>Minutes</w:t>
      </w:r>
    </w:p>
    <w:p w:rsidR="00012AFD" w:rsidRDefault="00012AFD" w:rsidP="00012AFD">
      <w:pPr>
        <w:jc w:val="center"/>
      </w:pPr>
      <w:r>
        <w:t>September 24, 2025</w:t>
      </w:r>
    </w:p>
    <w:p w:rsidR="00012AFD" w:rsidRDefault="00012AFD" w:rsidP="00012AFD"/>
    <w:p w:rsidR="00012AFD" w:rsidRDefault="00012AFD" w:rsidP="00012AFD">
      <w:r>
        <w:t xml:space="preserve">Chair Carter Flemming opened the meeting at 7:05 p.m. She announced that at the </w:t>
      </w:r>
      <w:proofErr w:type="gramStart"/>
      <w:r>
        <w:t>last minute</w:t>
      </w:r>
      <w:proofErr w:type="gramEnd"/>
      <w:r>
        <w:t xml:space="preserve"> Bryan Page, City Assessor, was unable to attend due to health issues. </w:t>
      </w:r>
    </w:p>
    <w:p w:rsidR="00012AFD" w:rsidRDefault="00012AFD" w:rsidP="00012AFD"/>
    <w:p w:rsidR="00012AFD" w:rsidRDefault="00012AFD" w:rsidP="00012AFD">
      <w:r>
        <w:t xml:space="preserve">Rob Kerns and Tony </w:t>
      </w:r>
      <w:proofErr w:type="spellStart"/>
      <w:r>
        <w:t>LaColla</w:t>
      </w:r>
      <w:proofErr w:type="spellEnd"/>
      <w:r>
        <w:t xml:space="preserve"> then gave a very comprehensive update on Development and Land Use projects coming forward in the next few months.  The first discussion with Rob involved text amendment changes regarding the oversight of the BAR in development projects. The change would break down the BAR approval into 2 phases.  There will first be a review by the BAR regarding height, bulk, and architecture and their conditions for a project will go to the Planning Commission and the City Council.  Those bodies will vote on the projects.  The project will then go back to the BAR, but their review will be limited to architecture only. This proposal reflected changes suggested by the BAR.</w:t>
      </w:r>
    </w:p>
    <w:p w:rsidR="00012AFD" w:rsidRDefault="00012AFD" w:rsidP="00012AFD"/>
    <w:p w:rsidR="00012AFD" w:rsidRDefault="00012AFD" w:rsidP="00012AFD">
      <w:r>
        <w:t xml:space="preserve">Tony then gave updates on several land use projects, most of which are located in Old Town and involve parking reductions for residential conversions and outdoor dining. Others were related to other projects elsewhere in the city involving substandard lots. </w:t>
      </w:r>
    </w:p>
    <w:p w:rsidR="00012AFD" w:rsidRDefault="00012AFD" w:rsidP="00012AFD"/>
    <w:p w:rsidR="00012AFD" w:rsidRDefault="00012AFD" w:rsidP="00012AFD">
      <w:r>
        <w:t xml:space="preserve">Rob then reviewed development projects that will be coming forward in October, November, and December.  These projects are in Landmark, Braddock West, Eisenhower East (including a 31-story residential tower), Potomac Yard, Carlyle, and the North Old Town Gen On site.  The proposed residential units at these sites number more than 2,500 units. </w:t>
      </w:r>
      <w:r w:rsidR="00E52EEE">
        <w:t>It will be a very busy 3 months for Planning and Zoning.</w:t>
      </w:r>
    </w:p>
    <w:p w:rsidR="00E52EEE" w:rsidRDefault="00E52EEE" w:rsidP="00012AFD"/>
    <w:p w:rsidR="00E52EEE" w:rsidRDefault="00E52EEE" w:rsidP="00012AFD">
      <w:r>
        <w:t>Judy Cooper called the roll.  The June Minutes were approved with a few corrections. Judy Cooper gave the Treasure’s report for the past 3 months.  The balance at the end of September is $7,750.60.  The Treasurer’s report was approved.  9 Civic associations have renewed their membership and follow up emails are being sent to remind the others.</w:t>
      </w:r>
    </w:p>
    <w:p w:rsidR="00E52EEE" w:rsidRDefault="00E52EEE" w:rsidP="00012AFD"/>
    <w:p w:rsidR="00E52EEE" w:rsidRDefault="00E52EEE" w:rsidP="00012AFD">
      <w:r>
        <w:t xml:space="preserve">A discussion followed about possible speakers for next year.  Carter will follow up with inviting them for future meetings. </w:t>
      </w:r>
    </w:p>
    <w:p w:rsidR="00E32974" w:rsidRDefault="00E32974" w:rsidP="00012AFD"/>
    <w:p w:rsidR="00E32974" w:rsidRDefault="00E32974" w:rsidP="00012AFD">
      <w:r>
        <w:t xml:space="preserve">Bill Rossello gave an update on the Duke Street in </w:t>
      </w:r>
      <w:proofErr w:type="spellStart"/>
      <w:r>
        <w:t>Motion</w:t>
      </w:r>
      <w:proofErr w:type="spellEnd"/>
      <w:r>
        <w:t xml:space="preserve"> project. He stated that no real progress has been made on the design of the roadway. The Telegraph, Duke, and Quaker corridor is the huge problem and T&amp;ES has not come up with any solution to resolve that. The loss of numerous bus stops along the route is a problem because no data supports that riders will walk ½ mile in some cases to get to the bus.</w:t>
      </w:r>
    </w:p>
    <w:p w:rsidR="00E32974" w:rsidRDefault="00E32974" w:rsidP="00012AFD"/>
    <w:p w:rsidR="00E32974" w:rsidRDefault="00E32974" w:rsidP="00012AFD">
      <w:r>
        <w:t xml:space="preserve">Yvonne Callahan reported that Old Town Civic has been briefed on the proposed changes to the BAR process and they are OK with the change at this point. John Patrick stated the he is on the Historic Alexandria Resource Committee and they have some concerns about the changes to the BAR process.  </w:t>
      </w:r>
    </w:p>
    <w:p w:rsidR="00E32974" w:rsidRDefault="00E32974" w:rsidP="00012AFD"/>
    <w:p w:rsidR="00E32974" w:rsidRDefault="00E32974" w:rsidP="00012AFD">
      <w:r>
        <w:t>John Hill gave a report on the proposed Pump Station in Waterfront Park. He explained that there is a web of combined sewer lines in that area and the standing water that we see at high tides after rain is a mix of storm and sewer water so it must be dealt with and moved out.  The need to pump it out is inescapable. The law of gravity means that water will seek the lowest point and that is where the pump station has to be. The city will now look at other locations nearby, including 1 Prince Street.</w:t>
      </w:r>
    </w:p>
    <w:p w:rsidR="00E32974" w:rsidRDefault="00E32974" w:rsidP="00012AFD"/>
    <w:p w:rsidR="00E32974" w:rsidRDefault="00E32974" w:rsidP="00012AFD">
      <w:r>
        <w:t>Roy Byrd reported that the hearing for Summary Judgment on the ZFH lawsuit will be November 12 at 10:00 a.m. and all are welcome to come hear the arguments.</w:t>
      </w:r>
    </w:p>
    <w:p w:rsidR="00E32974" w:rsidRDefault="00E32974" w:rsidP="00012AFD"/>
    <w:p w:rsidR="00E32974" w:rsidRDefault="00E32974" w:rsidP="00012AFD">
      <w:r>
        <w:t xml:space="preserve">The meeting was adjourned at 9:00 and refreshments were served to </w:t>
      </w:r>
      <w:r w:rsidR="00C37E4C">
        <w:t>toast</w:t>
      </w:r>
      <w:r>
        <w:t xml:space="preserve"> our new season of meetings.</w:t>
      </w:r>
      <w:r w:rsidR="00C37E4C">
        <w:t xml:space="preserve"> </w:t>
      </w:r>
    </w:p>
    <w:p w:rsidR="00920FD1" w:rsidRDefault="00920FD1" w:rsidP="00012AFD"/>
    <w:p w:rsidR="00920FD1" w:rsidRDefault="00920FD1" w:rsidP="00012AFD">
      <w:r>
        <w:t xml:space="preserve">Associations represented:  BVSVCA, Clover College Park, North Ridge, Notice, Old Town, Parkfairfax, Porto Vecchio, Rosemont, Seminary Hill, Seminary West, Strawberry Hill, Taylor </w:t>
      </w:r>
      <w:proofErr w:type="gramStart"/>
      <w:r>
        <w:t>Run,  West</w:t>
      </w:r>
      <w:proofErr w:type="gramEnd"/>
      <w:r>
        <w:t xml:space="preserve"> Old Town.</w:t>
      </w:r>
    </w:p>
    <w:p w:rsidR="00920FD1" w:rsidRDefault="00920FD1" w:rsidP="00012AFD"/>
    <w:p w:rsidR="00920FD1" w:rsidRDefault="00920FD1" w:rsidP="00012AFD">
      <w:r>
        <w:t>Submitted by,</w:t>
      </w:r>
    </w:p>
    <w:p w:rsidR="00920FD1" w:rsidRDefault="00920FD1" w:rsidP="00012AFD"/>
    <w:p w:rsidR="00920FD1" w:rsidRDefault="00920FD1" w:rsidP="00012AFD">
      <w:r>
        <w:t>Carter Flemming, for Erin Winograd</w:t>
      </w:r>
    </w:p>
    <w:p w:rsidR="00E52EEE" w:rsidRDefault="00E52EEE" w:rsidP="00012AFD"/>
    <w:p w:rsidR="00E52EEE" w:rsidRDefault="00E52EEE" w:rsidP="00012AFD"/>
    <w:sectPr w:rsidR="00E52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FD"/>
    <w:rsid w:val="00012AFD"/>
    <w:rsid w:val="00261C4E"/>
    <w:rsid w:val="004A7AB4"/>
    <w:rsid w:val="005B4039"/>
    <w:rsid w:val="00920FD1"/>
    <w:rsid w:val="00C37E4C"/>
    <w:rsid w:val="00E32974"/>
    <w:rsid w:val="00E5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8994A5"/>
  <w15:chartTrackingRefBased/>
  <w15:docId w15:val="{959339E3-EE9D-2B4C-979E-E062E23C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Flemming</dc:creator>
  <cp:keywords/>
  <dc:description/>
  <cp:lastModifiedBy>Carter Flemming</cp:lastModifiedBy>
  <cp:revision>5</cp:revision>
  <dcterms:created xsi:type="dcterms:W3CDTF">2025-10-28T15:31:00Z</dcterms:created>
  <dcterms:modified xsi:type="dcterms:W3CDTF">2025-10-29T14:15:00Z</dcterms:modified>
</cp:coreProperties>
</file>