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92E18" w14:textId="2088E5B7" w:rsidR="0001307C" w:rsidRDefault="0001307C" w:rsidP="0001307C">
      <w:pPr>
        <w:jc w:val="center"/>
      </w:pPr>
      <w:r>
        <w:rPr>
          <w:noProof/>
        </w:rPr>
        <w:drawing>
          <wp:inline distT="0" distB="0" distL="0" distR="0" wp14:anchorId="3EE15B86" wp14:editId="6A8D73CC">
            <wp:extent cx="858017" cy="1213164"/>
            <wp:effectExtent l="0" t="0" r="5715" b="635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925" cy="127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9F269" w14:textId="7C9F5670" w:rsidR="006E72A1" w:rsidRPr="002F5A7E" w:rsidRDefault="006D4F5D" w:rsidP="0001307C">
      <w:pPr>
        <w:jc w:val="center"/>
        <w:rPr>
          <w:rFonts w:asciiTheme="majorHAnsi" w:hAnsiTheme="majorHAnsi" w:cstheme="majorHAnsi"/>
          <w:sz w:val="28"/>
          <w:szCs w:val="28"/>
          <w:u w:val="single"/>
        </w:rPr>
      </w:pPr>
      <w:r>
        <w:rPr>
          <w:rFonts w:asciiTheme="majorHAnsi" w:hAnsiTheme="majorHAnsi" w:cstheme="majorHAnsi"/>
          <w:sz w:val="28"/>
          <w:szCs w:val="28"/>
          <w:u w:val="single"/>
        </w:rPr>
        <w:t>Visions and Values</w:t>
      </w:r>
    </w:p>
    <w:p w14:paraId="6B752667" w14:textId="77777777" w:rsidR="000E56B0" w:rsidRDefault="000E56B0" w:rsidP="000E56B0">
      <w:pPr>
        <w:rPr>
          <w:rFonts w:asciiTheme="majorHAnsi" w:hAnsiTheme="majorHAnsi" w:cstheme="majorHAnsi"/>
        </w:rPr>
      </w:pPr>
    </w:p>
    <w:p w14:paraId="569888A3" w14:textId="0A530424" w:rsidR="000E56B0" w:rsidRPr="00FB3528" w:rsidRDefault="000E56B0" w:rsidP="000E56B0">
      <w:pPr>
        <w:rPr>
          <w:rFonts w:asciiTheme="majorHAnsi" w:hAnsiTheme="majorHAnsi" w:cstheme="majorHAnsi"/>
          <w:i/>
          <w:iCs/>
          <w:u w:val="single"/>
        </w:rPr>
      </w:pPr>
      <w:r w:rsidRPr="00FB3528">
        <w:rPr>
          <w:rFonts w:asciiTheme="majorHAnsi" w:hAnsiTheme="majorHAnsi" w:cstheme="majorHAnsi"/>
          <w:i/>
          <w:iCs/>
          <w:u w:val="single"/>
        </w:rPr>
        <w:t xml:space="preserve">At Sunflowers Pre-School </w:t>
      </w:r>
      <w:r w:rsidR="00D3240E" w:rsidRPr="00FB3528">
        <w:rPr>
          <w:rFonts w:asciiTheme="majorHAnsi" w:hAnsiTheme="majorHAnsi" w:cstheme="majorHAnsi"/>
          <w:i/>
          <w:iCs/>
          <w:u w:val="single"/>
        </w:rPr>
        <w:t xml:space="preserve">we </w:t>
      </w:r>
      <w:r w:rsidR="003F641B" w:rsidRPr="00FB3528">
        <w:rPr>
          <w:rFonts w:asciiTheme="majorHAnsi" w:hAnsiTheme="majorHAnsi" w:cstheme="majorHAnsi"/>
          <w:i/>
          <w:iCs/>
          <w:u w:val="single"/>
        </w:rPr>
        <w:t xml:space="preserve">strive for </w:t>
      </w:r>
      <w:r w:rsidR="0007694A" w:rsidRPr="00FB3528">
        <w:rPr>
          <w:rFonts w:asciiTheme="majorHAnsi" w:hAnsiTheme="majorHAnsi" w:cstheme="majorHAnsi"/>
          <w:i/>
          <w:iCs/>
          <w:u w:val="single"/>
        </w:rPr>
        <w:t xml:space="preserve">a culture that </w:t>
      </w:r>
      <w:r w:rsidR="00D3240E" w:rsidRPr="00FB3528">
        <w:rPr>
          <w:rFonts w:asciiTheme="majorHAnsi" w:hAnsiTheme="majorHAnsi" w:cstheme="majorHAnsi"/>
          <w:i/>
          <w:iCs/>
          <w:u w:val="single"/>
        </w:rPr>
        <w:t>prioritise</w:t>
      </w:r>
      <w:r w:rsidR="0007694A" w:rsidRPr="00FB3528">
        <w:rPr>
          <w:rFonts w:asciiTheme="majorHAnsi" w:hAnsiTheme="majorHAnsi" w:cstheme="majorHAnsi"/>
          <w:i/>
          <w:iCs/>
          <w:u w:val="single"/>
        </w:rPr>
        <w:t xml:space="preserve">s </w:t>
      </w:r>
      <w:r w:rsidR="00D3240E" w:rsidRPr="00FB3528">
        <w:rPr>
          <w:rFonts w:asciiTheme="majorHAnsi" w:hAnsiTheme="majorHAnsi" w:cstheme="majorHAnsi"/>
          <w:i/>
          <w:iCs/>
          <w:u w:val="single"/>
        </w:rPr>
        <w:t>trusting relationships</w:t>
      </w:r>
      <w:r w:rsidR="00FB3528">
        <w:rPr>
          <w:rFonts w:asciiTheme="majorHAnsi" w:hAnsiTheme="majorHAnsi" w:cstheme="majorHAnsi"/>
          <w:i/>
          <w:iCs/>
          <w:u w:val="single"/>
        </w:rPr>
        <w:t xml:space="preserve"> </w:t>
      </w:r>
      <w:r w:rsidR="004F7C83" w:rsidRPr="00FB3528">
        <w:rPr>
          <w:rFonts w:asciiTheme="majorHAnsi" w:hAnsiTheme="majorHAnsi" w:cstheme="majorHAnsi"/>
          <w:i/>
          <w:iCs/>
          <w:u w:val="single"/>
        </w:rPr>
        <w:t xml:space="preserve">and balances high expectations </w:t>
      </w:r>
      <w:r w:rsidR="004076B1" w:rsidRPr="00FB3528">
        <w:rPr>
          <w:rFonts w:asciiTheme="majorHAnsi" w:hAnsiTheme="majorHAnsi" w:cstheme="majorHAnsi"/>
          <w:i/>
          <w:iCs/>
          <w:u w:val="single"/>
        </w:rPr>
        <w:t xml:space="preserve">for our children </w:t>
      </w:r>
      <w:r w:rsidR="004F7C83" w:rsidRPr="00FB3528">
        <w:rPr>
          <w:rFonts w:asciiTheme="majorHAnsi" w:hAnsiTheme="majorHAnsi" w:cstheme="majorHAnsi"/>
          <w:i/>
          <w:iCs/>
          <w:u w:val="single"/>
        </w:rPr>
        <w:t xml:space="preserve">with </w:t>
      </w:r>
      <w:r w:rsidR="00795EB3" w:rsidRPr="00FB3528">
        <w:rPr>
          <w:rFonts w:asciiTheme="majorHAnsi" w:hAnsiTheme="majorHAnsi" w:cstheme="majorHAnsi"/>
          <w:i/>
          <w:iCs/>
          <w:u w:val="single"/>
        </w:rPr>
        <w:t>appropriate</w:t>
      </w:r>
      <w:r w:rsidR="003F641B" w:rsidRPr="00FB3528">
        <w:rPr>
          <w:rFonts w:asciiTheme="majorHAnsi" w:hAnsiTheme="majorHAnsi" w:cstheme="majorHAnsi"/>
          <w:i/>
          <w:iCs/>
          <w:u w:val="single"/>
        </w:rPr>
        <w:t xml:space="preserve"> support</w:t>
      </w:r>
      <w:r w:rsidR="004076B1" w:rsidRPr="00FB3528">
        <w:rPr>
          <w:rFonts w:asciiTheme="majorHAnsi" w:hAnsiTheme="majorHAnsi" w:cstheme="majorHAnsi"/>
          <w:i/>
          <w:iCs/>
          <w:u w:val="single"/>
        </w:rPr>
        <w:t>,</w:t>
      </w:r>
      <w:r w:rsidR="003F641B" w:rsidRPr="00FB3528">
        <w:rPr>
          <w:rFonts w:asciiTheme="majorHAnsi" w:hAnsiTheme="majorHAnsi" w:cstheme="majorHAnsi"/>
          <w:i/>
          <w:iCs/>
          <w:u w:val="single"/>
        </w:rPr>
        <w:t xml:space="preserve"> to ensure </w:t>
      </w:r>
      <w:r w:rsidR="0085417B" w:rsidRPr="00FB3528">
        <w:rPr>
          <w:rFonts w:asciiTheme="majorHAnsi" w:hAnsiTheme="majorHAnsi" w:cstheme="majorHAnsi"/>
          <w:i/>
          <w:iCs/>
          <w:u w:val="single"/>
        </w:rPr>
        <w:t xml:space="preserve">that </w:t>
      </w:r>
      <w:r w:rsidR="00795EB3" w:rsidRPr="00FB3528">
        <w:rPr>
          <w:rFonts w:asciiTheme="majorHAnsi" w:hAnsiTheme="majorHAnsi" w:cstheme="majorHAnsi"/>
          <w:i/>
          <w:iCs/>
          <w:u w:val="single"/>
        </w:rPr>
        <w:t>all</w:t>
      </w:r>
      <w:r w:rsidR="002F5A7E" w:rsidRPr="00FB3528">
        <w:rPr>
          <w:rFonts w:asciiTheme="majorHAnsi" w:hAnsiTheme="majorHAnsi" w:cstheme="majorHAnsi"/>
          <w:i/>
          <w:iCs/>
          <w:u w:val="single"/>
        </w:rPr>
        <w:t xml:space="preserve"> </w:t>
      </w:r>
      <w:r w:rsidR="00C56796" w:rsidRPr="00FB3528">
        <w:rPr>
          <w:rFonts w:asciiTheme="majorHAnsi" w:hAnsiTheme="majorHAnsi" w:cstheme="majorHAnsi"/>
          <w:i/>
          <w:iCs/>
          <w:u w:val="single"/>
        </w:rPr>
        <w:t xml:space="preserve">can </w:t>
      </w:r>
      <w:r w:rsidR="00795EB3" w:rsidRPr="00FB3528">
        <w:rPr>
          <w:rFonts w:asciiTheme="majorHAnsi" w:hAnsiTheme="majorHAnsi" w:cstheme="majorHAnsi"/>
          <w:i/>
          <w:iCs/>
          <w:u w:val="single"/>
        </w:rPr>
        <w:t xml:space="preserve">effectively </w:t>
      </w:r>
      <w:r w:rsidR="00462EDB" w:rsidRPr="00FB3528">
        <w:rPr>
          <w:rFonts w:asciiTheme="majorHAnsi" w:hAnsiTheme="majorHAnsi" w:cstheme="majorHAnsi"/>
          <w:i/>
          <w:iCs/>
          <w:u w:val="single"/>
        </w:rPr>
        <w:t>learn and develop.</w:t>
      </w:r>
    </w:p>
    <w:p w14:paraId="7181B054" w14:textId="618E52FD" w:rsidR="002F5A7E" w:rsidRDefault="002F5A7E" w:rsidP="000E56B0">
      <w:pPr>
        <w:rPr>
          <w:rFonts w:asciiTheme="majorHAnsi" w:hAnsiTheme="majorHAnsi" w:cstheme="majorHAnsi"/>
        </w:rPr>
      </w:pPr>
    </w:p>
    <w:p w14:paraId="0D531CA3" w14:textId="2858F89F" w:rsidR="00A06662" w:rsidRDefault="00F219FA" w:rsidP="000E56B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following </w:t>
      </w:r>
      <w:r w:rsidR="00B54009">
        <w:rPr>
          <w:rFonts w:asciiTheme="majorHAnsi" w:hAnsiTheme="majorHAnsi" w:cstheme="majorHAnsi"/>
        </w:rPr>
        <w:t>plan</w:t>
      </w:r>
      <w:r w:rsidR="00432F97">
        <w:rPr>
          <w:rFonts w:asciiTheme="majorHAnsi" w:hAnsiTheme="majorHAnsi" w:cstheme="majorHAnsi"/>
        </w:rPr>
        <w:t xml:space="preserve"> of our teaching and learning routines and behaviour management strategies support this statement and </w:t>
      </w:r>
      <w:r w:rsidR="00C84507">
        <w:rPr>
          <w:rFonts w:asciiTheme="majorHAnsi" w:hAnsiTheme="majorHAnsi" w:cstheme="majorHAnsi"/>
        </w:rPr>
        <w:t xml:space="preserve">help </w:t>
      </w:r>
      <w:r w:rsidR="00773F76">
        <w:rPr>
          <w:rFonts w:asciiTheme="majorHAnsi" w:hAnsiTheme="majorHAnsi" w:cstheme="majorHAnsi"/>
        </w:rPr>
        <w:t xml:space="preserve">create a </w:t>
      </w:r>
      <w:r w:rsidR="00944FBA">
        <w:rPr>
          <w:rFonts w:asciiTheme="majorHAnsi" w:hAnsiTheme="majorHAnsi" w:cstheme="majorHAnsi"/>
        </w:rPr>
        <w:t>predictable</w:t>
      </w:r>
      <w:r w:rsidR="00C84507">
        <w:rPr>
          <w:rFonts w:asciiTheme="majorHAnsi" w:hAnsiTheme="majorHAnsi" w:cstheme="majorHAnsi"/>
        </w:rPr>
        <w:t xml:space="preserve">, secure, </w:t>
      </w:r>
      <w:r w:rsidR="00773F76">
        <w:rPr>
          <w:rFonts w:asciiTheme="majorHAnsi" w:hAnsiTheme="majorHAnsi" w:cstheme="majorHAnsi"/>
        </w:rPr>
        <w:t>welcoming environment</w:t>
      </w:r>
      <w:r w:rsidR="00A617E7">
        <w:rPr>
          <w:rFonts w:asciiTheme="majorHAnsi" w:hAnsiTheme="majorHAnsi" w:cstheme="majorHAnsi"/>
        </w:rPr>
        <w:t xml:space="preserve">, </w:t>
      </w:r>
      <w:r w:rsidR="00773F76">
        <w:rPr>
          <w:rFonts w:asciiTheme="majorHAnsi" w:hAnsiTheme="majorHAnsi" w:cstheme="majorHAnsi"/>
        </w:rPr>
        <w:t xml:space="preserve">conducive to </w:t>
      </w:r>
      <w:r w:rsidR="00944FBA">
        <w:rPr>
          <w:rFonts w:asciiTheme="majorHAnsi" w:hAnsiTheme="majorHAnsi" w:cstheme="majorHAnsi"/>
        </w:rPr>
        <w:t>learning.</w:t>
      </w:r>
    </w:p>
    <w:p w14:paraId="2DAF28B6" w14:textId="77777777" w:rsidR="00147EC4" w:rsidRDefault="00147EC4" w:rsidP="000E56B0">
      <w:pPr>
        <w:rPr>
          <w:rFonts w:asciiTheme="majorHAnsi" w:hAnsiTheme="majorHAnsi" w:cstheme="majorHAnsi"/>
        </w:rPr>
      </w:pPr>
    </w:p>
    <w:p w14:paraId="409F0D13" w14:textId="14EE98FC" w:rsidR="00AA07BE" w:rsidRPr="009873B5" w:rsidRDefault="00AA07BE" w:rsidP="000E56B0">
      <w:pPr>
        <w:rPr>
          <w:rFonts w:asciiTheme="majorHAnsi" w:hAnsiTheme="majorHAnsi" w:cstheme="majorHAnsi"/>
          <w:sz w:val="28"/>
          <w:szCs w:val="28"/>
          <w:u w:val="single"/>
        </w:rPr>
      </w:pPr>
      <w:r w:rsidRPr="009873B5">
        <w:rPr>
          <w:rFonts w:asciiTheme="majorHAnsi" w:hAnsiTheme="majorHAnsi" w:cstheme="majorHAnsi"/>
          <w:sz w:val="28"/>
          <w:szCs w:val="28"/>
          <w:u w:val="single"/>
        </w:rPr>
        <w:t>Trusting relationships</w:t>
      </w:r>
    </w:p>
    <w:p w14:paraId="25D5A8EB" w14:textId="77777777" w:rsidR="00C316A9" w:rsidRPr="00C316A9" w:rsidRDefault="00C316A9" w:rsidP="000E56B0">
      <w:pPr>
        <w:rPr>
          <w:rFonts w:asciiTheme="majorHAnsi" w:hAnsiTheme="majorHAnsi" w:cstheme="majorHAnsi"/>
          <w:sz w:val="28"/>
          <w:szCs w:val="28"/>
          <w:u w:val="single"/>
        </w:rPr>
      </w:pPr>
    </w:p>
    <w:p w14:paraId="7478B328" w14:textId="17286197" w:rsidR="00147EC4" w:rsidRDefault="00147EC4" w:rsidP="000E56B0">
      <w:pPr>
        <w:rPr>
          <w:rFonts w:asciiTheme="majorHAnsi" w:hAnsiTheme="majorHAnsi" w:cstheme="majorHAnsi"/>
          <w:u w:val="single"/>
        </w:rPr>
      </w:pPr>
      <w:r w:rsidRPr="00147EC4">
        <w:rPr>
          <w:rFonts w:asciiTheme="majorHAnsi" w:hAnsiTheme="majorHAnsi" w:cstheme="majorHAnsi"/>
          <w:u w:val="single"/>
        </w:rPr>
        <w:t>Settling in process</w:t>
      </w:r>
    </w:p>
    <w:p w14:paraId="1BC46EF2" w14:textId="77777777" w:rsidR="005E4365" w:rsidRDefault="005E4365" w:rsidP="000E56B0">
      <w:pPr>
        <w:rPr>
          <w:rFonts w:asciiTheme="majorHAnsi" w:hAnsiTheme="majorHAnsi" w:cstheme="majorHAnsi"/>
          <w:u w:val="single"/>
        </w:rPr>
      </w:pPr>
    </w:p>
    <w:p w14:paraId="269AF482" w14:textId="3F7A0FF5" w:rsidR="005E4365" w:rsidRPr="00E81A3D" w:rsidRDefault="009E52F8" w:rsidP="005E436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 xml:space="preserve">Welcome booklet </w:t>
      </w:r>
      <w:r w:rsidR="002D56AC">
        <w:rPr>
          <w:rFonts w:asciiTheme="majorHAnsi" w:hAnsiTheme="majorHAnsi" w:cstheme="majorHAnsi"/>
        </w:rPr>
        <w:t>distributed prior to settling in sessions</w:t>
      </w:r>
      <w:r w:rsidR="00AC2241">
        <w:rPr>
          <w:rFonts w:asciiTheme="majorHAnsi" w:hAnsiTheme="majorHAnsi" w:cstheme="majorHAnsi"/>
        </w:rPr>
        <w:t>.</w:t>
      </w:r>
    </w:p>
    <w:p w14:paraId="057040A1" w14:textId="65CC12CB" w:rsidR="00E81A3D" w:rsidRPr="002D56AC" w:rsidRDefault="00054A7F" w:rsidP="005E436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 xml:space="preserve">Settling in sessions with parents, tailored to suit </w:t>
      </w:r>
      <w:r w:rsidR="002D56AC">
        <w:rPr>
          <w:rFonts w:asciiTheme="majorHAnsi" w:hAnsiTheme="majorHAnsi" w:cstheme="majorHAnsi"/>
        </w:rPr>
        <w:t>individuals</w:t>
      </w:r>
      <w:r>
        <w:rPr>
          <w:rFonts w:asciiTheme="majorHAnsi" w:hAnsiTheme="majorHAnsi" w:cstheme="majorHAnsi"/>
        </w:rPr>
        <w:t xml:space="preserve"> depending on prior </w:t>
      </w:r>
      <w:r w:rsidR="006844E0">
        <w:rPr>
          <w:rFonts w:asciiTheme="majorHAnsi" w:hAnsiTheme="majorHAnsi" w:cstheme="majorHAnsi"/>
        </w:rPr>
        <w:t xml:space="preserve">setting experience, special educational </w:t>
      </w:r>
      <w:r w:rsidR="00CD5421">
        <w:rPr>
          <w:rFonts w:asciiTheme="majorHAnsi" w:hAnsiTheme="majorHAnsi" w:cstheme="majorHAnsi"/>
        </w:rPr>
        <w:t>needs,</w:t>
      </w:r>
      <w:r w:rsidR="006844E0">
        <w:rPr>
          <w:rFonts w:asciiTheme="majorHAnsi" w:hAnsiTheme="majorHAnsi" w:cstheme="majorHAnsi"/>
        </w:rPr>
        <w:t xml:space="preserve"> or disabilities </w:t>
      </w:r>
      <w:r w:rsidR="002D56AC">
        <w:rPr>
          <w:rFonts w:asciiTheme="majorHAnsi" w:hAnsiTheme="majorHAnsi" w:cstheme="majorHAnsi"/>
        </w:rPr>
        <w:t>etc.</w:t>
      </w:r>
    </w:p>
    <w:p w14:paraId="5341384E" w14:textId="0D2C5DD9" w:rsidR="002D56AC" w:rsidRDefault="002D56AC" w:rsidP="005E4365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2D56AC">
        <w:rPr>
          <w:rFonts w:asciiTheme="majorHAnsi" w:hAnsiTheme="majorHAnsi" w:cstheme="majorHAnsi"/>
        </w:rPr>
        <w:t xml:space="preserve">1:1 </w:t>
      </w:r>
      <w:r>
        <w:rPr>
          <w:rFonts w:asciiTheme="majorHAnsi" w:hAnsiTheme="majorHAnsi" w:cstheme="majorHAnsi"/>
        </w:rPr>
        <w:t>meeting</w:t>
      </w:r>
      <w:r w:rsidR="00CD5421">
        <w:rPr>
          <w:rFonts w:asciiTheme="majorHAnsi" w:hAnsiTheme="majorHAnsi" w:cstheme="majorHAnsi"/>
        </w:rPr>
        <w:t xml:space="preserve"> with parents regarding child’s needs/interests. Either at home or in the setting, parental choice.</w:t>
      </w:r>
      <w:r w:rsidR="000D22DC">
        <w:rPr>
          <w:rFonts w:asciiTheme="majorHAnsi" w:hAnsiTheme="majorHAnsi" w:cstheme="majorHAnsi"/>
        </w:rPr>
        <w:t xml:space="preserve"> Key person introduced.</w:t>
      </w:r>
      <w:r w:rsidR="007762BD">
        <w:rPr>
          <w:rFonts w:asciiTheme="majorHAnsi" w:hAnsiTheme="majorHAnsi" w:cstheme="majorHAnsi"/>
        </w:rPr>
        <w:t xml:space="preserve"> Any potential barriers to the child’s learning discussed.</w:t>
      </w:r>
    </w:p>
    <w:p w14:paraId="09B58E85" w14:textId="1FC764FD" w:rsidR="000D22DC" w:rsidRDefault="00904C20" w:rsidP="005E4365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Tapestry</w:t>
      </w:r>
      <w:r w:rsidR="00AC2241">
        <w:rPr>
          <w:rFonts w:asciiTheme="majorHAnsi" w:hAnsiTheme="majorHAnsi" w:cstheme="majorHAnsi"/>
        </w:rPr>
        <w:t xml:space="preserve">- online learning journals </w:t>
      </w:r>
      <w:r>
        <w:rPr>
          <w:rFonts w:asciiTheme="majorHAnsi" w:hAnsiTheme="majorHAnsi" w:cstheme="majorHAnsi"/>
        </w:rPr>
        <w:t>set up and parents are encouraged to complete the ‘all about me’ section</w:t>
      </w:r>
      <w:r w:rsidR="00AA07BE">
        <w:rPr>
          <w:rFonts w:asciiTheme="majorHAnsi" w:hAnsiTheme="majorHAnsi" w:cstheme="majorHAnsi"/>
        </w:rPr>
        <w:t xml:space="preserve"> for extra input.</w:t>
      </w:r>
    </w:p>
    <w:p w14:paraId="27F1EF40" w14:textId="7F15871F" w:rsidR="00A826FF" w:rsidRDefault="00A826FF" w:rsidP="005E4365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Previous setting contacted for </w:t>
      </w:r>
      <w:r w:rsidR="00D84035">
        <w:rPr>
          <w:rFonts w:asciiTheme="majorHAnsi" w:hAnsiTheme="majorHAnsi" w:cstheme="majorHAnsi"/>
        </w:rPr>
        <w:t>information.</w:t>
      </w:r>
    </w:p>
    <w:p w14:paraId="72D7842A" w14:textId="0D18C622" w:rsidR="00734B27" w:rsidRDefault="00734B27" w:rsidP="005E4365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Key person </w:t>
      </w:r>
      <w:r w:rsidR="00146F59">
        <w:rPr>
          <w:rFonts w:asciiTheme="majorHAnsi" w:hAnsiTheme="majorHAnsi" w:cstheme="majorHAnsi"/>
        </w:rPr>
        <w:t>spends time getting to know their children and supports them as they navigate the new setting</w:t>
      </w:r>
      <w:r w:rsidR="00277EC9">
        <w:rPr>
          <w:rFonts w:asciiTheme="majorHAnsi" w:hAnsiTheme="majorHAnsi" w:cstheme="majorHAnsi"/>
        </w:rPr>
        <w:t>, acting as a liaison for their parents too.</w:t>
      </w:r>
    </w:p>
    <w:p w14:paraId="07128E29" w14:textId="77777777" w:rsidR="00C70F85" w:rsidRDefault="00C70F85" w:rsidP="00C70F85">
      <w:pPr>
        <w:rPr>
          <w:rFonts w:asciiTheme="majorHAnsi" w:hAnsiTheme="majorHAnsi" w:cstheme="majorHAnsi"/>
        </w:rPr>
      </w:pPr>
    </w:p>
    <w:p w14:paraId="128EF2BA" w14:textId="14FC4391" w:rsidR="00C70F85" w:rsidRDefault="00C70F85" w:rsidP="00C70F85">
      <w:pPr>
        <w:rPr>
          <w:rFonts w:asciiTheme="majorHAnsi" w:hAnsiTheme="majorHAnsi" w:cstheme="majorHAnsi"/>
          <w:u w:val="single"/>
        </w:rPr>
      </w:pPr>
      <w:r w:rsidRPr="004027C2">
        <w:rPr>
          <w:rFonts w:asciiTheme="majorHAnsi" w:hAnsiTheme="majorHAnsi" w:cstheme="majorHAnsi"/>
          <w:u w:val="single"/>
        </w:rPr>
        <w:t>Organised environment</w:t>
      </w:r>
    </w:p>
    <w:p w14:paraId="72615087" w14:textId="77777777" w:rsidR="00D84035" w:rsidRDefault="00D84035" w:rsidP="00C70F85">
      <w:pPr>
        <w:rPr>
          <w:rFonts w:asciiTheme="majorHAnsi" w:hAnsiTheme="majorHAnsi" w:cstheme="majorHAnsi"/>
          <w:u w:val="single"/>
        </w:rPr>
      </w:pPr>
    </w:p>
    <w:p w14:paraId="3899A1B5" w14:textId="60BE79E2" w:rsidR="00D84035" w:rsidRDefault="00495DFD" w:rsidP="00D84035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Continuous provision is set up with knowledge of current cohort’s interests in mind. </w:t>
      </w:r>
    </w:p>
    <w:p w14:paraId="47439F11" w14:textId="702AF41E" w:rsidR="00E12C03" w:rsidRDefault="00E12C03" w:rsidP="00D84035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Resources taken to home visits </w:t>
      </w:r>
      <w:r w:rsidR="00354729">
        <w:rPr>
          <w:rFonts w:asciiTheme="majorHAnsi" w:hAnsiTheme="majorHAnsi" w:cstheme="majorHAnsi"/>
        </w:rPr>
        <w:t xml:space="preserve">set </w:t>
      </w:r>
      <w:r w:rsidR="00306A7F">
        <w:rPr>
          <w:rFonts w:asciiTheme="majorHAnsi" w:hAnsiTheme="majorHAnsi" w:cstheme="majorHAnsi"/>
        </w:rPr>
        <w:t xml:space="preserve">out for familiarity/recall. </w:t>
      </w:r>
    </w:p>
    <w:p w14:paraId="651EAF40" w14:textId="74DEC00E" w:rsidR="00495DFD" w:rsidRDefault="00495DFD" w:rsidP="00D84035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Any </w:t>
      </w:r>
      <w:r w:rsidR="00BC41A0">
        <w:rPr>
          <w:rFonts w:asciiTheme="majorHAnsi" w:hAnsiTheme="majorHAnsi" w:cstheme="majorHAnsi"/>
        </w:rPr>
        <w:t xml:space="preserve">known </w:t>
      </w:r>
      <w:r>
        <w:rPr>
          <w:rFonts w:asciiTheme="majorHAnsi" w:hAnsiTheme="majorHAnsi" w:cstheme="majorHAnsi"/>
        </w:rPr>
        <w:t xml:space="preserve">barriers to children’s learning considered to ensure </w:t>
      </w:r>
      <w:r w:rsidR="0064235C">
        <w:rPr>
          <w:rFonts w:asciiTheme="majorHAnsi" w:hAnsiTheme="majorHAnsi" w:cstheme="majorHAnsi"/>
        </w:rPr>
        <w:t xml:space="preserve">accessibility for all, </w:t>
      </w:r>
      <w:r w:rsidR="00354729">
        <w:rPr>
          <w:rFonts w:asciiTheme="majorHAnsi" w:hAnsiTheme="majorHAnsi" w:cstheme="majorHAnsi"/>
        </w:rPr>
        <w:t>e.g.,</w:t>
      </w:r>
      <w:r w:rsidR="0064235C">
        <w:rPr>
          <w:rFonts w:asciiTheme="majorHAnsi" w:hAnsiTheme="majorHAnsi" w:cstheme="majorHAnsi"/>
        </w:rPr>
        <w:t xml:space="preserve"> opportunities to play on a </w:t>
      </w:r>
      <w:r w:rsidR="00354729">
        <w:rPr>
          <w:rFonts w:asciiTheme="majorHAnsi" w:hAnsiTheme="majorHAnsi" w:cstheme="majorHAnsi"/>
        </w:rPr>
        <w:t>tabletop</w:t>
      </w:r>
      <w:r w:rsidR="00751F30">
        <w:rPr>
          <w:rFonts w:asciiTheme="majorHAnsi" w:hAnsiTheme="majorHAnsi" w:cstheme="majorHAnsi"/>
        </w:rPr>
        <w:t>, floor etc.</w:t>
      </w:r>
    </w:p>
    <w:p w14:paraId="17FA246C" w14:textId="014793BA" w:rsidR="00751F30" w:rsidRDefault="00751F30" w:rsidP="00D84035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Staff aware of resources available to bring out to enhance provision based on theme or in the moment interest from the children. </w:t>
      </w:r>
    </w:p>
    <w:p w14:paraId="29B427F0" w14:textId="76CB6B9D" w:rsidR="00B30A18" w:rsidRDefault="00B30A18" w:rsidP="00D84035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Quiet/busy areas available and outdoor provision accessible once lunch time finished.</w:t>
      </w:r>
    </w:p>
    <w:p w14:paraId="317E90BF" w14:textId="3E65B3D8" w:rsidR="006175E7" w:rsidRDefault="00BA180F" w:rsidP="00306A7F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Staff teach and model ‘Choose it, use it and put it away’ </w:t>
      </w:r>
      <w:r w:rsidR="00A63AD9">
        <w:rPr>
          <w:rFonts w:asciiTheme="majorHAnsi" w:hAnsiTheme="majorHAnsi" w:cstheme="majorHAnsi"/>
        </w:rPr>
        <w:t xml:space="preserve">during settling in process to encourage children to respect and care for their </w:t>
      </w:r>
      <w:r w:rsidR="00754934">
        <w:rPr>
          <w:rFonts w:asciiTheme="majorHAnsi" w:hAnsiTheme="majorHAnsi" w:cstheme="majorHAnsi"/>
        </w:rPr>
        <w:t>surrounding</w:t>
      </w:r>
      <w:r w:rsidR="00306A7F">
        <w:rPr>
          <w:rFonts w:asciiTheme="majorHAnsi" w:hAnsiTheme="majorHAnsi" w:cstheme="majorHAnsi"/>
        </w:rPr>
        <w:t>s</w:t>
      </w:r>
      <w:r w:rsidR="001147B8">
        <w:rPr>
          <w:rFonts w:asciiTheme="majorHAnsi" w:hAnsiTheme="majorHAnsi" w:cstheme="majorHAnsi"/>
        </w:rPr>
        <w:t>.</w:t>
      </w:r>
    </w:p>
    <w:p w14:paraId="5584A0B7" w14:textId="799B0A55" w:rsidR="00F20C02" w:rsidRDefault="00F20C02" w:rsidP="00306A7F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Children able to </w:t>
      </w:r>
      <w:r w:rsidR="00CB7D50">
        <w:rPr>
          <w:rFonts w:asciiTheme="majorHAnsi" w:hAnsiTheme="majorHAnsi" w:cstheme="majorHAnsi"/>
        </w:rPr>
        <w:t xml:space="preserve">freely </w:t>
      </w:r>
      <w:r>
        <w:rPr>
          <w:rFonts w:asciiTheme="majorHAnsi" w:hAnsiTheme="majorHAnsi" w:cstheme="majorHAnsi"/>
        </w:rPr>
        <w:t xml:space="preserve">move resources out of each area they ‘live in’ </w:t>
      </w:r>
      <w:r w:rsidR="00CB7D50">
        <w:rPr>
          <w:rFonts w:asciiTheme="majorHAnsi" w:hAnsiTheme="majorHAnsi" w:cstheme="majorHAnsi"/>
        </w:rPr>
        <w:t>when playing.</w:t>
      </w:r>
    </w:p>
    <w:p w14:paraId="6323893C" w14:textId="77777777" w:rsidR="00F20C02" w:rsidRDefault="00F20C02" w:rsidP="00F20C02">
      <w:pPr>
        <w:pStyle w:val="ListParagraph"/>
        <w:rPr>
          <w:rFonts w:asciiTheme="majorHAnsi" w:hAnsiTheme="majorHAnsi" w:cstheme="majorHAnsi"/>
        </w:rPr>
      </w:pPr>
    </w:p>
    <w:p w14:paraId="0C92D7D5" w14:textId="77777777" w:rsidR="00CB7D50" w:rsidRPr="00306A7F" w:rsidRDefault="00CB7D50" w:rsidP="00F20C02">
      <w:pPr>
        <w:pStyle w:val="ListParagraph"/>
        <w:rPr>
          <w:rFonts w:asciiTheme="majorHAnsi" w:hAnsiTheme="majorHAnsi" w:cstheme="majorHAnsi"/>
        </w:rPr>
      </w:pPr>
    </w:p>
    <w:p w14:paraId="241DDCFB" w14:textId="07F78C6B" w:rsidR="0030589B" w:rsidRDefault="006175E7" w:rsidP="0030589B">
      <w:pPr>
        <w:rPr>
          <w:rFonts w:asciiTheme="majorHAnsi" w:hAnsiTheme="majorHAnsi" w:cstheme="majorHAnsi"/>
          <w:u w:val="single"/>
        </w:rPr>
      </w:pPr>
      <w:r w:rsidRPr="006175E7">
        <w:rPr>
          <w:rFonts w:asciiTheme="majorHAnsi" w:hAnsiTheme="majorHAnsi" w:cstheme="majorHAnsi"/>
          <w:u w:val="single"/>
        </w:rPr>
        <w:lastRenderedPageBreak/>
        <w:t>Knowing the children well</w:t>
      </w:r>
    </w:p>
    <w:p w14:paraId="6848DA75" w14:textId="77777777" w:rsidR="007C65D6" w:rsidRDefault="007C65D6" w:rsidP="0030589B">
      <w:pPr>
        <w:rPr>
          <w:rFonts w:asciiTheme="majorHAnsi" w:hAnsiTheme="majorHAnsi" w:cstheme="majorHAnsi"/>
          <w:u w:val="single"/>
        </w:rPr>
      </w:pPr>
    </w:p>
    <w:p w14:paraId="080EC9CA" w14:textId="5C80D571" w:rsidR="009D479E" w:rsidRDefault="00886CEA" w:rsidP="0030589B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Staff spend time observing </w:t>
      </w:r>
      <w:r w:rsidR="00C55041">
        <w:rPr>
          <w:rFonts w:asciiTheme="majorHAnsi" w:hAnsiTheme="majorHAnsi" w:cstheme="majorHAnsi"/>
        </w:rPr>
        <w:t xml:space="preserve">and interacting with the </w:t>
      </w:r>
      <w:r>
        <w:rPr>
          <w:rFonts w:asciiTheme="majorHAnsi" w:hAnsiTheme="majorHAnsi" w:cstheme="majorHAnsi"/>
        </w:rPr>
        <w:t xml:space="preserve">children </w:t>
      </w:r>
      <w:r w:rsidR="00C55041">
        <w:rPr>
          <w:rFonts w:asciiTheme="majorHAnsi" w:hAnsiTheme="majorHAnsi" w:cstheme="majorHAnsi"/>
        </w:rPr>
        <w:t xml:space="preserve">to identify their interests and motivations. </w:t>
      </w:r>
    </w:p>
    <w:p w14:paraId="3BB186E6" w14:textId="77777777" w:rsidR="00315DBE" w:rsidRDefault="00315DBE" w:rsidP="00315DBE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Discussions between key persons identify gaps in children’s learning early to put support in place in a way of an intervention plan that all staff can follow.</w:t>
      </w:r>
    </w:p>
    <w:p w14:paraId="46C0EDA9" w14:textId="7EFF7359" w:rsidR="00CE03B1" w:rsidRDefault="00CE03B1" w:rsidP="00315DBE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Partnership</w:t>
      </w:r>
      <w:r w:rsidR="00FA101D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 with parents </w:t>
      </w:r>
      <w:r w:rsidR="00FA101D">
        <w:rPr>
          <w:rFonts w:asciiTheme="majorHAnsi" w:hAnsiTheme="majorHAnsi" w:cstheme="majorHAnsi"/>
        </w:rPr>
        <w:t xml:space="preserve">are </w:t>
      </w:r>
      <w:r>
        <w:rPr>
          <w:rFonts w:asciiTheme="majorHAnsi" w:hAnsiTheme="majorHAnsi" w:cstheme="majorHAnsi"/>
        </w:rPr>
        <w:t>valued</w:t>
      </w:r>
      <w:r w:rsidR="0059705F">
        <w:rPr>
          <w:rFonts w:asciiTheme="majorHAnsi" w:hAnsiTheme="majorHAnsi" w:cstheme="majorHAnsi"/>
        </w:rPr>
        <w:t xml:space="preserve"> by regular communication at drop off/pick up and via Tapestry</w:t>
      </w:r>
      <w:r w:rsidR="007049DF">
        <w:rPr>
          <w:rFonts w:asciiTheme="majorHAnsi" w:hAnsiTheme="majorHAnsi" w:cstheme="majorHAnsi"/>
        </w:rPr>
        <w:t>.</w:t>
      </w:r>
    </w:p>
    <w:p w14:paraId="2696E582" w14:textId="5202F021" w:rsidR="005F160F" w:rsidRDefault="005F160F" w:rsidP="00315DBE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Children a</w:t>
      </w:r>
      <w:r w:rsidR="00A00703">
        <w:rPr>
          <w:rFonts w:asciiTheme="majorHAnsi" w:hAnsiTheme="majorHAnsi" w:cstheme="majorHAnsi"/>
        </w:rPr>
        <w:t xml:space="preserve">nd families are encouraged to share any events/information </w:t>
      </w:r>
      <w:r w:rsidR="000A4830">
        <w:rPr>
          <w:rFonts w:asciiTheme="majorHAnsi" w:hAnsiTheme="majorHAnsi" w:cstheme="majorHAnsi"/>
        </w:rPr>
        <w:t>on a regular basis so that we can understand the children’s motives and actions</w:t>
      </w:r>
      <w:r w:rsidR="00856ACF">
        <w:rPr>
          <w:rFonts w:asciiTheme="majorHAnsi" w:hAnsiTheme="majorHAnsi" w:cstheme="majorHAnsi"/>
        </w:rPr>
        <w:t xml:space="preserve"> as effectively as we can.</w:t>
      </w:r>
    </w:p>
    <w:p w14:paraId="33B73B76" w14:textId="77777777" w:rsidR="00C316A9" w:rsidRDefault="00C316A9" w:rsidP="00C316A9">
      <w:pPr>
        <w:rPr>
          <w:rFonts w:asciiTheme="majorHAnsi" w:hAnsiTheme="majorHAnsi" w:cstheme="majorHAnsi"/>
          <w:u w:val="single"/>
        </w:rPr>
      </w:pPr>
    </w:p>
    <w:p w14:paraId="205A94AA" w14:textId="77777777" w:rsidR="00C316A9" w:rsidRDefault="00C316A9" w:rsidP="00C316A9">
      <w:pPr>
        <w:rPr>
          <w:rFonts w:asciiTheme="majorHAnsi" w:hAnsiTheme="majorHAnsi" w:cstheme="majorHAnsi"/>
        </w:rPr>
      </w:pPr>
    </w:p>
    <w:p w14:paraId="2CA2E3B3" w14:textId="4227C7EF" w:rsidR="00F23BCC" w:rsidRDefault="00F23BCC" w:rsidP="00F23BCC">
      <w:pPr>
        <w:rPr>
          <w:rFonts w:asciiTheme="majorHAnsi" w:hAnsiTheme="majorHAnsi" w:cstheme="majorHAnsi"/>
          <w:sz w:val="28"/>
          <w:szCs w:val="28"/>
          <w:u w:val="single"/>
        </w:rPr>
      </w:pPr>
      <w:r>
        <w:rPr>
          <w:rFonts w:asciiTheme="majorHAnsi" w:hAnsiTheme="majorHAnsi" w:cstheme="majorHAnsi"/>
          <w:sz w:val="28"/>
          <w:szCs w:val="28"/>
          <w:u w:val="single"/>
        </w:rPr>
        <w:t>High expectations</w:t>
      </w:r>
    </w:p>
    <w:p w14:paraId="49C32FF0" w14:textId="77777777" w:rsidR="007049DF" w:rsidRDefault="007049DF" w:rsidP="00F23BCC">
      <w:pPr>
        <w:rPr>
          <w:rFonts w:asciiTheme="majorHAnsi" w:hAnsiTheme="majorHAnsi" w:cstheme="majorHAnsi"/>
          <w:u w:val="single"/>
        </w:rPr>
      </w:pPr>
    </w:p>
    <w:p w14:paraId="39FA17FC" w14:textId="0A7FF057" w:rsidR="0056343C" w:rsidRDefault="0030589B" w:rsidP="00F23BCC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t>Independence</w:t>
      </w:r>
    </w:p>
    <w:p w14:paraId="30E4D2E0" w14:textId="77777777" w:rsidR="00947711" w:rsidRDefault="00947711" w:rsidP="00F23BCC">
      <w:pPr>
        <w:rPr>
          <w:rFonts w:asciiTheme="majorHAnsi" w:hAnsiTheme="majorHAnsi" w:cstheme="majorHAnsi"/>
          <w:u w:val="single"/>
        </w:rPr>
      </w:pPr>
    </w:p>
    <w:p w14:paraId="5E72DD11" w14:textId="2D7FCD7E" w:rsidR="00947711" w:rsidRDefault="00947711" w:rsidP="00947711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A75F6E">
        <w:rPr>
          <w:rFonts w:asciiTheme="majorHAnsi" w:hAnsiTheme="majorHAnsi" w:cstheme="majorHAnsi"/>
        </w:rPr>
        <w:t>Children are supported to manage their own belongings and activit</w:t>
      </w:r>
      <w:r w:rsidR="00227150">
        <w:rPr>
          <w:rFonts w:asciiTheme="majorHAnsi" w:hAnsiTheme="majorHAnsi" w:cstheme="majorHAnsi"/>
        </w:rPr>
        <w:t>y</w:t>
      </w:r>
      <w:r w:rsidRPr="00A75F6E">
        <w:rPr>
          <w:rFonts w:asciiTheme="majorHAnsi" w:hAnsiTheme="majorHAnsi" w:cstheme="majorHAnsi"/>
        </w:rPr>
        <w:t xml:space="preserve"> with appropriate </w:t>
      </w:r>
      <w:r w:rsidR="00A75F6E" w:rsidRPr="00A75F6E">
        <w:rPr>
          <w:rFonts w:asciiTheme="majorHAnsi" w:hAnsiTheme="majorHAnsi" w:cstheme="majorHAnsi"/>
        </w:rPr>
        <w:t>scaffolding where necessary.</w:t>
      </w:r>
      <w:r w:rsidR="00A75F6E">
        <w:rPr>
          <w:rFonts w:asciiTheme="majorHAnsi" w:hAnsiTheme="majorHAnsi" w:cstheme="majorHAnsi"/>
        </w:rPr>
        <w:t xml:space="preserve"> </w:t>
      </w:r>
      <w:r w:rsidR="00227150">
        <w:rPr>
          <w:rFonts w:asciiTheme="majorHAnsi" w:hAnsiTheme="majorHAnsi" w:cstheme="majorHAnsi"/>
        </w:rPr>
        <w:t>For example, p</w:t>
      </w:r>
      <w:r w:rsidR="00BE6AE0">
        <w:rPr>
          <w:rFonts w:asciiTheme="majorHAnsi" w:hAnsiTheme="majorHAnsi" w:cstheme="majorHAnsi"/>
        </w:rPr>
        <w:t xml:space="preserve">hrases </w:t>
      </w:r>
      <w:r w:rsidR="0024796B">
        <w:rPr>
          <w:rFonts w:asciiTheme="majorHAnsi" w:hAnsiTheme="majorHAnsi" w:cstheme="majorHAnsi"/>
        </w:rPr>
        <w:t xml:space="preserve">are </w:t>
      </w:r>
      <w:r w:rsidR="00367117">
        <w:rPr>
          <w:rFonts w:asciiTheme="majorHAnsi" w:hAnsiTheme="majorHAnsi" w:cstheme="majorHAnsi"/>
        </w:rPr>
        <w:t>used to encourage</w:t>
      </w:r>
      <w:r w:rsidR="0024796B">
        <w:rPr>
          <w:rFonts w:asciiTheme="majorHAnsi" w:hAnsiTheme="majorHAnsi" w:cstheme="majorHAnsi"/>
        </w:rPr>
        <w:t>,</w:t>
      </w:r>
      <w:r w:rsidR="00367117">
        <w:rPr>
          <w:rFonts w:asciiTheme="majorHAnsi" w:hAnsiTheme="majorHAnsi" w:cstheme="majorHAnsi"/>
        </w:rPr>
        <w:t xml:space="preserve"> </w:t>
      </w:r>
      <w:r w:rsidR="00BE6AE0">
        <w:rPr>
          <w:rFonts w:asciiTheme="majorHAnsi" w:hAnsiTheme="majorHAnsi" w:cstheme="majorHAnsi"/>
        </w:rPr>
        <w:t>such as ‘Pinch, pinch pull’</w:t>
      </w:r>
      <w:r w:rsidR="0095064F">
        <w:rPr>
          <w:rFonts w:asciiTheme="majorHAnsi" w:hAnsiTheme="majorHAnsi" w:cstheme="majorHAnsi"/>
        </w:rPr>
        <w:t>,</w:t>
      </w:r>
      <w:r w:rsidR="00BE6AE0">
        <w:rPr>
          <w:rFonts w:asciiTheme="majorHAnsi" w:hAnsiTheme="majorHAnsi" w:cstheme="majorHAnsi"/>
        </w:rPr>
        <w:t xml:space="preserve"> to open </w:t>
      </w:r>
      <w:r w:rsidR="0095064F">
        <w:rPr>
          <w:rFonts w:asciiTheme="majorHAnsi" w:hAnsiTheme="majorHAnsi" w:cstheme="majorHAnsi"/>
        </w:rPr>
        <w:t>packaging</w:t>
      </w:r>
      <w:r w:rsidR="00BE6AE0">
        <w:rPr>
          <w:rFonts w:asciiTheme="majorHAnsi" w:hAnsiTheme="majorHAnsi" w:cstheme="majorHAnsi"/>
        </w:rPr>
        <w:t xml:space="preserve"> at lunchtime</w:t>
      </w:r>
      <w:r w:rsidR="00367117">
        <w:rPr>
          <w:rFonts w:asciiTheme="majorHAnsi" w:hAnsiTheme="majorHAnsi" w:cstheme="majorHAnsi"/>
        </w:rPr>
        <w:t>.</w:t>
      </w:r>
    </w:p>
    <w:p w14:paraId="3982071C" w14:textId="0069E03B" w:rsidR="0024796B" w:rsidRDefault="0024796B" w:rsidP="00947711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We use regular communication with parents to </w:t>
      </w:r>
      <w:r w:rsidR="003B7A37">
        <w:rPr>
          <w:rFonts w:asciiTheme="majorHAnsi" w:hAnsiTheme="majorHAnsi" w:cstheme="majorHAnsi"/>
        </w:rPr>
        <w:t xml:space="preserve">encourage them to </w:t>
      </w:r>
      <w:r>
        <w:rPr>
          <w:rFonts w:asciiTheme="majorHAnsi" w:hAnsiTheme="majorHAnsi" w:cstheme="majorHAnsi"/>
        </w:rPr>
        <w:t>assist their children with independent tasks such as putting their own shoes on.</w:t>
      </w:r>
    </w:p>
    <w:p w14:paraId="0F28B00D" w14:textId="4327ACF1" w:rsidR="00BD770C" w:rsidRDefault="00BD770C" w:rsidP="00947711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Children are encouraged to help each other wherever necessary</w:t>
      </w:r>
      <w:r w:rsidR="00AE627E">
        <w:rPr>
          <w:rFonts w:asciiTheme="majorHAnsi" w:hAnsiTheme="majorHAnsi" w:cstheme="majorHAnsi"/>
        </w:rPr>
        <w:t>, continuing our inclusive culture</w:t>
      </w:r>
      <w:r w:rsidR="00BB39CE">
        <w:rPr>
          <w:rFonts w:asciiTheme="majorHAnsi" w:hAnsiTheme="majorHAnsi" w:cstheme="majorHAnsi"/>
        </w:rPr>
        <w:t xml:space="preserve"> by teaching them that the</w:t>
      </w:r>
      <w:r w:rsidR="000908CF">
        <w:rPr>
          <w:rFonts w:asciiTheme="majorHAnsi" w:hAnsiTheme="majorHAnsi" w:cstheme="majorHAnsi"/>
        </w:rPr>
        <w:t>ir learning is unique.</w:t>
      </w:r>
    </w:p>
    <w:p w14:paraId="5DD543D2" w14:textId="6154C431" w:rsidR="00DB606F" w:rsidRPr="00A75F6E" w:rsidRDefault="00DB606F" w:rsidP="00947711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Our ‘Sunflowers Chefs’ </w:t>
      </w:r>
      <w:r w:rsidR="00B65E7D">
        <w:rPr>
          <w:rFonts w:asciiTheme="majorHAnsi" w:hAnsiTheme="majorHAnsi" w:cstheme="majorHAnsi"/>
        </w:rPr>
        <w:t xml:space="preserve">task each week encourages the children to make snack for each other. Staff support is ideally minimal, offering the children </w:t>
      </w:r>
      <w:r w:rsidR="00B151C1">
        <w:rPr>
          <w:rFonts w:asciiTheme="majorHAnsi" w:hAnsiTheme="majorHAnsi" w:cstheme="majorHAnsi"/>
        </w:rPr>
        <w:t>the chance to choose what to make, facilitate the activity as a team and record the efforts in our recipe book.</w:t>
      </w:r>
    </w:p>
    <w:p w14:paraId="2595F175" w14:textId="77777777" w:rsidR="00A41CD2" w:rsidRDefault="00A41CD2" w:rsidP="00F23BCC">
      <w:pPr>
        <w:rPr>
          <w:rFonts w:asciiTheme="majorHAnsi" w:hAnsiTheme="majorHAnsi" w:cstheme="majorHAnsi"/>
          <w:u w:val="single"/>
        </w:rPr>
      </w:pPr>
    </w:p>
    <w:p w14:paraId="796E5622" w14:textId="64F4B3AD" w:rsidR="00A41CD2" w:rsidRDefault="000241D2" w:rsidP="00F23BCC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t>Expected b</w:t>
      </w:r>
      <w:r w:rsidR="00A41CD2">
        <w:rPr>
          <w:rFonts w:asciiTheme="majorHAnsi" w:hAnsiTheme="majorHAnsi" w:cstheme="majorHAnsi"/>
          <w:u w:val="single"/>
        </w:rPr>
        <w:t>ehaviour</w:t>
      </w:r>
      <w:r>
        <w:rPr>
          <w:rFonts w:asciiTheme="majorHAnsi" w:hAnsiTheme="majorHAnsi" w:cstheme="majorHAnsi"/>
          <w:u w:val="single"/>
        </w:rPr>
        <w:t>s</w:t>
      </w:r>
    </w:p>
    <w:p w14:paraId="645A1CBB" w14:textId="77777777" w:rsidR="00FC0B1E" w:rsidRDefault="00FC0B1E" w:rsidP="00F23BCC">
      <w:pPr>
        <w:rPr>
          <w:rFonts w:asciiTheme="majorHAnsi" w:hAnsiTheme="majorHAnsi" w:cstheme="majorHAnsi"/>
          <w:u w:val="single"/>
        </w:rPr>
      </w:pPr>
    </w:p>
    <w:p w14:paraId="40F3AC4F" w14:textId="39EDB53B" w:rsidR="00FC0B1E" w:rsidRDefault="00D43184" w:rsidP="00FC0B1E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D43184">
        <w:rPr>
          <w:rFonts w:asciiTheme="majorHAnsi" w:hAnsiTheme="majorHAnsi" w:cstheme="majorHAnsi"/>
        </w:rPr>
        <w:t xml:space="preserve">British values are taught </w:t>
      </w:r>
      <w:r w:rsidR="00A92093">
        <w:rPr>
          <w:rFonts w:asciiTheme="majorHAnsi" w:hAnsiTheme="majorHAnsi" w:cstheme="majorHAnsi"/>
        </w:rPr>
        <w:t xml:space="preserve">to the children so that learn to show </w:t>
      </w:r>
      <w:r w:rsidR="000114B5">
        <w:rPr>
          <w:rFonts w:asciiTheme="majorHAnsi" w:hAnsiTheme="majorHAnsi" w:cstheme="majorHAnsi"/>
        </w:rPr>
        <w:t>mutual respect</w:t>
      </w:r>
      <w:r w:rsidR="00A92093">
        <w:rPr>
          <w:rFonts w:asciiTheme="majorHAnsi" w:hAnsiTheme="majorHAnsi" w:cstheme="majorHAnsi"/>
        </w:rPr>
        <w:t xml:space="preserve"> regardless of race, </w:t>
      </w:r>
      <w:r w:rsidR="000114B5">
        <w:rPr>
          <w:rFonts w:asciiTheme="majorHAnsi" w:hAnsiTheme="majorHAnsi" w:cstheme="majorHAnsi"/>
        </w:rPr>
        <w:t>gender,</w:t>
      </w:r>
      <w:r w:rsidR="00A92093">
        <w:rPr>
          <w:rFonts w:asciiTheme="majorHAnsi" w:hAnsiTheme="majorHAnsi" w:cstheme="majorHAnsi"/>
        </w:rPr>
        <w:t xml:space="preserve"> or disability. </w:t>
      </w:r>
    </w:p>
    <w:p w14:paraId="4FE58E43" w14:textId="58947F22" w:rsidR="004C1296" w:rsidRDefault="004C1296" w:rsidP="00FC0B1E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We use stories, </w:t>
      </w:r>
      <w:r w:rsidR="0087091E">
        <w:rPr>
          <w:rFonts w:asciiTheme="majorHAnsi" w:hAnsiTheme="majorHAnsi" w:cstheme="majorHAnsi"/>
        </w:rPr>
        <w:t>puppets,</w:t>
      </w:r>
      <w:r>
        <w:rPr>
          <w:rFonts w:asciiTheme="majorHAnsi" w:hAnsiTheme="majorHAnsi" w:cstheme="majorHAnsi"/>
        </w:rPr>
        <w:t xml:space="preserve"> and model through play kind behaviours to each other. </w:t>
      </w:r>
    </w:p>
    <w:p w14:paraId="377350D5" w14:textId="241A3238" w:rsidR="00B94DCB" w:rsidRDefault="00002950" w:rsidP="00FC0B1E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</w:t>
      </w:r>
      <w:r w:rsidR="00EE4B42">
        <w:rPr>
          <w:rFonts w:asciiTheme="majorHAnsi" w:hAnsiTheme="majorHAnsi" w:cstheme="majorHAnsi"/>
        </w:rPr>
        <w:t xml:space="preserve">taff are all aware of our strategies for managing </w:t>
      </w:r>
      <w:r>
        <w:rPr>
          <w:rFonts w:asciiTheme="majorHAnsi" w:hAnsiTheme="majorHAnsi" w:cstheme="majorHAnsi"/>
        </w:rPr>
        <w:t xml:space="preserve">unwanted behaviour. </w:t>
      </w:r>
      <w:r w:rsidR="00643F25">
        <w:rPr>
          <w:rFonts w:asciiTheme="majorHAnsi" w:hAnsiTheme="majorHAnsi" w:cstheme="majorHAnsi"/>
        </w:rPr>
        <w:t>Essentially,</w:t>
      </w:r>
      <w:r w:rsidR="00E416B2">
        <w:rPr>
          <w:rFonts w:asciiTheme="majorHAnsi" w:hAnsiTheme="majorHAnsi" w:cstheme="majorHAnsi"/>
        </w:rPr>
        <w:t xml:space="preserve"> we focus on encouraging the positive behaviour we see and </w:t>
      </w:r>
      <w:r w:rsidR="00E62AF2">
        <w:rPr>
          <w:rFonts w:asciiTheme="majorHAnsi" w:hAnsiTheme="majorHAnsi" w:cstheme="majorHAnsi"/>
        </w:rPr>
        <w:t xml:space="preserve">are consistent in our approach as a staff when </w:t>
      </w:r>
      <w:r w:rsidR="005A0D02">
        <w:rPr>
          <w:rFonts w:asciiTheme="majorHAnsi" w:hAnsiTheme="majorHAnsi" w:cstheme="majorHAnsi"/>
        </w:rPr>
        <w:t xml:space="preserve">modelling and reinforcing </w:t>
      </w:r>
      <w:r w:rsidR="00E76ACA">
        <w:rPr>
          <w:rFonts w:asciiTheme="majorHAnsi" w:hAnsiTheme="majorHAnsi" w:cstheme="majorHAnsi"/>
        </w:rPr>
        <w:t>routines such as ‘walking feet</w:t>
      </w:r>
      <w:r w:rsidR="00B94DCB">
        <w:rPr>
          <w:rFonts w:asciiTheme="majorHAnsi" w:hAnsiTheme="majorHAnsi" w:cstheme="majorHAnsi"/>
        </w:rPr>
        <w:t>’</w:t>
      </w:r>
      <w:r w:rsidR="00B560ED">
        <w:rPr>
          <w:rFonts w:asciiTheme="majorHAnsi" w:hAnsiTheme="majorHAnsi" w:cstheme="majorHAnsi"/>
        </w:rPr>
        <w:t xml:space="preserve"> inside</w:t>
      </w:r>
      <w:r w:rsidR="00B94DCB">
        <w:rPr>
          <w:rFonts w:asciiTheme="majorHAnsi" w:hAnsiTheme="majorHAnsi" w:cstheme="majorHAnsi"/>
        </w:rPr>
        <w:t>.</w:t>
      </w:r>
    </w:p>
    <w:p w14:paraId="74DE63F4" w14:textId="79A29128" w:rsidR="000114B5" w:rsidRDefault="00280DB6" w:rsidP="00FC0B1E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Occasionally to enhance the usual strategies we may </w:t>
      </w:r>
      <w:r w:rsidR="00E62AF2">
        <w:rPr>
          <w:rFonts w:asciiTheme="majorHAnsi" w:hAnsiTheme="majorHAnsi" w:cstheme="majorHAnsi"/>
        </w:rPr>
        <w:t>hav</w:t>
      </w:r>
      <w:r>
        <w:rPr>
          <w:rFonts w:asciiTheme="majorHAnsi" w:hAnsiTheme="majorHAnsi" w:cstheme="majorHAnsi"/>
        </w:rPr>
        <w:t xml:space="preserve">e </w:t>
      </w:r>
      <w:r w:rsidR="00E62AF2">
        <w:rPr>
          <w:rFonts w:asciiTheme="majorHAnsi" w:hAnsiTheme="majorHAnsi" w:cstheme="majorHAnsi"/>
        </w:rPr>
        <w:t>to use a timer</w:t>
      </w:r>
      <w:r>
        <w:rPr>
          <w:rFonts w:asciiTheme="majorHAnsi" w:hAnsiTheme="majorHAnsi" w:cstheme="majorHAnsi"/>
        </w:rPr>
        <w:t xml:space="preserve"> </w:t>
      </w:r>
      <w:r w:rsidR="00213E04">
        <w:rPr>
          <w:rFonts w:asciiTheme="majorHAnsi" w:hAnsiTheme="majorHAnsi" w:cstheme="majorHAnsi"/>
        </w:rPr>
        <w:t>or</w:t>
      </w:r>
      <w:r w:rsidR="000748F7">
        <w:rPr>
          <w:rFonts w:asciiTheme="majorHAnsi" w:hAnsiTheme="majorHAnsi" w:cstheme="majorHAnsi"/>
        </w:rPr>
        <w:t xml:space="preserve"> </w:t>
      </w:r>
      <w:r w:rsidR="003646BA">
        <w:rPr>
          <w:rFonts w:asciiTheme="majorHAnsi" w:hAnsiTheme="majorHAnsi" w:cstheme="majorHAnsi"/>
        </w:rPr>
        <w:t xml:space="preserve">move </w:t>
      </w:r>
      <w:r w:rsidR="00213E04">
        <w:rPr>
          <w:rFonts w:asciiTheme="majorHAnsi" w:hAnsiTheme="majorHAnsi" w:cstheme="majorHAnsi"/>
        </w:rPr>
        <w:t>a child</w:t>
      </w:r>
      <w:r w:rsidR="003646BA">
        <w:rPr>
          <w:rFonts w:asciiTheme="majorHAnsi" w:hAnsiTheme="majorHAnsi" w:cstheme="majorHAnsi"/>
        </w:rPr>
        <w:t xml:space="preserve"> away from an area</w:t>
      </w:r>
      <w:r w:rsidR="00213E04">
        <w:rPr>
          <w:rFonts w:asciiTheme="majorHAnsi" w:hAnsiTheme="majorHAnsi" w:cstheme="majorHAnsi"/>
        </w:rPr>
        <w:t xml:space="preserve"> i</w:t>
      </w:r>
      <w:r w:rsidR="00480CA0">
        <w:rPr>
          <w:rFonts w:asciiTheme="majorHAnsi" w:hAnsiTheme="majorHAnsi" w:cstheme="majorHAnsi"/>
        </w:rPr>
        <w:t>f</w:t>
      </w:r>
      <w:r w:rsidR="00213E04">
        <w:rPr>
          <w:rFonts w:asciiTheme="majorHAnsi" w:hAnsiTheme="majorHAnsi" w:cstheme="majorHAnsi"/>
        </w:rPr>
        <w:t xml:space="preserve"> their behaviour has become unsafe for the other children or themselves. </w:t>
      </w:r>
    </w:p>
    <w:p w14:paraId="68F336F4" w14:textId="7AC5160F" w:rsidR="001C2DED" w:rsidRDefault="00643F25" w:rsidP="00F23BCC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child’s key person is involved when managing behaviour to ensure all conditions regarding that child are considered to make a reflective, informed decision </w:t>
      </w:r>
      <w:r w:rsidR="005A0D02">
        <w:rPr>
          <w:rFonts w:asciiTheme="majorHAnsi" w:hAnsiTheme="majorHAnsi" w:cstheme="majorHAnsi"/>
        </w:rPr>
        <w:t>regarding next steps.</w:t>
      </w:r>
    </w:p>
    <w:p w14:paraId="58AD5005" w14:textId="138505B3" w:rsidR="0099758E" w:rsidRDefault="0099758E" w:rsidP="00F23BCC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Sally and Sammy Sunflower mascots are used to reinforce </w:t>
      </w:r>
      <w:r w:rsidR="00731EC0">
        <w:rPr>
          <w:rFonts w:asciiTheme="majorHAnsi" w:hAnsiTheme="majorHAnsi" w:cstheme="majorHAnsi"/>
        </w:rPr>
        <w:t xml:space="preserve">many </w:t>
      </w:r>
      <w:r>
        <w:rPr>
          <w:rFonts w:asciiTheme="majorHAnsi" w:hAnsiTheme="majorHAnsi" w:cstheme="majorHAnsi"/>
        </w:rPr>
        <w:t>expected behaviours such as ‘</w:t>
      </w:r>
      <w:r w:rsidR="0061696D">
        <w:rPr>
          <w:rFonts w:asciiTheme="majorHAnsi" w:hAnsiTheme="majorHAnsi" w:cstheme="majorHAnsi"/>
        </w:rPr>
        <w:t>Trying their best to tidy up’</w:t>
      </w:r>
      <w:r w:rsidR="006413B2">
        <w:rPr>
          <w:rFonts w:asciiTheme="majorHAnsi" w:hAnsiTheme="majorHAnsi" w:cstheme="majorHAnsi"/>
        </w:rPr>
        <w:t xml:space="preserve"> and expectations for listening and attention at carpet time.</w:t>
      </w:r>
    </w:p>
    <w:p w14:paraId="1FE54A64" w14:textId="77777777" w:rsidR="00136993" w:rsidRDefault="00136993" w:rsidP="00F23BCC">
      <w:pPr>
        <w:rPr>
          <w:rFonts w:asciiTheme="majorHAnsi" w:hAnsiTheme="majorHAnsi" w:cstheme="majorHAnsi"/>
        </w:rPr>
      </w:pPr>
    </w:p>
    <w:p w14:paraId="417B3599" w14:textId="77777777" w:rsidR="006413B2" w:rsidRDefault="006413B2" w:rsidP="00F23BCC">
      <w:pPr>
        <w:rPr>
          <w:rFonts w:asciiTheme="majorHAnsi" w:hAnsiTheme="majorHAnsi" w:cstheme="majorHAnsi"/>
        </w:rPr>
      </w:pPr>
    </w:p>
    <w:p w14:paraId="05144A0E" w14:textId="51A031DA" w:rsidR="00136993" w:rsidRDefault="00136993" w:rsidP="00F23BCC">
      <w:pPr>
        <w:rPr>
          <w:rFonts w:asciiTheme="majorHAnsi" w:hAnsiTheme="majorHAnsi" w:cstheme="majorHAnsi"/>
        </w:rPr>
      </w:pPr>
      <w:r w:rsidRPr="00136993">
        <w:rPr>
          <w:rFonts w:asciiTheme="majorHAnsi" w:hAnsiTheme="majorHAnsi" w:cstheme="majorHAnsi"/>
          <w:u w:val="single"/>
        </w:rPr>
        <w:t>High quality interactions</w:t>
      </w:r>
      <w:r>
        <w:rPr>
          <w:rFonts w:asciiTheme="majorHAnsi" w:hAnsiTheme="majorHAnsi" w:cstheme="majorHAnsi"/>
          <w:u w:val="single"/>
        </w:rPr>
        <w:t xml:space="preserve"> </w:t>
      </w:r>
    </w:p>
    <w:p w14:paraId="5ED2A210" w14:textId="77777777" w:rsidR="00A0376B" w:rsidRPr="00136993" w:rsidRDefault="00A0376B" w:rsidP="00F23BCC">
      <w:pPr>
        <w:rPr>
          <w:rFonts w:asciiTheme="majorHAnsi" w:hAnsiTheme="majorHAnsi" w:cstheme="majorHAnsi"/>
        </w:rPr>
      </w:pPr>
    </w:p>
    <w:p w14:paraId="717CBB6C" w14:textId="69A4485E" w:rsidR="00A0376B" w:rsidRDefault="00A0376B" w:rsidP="00A0376B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Quality interactions are a focus with </w:t>
      </w:r>
      <w:r w:rsidR="00B84087">
        <w:rPr>
          <w:rFonts w:asciiTheme="majorHAnsi" w:hAnsiTheme="majorHAnsi" w:cstheme="majorHAnsi"/>
        </w:rPr>
        <w:t xml:space="preserve">Terrific Talkers </w:t>
      </w:r>
      <w:r>
        <w:rPr>
          <w:rFonts w:asciiTheme="majorHAnsi" w:hAnsiTheme="majorHAnsi" w:cstheme="majorHAnsi"/>
        </w:rPr>
        <w:t>used as a guide by all staff.</w:t>
      </w:r>
    </w:p>
    <w:p w14:paraId="6BDB5A0E" w14:textId="110CA1D2" w:rsidR="00B84087" w:rsidRDefault="00B84087" w:rsidP="00A0376B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</w:t>
      </w:r>
      <w:proofErr w:type="spellStart"/>
      <w:r>
        <w:rPr>
          <w:rFonts w:asciiTheme="majorHAnsi" w:hAnsiTheme="majorHAnsi" w:cstheme="majorHAnsi"/>
        </w:rPr>
        <w:t>ShREC</w:t>
      </w:r>
      <w:proofErr w:type="spellEnd"/>
      <w:r>
        <w:rPr>
          <w:rFonts w:asciiTheme="majorHAnsi" w:hAnsiTheme="majorHAnsi" w:cstheme="majorHAnsi"/>
        </w:rPr>
        <w:t xml:space="preserve"> approach </w:t>
      </w:r>
      <w:r w:rsidR="00D9541F">
        <w:rPr>
          <w:rFonts w:asciiTheme="majorHAnsi" w:hAnsiTheme="majorHAnsi" w:cstheme="majorHAnsi"/>
        </w:rPr>
        <w:t>is considered during our communications with all children.</w:t>
      </w:r>
    </w:p>
    <w:p w14:paraId="6F21DCE8" w14:textId="6CC39901" w:rsidR="003C6274" w:rsidRDefault="003C6274" w:rsidP="00A0376B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Staff </w:t>
      </w:r>
      <w:r w:rsidR="00EB4560">
        <w:rPr>
          <w:rFonts w:asciiTheme="majorHAnsi" w:hAnsiTheme="majorHAnsi" w:cstheme="majorHAnsi"/>
        </w:rPr>
        <w:t>adopt ‘tuned in’ listening to children to show them</w:t>
      </w:r>
      <w:r w:rsidR="00731EC0">
        <w:rPr>
          <w:rFonts w:asciiTheme="majorHAnsi" w:hAnsiTheme="majorHAnsi" w:cstheme="majorHAnsi"/>
        </w:rPr>
        <w:t xml:space="preserve"> that</w:t>
      </w:r>
      <w:r w:rsidR="00EB4560">
        <w:rPr>
          <w:rFonts w:asciiTheme="majorHAnsi" w:hAnsiTheme="majorHAnsi" w:cstheme="majorHAnsi"/>
        </w:rPr>
        <w:t xml:space="preserve"> their voice is important and to </w:t>
      </w:r>
      <w:r w:rsidR="00C305F5">
        <w:rPr>
          <w:rFonts w:asciiTheme="majorHAnsi" w:hAnsiTheme="majorHAnsi" w:cstheme="majorHAnsi"/>
        </w:rPr>
        <w:t>take the opportunity to learn more about that child’s use and understanding of language.</w:t>
      </w:r>
    </w:p>
    <w:p w14:paraId="23BC5CA0" w14:textId="5CC7FEBD" w:rsidR="00D65142" w:rsidRDefault="006943C0" w:rsidP="00F23BCC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Gesture</w:t>
      </w:r>
      <w:r w:rsidR="00C305F5">
        <w:rPr>
          <w:rFonts w:asciiTheme="majorHAnsi" w:hAnsiTheme="majorHAnsi" w:cstheme="majorHAnsi"/>
        </w:rPr>
        <w:t>, body language and Makaton supports such interactions</w:t>
      </w:r>
      <w:r w:rsidR="00731EC0">
        <w:rPr>
          <w:rFonts w:asciiTheme="majorHAnsi" w:hAnsiTheme="majorHAnsi" w:cstheme="majorHAnsi"/>
        </w:rPr>
        <w:t>.</w:t>
      </w:r>
    </w:p>
    <w:p w14:paraId="058868E0" w14:textId="77777777" w:rsidR="00DB606F" w:rsidRDefault="00DB606F" w:rsidP="00DB606F">
      <w:pPr>
        <w:pStyle w:val="ListParagraph"/>
        <w:rPr>
          <w:rFonts w:asciiTheme="majorHAnsi" w:hAnsiTheme="majorHAnsi" w:cstheme="majorHAnsi"/>
        </w:rPr>
      </w:pPr>
    </w:p>
    <w:p w14:paraId="7D82DE09" w14:textId="77777777" w:rsidR="00DB606F" w:rsidRPr="00731EC0" w:rsidRDefault="00DB606F" w:rsidP="00DB606F">
      <w:pPr>
        <w:pStyle w:val="ListParagraph"/>
        <w:rPr>
          <w:rFonts w:asciiTheme="majorHAnsi" w:hAnsiTheme="majorHAnsi" w:cstheme="majorHAnsi"/>
        </w:rPr>
      </w:pPr>
    </w:p>
    <w:p w14:paraId="3EFA7C0C" w14:textId="2AB19B28" w:rsidR="00C16609" w:rsidRDefault="00C16609" w:rsidP="00C16609">
      <w:pPr>
        <w:rPr>
          <w:rFonts w:asciiTheme="majorHAnsi" w:hAnsiTheme="majorHAnsi" w:cstheme="majorHAnsi"/>
          <w:sz w:val="28"/>
          <w:szCs w:val="28"/>
          <w:u w:val="single"/>
        </w:rPr>
      </w:pPr>
      <w:r>
        <w:rPr>
          <w:rFonts w:asciiTheme="majorHAnsi" w:hAnsiTheme="majorHAnsi" w:cstheme="majorHAnsi"/>
          <w:sz w:val="28"/>
          <w:szCs w:val="28"/>
          <w:u w:val="single"/>
        </w:rPr>
        <w:t>Effective support</w:t>
      </w:r>
    </w:p>
    <w:p w14:paraId="036D0126" w14:textId="77777777" w:rsidR="00C16609" w:rsidRDefault="00C16609" w:rsidP="00C16609">
      <w:pPr>
        <w:rPr>
          <w:rFonts w:asciiTheme="majorHAnsi" w:hAnsiTheme="majorHAnsi" w:cstheme="majorHAnsi"/>
          <w:sz w:val="28"/>
          <w:szCs w:val="28"/>
          <w:u w:val="single"/>
        </w:rPr>
      </w:pPr>
    </w:p>
    <w:p w14:paraId="162549AD" w14:textId="562BE9AD" w:rsidR="00C16609" w:rsidRDefault="008D1EF0" w:rsidP="00C16609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t>Challenge</w:t>
      </w:r>
    </w:p>
    <w:p w14:paraId="2C7E9DAF" w14:textId="77777777" w:rsidR="000E1D09" w:rsidRDefault="000E1D09" w:rsidP="00C16609">
      <w:pPr>
        <w:rPr>
          <w:rFonts w:asciiTheme="majorHAnsi" w:hAnsiTheme="majorHAnsi" w:cstheme="majorHAnsi"/>
          <w:u w:val="single"/>
        </w:rPr>
      </w:pPr>
    </w:p>
    <w:p w14:paraId="6D47D962" w14:textId="31FC9B27" w:rsidR="000E1D09" w:rsidRDefault="000E1D09" w:rsidP="000E1D09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7049DF">
        <w:rPr>
          <w:rFonts w:asciiTheme="majorHAnsi" w:hAnsiTheme="majorHAnsi" w:cstheme="majorHAnsi"/>
        </w:rPr>
        <w:t>At Sunflowers</w:t>
      </w:r>
      <w:r>
        <w:rPr>
          <w:rFonts w:asciiTheme="majorHAnsi" w:hAnsiTheme="majorHAnsi" w:cstheme="majorHAnsi"/>
        </w:rPr>
        <w:t xml:space="preserve"> we believe in challenging our children at an appropriate level for </w:t>
      </w:r>
      <w:r w:rsidR="00335675">
        <w:rPr>
          <w:rFonts w:asciiTheme="majorHAnsi" w:hAnsiTheme="majorHAnsi" w:cstheme="majorHAnsi"/>
        </w:rPr>
        <w:t xml:space="preserve">each </w:t>
      </w:r>
      <w:r w:rsidR="008D1EF0">
        <w:rPr>
          <w:rFonts w:asciiTheme="majorHAnsi" w:hAnsiTheme="majorHAnsi" w:cstheme="majorHAnsi"/>
        </w:rPr>
        <w:t>individual.</w:t>
      </w:r>
    </w:p>
    <w:p w14:paraId="786B68B4" w14:textId="33F5B0F5" w:rsidR="000E1D09" w:rsidRDefault="000E1D09" w:rsidP="000E1D09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Staff use scaffolding to support children as they attempt </w:t>
      </w:r>
      <w:r w:rsidR="008D1EF0">
        <w:rPr>
          <w:rFonts w:asciiTheme="majorHAnsi" w:hAnsiTheme="majorHAnsi" w:cstheme="majorHAnsi"/>
        </w:rPr>
        <w:t>new tasks</w:t>
      </w:r>
      <w:r w:rsidR="00CC7EA4">
        <w:rPr>
          <w:rFonts w:asciiTheme="majorHAnsi" w:hAnsiTheme="majorHAnsi" w:cstheme="majorHAnsi"/>
        </w:rPr>
        <w:t xml:space="preserve">, understanding the importance of </w:t>
      </w:r>
      <w:r w:rsidR="008916BF">
        <w:rPr>
          <w:rFonts w:asciiTheme="majorHAnsi" w:hAnsiTheme="majorHAnsi" w:cstheme="majorHAnsi"/>
        </w:rPr>
        <w:t xml:space="preserve">removing this </w:t>
      </w:r>
      <w:r w:rsidR="00975037">
        <w:rPr>
          <w:rFonts w:asciiTheme="majorHAnsi" w:hAnsiTheme="majorHAnsi" w:cstheme="majorHAnsi"/>
        </w:rPr>
        <w:t>‘</w:t>
      </w:r>
      <w:r w:rsidR="008916BF">
        <w:rPr>
          <w:rFonts w:asciiTheme="majorHAnsi" w:hAnsiTheme="majorHAnsi" w:cstheme="majorHAnsi"/>
        </w:rPr>
        <w:t>scaffold</w:t>
      </w:r>
      <w:r w:rsidR="00975037">
        <w:rPr>
          <w:rFonts w:asciiTheme="majorHAnsi" w:hAnsiTheme="majorHAnsi" w:cstheme="majorHAnsi"/>
        </w:rPr>
        <w:t>’</w:t>
      </w:r>
      <w:r w:rsidR="009C1884">
        <w:rPr>
          <w:rFonts w:asciiTheme="majorHAnsi" w:hAnsiTheme="majorHAnsi" w:cstheme="majorHAnsi"/>
        </w:rPr>
        <w:t xml:space="preserve"> </w:t>
      </w:r>
      <w:r w:rsidR="008916BF">
        <w:rPr>
          <w:rFonts w:asciiTheme="majorHAnsi" w:hAnsiTheme="majorHAnsi" w:cstheme="majorHAnsi"/>
        </w:rPr>
        <w:t>gradually as the child’s confidence and skills grow.</w:t>
      </w:r>
    </w:p>
    <w:p w14:paraId="2C599618" w14:textId="7A370B8A" w:rsidR="00D65142" w:rsidRPr="007049DF" w:rsidRDefault="00D65142" w:rsidP="000E1D09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Staff adopt a culture that the children have autonomy and </w:t>
      </w:r>
      <w:r w:rsidR="00AF6001">
        <w:rPr>
          <w:rFonts w:asciiTheme="majorHAnsi" w:hAnsiTheme="majorHAnsi" w:cstheme="majorHAnsi"/>
        </w:rPr>
        <w:t xml:space="preserve">have a say in shaping their own learning and development whilst maintaining </w:t>
      </w:r>
      <w:r w:rsidR="005A7AF0">
        <w:rPr>
          <w:rFonts w:asciiTheme="majorHAnsi" w:hAnsiTheme="majorHAnsi" w:cstheme="majorHAnsi"/>
        </w:rPr>
        <w:t>high expectations for their goals.</w:t>
      </w:r>
    </w:p>
    <w:p w14:paraId="31ECEE42" w14:textId="77777777" w:rsidR="009873B5" w:rsidRDefault="009873B5" w:rsidP="00C16609">
      <w:pPr>
        <w:rPr>
          <w:rFonts w:asciiTheme="majorHAnsi" w:hAnsiTheme="majorHAnsi" w:cstheme="majorHAnsi"/>
          <w:u w:val="single"/>
        </w:rPr>
      </w:pPr>
    </w:p>
    <w:p w14:paraId="0336CABB" w14:textId="7EB6A43E" w:rsidR="009873B5" w:rsidRDefault="009873B5" w:rsidP="00C16609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t xml:space="preserve">Curriculum plan </w:t>
      </w:r>
    </w:p>
    <w:p w14:paraId="2D60455A" w14:textId="77777777" w:rsidR="00A00877" w:rsidRDefault="00A00877" w:rsidP="00C16609">
      <w:pPr>
        <w:rPr>
          <w:rFonts w:asciiTheme="majorHAnsi" w:hAnsiTheme="majorHAnsi" w:cstheme="majorHAnsi"/>
          <w:u w:val="single"/>
        </w:rPr>
      </w:pPr>
    </w:p>
    <w:p w14:paraId="06B695B8" w14:textId="624536A2" w:rsidR="00A00877" w:rsidRDefault="00A00877" w:rsidP="00A00877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 plan for each area of the EYFS </w:t>
      </w:r>
      <w:r w:rsidR="00117F2E">
        <w:rPr>
          <w:rFonts w:asciiTheme="majorHAnsi" w:hAnsiTheme="majorHAnsi" w:cstheme="majorHAnsi"/>
        </w:rPr>
        <w:t xml:space="preserve">has been created based upon guidance from ‘Birth to 5 </w:t>
      </w:r>
      <w:r w:rsidR="009C1884">
        <w:rPr>
          <w:rFonts w:asciiTheme="majorHAnsi" w:hAnsiTheme="majorHAnsi" w:cstheme="majorHAnsi"/>
        </w:rPr>
        <w:t>matters</w:t>
      </w:r>
      <w:r w:rsidR="00F43645">
        <w:rPr>
          <w:rFonts w:asciiTheme="majorHAnsi" w:hAnsiTheme="majorHAnsi" w:cstheme="majorHAnsi"/>
        </w:rPr>
        <w:t>.</w:t>
      </w:r>
      <w:r w:rsidR="009C1884">
        <w:rPr>
          <w:rFonts w:asciiTheme="majorHAnsi" w:hAnsiTheme="majorHAnsi" w:cstheme="majorHAnsi"/>
        </w:rPr>
        <w:t>’</w:t>
      </w:r>
      <w:r w:rsidR="00F43645">
        <w:rPr>
          <w:rFonts w:asciiTheme="majorHAnsi" w:hAnsiTheme="majorHAnsi" w:cstheme="majorHAnsi"/>
        </w:rPr>
        <w:t xml:space="preserve"> </w:t>
      </w:r>
    </w:p>
    <w:p w14:paraId="72F56711" w14:textId="0A2AC28E" w:rsidR="00B943B3" w:rsidRDefault="00B943B3" w:rsidP="00A00877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Children are</w:t>
      </w:r>
      <w:r w:rsidR="005C7904">
        <w:rPr>
          <w:rFonts w:asciiTheme="majorHAnsi" w:hAnsiTheme="majorHAnsi" w:cstheme="majorHAnsi"/>
        </w:rPr>
        <w:t xml:space="preserve"> organically</w:t>
      </w:r>
      <w:r>
        <w:rPr>
          <w:rFonts w:asciiTheme="majorHAnsi" w:hAnsiTheme="majorHAnsi" w:cstheme="majorHAnsi"/>
        </w:rPr>
        <w:t xml:space="preserve"> involved in the planning and shaping of their </w:t>
      </w:r>
      <w:r w:rsidR="00B84087">
        <w:rPr>
          <w:rFonts w:asciiTheme="majorHAnsi" w:hAnsiTheme="majorHAnsi" w:cstheme="majorHAnsi"/>
        </w:rPr>
        <w:t xml:space="preserve">own </w:t>
      </w:r>
      <w:r>
        <w:rPr>
          <w:rFonts w:asciiTheme="majorHAnsi" w:hAnsiTheme="majorHAnsi" w:cstheme="majorHAnsi"/>
        </w:rPr>
        <w:t xml:space="preserve">learning and staff </w:t>
      </w:r>
      <w:r w:rsidR="00DA1F1E">
        <w:rPr>
          <w:rFonts w:asciiTheme="majorHAnsi" w:hAnsiTheme="majorHAnsi" w:cstheme="majorHAnsi"/>
        </w:rPr>
        <w:t xml:space="preserve">hold their agency in high regard </w:t>
      </w:r>
      <w:r w:rsidR="00B84087">
        <w:rPr>
          <w:rFonts w:asciiTheme="majorHAnsi" w:hAnsiTheme="majorHAnsi" w:cstheme="majorHAnsi"/>
        </w:rPr>
        <w:t>when making decisions.</w:t>
      </w:r>
    </w:p>
    <w:p w14:paraId="0603B931" w14:textId="0D14CD7A" w:rsidR="009C1884" w:rsidRDefault="009C1884" w:rsidP="00A00877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Staff use this to i</w:t>
      </w:r>
      <w:r w:rsidR="00E518F2">
        <w:rPr>
          <w:rFonts w:asciiTheme="majorHAnsi" w:hAnsiTheme="majorHAnsi" w:cstheme="majorHAnsi"/>
        </w:rPr>
        <w:t xml:space="preserve">nform planning ideas based around each half termly theme. </w:t>
      </w:r>
    </w:p>
    <w:p w14:paraId="31D43EC5" w14:textId="16E0B9AA" w:rsidR="00B151C1" w:rsidRDefault="00AD554E" w:rsidP="00183E2E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Children not expected to confidently achieve these outcomes by the end of their pre-school journey will </w:t>
      </w:r>
      <w:r w:rsidR="00E00BD9">
        <w:rPr>
          <w:rFonts w:asciiTheme="majorHAnsi" w:hAnsiTheme="majorHAnsi" w:cstheme="majorHAnsi"/>
        </w:rPr>
        <w:t xml:space="preserve">receive extra </w:t>
      </w:r>
      <w:r w:rsidR="00B043B2">
        <w:rPr>
          <w:rFonts w:asciiTheme="majorHAnsi" w:hAnsiTheme="majorHAnsi" w:cstheme="majorHAnsi"/>
        </w:rPr>
        <w:t xml:space="preserve">targeted </w:t>
      </w:r>
      <w:r w:rsidR="00E00BD9">
        <w:rPr>
          <w:rFonts w:asciiTheme="majorHAnsi" w:hAnsiTheme="majorHAnsi" w:cstheme="majorHAnsi"/>
        </w:rPr>
        <w:t>support</w:t>
      </w:r>
      <w:r w:rsidR="00127F64">
        <w:rPr>
          <w:rFonts w:asciiTheme="majorHAnsi" w:hAnsiTheme="majorHAnsi" w:cstheme="majorHAnsi"/>
        </w:rPr>
        <w:t>/scaffolding. A record of this extra support is recorded on an intervention plan.</w:t>
      </w:r>
    </w:p>
    <w:p w14:paraId="22C9D55D" w14:textId="7158CD65" w:rsidR="006A4A13" w:rsidRPr="006A4A13" w:rsidRDefault="00183E2E" w:rsidP="006A4A13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u w:val="single"/>
        </w:rPr>
      </w:pPr>
      <w:r w:rsidRPr="006A4A13">
        <w:rPr>
          <w:rFonts w:asciiTheme="majorHAnsi" w:hAnsiTheme="majorHAnsi" w:cstheme="majorHAnsi"/>
        </w:rPr>
        <w:t xml:space="preserve">Our </w:t>
      </w:r>
      <w:r w:rsidR="006A4A13" w:rsidRPr="006A4A13">
        <w:rPr>
          <w:rFonts w:asciiTheme="majorHAnsi" w:hAnsiTheme="majorHAnsi" w:cstheme="majorHAnsi"/>
        </w:rPr>
        <w:t xml:space="preserve">Sunflowers ‘Wow wall’ is used to record the children’s work they wish to celebrate and then transferred to our </w:t>
      </w:r>
      <w:r w:rsidR="006A4A13">
        <w:rPr>
          <w:rFonts w:asciiTheme="majorHAnsi" w:hAnsiTheme="majorHAnsi" w:cstheme="majorHAnsi"/>
        </w:rPr>
        <w:t xml:space="preserve">group accessible </w:t>
      </w:r>
      <w:r w:rsidRPr="006A4A13">
        <w:rPr>
          <w:rFonts w:asciiTheme="majorHAnsi" w:hAnsiTheme="majorHAnsi" w:cstheme="majorHAnsi"/>
        </w:rPr>
        <w:t>floor book</w:t>
      </w:r>
      <w:r w:rsidR="006A4A13">
        <w:rPr>
          <w:rFonts w:asciiTheme="majorHAnsi" w:hAnsiTheme="majorHAnsi" w:cstheme="majorHAnsi"/>
        </w:rPr>
        <w:t>.</w:t>
      </w:r>
    </w:p>
    <w:p w14:paraId="171D523D" w14:textId="77777777" w:rsidR="006A4A13" w:rsidRPr="006A4A13" w:rsidRDefault="006A4A13" w:rsidP="006A4A13">
      <w:pPr>
        <w:rPr>
          <w:rFonts w:asciiTheme="majorHAnsi" w:hAnsiTheme="majorHAnsi" w:cstheme="majorHAnsi"/>
          <w:u w:val="single"/>
        </w:rPr>
      </w:pPr>
    </w:p>
    <w:p w14:paraId="6588F46D" w14:textId="4ABBE842" w:rsidR="003F67DB" w:rsidRDefault="003F67DB" w:rsidP="00C1660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u w:val="single"/>
        </w:rPr>
        <w:t xml:space="preserve">Develop positive behaviours </w:t>
      </w:r>
    </w:p>
    <w:p w14:paraId="19574345" w14:textId="77777777" w:rsidR="00D26C4A" w:rsidRDefault="00D26C4A" w:rsidP="00C16609">
      <w:pPr>
        <w:rPr>
          <w:rFonts w:asciiTheme="majorHAnsi" w:hAnsiTheme="majorHAnsi" w:cstheme="majorHAnsi"/>
        </w:rPr>
      </w:pPr>
    </w:p>
    <w:p w14:paraId="3143D1A3" w14:textId="6BDECB82" w:rsidR="00D26C4A" w:rsidRDefault="004C52F6" w:rsidP="00D26C4A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During the settling in </w:t>
      </w:r>
      <w:r w:rsidR="00A95131">
        <w:rPr>
          <w:rFonts w:asciiTheme="majorHAnsi" w:hAnsiTheme="majorHAnsi" w:cstheme="majorHAnsi"/>
        </w:rPr>
        <w:t>period,</w:t>
      </w:r>
      <w:r>
        <w:rPr>
          <w:rFonts w:asciiTheme="majorHAnsi" w:hAnsiTheme="majorHAnsi" w:cstheme="majorHAnsi"/>
        </w:rPr>
        <w:t xml:space="preserve"> we introduce the children to the book ‘</w:t>
      </w:r>
      <w:r w:rsidR="00D26C4A">
        <w:rPr>
          <w:rFonts w:asciiTheme="majorHAnsi" w:hAnsiTheme="majorHAnsi" w:cstheme="majorHAnsi"/>
        </w:rPr>
        <w:t>Colour me happy</w:t>
      </w:r>
      <w:r>
        <w:rPr>
          <w:rFonts w:asciiTheme="majorHAnsi" w:hAnsiTheme="majorHAnsi" w:cstheme="majorHAnsi"/>
        </w:rPr>
        <w:t xml:space="preserve">’ </w:t>
      </w:r>
      <w:r w:rsidR="004A0E54">
        <w:rPr>
          <w:rFonts w:asciiTheme="majorHAnsi" w:hAnsiTheme="majorHAnsi" w:cstheme="majorHAnsi"/>
        </w:rPr>
        <w:t>to</w:t>
      </w:r>
      <w:r>
        <w:rPr>
          <w:rFonts w:asciiTheme="majorHAnsi" w:hAnsiTheme="majorHAnsi" w:cstheme="majorHAnsi"/>
        </w:rPr>
        <w:t xml:space="preserve"> teach and encourage the children to communicate their </w:t>
      </w:r>
      <w:r w:rsidR="004A0E54">
        <w:rPr>
          <w:rFonts w:asciiTheme="majorHAnsi" w:hAnsiTheme="majorHAnsi" w:cstheme="majorHAnsi"/>
        </w:rPr>
        <w:t xml:space="preserve">feelings to us, </w:t>
      </w:r>
      <w:r w:rsidR="00591851">
        <w:rPr>
          <w:rFonts w:asciiTheme="majorHAnsi" w:hAnsiTheme="majorHAnsi" w:cstheme="majorHAnsi"/>
        </w:rPr>
        <w:t>modelling</w:t>
      </w:r>
      <w:r w:rsidR="004A0E54">
        <w:rPr>
          <w:rFonts w:asciiTheme="majorHAnsi" w:hAnsiTheme="majorHAnsi" w:cstheme="majorHAnsi"/>
        </w:rPr>
        <w:t xml:space="preserve"> respect for each other’s emotions too.</w:t>
      </w:r>
    </w:p>
    <w:p w14:paraId="64D227F3" w14:textId="1AEE8A4E" w:rsidR="00A95131" w:rsidRDefault="00A95131" w:rsidP="00D26C4A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We </w:t>
      </w:r>
      <w:r w:rsidR="0013214E">
        <w:rPr>
          <w:rFonts w:asciiTheme="majorHAnsi" w:hAnsiTheme="majorHAnsi" w:cstheme="majorHAnsi"/>
        </w:rPr>
        <w:t>use the characteristics of effective learning to help</w:t>
      </w:r>
      <w:r w:rsidR="00464029">
        <w:rPr>
          <w:rFonts w:asciiTheme="majorHAnsi" w:hAnsiTheme="majorHAnsi" w:cstheme="majorHAnsi"/>
        </w:rPr>
        <w:t xml:space="preserve"> us guide the children to gain the skills needed to be a</w:t>
      </w:r>
      <w:r w:rsidR="00DB5AAC">
        <w:rPr>
          <w:rFonts w:asciiTheme="majorHAnsi" w:hAnsiTheme="majorHAnsi" w:cstheme="majorHAnsi"/>
        </w:rPr>
        <w:t>ble to take ownership of their own learning.</w:t>
      </w:r>
    </w:p>
    <w:p w14:paraId="4D305CD5" w14:textId="258DB30D" w:rsidR="00DB5AAC" w:rsidRPr="00D26C4A" w:rsidRDefault="00956CB0" w:rsidP="00D26C4A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Phrases such as ‘You can’t do it yet’ and ‘Have a go’ are used to reinforce </w:t>
      </w:r>
      <w:r w:rsidR="005613B6">
        <w:rPr>
          <w:rFonts w:asciiTheme="majorHAnsi" w:hAnsiTheme="majorHAnsi" w:cstheme="majorHAnsi"/>
        </w:rPr>
        <w:t>to the children a ‘Can do attitude’.</w:t>
      </w:r>
    </w:p>
    <w:p w14:paraId="23B6C566" w14:textId="77777777" w:rsidR="00C16609" w:rsidRDefault="00C16609" w:rsidP="00C16609">
      <w:pPr>
        <w:rPr>
          <w:rFonts w:asciiTheme="majorHAnsi" w:hAnsiTheme="majorHAnsi" w:cstheme="majorHAnsi"/>
          <w:u w:val="single"/>
        </w:rPr>
      </w:pPr>
    </w:p>
    <w:p w14:paraId="550C62F1" w14:textId="77777777" w:rsidR="00C16609" w:rsidRPr="00C16609" w:rsidRDefault="00C16609" w:rsidP="00C16609">
      <w:pPr>
        <w:rPr>
          <w:rFonts w:asciiTheme="majorHAnsi" w:hAnsiTheme="majorHAnsi" w:cstheme="majorHAnsi"/>
          <w:u w:val="single"/>
        </w:rPr>
      </w:pPr>
    </w:p>
    <w:p w14:paraId="3BB1F41A" w14:textId="77777777" w:rsidR="00136993" w:rsidRDefault="00136993" w:rsidP="00F23BCC">
      <w:pPr>
        <w:rPr>
          <w:rFonts w:asciiTheme="majorHAnsi" w:hAnsiTheme="majorHAnsi" w:cstheme="majorHAnsi"/>
          <w:sz w:val="28"/>
          <w:szCs w:val="28"/>
          <w:u w:val="single"/>
        </w:rPr>
      </w:pPr>
    </w:p>
    <w:p w14:paraId="1EE70B29" w14:textId="77777777" w:rsidR="00462EDB" w:rsidRPr="000E56B0" w:rsidRDefault="00462EDB" w:rsidP="000E56B0">
      <w:pPr>
        <w:rPr>
          <w:rFonts w:asciiTheme="majorHAnsi" w:hAnsiTheme="majorHAnsi" w:cstheme="majorHAnsi"/>
        </w:rPr>
      </w:pPr>
    </w:p>
    <w:sectPr w:rsidR="00462EDB" w:rsidRPr="000E56B0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0686A" w14:textId="77777777" w:rsidR="00480247" w:rsidRDefault="00480247" w:rsidP="001147B8">
      <w:r>
        <w:separator/>
      </w:r>
    </w:p>
  </w:endnote>
  <w:endnote w:type="continuationSeparator" w:id="0">
    <w:p w14:paraId="16DC2042" w14:textId="77777777" w:rsidR="00480247" w:rsidRDefault="00480247" w:rsidP="0011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03413556"/>
      <w:docPartObj>
        <w:docPartGallery w:val="Page Numbers (Bottom of Page)"/>
        <w:docPartUnique/>
      </w:docPartObj>
    </w:sdtPr>
    <w:sdtContent>
      <w:p w14:paraId="0739C5C9" w14:textId="21DAB9FE" w:rsidR="001147B8" w:rsidRDefault="001147B8" w:rsidP="00434B4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B79E1F" w14:textId="77777777" w:rsidR="001147B8" w:rsidRDefault="001147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957720010"/>
      <w:docPartObj>
        <w:docPartGallery w:val="Page Numbers (Bottom of Page)"/>
        <w:docPartUnique/>
      </w:docPartObj>
    </w:sdtPr>
    <w:sdtContent>
      <w:p w14:paraId="76CAA4AE" w14:textId="07DBEDE5" w:rsidR="001147B8" w:rsidRDefault="001147B8" w:rsidP="00434B4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13FC739" w14:textId="77777777" w:rsidR="001147B8" w:rsidRDefault="001147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96ACA" w14:textId="77777777" w:rsidR="00480247" w:rsidRDefault="00480247" w:rsidP="001147B8">
      <w:r>
        <w:separator/>
      </w:r>
    </w:p>
  </w:footnote>
  <w:footnote w:type="continuationSeparator" w:id="0">
    <w:p w14:paraId="1131EE32" w14:textId="77777777" w:rsidR="00480247" w:rsidRDefault="00480247" w:rsidP="00114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B1729"/>
    <w:multiLevelType w:val="hybridMultilevel"/>
    <w:tmpl w:val="60368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B6ABA"/>
    <w:multiLevelType w:val="hybridMultilevel"/>
    <w:tmpl w:val="683E7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629F2"/>
    <w:multiLevelType w:val="hybridMultilevel"/>
    <w:tmpl w:val="BB901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25178"/>
    <w:multiLevelType w:val="hybridMultilevel"/>
    <w:tmpl w:val="66204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2350F"/>
    <w:multiLevelType w:val="hybridMultilevel"/>
    <w:tmpl w:val="83360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A3888"/>
    <w:multiLevelType w:val="hybridMultilevel"/>
    <w:tmpl w:val="02A28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549D8"/>
    <w:multiLevelType w:val="hybridMultilevel"/>
    <w:tmpl w:val="75D01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262787">
    <w:abstractNumId w:val="6"/>
  </w:num>
  <w:num w:numId="2" w16cid:durableId="1457482688">
    <w:abstractNumId w:val="5"/>
  </w:num>
  <w:num w:numId="3" w16cid:durableId="841821526">
    <w:abstractNumId w:val="0"/>
  </w:num>
  <w:num w:numId="4" w16cid:durableId="490683642">
    <w:abstractNumId w:val="1"/>
  </w:num>
  <w:num w:numId="5" w16cid:durableId="490684034">
    <w:abstractNumId w:val="4"/>
  </w:num>
  <w:num w:numId="6" w16cid:durableId="1133132837">
    <w:abstractNumId w:val="2"/>
  </w:num>
  <w:num w:numId="7" w16cid:durableId="1964075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07C"/>
    <w:rsid w:val="00002950"/>
    <w:rsid w:val="000114B5"/>
    <w:rsid w:val="0001307C"/>
    <w:rsid w:val="000241D2"/>
    <w:rsid w:val="00054A7F"/>
    <w:rsid w:val="000717A6"/>
    <w:rsid w:val="000748F7"/>
    <w:rsid w:val="0007694A"/>
    <w:rsid w:val="00085AFA"/>
    <w:rsid w:val="000908CF"/>
    <w:rsid w:val="0009693A"/>
    <w:rsid w:val="000A4830"/>
    <w:rsid w:val="000D22DC"/>
    <w:rsid w:val="000E1D09"/>
    <w:rsid w:val="000E37D5"/>
    <w:rsid w:val="000E56B0"/>
    <w:rsid w:val="001147B8"/>
    <w:rsid w:val="00117F2E"/>
    <w:rsid w:val="00127F64"/>
    <w:rsid w:val="0013214E"/>
    <w:rsid w:val="00136993"/>
    <w:rsid w:val="00146F59"/>
    <w:rsid w:val="00147EC4"/>
    <w:rsid w:val="00183E2E"/>
    <w:rsid w:val="001C2DED"/>
    <w:rsid w:val="001D08B3"/>
    <w:rsid w:val="001E66EA"/>
    <w:rsid w:val="00213E04"/>
    <w:rsid w:val="00227150"/>
    <w:rsid w:val="00241AE1"/>
    <w:rsid w:val="0024796B"/>
    <w:rsid w:val="00277EC9"/>
    <w:rsid w:val="00280DB6"/>
    <w:rsid w:val="002D56AC"/>
    <w:rsid w:val="002F5A7E"/>
    <w:rsid w:val="0030589B"/>
    <w:rsid w:val="00306A7F"/>
    <w:rsid w:val="00315DBE"/>
    <w:rsid w:val="00335675"/>
    <w:rsid w:val="00354729"/>
    <w:rsid w:val="003646BA"/>
    <w:rsid w:val="00367117"/>
    <w:rsid w:val="003B7A37"/>
    <w:rsid w:val="003C6274"/>
    <w:rsid w:val="003F641B"/>
    <w:rsid w:val="003F67DB"/>
    <w:rsid w:val="004027C2"/>
    <w:rsid w:val="004076B1"/>
    <w:rsid w:val="0041703E"/>
    <w:rsid w:val="00432F97"/>
    <w:rsid w:val="00462EDB"/>
    <w:rsid w:val="00464029"/>
    <w:rsid w:val="00480247"/>
    <w:rsid w:val="00480CA0"/>
    <w:rsid w:val="00495DFD"/>
    <w:rsid w:val="00495E37"/>
    <w:rsid w:val="004A0E54"/>
    <w:rsid w:val="004C1296"/>
    <w:rsid w:val="004C52F6"/>
    <w:rsid w:val="004E0589"/>
    <w:rsid w:val="004E46A5"/>
    <w:rsid w:val="004F7C83"/>
    <w:rsid w:val="005300C4"/>
    <w:rsid w:val="00554E37"/>
    <w:rsid w:val="005613B6"/>
    <w:rsid w:val="0056343C"/>
    <w:rsid w:val="00591851"/>
    <w:rsid w:val="00592618"/>
    <w:rsid w:val="0059705F"/>
    <w:rsid w:val="005A0D02"/>
    <w:rsid w:val="005A7AF0"/>
    <w:rsid w:val="005C7904"/>
    <w:rsid w:val="005E4365"/>
    <w:rsid w:val="005F160F"/>
    <w:rsid w:val="0061696D"/>
    <w:rsid w:val="006175E7"/>
    <w:rsid w:val="006413B2"/>
    <w:rsid w:val="0064235C"/>
    <w:rsid w:val="00643F25"/>
    <w:rsid w:val="00647AB8"/>
    <w:rsid w:val="006844E0"/>
    <w:rsid w:val="00687C7A"/>
    <w:rsid w:val="006943C0"/>
    <w:rsid w:val="006A4A13"/>
    <w:rsid w:val="006C7511"/>
    <w:rsid w:val="006D4F5D"/>
    <w:rsid w:val="006E72A1"/>
    <w:rsid w:val="006F39B3"/>
    <w:rsid w:val="007049DF"/>
    <w:rsid w:val="00731EC0"/>
    <w:rsid w:val="00734B27"/>
    <w:rsid w:val="00751F30"/>
    <w:rsid w:val="00754934"/>
    <w:rsid w:val="0076180D"/>
    <w:rsid w:val="00773F76"/>
    <w:rsid w:val="007762BD"/>
    <w:rsid w:val="00795EB3"/>
    <w:rsid w:val="007C65D6"/>
    <w:rsid w:val="007D230B"/>
    <w:rsid w:val="007F1269"/>
    <w:rsid w:val="00802AC8"/>
    <w:rsid w:val="0085417B"/>
    <w:rsid w:val="00854BDA"/>
    <w:rsid w:val="00856ACF"/>
    <w:rsid w:val="0087091E"/>
    <w:rsid w:val="00886CEA"/>
    <w:rsid w:val="008916BF"/>
    <w:rsid w:val="00893D4B"/>
    <w:rsid w:val="008D1EF0"/>
    <w:rsid w:val="00904C20"/>
    <w:rsid w:val="00916C45"/>
    <w:rsid w:val="009219C1"/>
    <w:rsid w:val="00944FBA"/>
    <w:rsid w:val="00947711"/>
    <w:rsid w:val="0095064F"/>
    <w:rsid w:val="00956CB0"/>
    <w:rsid w:val="00975037"/>
    <w:rsid w:val="009873B5"/>
    <w:rsid w:val="0099758E"/>
    <w:rsid w:val="009C1884"/>
    <w:rsid w:val="009D479E"/>
    <w:rsid w:val="009E52F8"/>
    <w:rsid w:val="00A00703"/>
    <w:rsid w:val="00A00877"/>
    <w:rsid w:val="00A0376B"/>
    <w:rsid w:val="00A06662"/>
    <w:rsid w:val="00A23353"/>
    <w:rsid w:val="00A35E65"/>
    <w:rsid w:val="00A4028F"/>
    <w:rsid w:val="00A41CD2"/>
    <w:rsid w:val="00A617E7"/>
    <w:rsid w:val="00A63AD9"/>
    <w:rsid w:val="00A75F6E"/>
    <w:rsid w:val="00A80DF3"/>
    <w:rsid w:val="00A826FF"/>
    <w:rsid w:val="00A92093"/>
    <w:rsid w:val="00A95131"/>
    <w:rsid w:val="00AA07BE"/>
    <w:rsid w:val="00AC2241"/>
    <w:rsid w:val="00AC25BF"/>
    <w:rsid w:val="00AD554E"/>
    <w:rsid w:val="00AE627E"/>
    <w:rsid w:val="00AF6001"/>
    <w:rsid w:val="00B043B2"/>
    <w:rsid w:val="00B151C1"/>
    <w:rsid w:val="00B30A18"/>
    <w:rsid w:val="00B54009"/>
    <w:rsid w:val="00B560ED"/>
    <w:rsid w:val="00B65E7D"/>
    <w:rsid w:val="00B84087"/>
    <w:rsid w:val="00B943B3"/>
    <w:rsid w:val="00B94DCB"/>
    <w:rsid w:val="00B95765"/>
    <w:rsid w:val="00BA180F"/>
    <w:rsid w:val="00BB362C"/>
    <w:rsid w:val="00BB39CE"/>
    <w:rsid w:val="00BC41A0"/>
    <w:rsid w:val="00BD770C"/>
    <w:rsid w:val="00BE6AE0"/>
    <w:rsid w:val="00C16609"/>
    <w:rsid w:val="00C23179"/>
    <w:rsid w:val="00C305F5"/>
    <w:rsid w:val="00C316A9"/>
    <w:rsid w:val="00C418FF"/>
    <w:rsid w:val="00C55041"/>
    <w:rsid w:val="00C56796"/>
    <w:rsid w:val="00C70F85"/>
    <w:rsid w:val="00C771B4"/>
    <w:rsid w:val="00C84507"/>
    <w:rsid w:val="00CB7D50"/>
    <w:rsid w:val="00CC7EA4"/>
    <w:rsid w:val="00CD5421"/>
    <w:rsid w:val="00CD77CD"/>
    <w:rsid w:val="00CE03B1"/>
    <w:rsid w:val="00D20622"/>
    <w:rsid w:val="00D26C4A"/>
    <w:rsid w:val="00D3240E"/>
    <w:rsid w:val="00D43184"/>
    <w:rsid w:val="00D62FF8"/>
    <w:rsid w:val="00D65142"/>
    <w:rsid w:val="00D84035"/>
    <w:rsid w:val="00D9541F"/>
    <w:rsid w:val="00DA1F1E"/>
    <w:rsid w:val="00DB5AAC"/>
    <w:rsid w:val="00DB606F"/>
    <w:rsid w:val="00E00BD9"/>
    <w:rsid w:val="00E037ED"/>
    <w:rsid w:val="00E12C03"/>
    <w:rsid w:val="00E416B2"/>
    <w:rsid w:val="00E518F2"/>
    <w:rsid w:val="00E62AF2"/>
    <w:rsid w:val="00E76ACA"/>
    <w:rsid w:val="00E81A3D"/>
    <w:rsid w:val="00EB4560"/>
    <w:rsid w:val="00EE4B42"/>
    <w:rsid w:val="00F20C02"/>
    <w:rsid w:val="00F219FA"/>
    <w:rsid w:val="00F23BCC"/>
    <w:rsid w:val="00F43645"/>
    <w:rsid w:val="00F64D29"/>
    <w:rsid w:val="00FA101D"/>
    <w:rsid w:val="00FB3528"/>
    <w:rsid w:val="00FC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6F746"/>
  <w15:chartTrackingRefBased/>
  <w15:docId w15:val="{D24FED2C-F106-2E42-B4D0-C651285A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36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147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7B8"/>
  </w:style>
  <w:style w:type="character" w:styleId="PageNumber">
    <w:name w:val="page number"/>
    <w:basedOn w:val="DefaultParagraphFont"/>
    <w:uiPriority w:val="99"/>
    <w:semiHidden/>
    <w:unhideWhenUsed/>
    <w:rsid w:val="00114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971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Cowler</dc:creator>
  <cp:keywords/>
  <dc:description/>
  <cp:lastModifiedBy>Louisa Cowler</cp:lastModifiedBy>
  <cp:revision>3</cp:revision>
  <dcterms:created xsi:type="dcterms:W3CDTF">2024-08-28T09:39:00Z</dcterms:created>
  <dcterms:modified xsi:type="dcterms:W3CDTF">2024-09-09T19:08:00Z</dcterms:modified>
</cp:coreProperties>
</file>