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B6888" w14:textId="52760A11" w:rsidR="00F83541" w:rsidRDefault="00F83541" w:rsidP="00F83541">
      <w:pPr>
        <w:shd w:val="clear" w:color="auto" w:fill="FFFFFF"/>
        <w:spacing w:after="300" w:line="468" w:lineRule="atLeast"/>
        <w:jc w:val="center"/>
        <w:textAlignment w:val="baseline"/>
        <w:outlineLvl w:val="1"/>
        <w:rPr>
          <w:rFonts w:ascii="Comic Sans MS" w:eastAsia="Times New Roman" w:hAnsi="Comic Sans MS" w:cs="Times New Roman"/>
          <w:color w:val="DA525D"/>
          <w:lang w:eastAsia="en-GB"/>
        </w:rPr>
      </w:pPr>
      <w:r>
        <w:rPr>
          <w:rFonts w:ascii="Comic Sans MS" w:eastAsia="Times New Roman" w:hAnsi="Comic Sans MS" w:cs="Times New Roman"/>
          <w:noProof/>
          <w:color w:val="DA525D"/>
          <w:lang w:eastAsia="en-GB"/>
        </w:rPr>
        <w:drawing>
          <wp:inline distT="0" distB="0" distL="0" distR="0" wp14:anchorId="3733F1A7" wp14:editId="4BDEC4F3">
            <wp:extent cx="869703" cy="1228725"/>
            <wp:effectExtent l="0" t="0" r="698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637" cy="1249823"/>
                    </a:xfrm>
                    <a:prstGeom prst="rect">
                      <a:avLst/>
                    </a:prstGeom>
                  </pic:spPr>
                </pic:pic>
              </a:graphicData>
            </a:graphic>
          </wp:inline>
        </w:drawing>
      </w:r>
    </w:p>
    <w:p w14:paraId="156D04DF" w14:textId="5123CD66" w:rsidR="00F83541" w:rsidRPr="00F74E39" w:rsidRDefault="00F83541" w:rsidP="00F83541">
      <w:pPr>
        <w:shd w:val="clear" w:color="auto" w:fill="FFFFFF"/>
        <w:spacing w:after="300" w:line="468" w:lineRule="atLeast"/>
        <w:jc w:val="center"/>
        <w:textAlignment w:val="baseline"/>
        <w:outlineLvl w:val="1"/>
        <w:rPr>
          <w:rFonts w:asciiTheme="majorHAnsi" w:eastAsia="Times New Roman" w:hAnsiTheme="majorHAnsi" w:cstheme="majorHAnsi"/>
          <w:sz w:val="28"/>
          <w:szCs w:val="28"/>
          <w:u w:val="single"/>
          <w:lang w:eastAsia="en-GB"/>
        </w:rPr>
      </w:pPr>
      <w:r w:rsidRPr="00F74E39">
        <w:rPr>
          <w:rFonts w:asciiTheme="majorHAnsi" w:eastAsia="Times New Roman" w:hAnsiTheme="majorHAnsi" w:cstheme="majorHAnsi"/>
          <w:sz w:val="28"/>
          <w:szCs w:val="28"/>
          <w:u w:val="single"/>
          <w:lang w:eastAsia="en-GB"/>
        </w:rPr>
        <w:t>Teaching and Learning Policy</w:t>
      </w:r>
    </w:p>
    <w:p w14:paraId="5A28516F" w14:textId="01E2971A" w:rsidR="00F83541" w:rsidRPr="00F74E39" w:rsidRDefault="00F83541" w:rsidP="00F83541">
      <w:pPr>
        <w:shd w:val="clear" w:color="auto" w:fill="FFFFFF"/>
        <w:spacing w:after="300" w:line="468" w:lineRule="atLeast"/>
        <w:jc w:val="center"/>
        <w:textAlignment w:val="baseline"/>
        <w:outlineLvl w:val="1"/>
        <w:rPr>
          <w:rFonts w:asciiTheme="majorHAnsi" w:eastAsia="Times New Roman" w:hAnsiTheme="majorHAnsi" w:cstheme="majorHAnsi"/>
          <w:u w:val="single"/>
          <w:lang w:eastAsia="en-GB"/>
        </w:rPr>
      </w:pPr>
      <w:r w:rsidRPr="00F74E39">
        <w:rPr>
          <w:rFonts w:asciiTheme="majorHAnsi" w:eastAsia="Times New Roman" w:hAnsiTheme="majorHAnsi" w:cstheme="majorHAnsi"/>
          <w:u w:val="single"/>
          <w:lang w:eastAsia="en-GB"/>
        </w:rPr>
        <w:t>Rationale</w:t>
      </w:r>
    </w:p>
    <w:p w14:paraId="57C8EFC1" w14:textId="77777777" w:rsidR="00F83541" w:rsidRPr="00F74E39" w:rsidRDefault="00F83541" w:rsidP="00F83541">
      <w:pPr>
        <w:shd w:val="clear" w:color="auto" w:fill="FFFFFF"/>
        <w:spacing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Experiences in early childhood are the foundation on which children build the rest of their lives and it is vitally important to get it right for all children. </w:t>
      </w:r>
    </w:p>
    <w:p w14:paraId="52A2B68C" w14:textId="77777777"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By providing a happy, safe, stimulating and challenging range of learning opportunities and experiences; developing excellent relationships with parents, children and partners; and ensuring a sensitive, caring and inclusive setting, we will help all children to reach their potential regardless of their starting points.</w:t>
      </w:r>
    </w:p>
    <w:p w14:paraId="4742073B" w14:textId="290BCD90"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At Sunflowers Pre-School Experienced Early Years Practitioners work as a team to support and teach all children. Staff engage in regular training and are reflective practitioners.</w:t>
      </w:r>
    </w:p>
    <w:p w14:paraId="4B1C2B43" w14:textId="77777777"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We will help all children to develop into active, resilient, confident and independent learners who move to Primary School with the knowledge, skills, characteristics, attitudes and love of learning necessary to continue that learning throughout their lives.</w:t>
      </w:r>
    </w:p>
    <w:p w14:paraId="12B49876" w14:textId="77777777"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We will do this by:</w:t>
      </w:r>
    </w:p>
    <w:p w14:paraId="3549A8A8" w14:textId="77777777" w:rsidR="00F83541" w:rsidRPr="00F74E39" w:rsidRDefault="00F83541" w:rsidP="00F83541">
      <w:pPr>
        <w:pStyle w:val="ListParagraph"/>
        <w:numPr>
          <w:ilvl w:val="0"/>
          <w:numId w:val="9"/>
        </w:numPr>
        <w:shd w:val="clear" w:color="auto" w:fill="FFFFFF"/>
        <w:spacing w:after="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bCs/>
          <w:color w:val="696969"/>
          <w:bdr w:val="none" w:sz="0" w:space="0" w:color="auto" w:frame="1"/>
          <w:lang w:eastAsia="en-GB"/>
        </w:rPr>
        <w:t>Learning through play</w:t>
      </w:r>
    </w:p>
    <w:p w14:paraId="65D7FAF0" w14:textId="77777777" w:rsidR="00F83541" w:rsidRPr="00F74E39" w:rsidRDefault="00F83541" w:rsidP="00F83541">
      <w:pPr>
        <w:pStyle w:val="ListParagraph"/>
        <w:numPr>
          <w:ilvl w:val="0"/>
          <w:numId w:val="9"/>
        </w:numPr>
        <w:shd w:val="clear" w:color="auto" w:fill="FFFFFF"/>
        <w:spacing w:after="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bCs/>
          <w:color w:val="696969"/>
          <w:bdr w:val="none" w:sz="0" w:space="0" w:color="auto" w:frame="1"/>
          <w:lang w:eastAsia="en-GB"/>
        </w:rPr>
        <w:t>Developing warm relationships and initiating high quality interactions</w:t>
      </w:r>
    </w:p>
    <w:p w14:paraId="35FE566C" w14:textId="3C71260C" w:rsidR="00F83541" w:rsidRPr="00F74E39" w:rsidRDefault="00F83541" w:rsidP="00F83541">
      <w:pPr>
        <w:pStyle w:val="ListParagraph"/>
        <w:numPr>
          <w:ilvl w:val="0"/>
          <w:numId w:val="9"/>
        </w:numPr>
        <w:shd w:val="clear" w:color="auto" w:fill="FFFFFF"/>
        <w:spacing w:after="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bCs/>
          <w:color w:val="696969"/>
          <w:bdr w:val="none" w:sz="0" w:space="0" w:color="auto" w:frame="1"/>
          <w:lang w:eastAsia="en-GB"/>
        </w:rPr>
        <w:t>Working with parents</w:t>
      </w:r>
    </w:p>
    <w:p w14:paraId="2DA9D60C" w14:textId="77777777" w:rsidR="00F83541" w:rsidRPr="00F74E39" w:rsidRDefault="00F83541" w:rsidP="00F83541">
      <w:pPr>
        <w:pStyle w:val="ListParagraph"/>
        <w:numPr>
          <w:ilvl w:val="0"/>
          <w:numId w:val="9"/>
        </w:numPr>
        <w:shd w:val="clear" w:color="auto" w:fill="FFFFFF"/>
        <w:spacing w:after="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bCs/>
          <w:color w:val="696969"/>
          <w:bdr w:val="none" w:sz="0" w:space="0" w:color="auto" w:frame="1"/>
          <w:lang w:eastAsia="en-GB"/>
        </w:rPr>
        <w:t>Providing an enabling environment</w:t>
      </w:r>
    </w:p>
    <w:p w14:paraId="67856805" w14:textId="77777777" w:rsidR="00F83541" w:rsidRPr="00F74E39" w:rsidRDefault="00F83541" w:rsidP="00F83541">
      <w:pPr>
        <w:pStyle w:val="ListParagraph"/>
        <w:numPr>
          <w:ilvl w:val="0"/>
          <w:numId w:val="9"/>
        </w:numPr>
        <w:shd w:val="clear" w:color="auto" w:fill="FFFFFF"/>
        <w:spacing w:after="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bCs/>
          <w:color w:val="696969"/>
          <w:bdr w:val="none" w:sz="0" w:space="0" w:color="auto" w:frame="1"/>
          <w:lang w:eastAsia="en-GB"/>
        </w:rPr>
        <w:t>Ensuring the high profile of outdoor learning</w:t>
      </w:r>
    </w:p>
    <w:p w14:paraId="03F4639C" w14:textId="44D9E0A2" w:rsidR="00F83541" w:rsidRPr="00F74E39" w:rsidRDefault="00F83541" w:rsidP="00F83541">
      <w:pPr>
        <w:pStyle w:val="ListParagraph"/>
        <w:numPr>
          <w:ilvl w:val="0"/>
          <w:numId w:val="9"/>
        </w:num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r w:rsidRPr="00F74E39">
        <w:rPr>
          <w:rFonts w:asciiTheme="majorHAnsi" w:eastAsia="Times New Roman" w:hAnsiTheme="majorHAnsi" w:cstheme="majorHAnsi"/>
          <w:bCs/>
          <w:color w:val="696969"/>
          <w:bdr w:val="none" w:sz="0" w:space="0" w:color="auto" w:frame="1"/>
          <w:lang w:eastAsia="en-GB"/>
        </w:rPr>
        <w:t>Planning and providing personalised learning</w:t>
      </w:r>
    </w:p>
    <w:p w14:paraId="758B8017" w14:textId="1B931709" w:rsidR="00F83541" w:rsidRPr="00F74E39" w:rsidRDefault="00F83541" w:rsidP="00F83541">
      <w:p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p>
    <w:p w14:paraId="74E7795A" w14:textId="62338235" w:rsidR="00F83541" w:rsidRDefault="00F83541" w:rsidP="00F83541">
      <w:p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p>
    <w:p w14:paraId="6D17144D" w14:textId="2972C124" w:rsidR="00F74E39" w:rsidRDefault="00F74E39" w:rsidP="00F83541">
      <w:p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p>
    <w:p w14:paraId="32683C99" w14:textId="63E98E19" w:rsidR="00F74E39" w:rsidRDefault="00F74E39" w:rsidP="00F83541">
      <w:p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p>
    <w:p w14:paraId="11FD5117" w14:textId="77777777" w:rsidR="00F74E39" w:rsidRPr="00F74E39" w:rsidRDefault="00F74E39" w:rsidP="00F83541">
      <w:p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p>
    <w:p w14:paraId="54413938" w14:textId="77777777" w:rsidR="00F83541" w:rsidRPr="00F74E39" w:rsidRDefault="00F83541" w:rsidP="00F83541">
      <w:p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p>
    <w:p w14:paraId="1B83C73C" w14:textId="137517D9" w:rsidR="00F83541" w:rsidRPr="00F74E39" w:rsidRDefault="00F83541" w:rsidP="00F83541">
      <w:pPr>
        <w:shd w:val="clear" w:color="auto" w:fill="FFFFFF"/>
        <w:spacing w:after="0" w:line="240" w:lineRule="auto"/>
        <w:textAlignment w:val="baseline"/>
        <w:rPr>
          <w:rFonts w:asciiTheme="majorHAnsi" w:eastAsia="Times New Roman" w:hAnsiTheme="majorHAnsi" w:cstheme="majorHAnsi"/>
          <w:b/>
          <w:bCs/>
          <w:color w:val="696969"/>
          <w:bdr w:val="none" w:sz="0" w:space="0" w:color="auto" w:frame="1"/>
          <w:lang w:eastAsia="en-GB"/>
        </w:rPr>
      </w:pPr>
    </w:p>
    <w:p w14:paraId="6CC33E50" w14:textId="1788F3FA" w:rsidR="00F74E39" w:rsidRDefault="00F74E39" w:rsidP="00F83541">
      <w:pPr>
        <w:shd w:val="clear" w:color="auto" w:fill="FFFFFF"/>
        <w:spacing w:after="0" w:line="240" w:lineRule="auto"/>
        <w:textAlignment w:val="baseline"/>
        <w:rPr>
          <w:rFonts w:asciiTheme="majorHAnsi" w:eastAsia="Times New Roman" w:hAnsiTheme="majorHAnsi" w:cstheme="majorHAnsi"/>
          <w:bCs/>
          <w:color w:val="696969"/>
          <w:sz w:val="24"/>
          <w:szCs w:val="24"/>
          <w:u w:val="single"/>
          <w:bdr w:val="none" w:sz="0" w:space="0" w:color="auto" w:frame="1"/>
          <w:lang w:eastAsia="en-GB"/>
        </w:rPr>
      </w:pPr>
      <w:r>
        <w:rPr>
          <w:rFonts w:asciiTheme="majorHAnsi" w:eastAsia="Times New Roman" w:hAnsiTheme="majorHAnsi" w:cstheme="majorHAnsi"/>
          <w:bCs/>
          <w:color w:val="696969"/>
          <w:sz w:val="24"/>
          <w:szCs w:val="24"/>
          <w:u w:val="single"/>
          <w:bdr w:val="none" w:sz="0" w:space="0" w:color="auto" w:frame="1"/>
          <w:lang w:eastAsia="en-GB"/>
        </w:rPr>
        <w:lastRenderedPageBreak/>
        <w:t>The Early Years Reforms 2021</w:t>
      </w:r>
    </w:p>
    <w:p w14:paraId="7C046F1F" w14:textId="77777777" w:rsidR="00D12DBB" w:rsidRDefault="00D12DBB" w:rsidP="00F83541">
      <w:pPr>
        <w:shd w:val="clear" w:color="auto" w:fill="FFFFFF"/>
        <w:spacing w:after="0" w:line="240" w:lineRule="auto"/>
        <w:textAlignment w:val="baseline"/>
        <w:rPr>
          <w:rFonts w:asciiTheme="majorHAnsi" w:eastAsia="Times New Roman" w:hAnsiTheme="majorHAnsi" w:cstheme="majorHAnsi"/>
          <w:bCs/>
          <w:color w:val="696969"/>
          <w:sz w:val="24"/>
          <w:szCs w:val="24"/>
          <w:u w:val="single"/>
          <w:bdr w:val="none" w:sz="0" w:space="0" w:color="auto" w:frame="1"/>
          <w:lang w:eastAsia="en-GB"/>
        </w:rPr>
      </w:pPr>
    </w:p>
    <w:p w14:paraId="18F494F7" w14:textId="781D3EBF" w:rsidR="009A059A" w:rsidRPr="00D12DBB" w:rsidRDefault="003657C3" w:rsidP="00D12DBB">
      <w:pPr>
        <w:pStyle w:val="ListParagraph"/>
        <w:numPr>
          <w:ilvl w:val="0"/>
          <w:numId w:val="16"/>
        </w:num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r w:rsidRPr="00D12DBB">
        <w:rPr>
          <w:rFonts w:asciiTheme="majorHAnsi" w:eastAsia="Times New Roman" w:hAnsiTheme="majorHAnsi" w:cstheme="majorHAnsi"/>
          <w:bCs/>
          <w:color w:val="696969"/>
          <w:bdr w:val="none" w:sz="0" w:space="0" w:color="auto" w:frame="1"/>
          <w:lang w:eastAsia="en-GB"/>
        </w:rPr>
        <w:t xml:space="preserve">We will be using development matters to </w:t>
      </w:r>
      <w:r w:rsidR="005F3EAE" w:rsidRPr="00D12DBB">
        <w:rPr>
          <w:rFonts w:asciiTheme="majorHAnsi" w:eastAsia="Times New Roman" w:hAnsiTheme="majorHAnsi" w:cstheme="majorHAnsi"/>
          <w:bCs/>
          <w:color w:val="696969"/>
          <w:bdr w:val="none" w:sz="0" w:space="0" w:color="auto" w:frame="1"/>
          <w:lang w:eastAsia="en-GB"/>
        </w:rPr>
        <w:t xml:space="preserve">check each term that every child is </w:t>
      </w:r>
      <w:r w:rsidR="00075468" w:rsidRPr="00D12DBB">
        <w:rPr>
          <w:rFonts w:asciiTheme="majorHAnsi" w:eastAsia="Times New Roman" w:hAnsiTheme="majorHAnsi" w:cstheme="majorHAnsi"/>
          <w:bCs/>
          <w:color w:val="696969"/>
          <w:bdr w:val="none" w:sz="0" w:space="0" w:color="auto" w:frame="1"/>
          <w:lang w:eastAsia="en-GB"/>
        </w:rPr>
        <w:t xml:space="preserve">on track in their development and does not need any </w:t>
      </w:r>
      <w:r w:rsidR="003A3947" w:rsidRPr="00D12DBB">
        <w:rPr>
          <w:rFonts w:asciiTheme="majorHAnsi" w:eastAsia="Times New Roman" w:hAnsiTheme="majorHAnsi" w:cstheme="majorHAnsi"/>
          <w:bCs/>
          <w:color w:val="696969"/>
          <w:bdr w:val="none" w:sz="0" w:space="0" w:color="auto" w:frame="1"/>
          <w:lang w:eastAsia="en-GB"/>
        </w:rPr>
        <w:t xml:space="preserve">further support. </w:t>
      </w:r>
    </w:p>
    <w:p w14:paraId="10B41DBF" w14:textId="14FD1568" w:rsidR="003A3947" w:rsidRPr="00D12DBB" w:rsidRDefault="003A3947" w:rsidP="00D12DBB">
      <w:pPr>
        <w:pStyle w:val="ListParagraph"/>
        <w:numPr>
          <w:ilvl w:val="0"/>
          <w:numId w:val="16"/>
        </w:num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r w:rsidRPr="00D12DBB">
        <w:rPr>
          <w:rFonts w:asciiTheme="majorHAnsi" w:eastAsia="Times New Roman" w:hAnsiTheme="majorHAnsi" w:cstheme="majorHAnsi"/>
          <w:bCs/>
          <w:color w:val="696969"/>
          <w:bdr w:val="none" w:sz="0" w:space="0" w:color="auto" w:frame="1"/>
          <w:lang w:eastAsia="en-GB"/>
        </w:rPr>
        <w:t xml:space="preserve">The </w:t>
      </w:r>
      <w:r w:rsidR="00CE2BDF" w:rsidRPr="00D12DBB">
        <w:rPr>
          <w:rFonts w:asciiTheme="majorHAnsi" w:eastAsia="Times New Roman" w:hAnsiTheme="majorHAnsi" w:cstheme="majorHAnsi"/>
          <w:bCs/>
          <w:color w:val="696969"/>
          <w:bdr w:val="none" w:sz="0" w:space="0" w:color="auto" w:frame="1"/>
          <w:lang w:eastAsia="en-GB"/>
        </w:rPr>
        <w:t>focus</w:t>
      </w:r>
      <w:r w:rsidRPr="00D12DBB">
        <w:rPr>
          <w:rFonts w:asciiTheme="majorHAnsi" w:eastAsia="Times New Roman" w:hAnsiTheme="majorHAnsi" w:cstheme="majorHAnsi"/>
          <w:bCs/>
          <w:color w:val="696969"/>
          <w:bdr w:val="none" w:sz="0" w:space="0" w:color="auto" w:frame="1"/>
          <w:lang w:eastAsia="en-GB"/>
        </w:rPr>
        <w:t xml:space="preserve"> will be on less time taking observations and more </w:t>
      </w:r>
      <w:r w:rsidR="00DF7D25" w:rsidRPr="00D12DBB">
        <w:rPr>
          <w:rFonts w:asciiTheme="majorHAnsi" w:eastAsia="Times New Roman" w:hAnsiTheme="majorHAnsi" w:cstheme="majorHAnsi"/>
          <w:bCs/>
          <w:color w:val="696969"/>
          <w:bdr w:val="none" w:sz="0" w:space="0" w:color="auto" w:frame="1"/>
          <w:lang w:eastAsia="en-GB"/>
        </w:rPr>
        <w:t>high-quality</w:t>
      </w:r>
      <w:r w:rsidRPr="00D12DBB">
        <w:rPr>
          <w:rFonts w:asciiTheme="majorHAnsi" w:eastAsia="Times New Roman" w:hAnsiTheme="majorHAnsi" w:cstheme="majorHAnsi"/>
          <w:bCs/>
          <w:color w:val="696969"/>
          <w:bdr w:val="none" w:sz="0" w:space="0" w:color="auto" w:frame="1"/>
          <w:lang w:eastAsia="en-GB"/>
        </w:rPr>
        <w:t xml:space="preserve"> interactions</w:t>
      </w:r>
      <w:r w:rsidR="00DF7D25" w:rsidRPr="00D12DBB">
        <w:rPr>
          <w:rFonts w:asciiTheme="majorHAnsi" w:eastAsia="Times New Roman" w:hAnsiTheme="majorHAnsi" w:cstheme="majorHAnsi"/>
          <w:bCs/>
          <w:color w:val="696969"/>
          <w:bdr w:val="none" w:sz="0" w:space="0" w:color="auto" w:frame="1"/>
          <w:lang w:eastAsia="en-GB"/>
        </w:rPr>
        <w:t xml:space="preserve">, so that key workers can get to know the children </w:t>
      </w:r>
      <w:r w:rsidR="00CE2BDF" w:rsidRPr="00D12DBB">
        <w:rPr>
          <w:rFonts w:asciiTheme="majorHAnsi" w:eastAsia="Times New Roman" w:hAnsiTheme="majorHAnsi" w:cstheme="majorHAnsi"/>
          <w:bCs/>
          <w:color w:val="696969"/>
          <w:bdr w:val="none" w:sz="0" w:space="0" w:color="auto" w:frame="1"/>
          <w:lang w:eastAsia="en-GB"/>
        </w:rPr>
        <w:t>well</w:t>
      </w:r>
      <w:r w:rsidR="00DF7D25" w:rsidRPr="00D12DBB">
        <w:rPr>
          <w:rFonts w:asciiTheme="majorHAnsi" w:eastAsia="Times New Roman" w:hAnsiTheme="majorHAnsi" w:cstheme="majorHAnsi"/>
          <w:bCs/>
          <w:color w:val="696969"/>
          <w:bdr w:val="none" w:sz="0" w:space="0" w:color="auto" w:frame="1"/>
          <w:lang w:eastAsia="en-GB"/>
        </w:rPr>
        <w:t>.</w:t>
      </w:r>
    </w:p>
    <w:p w14:paraId="4C2AFF89" w14:textId="70B5E306" w:rsidR="009A059A" w:rsidRPr="00D12DBB" w:rsidRDefault="009A059A" w:rsidP="00D12DBB">
      <w:pPr>
        <w:pStyle w:val="ListParagraph"/>
        <w:numPr>
          <w:ilvl w:val="0"/>
          <w:numId w:val="16"/>
        </w:num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r w:rsidRPr="00D12DBB">
        <w:rPr>
          <w:rFonts w:asciiTheme="majorHAnsi" w:eastAsia="Times New Roman" w:hAnsiTheme="majorHAnsi" w:cstheme="majorHAnsi"/>
          <w:bCs/>
          <w:color w:val="696969"/>
          <w:bdr w:val="none" w:sz="0" w:space="0" w:color="auto" w:frame="1"/>
          <w:lang w:eastAsia="en-GB"/>
        </w:rPr>
        <w:t>Staff will use this in</w:t>
      </w:r>
      <w:r w:rsidR="00BC5882" w:rsidRPr="00D12DBB">
        <w:rPr>
          <w:rFonts w:asciiTheme="majorHAnsi" w:eastAsia="Times New Roman" w:hAnsiTheme="majorHAnsi" w:cstheme="majorHAnsi"/>
          <w:bCs/>
          <w:color w:val="696969"/>
          <w:bdr w:val="none" w:sz="0" w:space="0" w:color="auto" w:frame="1"/>
          <w:lang w:eastAsia="en-GB"/>
        </w:rPr>
        <w:t>-</w:t>
      </w:r>
      <w:r w:rsidRPr="00D12DBB">
        <w:rPr>
          <w:rFonts w:asciiTheme="majorHAnsi" w:eastAsia="Times New Roman" w:hAnsiTheme="majorHAnsi" w:cstheme="majorHAnsi"/>
          <w:bCs/>
          <w:color w:val="696969"/>
          <w:bdr w:val="none" w:sz="0" w:space="0" w:color="auto" w:frame="1"/>
          <w:lang w:eastAsia="en-GB"/>
        </w:rPr>
        <w:t xml:space="preserve">depth knowledge of each child to plan </w:t>
      </w:r>
      <w:r w:rsidR="00BC5882" w:rsidRPr="00D12DBB">
        <w:rPr>
          <w:rFonts w:asciiTheme="majorHAnsi" w:eastAsia="Times New Roman" w:hAnsiTheme="majorHAnsi" w:cstheme="majorHAnsi"/>
          <w:bCs/>
          <w:color w:val="696969"/>
          <w:bdr w:val="none" w:sz="0" w:space="0" w:color="auto" w:frame="1"/>
          <w:lang w:eastAsia="en-GB"/>
        </w:rPr>
        <w:t>accordingly.</w:t>
      </w:r>
    </w:p>
    <w:p w14:paraId="02CE9817" w14:textId="77777777" w:rsidR="00D12DBB" w:rsidRDefault="00DF7513" w:rsidP="00D12DBB">
      <w:pPr>
        <w:pStyle w:val="ListParagraph"/>
        <w:numPr>
          <w:ilvl w:val="0"/>
          <w:numId w:val="16"/>
        </w:num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r w:rsidRPr="00D12DBB">
        <w:rPr>
          <w:rFonts w:asciiTheme="majorHAnsi" w:eastAsia="Times New Roman" w:hAnsiTheme="majorHAnsi" w:cstheme="majorHAnsi"/>
          <w:bCs/>
          <w:color w:val="696969"/>
          <w:bdr w:val="none" w:sz="0" w:space="0" w:color="auto" w:frame="1"/>
          <w:lang w:eastAsia="en-GB"/>
        </w:rPr>
        <w:t xml:space="preserve">Tapestry will be used to send ‘wow’ moments </w:t>
      </w:r>
      <w:r w:rsidR="00D12DBB" w:rsidRPr="00D12DBB">
        <w:rPr>
          <w:rFonts w:asciiTheme="majorHAnsi" w:eastAsia="Times New Roman" w:hAnsiTheme="majorHAnsi" w:cstheme="majorHAnsi"/>
          <w:bCs/>
          <w:color w:val="696969"/>
          <w:bdr w:val="none" w:sz="0" w:space="0" w:color="auto" w:frame="1"/>
          <w:lang w:eastAsia="en-GB"/>
        </w:rPr>
        <w:t>to parents when a child has achieved something new or managed to progress with something they were struggling with. It is encouraged for</w:t>
      </w:r>
      <w:r w:rsidR="007B32AB" w:rsidRPr="00D12DBB">
        <w:rPr>
          <w:rFonts w:asciiTheme="majorHAnsi" w:eastAsia="Times New Roman" w:hAnsiTheme="majorHAnsi" w:cstheme="majorHAnsi"/>
          <w:bCs/>
          <w:color w:val="696969"/>
          <w:bdr w:val="none" w:sz="0" w:space="0" w:color="auto" w:frame="1"/>
          <w:lang w:eastAsia="en-GB"/>
        </w:rPr>
        <w:t xml:space="preserve"> parents to</w:t>
      </w:r>
      <w:r w:rsidR="00D12DBB" w:rsidRPr="00D12DBB">
        <w:rPr>
          <w:rFonts w:asciiTheme="majorHAnsi" w:eastAsia="Times New Roman" w:hAnsiTheme="majorHAnsi" w:cstheme="majorHAnsi"/>
          <w:bCs/>
          <w:color w:val="696969"/>
          <w:bdr w:val="none" w:sz="0" w:space="0" w:color="auto" w:frame="1"/>
          <w:lang w:eastAsia="en-GB"/>
        </w:rPr>
        <w:t xml:space="preserve"> send observations back to pre-</w:t>
      </w:r>
      <w:r w:rsidR="007B32AB" w:rsidRPr="00D12DBB">
        <w:rPr>
          <w:rFonts w:asciiTheme="majorHAnsi" w:eastAsia="Times New Roman" w:hAnsiTheme="majorHAnsi" w:cstheme="majorHAnsi"/>
          <w:bCs/>
          <w:color w:val="696969"/>
          <w:bdr w:val="none" w:sz="0" w:space="0" w:color="auto" w:frame="1"/>
          <w:lang w:eastAsia="en-GB"/>
        </w:rPr>
        <w:t xml:space="preserve">school too. </w:t>
      </w:r>
    </w:p>
    <w:p w14:paraId="3F7B3111" w14:textId="0F05C8A0" w:rsidR="00CE2BDF" w:rsidRPr="00D12DBB" w:rsidRDefault="00070D3A" w:rsidP="00D12DBB">
      <w:pPr>
        <w:pStyle w:val="ListParagraph"/>
        <w:numPr>
          <w:ilvl w:val="0"/>
          <w:numId w:val="16"/>
        </w:num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r w:rsidRPr="00D12DBB">
        <w:rPr>
          <w:rFonts w:asciiTheme="majorHAnsi" w:eastAsia="Times New Roman" w:hAnsiTheme="majorHAnsi" w:cstheme="majorHAnsi"/>
          <w:bCs/>
          <w:color w:val="696969"/>
          <w:bdr w:val="none" w:sz="0" w:space="0" w:color="auto" w:frame="1"/>
          <w:lang w:eastAsia="en-GB"/>
        </w:rPr>
        <w:t>As a guide</w:t>
      </w:r>
      <w:r w:rsidR="00D12DBB" w:rsidRPr="00D12DBB">
        <w:rPr>
          <w:rFonts w:asciiTheme="majorHAnsi" w:eastAsia="Times New Roman" w:hAnsiTheme="majorHAnsi" w:cstheme="majorHAnsi"/>
          <w:bCs/>
          <w:color w:val="696969"/>
          <w:bdr w:val="none" w:sz="0" w:space="0" w:color="auto" w:frame="1"/>
          <w:lang w:eastAsia="en-GB"/>
        </w:rPr>
        <w:t>,</w:t>
      </w:r>
      <w:r w:rsidRPr="00D12DBB">
        <w:rPr>
          <w:rFonts w:asciiTheme="majorHAnsi" w:eastAsia="Times New Roman" w:hAnsiTheme="majorHAnsi" w:cstheme="majorHAnsi"/>
          <w:bCs/>
          <w:color w:val="696969"/>
          <w:bdr w:val="none" w:sz="0" w:space="0" w:color="auto" w:frame="1"/>
          <w:lang w:eastAsia="en-GB"/>
        </w:rPr>
        <w:t xml:space="preserve"> we endeavour to communicate via Tapestry </w:t>
      </w:r>
      <w:r w:rsidR="00576CA1">
        <w:rPr>
          <w:rFonts w:asciiTheme="majorHAnsi" w:eastAsia="Times New Roman" w:hAnsiTheme="majorHAnsi" w:cstheme="majorHAnsi"/>
          <w:bCs/>
          <w:color w:val="696969"/>
          <w:bdr w:val="none" w:sz="0" w:space="0" w:color="auto" w:frame="1"/>
          <w:lang w:eastAsia="en-GB"/>
        </w:rPr>
        <w:t xml:space="preserve">weekly </w:t>
      </w:r>
      <w:r w:rsidR="00F24DEE" w:rsidRPr="00D12DBB">
        <w:rPr>
          <w:rFonts w:asciiTheme="majorHAnsi" w:eastAsia="Times New Roman" w:hAnsiTheme="majorHAnsi" w:cstheme="majorHAnsi"/>
          <w:bCs/>
          <w:color w:val="696969"/>
          <w:bdr w:val="none" w:sz="0" w:space="0" w:color="auto" w:frame="1"/>
          <w:lang w:eastAsia="en-GB"/>
        </w:rPr>
        <w:t>for each child</w:t>
      </w:r>
      <w:r w:rsidR="00576CA1">
        <w:rPr>
          <w:rFonts w:asciiTheme="majorHAnsi" w:eastAsia="Times New Roman" w:hAnsiTheme="majorHAnsi" w:cstheme="majorHAnsi"/>
          <w:bCs/>
          <w:color w:val="696969"/>
          <w:bdr w:val="none" w:sz="0" w:space="0" w:color="auto" w:frame="1"/>
          <w:lang w:eastAsia="en-GB"/>
        </w:rPr>
        <w:t xml:space="preserve"> dependant on their attendance.</w:t>
      </w:r>
    </w:p>
    <w:p w14:paraId="10713F47" w14:textId="77777777" w:rsidR="00DF7D25" w:rsidRPr="006817D0" w:rsidRDefault="00DF7D25" w:rsidP="00F83541">
      <w:pPr>
        <w:shd w:val="clear" w:color="auto" w:fill="FFFFFF"/>
        <w:spacing w:after="0" w:line="240" w:lineRule="auto"/>
        <w:textAlignment w:val="baseline"/>
        <w:rPr>
          <w:rFonts w:asciiTheme="majorHAnsi" w:eastAsia="Times New Roman" w:hAnsiTheme="majorHAnsi" w:cstheme="majorHAnsi"/>
          <w:bCs/>
          <w:color w:val="696969"/>
          <w:bdr w:val="none" w:sz="0" w:space="0" w:color="auto" w:frame="1"/>
          <w:lang w:eastAsia="en-GB"/>
        </w:rPr>
      </w:pPr>
    </w:p>
    <w:p w14:paraId="6FE831A1" w14:textId="77777777" w:rsidR="00F74E39" w:rsidRDefault="00F74E39" w:rsidP="00F83541">
      <w:pPr>
        <w:shd w:val="clear" w:color="auto" w:fill="FFFFFF"/>
        <w:spacing w:after="0" w:line="240" w:lineRule="auto"/>
        <w:textAlignment w:val="baseline"/>
        <w:rPr>
          <w:rFonts w:asciiTheme="majorHAnsi" w:eastAsia="Times New Roman" w:hAnsiTheme="majorHAnsi" w:cstheme="majorHAnsi"/>
          <w:bCs/>
          <w:color w:val="696969"/>
          <w:sz w:val="24"/>
          <w:szCs w:val="24"/>
          <w:u w:val="single"/>
          <w:bdr w:val="none" w:sz="0" w:space="0" w:color="auto" w:frame="1"/>
          <w:lang w:eastAsia="en-GB"/>
        </w:rPr>
      </w:pPr>
    </w:p>
    <w:p w14:paraId="0E20A8BE" w14:textId="193A62AC" w:rsidR="00F83541" w:rsidRPr="00F74E39" w:rsidRDefault="00F83541" w:rsidP="00F83541">
      <w:pPr>
        <w:shd w:val="clear" w:color="auto" w:fill="FFFFFF"/>
        <w:spacing w:after="0" w:line="240" w:lineRule="auto"/>
        <w:textAlignment w:val="baseline"/>
        <w:rPr>
          <w:rFonts w:asciiTheme="majorHAnsi" w:eastAsia="Times New Roman" w:hAnsiTheme="majorHAnsi" w:cstheme="majorHAnsi"/>
          <w:bCs/>
          <w:color w:val="696969"/>
          <w:sz w:val="24"/>
          <w:szCs w:val="24"/>
          <w:u w:val="single"/>
          <w:bdr w:val="none" w:sz="0" w:space="0" w:color="auto" w:frame="1"/>
          <w:lang w:eastAsia="en-GB"/>
        </w:rPr>
      </w:pPr>
      <w:r w:rsidRPr="00F74E39">
        <w:rPr>
          <w:rFonts w:asciiTheme="majorHAnsi" w:eastAsia="Times New Roman" w:hAnsiTheme="majorHAnsi" w:cstheme="majorHAnsi"/>
          <w:bCs/>
          <w:color w:val="696969"/>
          <w:sz w:val="24"/>
          <w:szCs w:val="24"/>
          <w:u w:val="single"/>
          <w:bdr w:val="none" w:sz="0" w:space="0" w:color="auto" w:frame="1"/>
          <w:lang w:eastAsia="en-GB"/>
        </w:rPr>
        <w:t>Learning through play</w:t>
      </w:r>
    </w:p>
    <w:p w14:paraId="09768928" w14:textId="30CBBFF6"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We understand that childhood is part of life and not preparation for further education and adulthood. Children should feel appreciated, be able to express their feelings, ideas, thoughts, identities and relationship in a positive, caring, playful and stimulating environment.</w:t>
      </w:r>
    </w:p>
    <w:p w14:paraId="23788073" w14:textId="77777777" w:rsidR="00F83541" w:rsidRPr="00F74E39" w:rsidRDefault="00F83541" w:rsidP="00F83541">
      <w:pPr>
        <w:pStyle w:val="ListParagraph"/>
        <w:numPr>
          <w:ilvl w:val="0"/>
          <w:numId w:val="10"/>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Children will be able to explore at their own pace, be respected as autonomous, self-motivated individuals and given consistent boundaries</w:t>
      </w:r>
    </w:p>
    <w:p w14:paraId="60E4891A" w14:textId="220AEF1D" w:rsidR="00F83541" w:rsidRPr="00F74E39" w:rsidRDefault="002F30BC" w:rsidP="00F83541">
      <w:pPr>
        <w:pStyle w:val="ListParagraph"/>
        <w:numPr>
          <w:ilvl w:val="0"/>
          <w:numId w:val="10"/>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Most of the</w:t>
      </w:r>
      <w:r w:rsidR="00F83541" w:rsidRPr="00F74E39">
        <w:rPr>
          <w:rFonts w:asciiTheme="majorHAnsi" w:eastAsia="Times New Roman" w:hAnsiTheme="majorHAnsi" w:cstheme="majorHAnsi"/>
          <w:color w:val="696969"/>
          <w:lang w:eastAsia="en-GB"/>
        </w:rPr>
        <w:t xml:space="preserve"> play within the setting will be child-led, with practitioners following children’s interests, helping children to take initiatives, make their own decisions and become active learners</w:t>
      </w:r>
    </w:p>
    <w:p w14:paraId="188400A8" w14:textId="15EC5805" w:rsidR="002F30BC" w:rsidRPr="00F74E39" w:rsidRDefault="002F30BC" w:rsidP="00F83541">
      <w:pPr>
        <w:pStyle w:val="ListParagraph"/>
        <w:numPr>
          <w:ilvl w:val="0"/>
          <w:numId w:val="10"/>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Some adult-led interactions such as story and songs at the end of the sessions will take place</w:t>
      </w:r>
      <w:r w:rsidR="003E3F08" w:rsidRPr="00F74E39">
        <w:rPr>
          <w:rFonts w:asciiTheme="majorHAnsi" w:eastAsia="Times New Roman" w:hAnsiTheme="majorHAnsi" w:cstheme="majorHAnsi"/>
          <w:color w:val="696969"/>
          <w:lang w:eastAsia="en-GB"/>
        </w:rPr>
        <w:t>, being aware of children’s individual ability to concentrate</w:t>
      </w:r>
    </w:p>
    <w:p w14:paraId="3A6C95AB" w14:textId="06A2EE6F" w:rsidR="00F83541" w:rsidRPr="00F74E39" w:rsidRDefault="00F83541" w:rsidP="00F83541">
      <w:pPr>
        <w:pStyle w:val="ListParagraph"/>
        <w:numPr>
          <w:ilvl w:val="0"/>
          <w:numId w:val="10"/>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At all times staff will be actively engaged with children and their learning either by careful observation of children; listening and watching play or by sensitively joining in children’s play </w:t>
      </w:r>
      <w:r w:rsidR="00504B7C" w:rsidRPr="00F74E39">
        <w:rPr>
          <w:rFonts w:asciiTheme="majorHAnsi" w:eastAsia="Times New Roman" w:hAnsiTheme="majorHAnsi" w:cstheme="majorHAnsi"/>
          <w:color w:val="696969"/>
          <w:lang w:eastAsia="en-GB"/>
        </w:rPr>
        <w:t>to</w:t>
      </w:r>
      <w:r w:rsidRPr="00F74E39">
        <w:rPr>
          <w:rFonts w:asciiTheme="majorHAnsi" w:eastAsia="Times New Roman" w:hAnsiTheme="majorHAnsi" w:cstheme="majorHAnsi"/>
          <w:color w:val="696969"/>
          <w:lang w:eastAsia="en-GB"/>
        </w:rPr>
        <w:t xml:space="preserve"> develop it</w:t>
      </w:r>
    </w:p>
    <w:p w14:paraId="72B6982F" w14:textId="77777777" w:rsidR="00F83541" w:rsidRPr="00F74E39" w:rsidRDefault="00F83541" w:rsidP="00F83541">
      <w:pPr>
        <w:pStyle w:val="ListParagraph"/>
        <w:numPr>
          <w:ilvl w:val="0"/>
          <w:numId w:val="10"/>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Practitioners will work to support children’s reasoning while challenging them to re-examine and extend their understanding of the world. They will do this by using open ended questions, modelling and developing language for communication and for thinking, or modelling play itself</w:t>
      </w:r>
    </w:p>
    <w:p w14:paraId="61F945D3" w14:textId="6ED73FE2" w:rsidR="00F83541" w:rsidRPr="00F74E39" w:rsidRDefault="00F83541" w:rsidP="00F83541">
      <w:pPr>
        <w:pStyle w:val="ListParagraph"/>
        <w:numPr>
          <w:ilvl w:val="0"/>
          <w:numId w:val="10"/>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Practitioners will use children’s interests to move children on by building on and extending children’s skills and knowledge</w:t>
      </w:r>
    </w:p>
    <w:p w14:paraId="52BAA5CE" w14:textId="51A8C47A" w:rsidR="00F83541" w:rsidRDefault="00F83541" w:rsidP="00F83541">
      <w:pPr>
        <w:shd w:val="clear" w:color="auto" w:fill="FFFFFF"/>
        <w:spacing w:before="30" w:after="30" w:line="240" w:lineRule="auto"/>
        <w:textAlignment w:val="baseline"/>
        <w:rPr>
          <w:rFonts w:asciiTheme="majorHAnsi" w:eastAsia="Times New Roman" w:hAnsiTheme="majorHAnsi" w:cstheme="majorHAnsi"/>
          <w:color w:val="696969"/>
          <w:lang w:eastAsia="en-GB"/>
        </w:rPr>
      </w:pPr>
    </w:p>
    <w:p w14:paraId="52865D94" w14:textId="77777777" w:rsidR="00BD0536" w:rsidRPr="00F74E39" w:rsidRDefault="00BD0536" w:rsidP="00F83541">
      <w:pPr>
        <w:shd w:val="clear" w:color="auto" w:fill="FFFFFF"/>
        <w:spacing w:before="30" w:after="30" w:line="240" w:lineRule="auto"/>
        <w:textAlignment w:val="baseline"/>
        <w:rPr>
          <w:rFonts w:asciiTheme="majorHAnsi" w:eastAsia="Times New Roman" w:hAnsiTheme="majorHAnsi" w:cstheme="majorHAnsi"/>
          <w:color w:val="696969"/>
          <w:lang w:eastAsia="en-GB"/>
        </w:rPr>
      </w:pPr>
    </w:p>
    <w:p w14:paraId="39DA71AD" w14:textId="148E4135" w:rsidR="00F83541" w:rsidRPr="00F74E39" w:rsidRDefault="00F83541" w:rsidP="00F83541">
      <w:pPr>
        <w:shd w:val="clear" w:color="auto" w:fill="FFFFFF"/>
        <w:spacing w:before="30" w:after="30" w:line="240" w:lineRule="auto"/>
        <w:textAlignment w:val="baseline"/>
        <w:rPr>
          <w:rFonts w:asciiTheme="majorHAnsi" w:eastAsia="Times New Roman" w:hAnsiTheme="majorHAnsi" w:cstheme="majorHAnsi"/>
          <w:color w:val="696969"/>
          <w:sz w:val="24"/>
          <w:szCs w:val="24"/>
          <w:u w:val="single"/>
          <w:lang w:eastAsia="en-GB"/>
        </w:rPr>
      </w:pPr>
      <w:r w:rsidRPr="00F74E39">
        <w:rPr>
          <w:rFonts w:asciiTheme="majorHAnsi" w:eastAsia="Times New Roman" w:hAnsiTheme="majorHAnsi" w:cstheme="majorHAnsi"/>
          <w:color w:val="696969"/>
          <w:sz w:val="24"/>
          <w:szCs w:val="24"/>
          <w:u w:val="single"/>
          <w:lang w:eastAsia="en-GB"/>
        </w:rPr>
        <w:t xml:space="preserve">Developing </w:t>
      </w:r>
      <w:r w:rsidR="00BD094E" w:rsidRPr="00F74E39">
        <w:rPr>
          <w:rFonts w:asciiTheme="majorHAnsi" w:eastAsia="Times New Roman" w:hAnsiTheme="majorHAnsi" w:cstheme="majorHAnsi"/>
          <w:color w:val="696969"/>
          <w:sz w:val="24"/>
          <w:szCs w:val="24"/>
          <w:u w:val="single"/>
          <w:lang w:eastAsia="en-GB"/>
        </w:rPr>
        <w:t>warm relationships and initiating high quality interactions</w:t>
      </w:r>
    </w:p>
    <w:p w14:paraId="3593A9CA" w14:textId="77777777" w:rsidR="003E3F08" w:rsidRPr="00F74E39" w:rsidRDefault="003E3F08" w:rsidP="00F83541">
      <w:pPr>
        <w:shd w:val="clear" w:color="auto" w:fill="FFFFFF"/>
        <w:spacing w:after="0" w:line="375" w:lineRule="atLeast"/>
        <w:textAlignment w:val="baseline"/>
        <w:rPr>
          <w:rFonts w:asciiTheme="majorHAnsi" w:eastAsia="Times New Roman" w:hAnsiTheme="majorHAnsi" w:cstheme="majorHAnsi"/>
          <w:color w:val="696969"/>
          <w:lang w:eastAsia="en-GB"/>
        </w:rPr>
      </w:pPr>
    </w:p>
    <w:p w14:paraId="7FEEB768" w14:textId="3726C736" w:rsidR="00F83541" w:rsidRDefault="00F83541" w:rsidP="007A7965">
      <w:pPr>
        <w:shd w:val="clear" w:color="auto" w:fill="FFFFFF"/>
        <w:spacing w:after="0"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Adults are aware that each child’s relationship with other children and adults are integral to their well-being and development.</w:t>
      </w:r>
    </w:p>
    <w:p w14:paraId="65B52693" w14:textId="77777777" w:rsidR="00D12DBB" w:rsidRPr="00F74E39" w:rsidRDefault="00D12DBB" w:rsidP="007A7965">
      <w:pPr>
        <w:shd w:val="clear" w:color="auto" w:fill="FFFFFF"/>
        <w:spacing w:after="0" w:line="375" w:lineRule="atLeast"/>
        <w:textAlignment w:val="baseline"/>
        <w:rPr>
          <w:rFonts w:asciiTheme="majorHAnsi" w:eastAsia="Times New Roman" w:hAnsiTheme="majorHAnsi" w:cstheme="majorHAnsi"/>
          <w:color w:val="696969"/>
          <w:lang w:eastAsia="en-GB"/>
        </w:rPr>
      </w:pPr>
    </w:p>
    <w:p w14:paraId="03FF1BED" w14:textId="6879BA0F" w:rsidR="00F83541" w:rsidRPr="00F74E39" w:rsidRDefault="00F83541" w:rsidP="002F30BC">
      <w:pPr>
        <w:pStyle w:val="ListParagraph"/>
        <w:numPr>
          <w:ilvl w:val="0"/>
          <w:numId w:val="11"/>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All staff are role models in their relationships with other staff, parents and children</w:t>
      </w:r>
    </w:p>
    <w:p w14:paraId="20E3CAE9" w14:textId="1F15AA46" w:rsidR="002F30BC" w:rsidRPr="00F74E39" w:rsidRDefault="002F30BC" w:rsidP="002F30BC">
      <w:pPr>
        <w:pStyle w:val="ListParagraph"/>
        <w:numPr>
          <w:ilvl w:val="0"/>
          <w:numId w:val="11"/>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They follow the code of conduct, behaviour management policy and always have regard to all the settings policies and procedures </w:t>
      </w:r>
    </w:p>
    <w:p w14:paraId="6CDF1269" w14:textId="565D4699" w:rsidR="00F83541" w:rsidRPr="00F74E39" w:rsidRDefault="00F83541" w:rsidP="002F30BC">
      <w:pPr>
        <w:pStyle w:val="ListParagraph"/>
        <w:numPr>
          <w:ilvl w:val="0"/>
          <w:numId w:val="11"/>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lastRenderedPageBreak/>
        <w:t>Practitioners will sensitively involve themselves in all areas of children’s play and activity supporting development throughout the Early Years curriculum</w:t>
      </w:r>
    </w:p>
    <w:p w14:paraId="44D232A4" w14:textId="693A1D7B" w:rsidR="00F83541" w:rsidRPr="00F74E39" w:rsidRDefault="00F83541" w:rsidP="002F30BC">
      <w:pPr>
        <w:pStyle w:val="ListParagraph"/>
        <w:numPr>
          <w:ilvl w:val="0"/>
          <w:numId w:val="11"/>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We operate a Key Person </w:t>
      </w:r>
      <w:r w:rsidR="002F30BC" w:rsidRPr="00F74E39">
        <w:rPr>
          <w:rFonts w:asciiTheme="majorHAnsi" w:eastAsia="Times New Roman" w:hAnsiTheme="majorHAnsi" w:cstheme="majorHAnsi"/>
          <w:color w:val="696969"/>
          <w:lang w:eastAsia="en-GB"/>
        </w:rPr>
        <w:t>system,</w:t>
      </w:r>
      <w:r w:rsidRPr="00F74E39">
        <w:rPr>
          <w:rFonts w:asciiTheme="majorHAnsi" w:eastAsia="Times New Roman" w:hAnsiTheme="majorHAnsi" w:cstheme="majorHAnsi"/>
          <w:color w:val="696969"/>
          <w:lang w:eastAsia="en-GB"/>
        </w:rPr>
        <w:t xml:space="preserve"> but all adults </w:t>
      </w:r>
      <w:r w:rsidR="002F30BC" w:rsidRPr="00F74E39">
        <w:rPr>
          <w:rFonts w:asciiTheme="majorHAnsi" w:eastAsia="Times New Roman" w:hAnsiTheme="majorHAnsi" w:cstheme="majorHAnsi"/>
          <w:color w:val="696969"/>
          <w:lang w:eastAsia="en-GB"/>
        </w:rPr>
        <w:t xml:space="preserve">get to know </w:t>
      </w:r>
      <w:r w:rsidR="00286328" w:rsidRPr="00F74E39">
        <w:rPr>
          <w:rFonts w:asciiTheme="majorHAnsi" w:eastAsia="Times New Roman" w:hAnsiTheme="majorHAnsi" w:cstheme="majorHAnsi"/>
          <w:color w:val="696969"/>
          <w:lang w:eastAsia="en-GB"/>
        </w:rPr>
        <w:t>all</w:t>
      </w:r>
      <w:r w:rsidR="002F30BC" w:rsidRPr="00F74E39">
        <w:rPr>
          <w:rFonts w:asciiTheme="majorHAnsi" w:eastAsia="Times New Roman" w:hAnsiTheme="majorHAnsi" w:cstheme="majorHAnsi"/>
          <w:color w:val="696969"/>
          <w:lang w:eastAsia="en-GB"/>
        </w:rPr>
        <w:t xml:space="preserve"> the children </w:t>
      </w:r>
      <w:r w:rsidRPr="00F74E39">
        <w:rPr>
          <w:rFonts w:asciiTheme="majorHAnsi" w:eastAsia="Times New Roman" w:hAnsiTheme="majorHAnsi" w:cstheme="majorHAnsi"/>
          <w:color w:val="696969"/>
          <w:lang w:eastAsia="en-GB"/>
        </w:rPr>
        <w:t>and will prioritise time for interactions with children as role-models, play partners, listeners and planners</w:t>
      </w:r>
    </w:p>
    <w:p w14:paraId="4EED9804" w14:textId="7589DD6F" w:rsidR="00F83541" w:rsidRPr="00F74E39" w:rsidRDefault="00F83541" w:rsidP="002F30BC">
      <w:pPr>
        <w:pStyle w:val="ListParagraph"/>
        <w:numPr>
          <w:ilvl w:val="0"/>
          <w:numId w:val="11"/>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Staff understand that every child develops individually and therefore different levels of communication and interaction are necessary</w:t>
      </w:r>
    </w:p>
    <w:p w14:paraId="4500DECA" w14:textId="072C8EEC" w:rsidR="00286328" w:rsidRPr="00F74E39" w:rsidRDefault="00286328" w:rsidP="002F30BC">
      <w:pPr>
        <w:pStyle w:val="ListParagraph"/>
        <w:numPr>
          <w:ilvl w:val="0"/>
          <w:numId w:val="11"/>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Staff have access to each child’s individual learning journey, both online and folder to ensure t</w:t>
      </w:r>
      <w:r w:rsidR="00BD0536">
        <w:rPr>
          <w:rFonts w:asciiTheme="majorHAnsi" w:eastAsia="Times New Roman" w:hAnsiTheme="majorHAnsi" w:cstheme="majorHAnsi"/>
          <w:color w:val="696969"/>
          <w:lang w:eastAsia="en-GB"/>
        </w:rPr>
        <w:t xml:space="preserve">hey are aware of individuals latest work and stage of learning as well as any next steps and interventions needed, </w:t>
      </w:r>
      <w:r w:rsidR="003F326B">
        <w:rPr>
          <w:rFonts w:asciiTheme="majorHAnsi" w:eastAsia="Times New Roman" w:hAnsiTheme="majorHAnsi" w:cstheme="majorHAnsi"/>
          <w:color w:val="696969"/>
          <w:lang w:eastAsia="en-GB"/>
        </w:rPr>
        <w:t>e.g.</w:t>
      </w:r>
      <w:r w:rsidR="00BD0536">
        <w:rPr>
          <w:rFonts w:asciiTheme="majorHAnsi" w:eastAsia="Times New Roman" w:hAnsiTheme="majorHAnsi" w:cstheme="majorHAnsi"/>
          <w:color w:val="696969"/>
          <w:lang w:eastAsia="en-GB"/>
        </w:rPr>
        <w:t xml:space="preserve"> SALT support</w:t>
      </w:r>
    </w:p>
    <w:p w14:paraId="0BEDB483" w14:textId="670B01B2" w:rsidR="00F83541" w:rsidRPr="00F74E39" w:rsidRDefault="00F83541" w:rsidP="002F30BC">
      <w:pPr>
        <w:pStyle w:val="ListParagraph"/>
        <w:numPr>
          <w:ilvl w:val="0"/>
          <w:numId w:val="11"/>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Staff will show a warm and </w:t>
      </w:r>
      <w:r w:rsidR="002F30BC" w:rsidRPr="00F74E39">
        <w:rPr>
          <w:rFonts w:asciiTheme="majorHAnsi" w:eastAsia="Times New Roman" w:hAnsiTheme="majorHAnsi" w:cstheme="majorHAnsi"/>
          <w:color w:val="696969"/>
          <w:lang w:eastAsia="en-GB"/>
        </w:rPr>
        <w:t>caring</w:t>
      </w:r>
      <w:r w:rsidRPr="00F74E39">
        <w:rPr>
          <w:rFonts w:asciiTheme="majorHAnsi" w:eastAsia="Times New Roman" w:hAnsiTheme="majorHAnsi" w:cstheme="majorHAnsi"/>
          <w:color w:val="696969"/>
          <w:lang w:eastAsia="en-GB"/>
        </w:rPr>
        <w:t xml:space="preserve"> attitude towards children in the environment and ensure their non-verbal communication (body language) is open and caring</w:t>
      </w:r>
    </w:p>
    <w:p w14:paraId="3932BE03" w14:textId="6CBE9946" w:rsidR="00F83541" w:rsidRPr="00F74E39" w:rsidRDefault="00F83541" w:rsidP="002F30BC">
      <w:pPr>
        <w:pStyle w:val="ListParagraph"/>
        <w:numPr>
          <w:ilvl w:val="0"/>
          <w:numId w:val="11"/>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In their interactions, adults aim not to think for children, but instead, using sensitive questions and comments, and modelling thinking </w:t>
      </w:r>
      <w:r w:rsidR="00BD0536">
        <w:rPr>
          <w:rFonts w:asciiTheme="majorHAnsi" w:eastAsia="Times New Roman" w:hAnsiTheme="majorHAnsi" w:cstheme="majorHAnsi"/>
          <w:color w:val="696969"/>
          <w:lang w:eastAsia="en-GB"/>
        </w:rPr>
        <w:t>‘</w:t>
      </w:r>
      <w:r w:rsidRPr="00F74E39">
        <w:rPr>
          <w:rFonts w:asciiTheme="majorHAnsi" w:eastAsia="Times New Roman" w:hAnsiTheme="majorHAnsi" w:cstheme="majorHAnsi"/>
          <w:color w:val="696969"/>
          <w:lang w:eastAsia="en-GB"/>
        </w:rPr>
        <w:t>out loud</w:t>
      </w:r>
      <w:r w:rsidR="00BD0536">
        <w:rPr>
          <w:rFonts w:asciiTheme="majorHAnsi" w:eastAsia="Times New Roman" w:hAnsiTheme="majorHAnsi" w:cstheme="majorHAnsi"/>
          <w:color w:val="696969"/>
          <w:lang w:eastAsia="en-GB"/>
        </w:rPr>
        <w:t>’</w:t>
      </w:r>
      <w:r w:rsidRPr="00F74E39">
        <w:rPr>
          <w:rFonts w:asciiTheme="majorHAnsi" w:eastAsia="Times New Roman" w:hAnsiTheme="majorHAnsi" w:cstheme="majorHAnsi"/>
          <w:color w:val="696969"/>
          <w:lang w:eastAsia="en-GB"/>
        </w:rPr>
        <w:t>, help children to think for themselves</w:t>
      </w:r>
    </w:p>
    <w:p w14:paraId="6AB04A4F" w14:textId="6BEE4F28" w:rsidR="00F83541" w:rsidRPr="00F74E39" w:rsidRDefault="00F83541" w:rsidP="002F30BC">
      <w:pPr>
        <w:pStyle w:val="ListParagraph"/>
        <w:numPr>
          <w:ilvl w:val="0"/>
          <w:numId w:val="11"/>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Staff will help children to develop resilience by encouraging them to persevere and by providing an environment in which children feel secure in facing challenge</w:t>
      </w:r>
      <w:r w:rsidR="00576CA1">
        <w:rPr>
          <w:rFonts w:asciiTheme="majorHAnsi" w:eastAsia="Times New Roman" w:hAnsiTheme="majorHAnsi" w:cstheme="majorHAnsi"/>
          <w:color w:val="696969"/>
          <w:lang w:eastAsia="en-GB"/>
        </w:rPr>
        <w:t>.</w:t>
      </w:r>
    </w:p>
    <w:p w14:paraId="081FB502" w14:textId="20A4C8F8" w:rsidR="00F83541" w:rsidRPr="00F74E39" w:rsidRDefault="00F83541" w:rsidP="002F30BC">
      <w:pPr>
        <w:pStyle w:val="ListParagraph"/>
        <w:numPr>
          <w:ilvl w:val="0"/>
          <w:numId w:val="11"/>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When children push </w:t>
      </w:r>
      <w:r w:rsidR="002F30BC" w:rsidRPr="00F74E39">
        <w:rPr>
          <w:rFonts w:asciiTheme="majorHAnsi" w:eastAsia="Times New Roman" w:hAnsiTheme="majorHAnsi" w:cstheme="majorHAnsi"/>
          <w:color w:val="696969"/>
          <w:lang w:eastAsia="en-GB"/>
        </w:rPr>
        <w:t>boundaries,</w:t>
      </w:r>
      <w:r w:rsidRPr="00F74E39">
        <w:rPr>
          <w:rFonts w:asciiTheme="majorHAnsi" w:eastAsia="Times New Roman" w:hAnsiTheme="majorHAnsi" w:cstheme="majorHAnsi"/>
          <w:color w:val="696969"/>
          <w:lang w:eastAsia="en-GB"/>
        </w:rPr>
        <w:t xml:space="preserve"> adults respond in a calm and consistent way</w:t>
      </w:r>
      <w:r w:rsidR="002F30BC" w:rsidRPr="00F74E39">
        <w:rPr>
          <w:rFonts w:asciiTheme="majorHAnsi" w:eastAsia="Times New Roman" w:hAnsiTheme="majorHAnsi" w:cstheme="majorHAnsi"/>
          <w:color w:val="696969"/>
          <w:lang w:eastAsia="en-GB"/>
        </w:rPr>
        <w:t xml:space="preserve"> with a regard to the settings policies</w:t>
      </w:r>
    </w:p>
    <w:p w14:paraId="436FCE51" w14:textId="2C4CFFD4" w:rsidR="00F83541" w:rsidRPr="00F74E39" w:rsidRDefault="00F83541" w:rsidP="002F30BC">
      <w:pPr>
        <w:pStyle w:val="ListParagraph"/>
        <w:numPr>
          <w:ilvl w:val="0"/>
          <w:numId w:val="11"/>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Feedback to children is action specific, concise and positive</w:t>
      </w:r>
    </w:p>
    <w:p w14:paraId="06027EA0" w14:textId="400EE363" w:rsidR="007A7965" w:rsidRPr="00F74E39" w:rsidRDefault="007A7965" w:rsidP="007A7965">
      <w:pPr>
        <w:shd w:val="clear" w:color="auto" w:fill="FFFFFF"/>
        <w:spacing w:before="30" w:after="30" w:line="240" w:lineRule="auto"/>
        <w:textAlignment w:val="baseline"/>
        <w:rPr>
          <w:rFonts w:asciiTheme="majorHAnsi" w:eastAsia="Times New Roman" w:hAnsiTheme="majorHAnsi" w:cstheme="majorHAnsi"/>
          <w:color w:val="696969"/>
          <w:lang w:eastAsia="en-GB"/>
        </w:rPr>
      </w:pPr>
    </w:p>
    <w:p w14:paraId="334AC2EE" w14:textId="25A7820F"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u w:val="single"/>
          <w:lang w:eastAsia="en-GB"/>
        </w:rPr>
      </w:pPr>
      <w:r w:rsidRPr="00F74E39">
        <w:rPr>
          <w:rFonts w:asciiTheme="majorHAnsi" w:eastAsia="Times New Roman" w:hAnsiTheme="majorHAnsi" w:cstheme="majorHAnsi"/>
          <w:color w:val="696969"/>
          <w:lang w:eastAsia="en-GB"/>
        </w:rPr>
        <w:t> </w:t>
      </w:r>
      <w:r w:rsidR="003E3F08" w:rsidRPr="00F74E39">
        <w:rPr>
          <w:rFonts w:asciiTheme="majorHAnsi" w:eastAsia="Times New Roman" w:hAnsiTheme="majorHAnsi" w:cstheme="majorHAnsi"/>
          <w:color w:val="696969"/>
          <w:sz w:val="24"/>
          <w:u w:val="single"/>
          <w:lang w:eastAsia="en-GB"/>
        </w:rPr>
        <w:t>Working with p</w:t>
      </w:r>
      <w:r w:rsidR="007A7965" w:rsidRPr="00F74E39">
        <w:rPr>
          <w:rFonts w:asciiTheme="majorHAnsi" w:eastAsia="Times New Roman" w:hAnsiTheme="majorHAnsi" w:cstheme="majorHAnsi"/>
          <w:color w:val="696969"/>
          <w:sz w:val="24"/>
          <w:u w:val="single"/>
          <w:lang w:eastAsia="en-GB"/>
        </w:rPr>
        <w:t>ar</w:t>
      </w:r>
      <w:r w:rsidR="003E3F08" w:rsidRPr="00F74E39">
        <w:rPr>
          <w:rFonts w:asciiTheme="majorHAnsi" w:eastAsia="Times New Roman" w:hAnsiTheme="majorHAnsi" w:cstheme="majorHAnsi"/>
          <w:color w:val="696969"/>
          <w:sz w:val="24"/>
          <w:u w:val="single"/>
          <w:lang w:eastAsia="en-GB"/>
        </w:rPr>
        <w:t>ents</w:t>
      </w:r>
    </w:p>
    <w:p w14:paraId="60F3BEC5" w14:textId="4843CFBB"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Research has demonstrated the tremendous impact that the quality of the home learning environment has on a child’s development.  We believe that parents and carers are a child’s first and most enduring educator and that when parents and practitioners work in partnership it is to the great benefit of the children</w:t>
      </w:r>
      <w:r w:rsidR="00781CBB" w:rsidRPr="00F74E39">
        <w:rPr>
          <w:rFonts w:asciiTheme="majorHAnsi" w:eastAsia="Times New Roman" w:hAnsiTheme="majorHAnsi" w:cstheme="majorHAnsi"/>
          <w:color w:val="696969"/>
          <w:lang w:eastAsia="en-GB"/>
        </w:rPr>
        <w:t>.</w:t>
      </w:r>
    </w:p>
    <w:p w14:paraId="01EA815C" w14:textId="20FF2CA7" w:rsidR="00F83541" w:rsidRPr="00F74E39" w:rsidRDefault="003F326B" w:rsidP="00781CBB">
      <w:pPr>
        <w:pStyle w:val="ListParagraph"/>
        <w:numPr>
          <w:ilvl w:val="0"/>
          <w:numId w:val="12"/>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To</w:t>
      </w:r>
      <w:r w:rsidR="00F83541" w:rsidRPr="00F74E39">
        <w:rPr>
          <w:rFonts w:asciiTheme="majorHAnsi" w:eastAsia="Times New Roman" w:hAnsiTheme="majorHAnsi" w:cstheme="majorHAnsi"/>
          <w:color w:val="696969"/>
          <w:lang w:eastAsia="en-GB"/>
        </w:rPr>
        <w:t xml:space="preserve"> capitalise on children’s preschool and home experience we work closely with parents and carers to share </w:t>
      </w:r>
      <w:r w:rsidR="00BD0536" w:rsidRPr="00F74E39">
        <w:rPr>
          <w:rFonts w:asciiTheme="majorHAnsi" w:eastAsia="Times New Roman" w:hAnsiTheme="majorHAnsi" w:cstheme="majorHAnsi"/>
          <w:color w:val="696969"/>
          <w:lang w:eastAsia="en-GB"/>
        </w:rPr>
        <w:t>information, which</w:t>
      </w:r>
      <w:r w:rsidR="00F83541" w:rsidRPr="00F74E39">
        <w:rPr>
          <w:rFonts w:asciiTheme="majorHAnsi" w:eastAsia="Times New Roman" w:hAnsiTheme="majorHAnsi" w:cstheme="majorHAnsi"/>
          <w:color w:val="696969"/>
          <w:lang w:eastAsia="en-GB"/>
        </w:rPr>
        <w:t xml:space="preserve"> can then be built upon in school. Ongoing dialogue between staff and parents begins with</w:t>
      </w:r>
      <w:r w:rsidR="00781CBB" w:rsidRPr="00F74E39">
        <w:rPr>
          <w:rFonts w:asciiTheme="majorHAnsi" w:eastAsia="Times New Roman" w:hAnsiTheme="majorHAnsi" w:cstheme="majorHAnsi"/>
          <w:color w:val="696969"/>
          <w:lang w:eastAsia="en-GB"/>
        </w:rPr>
        <w:t xml:space="preserve"> flexible settling in sessions</w:t>
      </w:r>
      <w:r w:rsidR="00F83541" w:rsidRPr="00F74E39">
        <w:rPr>
          <w:rFonts w:asciiTheme="majorHAnsi" w:eastAsia="Times New Roman" w:hAnsiTheme="majorHAnsi" w:cstheme="majorHAnsi"/>
          <w:color w:val="696969"/>
          <w:lang w:eastAsia="en-GB"/>
        </w:rPr>
        <w:t xml:space="preserve"> before starting and continues with regular formal and informal information sharing</w:t>
      </w:r>
      <w:r w:rsidR="00BD0536">
        <w:rPr>
          <w:rFonts w:asciiTheme="majorHAnsi" w:eastAsia="Times New Roman" w:hAnsiTheme="majorHAnsi" w:cstheme="majorHAnsi"/>
          <w:color w:val="696969"/>
          <w:lang w:eastAsia="en-GB"/>
        </w:rPr>
        <w:t xml:space="preserve"> via the ‘All about me’ section on tapestry </w:t>
      </w:r>
      <w:r w:rsidR="00781CBB" w:rsidRPr="00F74E39">
        <w:rPr>
          <w:rFonts w:asciiTheme="majorHAnsi" w:eastAsia="Times New Roman" w:hAnsiTheme="majorHAnsi" w:cstheme="majorHAnsi"/>
          <w:color w:val="696969"/>
          <w:lang w:eastAsia="en-GB"/>
        </w:rPr>
        <w:t>that is filled out by pa</w:t>
      </w:r>
      <w:r w:rsidR="00BD0536">
        <w:rPr>
          <w:rFonts w:asciiTheme="majorHAnsi" w:eastAsia="Times New Roman" w:hAnsiTheme="majorHAnsi" w:cstheme="majorHAnsi"/>
          <w:color w:val="696969"/>
          <w:lang w:eastAsia="en-GB"/>
        </w:rPr>
        <w:t>rents before they begin</w:t>
      </w:r>
    </w:p>
    <w:p w14:paraId="1C714838" w14:textId="51277ABB" w:rsidR="00F83541" w:rsidRPr="00F74E39" w:rsidRDefault="00F83541" w:rsidP="00781CBB">
      <w:pPr>
        <w:pStyle w:val="ListParagraph"/>
        <w:numPr>
          <w:ilvl w:val="0"/>
          <w:numId w:val="12"/>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We will provide support, information and </w:t>
      </w:r>
      <w:r w:rsidR="00781CBB" w:rsidRPr="00F74E39">
        <w:rPr>
          <w:rFonts w:asciiTheme="majorHAnsi" w:eastAsia="Times New Roman" w:hAnsiTheme="majorHAnsi" w:cstheme="majorHAnsi"/>
          <w:color w:val="696969"/>
          <w:lang w:eastAsia="en-GB"/>
        </w:rPr>
        <w:t>newsletters for parents to keep them up to date with policies and procedures and provide them with documents for them to support their child’s learning at home such as ‘What to expect, when?’</w:t>
      </w:r>
    </w:p>
    <w:p w14:paraId="6098FAD7" w14:textId="35B10DC7" w:rsidR="00781CBB" w:rsidRDefault="00781CBB" w:rsidP="00781CBB">
      <w:pPr>
        <w:pStyle w:val="ListParagraph"/>
        <w:numPr>
          <w:ilvl w:val="0"/>
          <w:numId w:val="12"/>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Tapestry online learning journal is used to create a unique record of each child’s learning </w:t>
      </w:r>
      <w:r w:rsidR="00ED55BE" w:rsidRPr="00F74E39">
        <w:rPr>
          <w:rFonts w:asciiTheme="majorHAnsi" w:eastAsia="Times New Roman" w:hAnsiTheme="majorHAnsi" w:cstheme="majorHAnsi"/>
          <w:color w:val="696969"/>
          <w:lang w:eastAsia="en-GB"/>
        </w:rPr>
        <w:t>which parents can contribute to from home</w:t>
      </w:r>
    </w:p>
    <w:p w14:paraId="38CC6615" w14:textId="7860C4D4" w:rsidR="00576CA1" w:rsidRPr="00F74E39" w:rsidRDefault="00576CA1" w:rsidP="00781CBB">
      <w:pPr>
        <w:pStyle w:val="ListParagraph"/>
        <w:numPr>
          <w:ilvl w:val="0"/>
          <w:numId w:val="12"/>
        </w:numPr>
        <w:shd w:val="clear" w:color="auto" w:fill="FFFFFF"/>
        <w:spacing w:before="30" w:after="30" w:line="240" w:lineRule="auto"/>
        <w:textAlignment w:val="baseline"/>
        <w:rPr>
          <w:rFonts w:asciiTheme="majorHAnsi" w:eastAsia="Times New Roman" w:hAnsiTheme="majorHAnsi" w:cstheme="majorHAnsi"/>
          <w:color w:val="696969"/>
          <w:lang w:eastAsia="en-GB"/>
        </w:rPr>
      </w:pPr>
      <w:r>
        <w:rPr>
          <w:rFonts w:asciiTheme="majorHAnsi" w:eastAsia="Times New Roman" w:hAnsiTheme="majorHAnsi" w:cstheme="majorHAnsi"/>
          <w:color w:val="696969"/>
          <w:lang w:eastAsia="en-GB"/>
        </w:rPr>
        <w:t>Feedback is sought from parents/carers via questionnaires</w:t>
      </w:r>
      <w:r w:rsidR="003C260A">
        <w:rPr>
          <w:rFonts w:asciiTheme="majorHAnsi" w:eastAsia="Times New Roman" w:hAnsiTheme="majorHAnsi" w:cstheme="majorHAnsi"/>
          <w:color w:val="696969"/>
          <w:lang w:eastAsia="en-GB"/>
        </w:rPr>
        <w:t>/options to comment on Tapestry posts and report</w:t>
      </w:r>
    </w:p>
    <w:p w14:paraId="6183F84E" w14:textId="77777777" w:rsidR="003C260A" w:rsidRPr="00F74E39" w:rsidRDefault="003C260A" w:rsidP="007A7965">
      <w:pPr>
        <w:rPr>
          <w:rFonts w:asciiTheme="majorHAnsi" w:hAnsiTheme="majorHAnsi" w:cstheme="majorHAnsi"/>
          <w:color w:val="595959" w:themeColor="text1" w:themeTint="A6"/>
          <w:sz w:val="24"/>
          <w:szCs w:val="24"/>
          <w:u w:val="single"/>
          <w:lang w:eastAsia="en-GB"/>
        </w:rPr>
      </w:pPr>
    </w:p>
    <w:p w14:paraId="4C05C1D0" w14:textId="093B4763" w:rsidR="007A7965" w:rsidRPr="00F74E39" w:rsidRDefault="007A7965" w:rsidP="007A7965">
      <w:pPr>
        <w:rPr>
          <w:rFonts w:asciiTheme="majorHAnsi" w:hAnsiTheme="majorHAnsi" w:cstheme="majorHAnsi"/>
          <w:color w:val="595959" w:themeColor="text1" w:themeTint="A6"/>
          <w:sz w:val="24"/>
          <w:szCs w:val="24"/>
          <w:u w:val="single"/>
          <w:lang w:eastAsia="en-GB"/>
        </w:rPr>
      </w:pPr>
      <w:r w:rsidRPr="00F74E39">
        <w:rPr>
          <w:rFonts w:asciiTheme="majorHAnsi" w:hAnsiTheme="majorHAnsi" w:cstheme="majorHAnsi"/>
          <w:color w:val="595959" w:themeColor="text1" w:themeTint="A6"/>
          <w:sz w:val="24"/>
          <w:szCs w:val="24"/>
          <w:u w:val="single"/>
          <w:lang w:eastAsia="en-GB"/>
        </w:rPr>
        <w:t>Providing an enabling environment</w:t>
      </w:r>
    </w:p>
    <w:p w14:paraId="55F4AED2" w14:textId="31BB80AA"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An enabling environment includes the emotional environment, indoor environment and outdoor environment. Staff ensure:</w:t>
      </w:r>
    </w:p>
    <w:p w14:paraId="26E39744" w14:textId="336BE1C4" w:rsidR="00F83541" w:rsidRPr="00F74E39" w:rsidRDefault="00F83541" w:rsidP="007A7965">
      <w:pPr>
        <w:pStyle w:val="ListParagraph"/>
        <w:numPr>
          <w:ilvl w:val="0"/>
          <w:numId w:val="13"/>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lastRenderedPageBreak/>
        <w:t xml:space="preserve">Children </w:t>
      </w:r>
      <w:r w:rsidR="003C260A" w:rsidRPr="00F74E39">
        <w:rPr>
          <w:rFonts w:asciiTheme="majorHAnsi" w:eastAsia="Times New Roman" w:hAnsiTheme="majorHAnsi" w:cstheme="majorHAnsi"/>
          <w:color w:val="696969"/>
          <w:lang w:eastAsia="en-GB"/>
        </w:rPr>
        <w:t>can</w:t>
      </w:r>
      <w:r w:rsidR="007A7965" w:rsidRPr="00F74E39">
        <w:rPr>
          <w:rFonts w:asciiTheme="majorHAnsi" w:eastAsia="Times New Roman" w:hAnsiTheme="majorHAnsi" w:cstheme="majorHAnsi"/>
          <w:color w:val="696969"/>
          <w:lang w:eastAsia="en-GB"/>
        </w:rPr>
        <w:t xml:space="preserve"> access all areas of the nursery building and the outside area</w:t>
      </w:r>
      <w:r w:rsidRPr="00F74E39">
        <w:rPr>
          <w:rFonts w:asciiTheme="majorHAnsi" w:eastAsia="Times New Roman" w:hAnsiTheme="majorHAnsi" w:cstheme="majorHAnsi"/>
          <w:color w:val="696969"/>
          <w:lang w:eastAsia="en-GB"/>
        </w:rPr>
        <w:t xml:space="preserve"> as they choose and adults in those areas will support, extend </w:t>
      </w:r>
      <w:r w:rsidR="007A7965" w:rsidRPr="00F74E39">
        <w:rPr>
          <w:rFonts w:asciiTheme="majorHAnsi" w:eastAsia="Times New Roman" w:hAnsiTheme="majorHAnsi" w:cstheme="majorHAnsi"/>
          <w:color w:val="696969"/>
          <w:lang w:eastAsia="en-GB"/>
        </w:rPr>
        <w:t xml:space="preserve">and develop children’s learning </w:t>
      </w:r>
      <w:r w:rsidR="003C260A" w:rsidRPr="00F74E39">
        <w:rPr>
          <w:rFonts w:asciiTheme="majorHAnsi" w:eastAsia="Times New Roman" w:hAnsiTheme="majorHAnsi" w:cstheme="majorHAnsi"/>
          <w:color w:val="696969"/>
          <w:lang w:eastAsia="en-GB"/>
        </w:rPr>
        <w:t>considering</w:t>
      </w:r>
      <w:r w:rsidR="007A7965" w:rsidRPr="00F74E39">
        <w:rPr>
          <w:rFonts w:asciiTheme="majorHAnsi" w:eastAsia="Times New Roman" w:hAnsiTheme="majorHAnsi" w:cstheme="majorHAnsi"/>
          <w:color w:val="696969"/>
          <w:lang w:eastAsia="en-GB"/>
        </w:rPr>
        <w:t xml:space="preserve"> emotional factors for individuals </w:t>
      </w:r>
      <w:r w:rsidR="003C260A" w:rsidRPr="00F74E39">
        <w:rPr>
          <w:rFonts w:asciiTheme="majorHAnsi" w:eastAsia="Times New Roman" w:hAnsiTheme="majorHAnsi" w:cstheme="majorHAnsi"/>
          <w:color w:val="696969"/>
          <w:lang w:eastAsia="en-GB"/>
        </w:rPr>
        <w:t>e.g.</w:t>
      </w:r>
      <w:r w:rsidR="007A7965" w:rsidRPr="00F74E39">
        <w:rPr>
          <w:rFonts w:asciiTheme="majorHAnsi" w:eastAsia="Times New Roman" w:hAnsiTheme="majorHAnsi" w:cstheme="majorHAnsi"/>
          <w:color w:val="696969"/>
          <w:lang w:eastAsia="en-GB"/>
        </w:rPr>
        <w:t>, getting tired</w:t>
      </w:r>
    </w:p>
    <w:p w14:paraId="042ED18A" w14:textId="74E09363" w:rsidR="00F83541" w:rsidRPr="00F74E39" w:rsidRDefault="00F83541" w:rsidP="007A7965">
      <w:pPr>
        <w:pStyle w:val="ListParagraph"/>
        <w:numPr>
          <w:ilvl w:val="0"/>
          <w:numId w:val="13"/>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Resources are developmentally appropriate and</w:t>
      </w:r>
      <w:r w:rsidR="007A7965" w:rsidRPr="00F74E39">
        <w:rPr>
          <w:rFonts w:asciiTheme="majorHAnsi" w:eastAsia="Times New Roman" w:hAnsiTheme="majorHAnsi" w:cstheme="majorHAnsi"/>
          <w:color w:val="696969"/>
          <w:lang w:eastAsia="en-GB"/>
        </w:rPr>
        <w:t xml:space="preserve"> can be used in a range of ways</w:t>
      </w:r>
    </w:p>
    <w:p w14:paraId="668340C3" w14:textId="4CC0F37E" w:rsidR="007A7965" w:rsidRPr="00F74E39" w:rsidRDefault="007A7965" w:rsidP="007A7965">
      <w:pPr>
        <w:pStyle w:val="ListParagraph"/>
        <w:numPr>
          <w:ilvl w:val="0"/>
          <w:numId w:val="13"/>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Staff are aware of any packed away resources that can be accessed to enhance the provision at appropriate times</w:t>
      </w:r>
    </w:p>
    <w:p w14:paraId="3371928C" w14:textId="30A95CF0" w:rsidR="007A7965" w:rsidRPr="00F74E39" w:rsidRDefault="007A7965" w:rsidP="007A7965">
      <w:pPr>
        <w:pStyle w:val="ListParagraph"/>
        <w:numPr>
          <w:ilvl w:val="0"/>
          <w:numId w:val="13"/>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Staff make themselves familiar with ‘Continuous Provision Planning’ posters placed up in each section providing ideas for questioning and ways to extend the area if necessary</w:t>
      </w:r>
      <w:r w:rsidR="003C260A">
        <w:rPr>
          <w:rFonts w:asciiTheme="majorHAnsi" w:eastAsia="Times New Roman" w:hAnsiTheme="majorHAnsi" w:cstheme="majorHAnsi"/>
          <w:color w:val="696969"/>
          <w:lang w:eastAsia="en-GB"/>
        </w:rPr>
        <w:t>.</w:t>
      </w:r>
    </w:p>
    <w:p w14:paraId="132959B3" w14:textId="214A1A11" w:rsidR="00F83541" w:rsidRPr="00F74E39" w:rsidRDefault="00F83541" w:rsidP="007A7965">
      <w:pPr>
        <w:pStyle w:val="ListParagraph"/>
        <w:numPr>
          <w:ilvl w:val="0"/>
          <w:numId w:val="13"/>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The environment is safe and well organised into discrete areas of learning where continuou</w:t>
      </w:r>
      <w:r w:rsidR="007A7965" w:rsidRPr="00F74E39">
        <w:rPr>
          <w:rFonts w:asciiTheme="majorHAnsi" w:eastAsia="Times New Roman" w:hAnsiTheme="majorHAnsi" w:cstheme="majorHAnsi"/>
          <w:color w:val="696969"/>
          <w:lang w:eastAsia="en-GB"/>
        </w:rPr>
        <w:t>s provision is well planned for</w:t>
      </w:r>
    </w:p>
    <w:p w14:paraId="3462F534" w14:textId="32D6CA3B" w:rsidR="00F83541" w:rsidRPr="00F74E39" w:rsidRDefault="00F83541" w:rsidP="007A7965">
      <w:pPr>
        <w:pStyle w:val="ListParagraph"/>
        <w:numPr>
          <w:ilvl w:val="0"/>
          <w:numId w:val="13"/>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Resources are high quality and safe</w:t>
      </w:r>
    </w:p>
    <w:p w14:paraId="5365A92D" w14:textId="7518FAEB" w:rsidR="00F83541" w:rsidRPr="00F74E39" w:rsidRDefault="00F83541" w:rsidP="007A7965">
      <w:pPr>
        <w:pStyle w:val="ListParagraph"/>
        <w:numPr>
          <w:ilvl w:val="0"/>
          <w:numId w:val="13"/>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Resources are available for children to select themselves to support independent learning and reflect </w:t>
      </w:r>
      <w:r w:rsidR="007A7965" w:rsidRPr="00F74E39">
        <w:rPr>
          <w:rFonts w:asciiTheme="majorHAnsi" w:eastAsia="Times New Roman" w:hAnsiTheme="majorHAnsi" w:cstheme="majorHAnsi"/>
          <w:color w:val="696969"/>
          <w:lang w:eastAsia="en-GB"/>
        </w:rPr>
        <w:t xml:space="preserve">‘British Values’ and the </w:t>
      </w:r>
      <w:r w:rsidRPr="00F74E39">
        <w:rPr>
          <w:rFonts w:asciiTheme="majorHAnsi" w:eastAsia="Times New Roman" w:hAnsiTheme="majorHAnsi" w:cstheme="majorHAnsi"/>
          <w:color w:val="696969"/>
          <w:lang w:eastAsia="en-GB"/>
        </w:rPr>
        <w:t>world around us</w:t>
      </w:r>
    </w:p>
    <w:p w14:paraId="7E1802A7" w14:textId="5A5F0022" w:rsidR="00F83541" w:rsidRPr="00F74E39" w:rsidRDefault="007A7965" w:rsidP="007A7965">
      <w:pPr>
        <w:pStyle w:val="ListParagraph"/>
        <w:numPr>
          <w:ilvl w:val="0"/>
          <w:numId w:val="13"/>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‘Choose it, use it and put it away’ philosophy modelled and taught early during settling in sessions with parental input and then a routine of ‘</w:t>
      </w:r>
      <w:r w:rsidR="00F83541" w:rsidRPr="00F74E39">
        <w:rPr>
          <w:rFonts w:asciiTheme="majorHAnsi" w:eastAsia="Times New Roman" w:hAnsiTheme="majorHAnsi" w:cstheme="majorHAnsi"/>
          <w:color w:val="696969"/>
          <w:lang w:eastAsia="en-GB"/>
        </w:rPr>
        <w:t>Tidy up time</w:t>
      </w:r>
      <w:r w:rsidRPr="00F74E39">
        <w:rPr>
          <w:rFonts w:asciiTheme="majorHAnsi" w:eastAsia="Times New Roman" w:hAnsiTheme="majorHAnsi" w:cstheme="majorHAnsi"/>
          <w:color w:val="696969"/>
          <w:lang w:eastAsia="en-GB"/>
        </w:rPr>
        <w:t>’</w:t>
      </w:r>
      <w:r w:rsidR="00F83541" w:rsidRPr="00F74E39">
        <w:rPr>
          <w:rFonts w:asciiTheme="majorHAnsi" w:eastAsia="Times New Roman" w:hAnsiTheme="majorHAnsi" w:cstheme="majorHAnsi"/>
          <w:color w:val="696969"/>
          <w:lang w:eastAsia="en-GB"/>
        </w:rPr>
        <w:t xml:space="preserve"> is included in the session as a teaching and learning time for all children</w:t>
      </w:r>
    </w:p>
    <w:p w14:paraId="5C17D8DE" w14:textId="0994EE73" w:rsidR="007A7965" w:rsidRPr="00F74E39" w:rsidRDefault="007A7965" w:rsidP="007A7965">
      <w:pPr>
        <w:pStyle w:val="ListParagraph"/>
        <w:numPr>
          <w:ilvl w:val="0"/>
          <w:numId w:val="13"/>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Seasonal changes to </w:t>
      </w:r>
      <w:r w:rsidR="003F326B">
        <w:rPr>
          <w:rFonts w:asciiTheme="majorHAnsi" w:eastAsia="Times New Roman" w:hAnsiTheme="majorHAnsi" w:cstheme="majorHAnsi"/>
          <w:color w:val="696969"/>
          <w:lang w:eastAsia="en-GB"/>
        </w:rPr>
        <w:t>an</w:t>
      </w:r>
      <w:r w:rsidRPr="00F74E39">
        <w:rPr>
          <w:rFonts w:asciiTheme="majorHAnsi" w:eastAsia="Times New Roman" w:hAnsiTheme="majorHAnsi" w:cstheme="majorHAnsi"/>
          <w:color w:val="696969"/>
          <w:lang w:eastAsia="en-GB"/>
        </w:rPr>
        <w:t xml:space="preserve"> interest table led by the children noticing/talking about different things, </w:t>
      </w:r>
      <w:r w:rsidR="000F4E7F" w:rsidRPr="00F74E39">
        <w:rPr>
          <w:rFonts w:asciiTheme="majorHAnsi" w:eastAsia="Times New Roman" w:hAnsiTheme="majorHAnsi" w:cstheme="majorHAnsi"/>
          <w:color w:val="696969"/>
          <w:lang w:eastAsia="en-GB"/>
        </w:rPr>
        <w:t>e.g.</w:t>
      </w:r>
      <w:r w:rsidRPr="00F74E39">
        <w:rPr>
          <w:rFonts w:asciiTheme="majorHAnsi" w:eastAsia="Times New Roman" w:hAnsiTheme="majorHAnsi" w:cstheme="majorHAnsi"/>
          <w:color w:val="696969"/>
          <w:lang w:eastAsia="en-GB"/>
        </w:rPr>
        <w:t xml:space="preserve"> discussing Diwali or Christmas</w:t>
      </w:r>
    </w:p>
    <w:p w14:paraId="5F7AC1AF" w14:textId="6C759515" w:rsidR="007A7965" w:rsidRDefault="007A7965" w:rsidP="007A7965">
      <w:pPr>
        <w:rPr>
          <w:rFonts w:asciiTheme="majorHAnsi" w:hAnsiTheme="majorHAnsi" w:cstheme="majorHAnsi"/>
          <w:color w:val="595959" w:themeColor="text1" w:themeTint="A6"/>
          <w:sz w:val="24"/>
          <w:szCs w:val="24"/>
          <w:lang w:eastAsia="en-GB"/>
        </w:rPr>
      </w:pPr>
    </w:p>
    <w:p w14:paraId="75E54388" w14:textId="77777777" w:rsidR="00BD0536" w:rsidRPr="00F74E39" w:rsidRDefault="00BD0536" w:rsidP="007A7965">
      <w:pPr>
        <w:rPr>
          <w:rFonts w:asciiTheme="majorHAnsi" w:hAnsiTheme="majorHAnsi" w:cstheme="majorHAnsi"/>
          <w:color w:val="595959" w:themeColor="text1" w:themeTint="A6"/>
          <w:sz w:val="24"/>
          <w:szCs w:val="24"/>
          <w:lang w:eastAsia="en-GB"/>
        </w:rPr>
      </w:pPr>
    </w:p>
    <w:p w14:paraId="5198E316" w14:textId="29936A4E" w:rsidR="007A7965" w:rsidRPr="004D368E" w:rsidRDefault="007A7965" w:rsidP="004D368E">
      <w:pPr>
        <w:rPr>
          <w:rFonts w:asciiTheme="majorHAnsi" w:hAnsiTheme="majorHAnsi" w:cstheme="majorHAnsi"/>
          <w:color w:val="595959" w:themeColor="text1" w:themeTint="A6"/>
          <w:sz w:val="24"/>
          <w:szCs w:val="24"/>
          <w:u w:val="single"/>
          <w:lang w:eastAsia="en-GB"/>
        </w:rPr>
      </w:pPr>
      <w:r w:rsidRPr="00F74E39">
        <w:rPr>
          <w:rFonts w:asciiTheme="majorHAnsi" w:hAnsiTheme="majorHAnsi" w:cstheme="majorHAnsi"/>
          <w:color w:val="595959" w:themeColor="text1" w:themeTint="A6"/>
          <w:sz w:val="24"/>
          <w:szCs w:val="24"/>
          <w:u w:val="single"/>
          <w:lang w:eastAsia="en-GB"/>
        </w:rPr>
        <w:t>Ensuring a high</w:t>
      </w:r>
      <w:r w:rsidR="00BD7AD7">
        <w:rPr>
          <w:rFonts w:asciiTheme="majorHAnsi" w:hAnsiTheme="majorHAnsi" w:cstheme="majorHAnsi"/>
          <w:color w:val="595959" w:themeColor="text1" w:themeTint="A6"/>
          <w:sz w:val="24"/>
          <w:szCs w:val="24"/>
          <w:u w:val="single"/>
          <w:lang w:eastAsia="en-GB"/>
        </w:rPr>
        <w:t>-</w:t>
      </w:r>
      <w:r w:rsidRPr="00F74E39">
        <w:rPr>
          <w:rFonts w:asciiTheme="majorHAnsi" w:hAnsiTheme="majorHAnsi" w:cstheme="majorHAnsi"/>
          <w:color w:val="595959" w:themeColor="text1" w:themeTint="A6"/>
          <w:sz w:val="24"/>
          <w:szCs w:val="24"/>
          <w:u w:val="single"/>
          <w:lang w:eastAsia="en-GB"/>
        </w:rPr>
        <w:t>quality outdoor environment</w:t>
      </w:r>
    </w:p>
    <w:p w14:paraId="69C86C48" w14:textId="20E5A645" w:rsidR="00F83541" w:rsidRPr="00F74E39" w:rsidRDefault="00F83541" w:rsidP="007A7965">
      <w:pPr>
        <w:pStyle w:val="ListParagraph"/>
        <w:numPr>
          <w:ilvl w:val="0"/>
          <w:numId w:val="14"/>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Continuous provision and focus activities </w:t>
      </w:r>
      <w:r w:rsidR="007A7965" w:rsidRPr="00F74E39">
        <w:rPr>
          <w:rFonts w:asciiTheme="majorHAnsi" w:eastAsia="Times New Roman" w:hAnsiTheme="majorHAnsi" w:cstheme="majorHAnsi"/>
          <w:color w:val="696969"/>
          <w:lang w:eastAsia="en-GB"/>
        </w:rPr>
        <w:t xml:space="preserve">to ensure all children have access to the full curriculum outside too </w:t>
      </w:r>
      <w:r w:rsidR="00234D8C">
        <w:rPr>
          <w:rFonts w:asciiTheme="majorHAnsi" w:eastAsia="Times New Roman" w:hAnsiTheme="majorHAnsi" w:cstheme="majorHAnsi"/>
          <w:color w:val="696969"/>
          <w:lang w:eastAsia="en-GB"/>
        </w:rPr>
        <w:t>are planned for</w:t>
      </w:r>
      <w:r w:rsidRPr="00F74E39">
        <w:rPr>
          <w:rFonts w:asciiTheme="majorHAnsi" w:eastAsia="Times New Roman" w:hAnsiTheme="majorHAnsi" w:cstheme="majorHAnsi"/>
          <w:color w:val="696969"/>
          <w:lang w:eastAsia="en-GB"/>
        </w:rPr>
        <w:t xml:space="preserve">, building on observations of </w:t>
      </w:r>
      <w:r w:rsidR="00616436" w:rsidRPr="00F74E39">
        <w:rPr>
          <w:rFonts w:asciiTheme="majorHAnsi" w:eastAsia="Times New Roman" w:hAnsiTheme="majorHAnsi" w:cstheme="majorHAnsi"/>
          <w:color w:val="696969"/>
          <w:lang w:eastAsia="en-GB"/>
        </w:rPr>
        <w:t>child-initiated</w:t>
      </w:r>
      <w:r w:rsidRPr="00F74E39">
        <w:rPr>
          <w:rFonts w:asciiTheme="majorHAnsi" w:eastAsia="Times New Roman" w:hAnsiTheme="majorHAnsi" w:cstheme="majorHAnsi"/>
          <w:color w:val="696969"/>
          <w:lang w:eastAsia="en-GB"/>
        </w:rPr>
        <w:t xml:space="preserve"> learning and/or asking children for their ideas</w:t>
      </w:r>
    </w:p>
    <w:p w14:paraId="48EF0695" w14:textId="77777777" w:rsidR="00F83541" w:rsidRPr="00F74E39" w:rsidRDefault="00F83541" w:rsidP="007A7965">
      <w:pPr>
        <w:pStyle w:val="ListParagraph"/>
        <w:numPr>
          <w:ilvl w:val="0"/>
          <w:numId w:val="14"/>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Children are taught how to use tools safely and appropriately</w:t>
      </w:r>
    </w:p>
    <w:p w14:paraId="14DC68B5" w14:textId="77777777" w:rsidR="00F83541" w:rsidRPr="00F74E39" w:rsidRDefault="00F83541" w:rsidP="007A7965">
      <w:pPr>
        <w:pStyle w:val="ListParagraph"/>
        <w:numPr>
          <w:ilvl w:val="0"/>
          <w:numId w:val="14"/>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Children are taught how to risk assess when using the climbing equipment</w:t>
      </w:r>
    </w:p>
    <w:p w14:paraId="66A9B4C7" w14:textId="6D0AEF31" w:rsidR="00F83541" w:rsidRPr="00F74E39" w:rsidRDefault="00F83541" w:rsidP="007A7965">
      <w:pPr>
        <w:pStyle w:val="ListParagraph"/>
        <w:numPr>
          <w:ilvl w:val="0"/>
          <w:numId w:val="14"/>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Staff ensure that all areas o</w:t>
      </w:r>
      <w:r w:rsidR="007A7965" w:rsidRPr="00F74E39">
        <w:rPr>
          <w:rFonts w:asciiTheme="majorHAnsi" w:eastAsia="Times New Roman" w:hAnsiTheme="majorHAnsi" w:cstheme="majorHAnsi"/>
          <w:color w:val="696969"/>
          <w:lang w:eastAsia="en-GB"/>
        </w:rPr>
        <w:t>f learning</w:t>
      </w:r>
      <w:r w:rsidRPr="00F74E39">
        <w:rPr>
          <w:rFonts w:asciiTheme="majorHAnsi" w:eastAsia="Times New Roman" w:hAnsiTheme="majorHAnsi" w:cstheme="majorHAnsi"/>
          <w:color w:val="696969"/>
          <w:lang w:eastAsia="en-GB"/>
        </w:rPr>
        <w:t xml:space="preserve"> are included in the outdoor area</w:t>
      </w:r>
    </w:p>
    <w:p w14:paraId="17892C02" w14:textId="3A3DFFAF" w:rsidR="00F83541" w:rsidRPr="00F74E39" w:rsidRDefault="00F83541" w:rsidP="007A7965">
      <w:pPr>
        <w:pStyle w:val="ListParagraph"/>
        <w:numPr>
          <w:ilvl w:val="0"/>
          <w:numId w:val="14"/>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By </w:t>
      </w:r>
      <w:r w:rsidR="007A7965" w:rsidRPr="00F74E39">
        <w:rPr>
          <w:rFonts w:asciiTheme="majorHAnsi" w:eastAsia="Times New Roman" w:hAnsiTheme="majorHAnsi" w:cstheme="majorHAnsi"/>
          <w:color w:val="696969"/>
          <w:lang w:eastAsia="en-GB"/>
        </w:rPr>
        <w:t xml:space="preserve">parents </w:t>
      </w:r>
      <w:r w:rsidRPr="00F74E39">
        <w:rPr>
          <w:rFonts w:asciiTheme="majorHAnsi" w:eastAsia="Times New Roman" w:hAnsiTheme="majorHAnsi" w:cstheme="majorHAnsi"/>
          <w:color w:val="696969"/>
          <w:lang w:eastAsia="en-GB"/>
        </w:rPr>
        <w:t xml:space="preserve">providing appropriate </w:t>
      </w:r>
      <w:r w:rsidR="00616436" w:rsidRPr="00F74E39">
        <w:rPr>
          <w:rFonts w:asciiTheme="majorHAnsi" w:eastAsia="Times New Roman" w:hAnsiTheme="majorHAnsi" w:cstheme="majorHAnsi"/>
          <w:color w:val="696969"/>
          <w:lang w:eastAsia="en-GB"/>
        </w:rPr>
        <w:t>all-weather</w:t>
      </w:r>
      <w:r w:rsidR="007A7965" w:rsidRPr="00F74E39">
        <w:rPr>
          <w:rFonts w:asciiTheme="majorHAnsi" w:eastAsia="Times New Roman" w:hAnsiTheme="majorHAnsi" w:cstheme="majorHAnsi"/>
          <w:color w:val="696969"/>
          <w:lang w:eastAsia="en-GB"/>
        </w:rPr>
        <w:t xml:space="preserve"> clothing for children and staff ensuring they bring in appropriate clothing too,</w:t>
      </w:r>
      <w:r w:rsidRPr="00F74E39">
        <w:rPr>
          <w:rFonts w:asciiTheme="majorHAnsi" w:eastAsia="Times New Roman" w:hAnsiTheme="majorHAnsi" w:cstheme="majorHAnsi"/>
          <w:color w:val="696969"/>
          <w:lang w:eastAsia="en-GB"/>
        </w:rPr>
        <w:t xml:space="preserve"> the children will have access to the outdoor area whatever the weather, sunshine, rain or snow</w:t>
      </w:r>
    </w:p>
    <w:p w14:paraId="6F5169AE" w14:textId="57EACD7B" w:rsidR="003657C3" w:rsidRDefault="007A7965" w:rsidP="003657C3">
      <w:pPr>
        <w:pStyle w:val="ListParagraph"/>
        <w:numPr>
          <w:ilvl w:val="0"/>
          <w:numId w:val="14"/>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Resources are checked and risk assessed regularly and replenished to ensure the outdoor environment is a rich, safe learning environment with children able to access all 7 areas of learning as indoors</w:t>
      </w:r>
    </w:p>
    <w:p w14:paraId="65D9DB4C" w14:textId="452053AB" w:rsidR="003657C3" w:rsidRDefault="003657C3" w:rsidP="003657C3">
      <w:pPr>
        <w:shd w:val="clear" w:color="auto" w:fill="FFFFFF"/>
        <w:spacing w:before="30" w:after="30" w:line="240" w:lineRule="auto"/>
        <w:textAlignment w:val="baseline"/>
        <w:rPr>
          <w:rFonts w:asciiTheme="majorHAnsi" w:eastAsia="Times New Roman" w:hAnsiTheme="majorHAnsi" w:cstheme="majorHAnsi"/>
          <w:color w:val="696969"/>
          <w:lang w:eastAsia="en-GB"/>
        </w:rPr>
      </w:pPr>
    </w:p>
    <w:p w14:paraId="04369C52" w14:textId="6549EC79" w:rsidR="003657C3" w:rsidRDefault="003657C3" w:rsidP="003657C3">
      <w:pPr>
        <w:shd w:val="clear" w:color="auto" w:fill="FFFFFF"/>
        <w:spacing w:before="30" w:after="30" w:line="240" w:lineRule="auto"/>
        <w:textAlignment w:val="baseline"/>
        <w:rPr>
          <w:rFonts w:asciiTheme="majorHAnsi" w:eastAsia="Times New Roman" w:hAnsiTheme="majorHAnsi" w:cstheme="majorHAnsi"/>
          <w:color w:val="696969"/>
          <w:lang w:eastAsia="en-GB"/>
        </w:rPr>
      </w:pPr>
    </w:p>
    <w:p w14:paraId="05C86792" w14:textId="77777777" w:rsidR="00E7493D" w:rsidRPr="003657C3" w:rsidRDefault="00E7493D" w:rsidP="003657C3">
      <w:pPr>
        <w:shd w:val="clear" w:color="auto" w:fill="FFFFFF"/>
        <w:spacing w:before="30" w:after="30" w:line="240" w:lineRule="auto"/>
        <w:textAlignment w:val="baseline"/>
        <w:rPr>
          <w:rFonts w:asciiTheme="majorHAnsi" w:eastAsia="Times New Roman" w:hAnsiTheme="majorHAnsi" w:cstheme="majorHAnsi"/>
          <w:color w:val="696969"/>
          <w:lang w:eastAsia="en-GB"/>
        </w:rPr>
      </w:pPr>
    </w:p>
    <w:p w14:paraId="5EF59ECC" w14:textId="661666BF" w:rsidR="007A7965" w:rsidRPr="00F74E39" w:rsidRDefault="007A7965" w:rsidP="00F83541">
      <w:pPr>
        <w:shd w:val="clear" w:color="auto" w:fill="FFFFFF"/>
        <w:spacing w:after="0" w:line="375" w:lineRule="atLeast"/>
        <w:textAlignment w:val="baseline"/>
        <w:rPr>
          <w:rFonts w:asciiTheme="majorHAnsi" w:eastAsia="Times New Roman" w:hAnsiTheme="majorHAnsi" w:cstheme="majorHAnsi"/>
          <w:color w:val="595959" w:themeColor="text1" w:themeTint="A6"/>
          <w:sz w:val="24"/>
          <w:szCs w:val="24"/>
          <w:u w:val="single"/>
          <w:lang w:eastAsia="en-GB"/>
        </w:rPr>
      </w:pPr>
      <w:r w:rsidRPr="00F74E39">
        <w:rPr>
          <w:rFonts w:asciiTheme="majorHAnsi" w:eastAsia="Times New Roman" w:hAnsiTheme="majorHAnsi" w:cstheme="majorHAnsi"/>
          <w:color w:val="595959" w:themeColor="text1" w:themeTint="A6"/>
          <w:sz w:val="24"/>
          <w:szCs w:val="24"/>
          <w:u w:val="single"/>
          <w:lang w:eastAsia="en-GB"/>
        </w:rPr>
        <w:t>Planning and providing personalised learning</w:t>
      </w:r>
    </w:p>
    <w:p w14:paraId="1CCE15AE" w14:textId="4F8397DD"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Personalis</w:t>
      </w:r>
      <w:r w:rsidR="007A7965" w:rsidRPr="00F74E39">
        <w:rPr>
          <w:rFonts w:asciiTheme="majorHAnsi" w:eastAsia="Times New Roman" w:hAnsiTheme="majorHAnsi" w:cstheme="majorHAnsi"/>
          <w:color w:val="696969"/>
          <w:lang w:eastAsia="en-GB"/>
        </w:rPr>
        <w:t>ed learning requires staff</w:t>
      </w:r>
      <w:r w:rsidRPr="00F74E39">
        <w:rPr>
          <w:rFonts w:asciiTheme="majorHAnsi" w:eastAsia="Times New Roman" w:hAnsiTheme="majorHAnsi" w:cstheme="majorHAnsi"/>
          <w:color w:val="696969"/>
          <w:lang w:eastAsia="en-GB"/>
        </w:rPr>
        <w:t xml:space="preserve"> to carefully plan activities and experiences so that all children can access a broad and balanced curriculum while following their individual interests and learning styles. </w:t>
      </w:r>
    </w:p>
    <w:p w14:paraId="29227507" w14:textId="02311ECD"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Personalised learning does not mean that all children require an individual educational program but that teaching and learning is informed by a thorough understanding of the needs, interests, experiences and diversity of </w:t>
      </w:r>
      <w:r w:rsidR="00616436" w:rsidRPr="00F74E39">
        <w:rPr>
          <w:rFonts w:asciiTheme="majorHAnsi" w:eastAsia="Times New Roman" w:hAnsiTheme="majorHAnsi" w:cstheme="majorHAnsi"/>
          <w:color w:val="696969"/>
          <w:lang w:eastAsia="en-GB"/>
        </w:rPr>
        <w:t>all</w:t>
      </w:r>
      <w:r w:rsidRPr="00F74E39">
        <w:rPr>
          <w:rFonts w:asciiTheme="majorHAnsi" w:eastAsia="Times New Roman" w:hAnsiTheme="majorHAnsi" w:cstheme="majorHAnsi"/>
          <w:color w:val="696969"/>
          <w:lang w:eastAsia="en-GB"/>
        </w:rPr>
        <w:t xml:space="preserve"> our children.</w:t>
      </w:r>
    </w:p>
    <w:p w14:paraId="29F04597" w14:textId="77777777"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lastRenderedPageBreak/>
        <w:t>Staff members will:</w:t>
      </w:r>
    </w:p>
    <w:p w14:paraId="01AA869A" w14:textId="1521145B" w:rsidR="00F83541" w:rsidRPr="00F74E39" w:rsidRDefault="00F83541" w:rsidP="007A7965">
      <w:pPr>
        <w:pStyle w:val="ListParagraph"/>
        <w:numPr>
          <w:ilvl w:val="0"/>
          <w:numId w:val="15"/>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Take account of children’s learning styles and the observable patterns of behaviour that children demonstrate when they are playing and exploring (schemas) and work hard to meet those needs in an appropriate way</w:t>
      </w:r>
    </w:p>
    <w:p w14:paraId="05FA8622" w14:textId="031F0D2F" w:rsidR="00F83541" w:rsidRPr="00F74E39" w:rsidRDefault="00F83541" w:rsidP="007A7965">
      <w:pPr>
        <w:pStyle w:val="ListParagraph"/>
        <w:numPr>
          <w:ilvl w:val="0"/>
          <w:numId w:val="15"/>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Prioritise finding suitable spaces for children to explore their play ideas (for ex</w:t>
      </w:r>
      <w:r w:rsidR="007A7965" w:rsidRPr="00F74E39">
        <w:rPr>
          <w:rFonts w:asciiTheme="majorHAnsi" w:eastAsia="Times New Roman" w:hAnsiTheme="majorHAnsi" w:cstheme="majorHAnsi"/>
          <w:color w:val="696969"/>
          <w:lang w:eastAsia="en-GB"/>
        </w:rPr>
        <w:t>ample throwing or transporting)</w:t>
      </w:r>
    </w:p>
    <w:p w14:paraId="76F88511" w14:textId="77777777" w:rsidR="00F83541" w:rsidRPr="00F74E39" w:rsidRDefault="00F83541" w:rsidP="007A7965">
      <w:pPr>
        <w:pStyle w:val="ListParagraph"/>
        <w:numPr>
          <w:ilvl w:val="0"/>
          <w:numId w:val="15"/>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Develop and maintain a thorough knowledge of their key children and their families and use this information to plan activities and experiences that will raise the level of achievement for all</w:t>
      </w:r>
    </w:p>
    <w:p w14:paraId="3715CF48" w14:textId="31203953" w:rsidR="00F83541" w:rsidRPr="00F74E39" w:rsidRDefault="00F83541" w:rsidP="007A7965">
      <w:pPr>
        <w:pStyle w:val="ListParagraph"/>
        <w:numPr>
          <w:ilvl w:val="0"/>
          <w:numId w:val="15"/>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Take special care to meet the needs of a</w:t>
      </w:r>
      <w:r w:rsidR="007A7965" w:rsidRPr="00F74E39">
        <w:rPr>
          <w:rFonts w:asciiTheme="majorHAnsi" w:eastAsia="Times New Roman" w:hAnsiTheme="majorHAnsi" w:cstheme="majorHAnsi"/>
          <w:color w:val="696969"/>
          <w:lang w:eastAsia="en-GB"/>
        </w:rPr>
        <w:t>ll children and add to the learning environments accordingly</w:t>
      </w:r>
    </w:p>
    <w:p w14:paraId="5ABDE049" w14:textId="77777777" w:rsidR="00F83541" w:rsidRPr="00F74E39" w:rsidRDefault="00F83541" w:rsidP="007A7965">
      <w:pPr>
        <w:pStyle w:val="ListParagraph"/>
        <w:numPr>
          <w:ilvl w:val="0"/>
          <w:numId w:val="15"/>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Work hard to include all children who wish to participate in an activity, providing appropriate support where necessary</w:t>
      </w:r>
    </w:p>
    <w:p w14:paraId="41523646" w14:textId="49DA6597" w:rsidR="00F83541" w:rsidRPr="00F74E39" w:rsidRDefault="00F83541" w:rsidP="007A7965">
      <w:pPr>
        <w:pStyle w:val="ListParagraph"/>
        <w:numPr>
          <w:ilvl w:val="0"/>
          <w:numId w:val="15"/>
        </w:numPr>
        <w:shd w:val="clear" w:color="auto" w:fill="FFFFFF"/>
        <w:spacing w:before="30" w:after="30" w:line="240" w:lineRule="auto"/>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 xml:space="preserve">Implement the </w:t>
      </w:r>
      <w:r w:rsidR="00CF2B68">
        <w:rPr>
          <w:rFonts w:asciiTheme="majorHAnsi" w:eastAsia="Times New Roman" w:hAnsiTheme="majorHAnsi" w:cstheme="majorHAnsi"/>
          <w:color w:val="696969"/>
          <w:lang w:eastAsia="en-GB"/>
        </w:rPr>
        <w:t>pre-</w:t>
      </w:r>
      <w:r w:rsidRPr="00F74E39">
        <w:rPr>
          <w:rFonts w:asciiTheme="majorHAnsi" w:eastAsia="Times New Roman" w:hAnsiTheme="majorHAnsi" w:cstheme="majorHAnsi"/>
          <w:color w:val="696969"/>
          <w:lang w:eastAsia="en-GB"/>
        </w:rPr>
        <w:t xml:space="preserve">school’s equality policy and value, respect and celebrate the diversity of the </w:t>
      </w:r>
      <w:r w:rsidR="007A7965" w:rsidRPr="00F74E39">
        <w:rPr>
          <w:rFonts w:asciiTheme="majorHAnsi" w:eastAsia="Times New Roman" w:hAnsiTheme="majorHAnsi" w:cstheme="majorHAnsi"/>
          <w:color w:val="696969"/>
          <w:lang w:eastAsia="en-GB"/>
        </w:rPr>
        <w:t>pre-</w:t>
      </w:r>
      <w:r w:rsidRPr="00F74E39">
        <w:rPr>
          <w:rFonts w:asciiTheme="majorHAnsi" w:eastAsia="Times New Roman" w:hAnsiTheme="majorHAnsi" w:cstheme="majorHAnsi"/>
          <w:color w:val="696969"/>
          <w:lang w:eastAsia="en-GB"/>
        </w:rPr>
        <w:t>school and its communities</w:t>
      </w:r>
      <w:r w:rsidR="007A7965" w:rsidRPr="00F74E39">
        <w:rPr>
          <w:rFonts w:asciiTheme="majorHAnsi" w:eastAsia="Times New Roman" w:hAnsiTheme="majorHAnsi" w:cstheme="majorHAnsi"/>
          <w:color w:val="696969"/>
          <w:lang w:eastAsia="en-GB"/>
        </w:rPr>
        <w:t xml:space="preserve">. </w:t>
      </w:r>
      <w:r w:rsidR="00616436" w:rsidRPr="00F74E39">
        <w:rPr>
          <w:rFonts w:asciiTheme="majorHAnsi" w:eastAsia="Times New Roman" w:hAnsiTheme="majorHAnsi" w:cstheme="majorHAnsi"/>
          <w:color w:val="696969"/>
          <w:lang w:eastAsia="en-GB"/>
        </w:rPr>
        <w:t>Always Promote ‘British Values’</w:t>
      </w:r>
    </w:p>
    <w:p w14:paraId="09F8E889" w14:textId="27E10F25" w:rsidR="00F83541" w:rsidRPr="00F74E39" w:rsidRDefault="00F83541" w:rsidP="00F83541">
      <w:pPr>
        <w:shd w:val="clear" w:color="auto" w:fill="FFFFFF"/>
        <w:spacing w:before="375" w:after="375"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color w:val="696969"/>
          <w:lang w:eastAsia="en-GB"/>
        </w:rPr>
        <w:t>A</w:t>
      </w:r>
      <w:r w:rsidR="007A7965" w:rsidRPr="00F74E39">
        <w:rPr>
          <w:rFonts w:asciiTheme="majorHAnsi" w:eastAsia="Times New Roman" w:hAnsiTheme="majorHAnsi" w:cstheme="majorHAnsi"/>
          <w:color w:val="696969"/>
          <w:lang w:eastAsia="en-GB"/>
        </w:rPr>
        <w:t>ll Sunflowers Pre-School</w:t>
      </w:r>
      <w:r w:rsidRPr="00F74E39">
        <w:rPr>
          <w:rFonts w:asciiTheme="majorHAnsi" w:eastAsia="Times New Roman" w:hAnsiTheme="majorHAnsi" w:cstheme="majorHAnsi"/>
          <w:color w:val="696969"/>
          <w:lang w:eastAsia="en-GB"/>
        </w:rPr>
        <w:t xml:space="preserve"> staff know that the adult’s role is to:</w:t>
      </w:r>
    </w:p>
    <w:p w14:paraId="2CFD7FBA" w14:textId="77777777" w:rsidR="00F83541" w:rsidRPr="00F74E39" w:rsidRDefault="00F83541" w:rsidP="00F83541">
      <w:pPr>
        <w:shd w:val="clear" w:color="auto" w:fill="FFFFFF"/>
        <w:spacing w:after="0"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b/>
          <w:bCs/>
          <w:color w:val="696969"/>
          <w:bdr w:val="none" w:sz="0" w:space="0" w:color="auto" w:frame="1"/>
          <w:lang w:eastAsia="en-GB"/>
        </w:rPr>
        <w:t>Notice</w:t>
      </w:r>
      <w:r w:rsidRPr="00F74E39">
        <w:rPr>
          <w:rFonts w:asciiTheme="majorHAnsi" w:eastAsia="Times New Roman" w:hAnsiTheme="majorHAnsi" w:cstheme="majorHAnsi"/>
          <w:color w:val="696969"/>
          <w:lang w:eastAsia="en-GB"/>
        </w:rPr>
        <w:t xml:space="preserve"> – See what the child is really doing</w:t>
      </w:r>
    </w:p>
    <w:p w14:paraId="1419BFA4" w14:textId="77777777" w:rsidR="00F83541" w:rsidRPr="00F74E39" w:rsidRDefault="00F83541" w:rsidP="00F83541">
      <w:pPr>
        <w:shd w:val="clear" w:color="auto" w:fill="FFFFFF"/>
        <w:spacing w:after="0"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b/>
          <w:bCs/>
          <w:color w:val="696969"/>
          <w:bdr w:val="none" w:sz="0" w:space="0" w:color="auto" w:frame="1"/>
          <w:lang w:eastAsia="en-GB"/>
        </w:rPr>
        <w:t>Recognise</w:t>
      </w:r>
      <w:r w:rsidRPr="00F74E39">
        <w:rPr>
          <w:rFonts w:asciiTheme="majorHAnsi" w:eastAsia="Times New Roman" w:hAnsiTheme="majorHAnsi" w:cstheme="majorHAnsi"/>
          <w:color w:val="696969"/>
          <w:lang w:eastAsia="en-GB"/>
        </w:rPr>
        <w:t xml:space="preserve"> – Understand the significance</w:t>
      </w:r>
    </w:p>
    <w:p w14:paraId="3AD9AB7A" w14:textId="15CBE5D9" w:rsidR="00F83541" w:rsidRDefault="00F83541" w:rsidP="00F83541">
      <w:pPr>
        <w:shd w:val="clear" w:color="auto" w:fill="FFFFFF"/>
        <w:spacing w:after="0" w:line="375" w:lineRule="atLeast"/>
        <w:textAlignment w:val="baseline"/>
        <w:rPr>
          <w:rFonts w:asciiTheme="majorHAnsi" w:eastAsia="Times New Roman" w:hAnsiTheme="majorHAnsi" w:cstheme="majorHAnsi"/>
          <w:color w:val="696969"/>
          <w:lang w:eastAsia="en-GB"/>
        </w:rPr>
      </w:pPr>
      <w:r w:rsidRPr="00F74E39">
        <w:rPr>
          <w:rFonts w:asciiTheme="majorHAnsi" w:eastAsia="Times New Roman" w:hAnsiTheme="majorHAnsi" w:cstheme="majorHAnsi"/>
          <w:b/>
          <w:bCs/>
          <w:color w:val="696969"/>
          <w:bdr w:val="none" w:sz="0" w:space="0" w:color="auto" w:frame="1"/>
          <w:lang w:eastAsia="en-GB"/>
        </w:rPr>
        <w:t>Respond</w:t>
      </w:r>
      <w:r w:rsidRPr="00F74E39">
        <w:rPr>
          <w:rFonts w:asciiTheme="majorHAnsi" w:eastAsia="Times New Roman" w:hAnsiTheme="majorHAnsi" w:cstheme="majorHAnsi"/>
          <w:color w:val="696969"/>
          <w:lang w:eastAsia="en-GB"/>
        </w:rPr>
        <w:t xml:space="preserve"> – Make careful decisions about what to do to support and extend thinking and learning</w:t>
      </w:r>
    </w:p>
    <w:p w14:paraId="4A3D6410" w14:textId="3034966D" w:rsidR="00DF7D25" w:rsidRDefault="00DF7D25" w:rsidP="00F83541">
      <w:pPr>
        <w:shd w:val="clear" w:color="auto" w:fill="FFFFFF"/>
        <w:spacing w:after="0" w:line="375" w:lineRule="atLeast"/>
        <w:textAlignment w:val="baseline"/>
        <w:rPr>
          <w:rFonts w:asciiTheme="majorHAnsi" w:eastAsia="Times New Roman" w:hAnsiTheme="majorHAnsi" w:cstheme="majorHAnsi"/>
          <w:color w:val="696969"/>
          <w:lang w:eastAsia="en-GB"/>
        </w:rPr>
      </w:pPr>
    </w:p>
    <w:p w14:paraId="6C7B9A8D" w14:textId="5CE513F3" w:rsidR="00DF7D25" w:rsidRDefault="00DF7D25" w:rsidP="00F83541">
      <w:pPr>
        <w:shd w:val="clear" w:color="auto" w:fill="FFFFFF"/>
        <w:spacing w:after="0" w:line="375" w:lineRule="atLeast"/>
        <w:textAlignment w:val="baseline"/>
        <w:rPr>
          <w:rFonts w:asciiTheme="majorHAnsi" w:eastAsia="Times New Roman" w:hAnsiTheme="majorHAnsi" w:cstheme="majorHAnsi"/>
          <w:color w:val="696969"/>
          <w:lang w:eastAsia="en-GB"/>
        </w:rPr>
      </w:pPr>
    </w:p>
    <w:p w14:paraId="5B3B2D83" w14:textId="084DEB70" w:rsidR="00DF7D25" w:rsidRDefault="00DF7D25" w:rsidP="00F83541">
      <w:pPr>
        <w:shd w:val="clear" w:color="auto" w:fill="FFFFFF"/>
        <w:spacing w:after="0" w:line="375" w:lineRule="atLeast"/>
        <w:textAlignment w:val="baseline"/>
        <w:rPr>
          <w:rFonts w:asciiTheme="majorHAnsi" w:eastAsia="Times New Roman" w:hAnsiTheme="majorHAnsi" w:cstheme="majorHAnsi"/>
          <w:color w:val="696969"/>
          <w:lang w:eastAsia="en-GB"/>
        </w:rPr>
      </w:pPr>
    </w:p>
    <w:tbl>
      <w:tblPr>
        <w:tblStyle w:val="TableGrid"/>
        <w:tblW w:w="0" w:type="auto"/>
        <w:tblLook w:val="04A0" w:firstRow="1" w:lastRow="0" w:firstColumn="1" w:lastColumn="0" w:noHBand="0" w:noVBand="1"/>
      </w:tblPr>
      <w:tblGrid>
        <w:gridCol w:w="4508"/>
        <w:gridCol w:w="4508"/>
      </w:tblGrid>
      <w:tr w:rsidR="00DF7D25" w14:paraId="55F664DD" w14:textId="77777777" w:rsidTr="00DF7D25">
        <w:tc>
          <w:tcPr>
            <w:tcW w:w="4508" w:type="dxa"/>
          </w:tcPr>
          <w:p w14:paraId="16A2EA96" w14:textId="219C813F" w:rsidR="00DF7D25" w:rsidRDefault="00616436" w:rsidP="00F83541">
            <w:pPr>
              <w:spacing w:line="375" w:lineRule="atLeast"/>
              <w:textAlignment w:val="baseline"/>
              <w:rPr>
                <w:rFonts w:asciiTheme="majorHAnsi" w:eastAsia="Times New Roman" w:hAnsiTheme="majorHAnsi" w:cstheme="majorHAnsi"/>
                <w:color w:val="696969"/>
                <w:lang w:eastAsia="en-GB"/>
              </w:rPr>
            </w:pPr>
            <w:r>
              <w:rPr>
                <w:rFonts w:asciiTheme="majorHAnsi" w:eastAsia="Times New Roman" w:hAnsiTheme="majorHAnsi" w:cstheme="majorHAnsi"/>
                <w:color w:val="696969"/>
                <w:lang w:eastAsia="en-GB"/>
              </w:rPr>
              <w:t xml:space="preserve">Policy date- </w:t>
            </w:r>
            <w:r w:rsidR="00DF7D25">
              <w:rPr>
                <w:rFonts w:asciiTheme="majorHAnsi" w:eastAsia="Times New Roman" w:hAnsiTheme="majorHAnsi" w:cstheme="majorHAnsi"/>
                <w:color w:val="696969"/>
                <w:lang w:eastAsia="en-GB"/>
              </w:rPr>
              <w:t>September 2021</w:t>
            </w:r>
          </w:p>
        </w:tc>
        <w:tc>
          <w:tcPr>
            <w:tcW w:w="4508" w:type="dxa"/>
          </w:tcPr>
          <w:p w14:paraId="030E4840" w14:textId="50E06DB5" w:rsidR="00DF7D25" w:rsidRDefault="00DF7D25" w:rsidP="00F83541">
            <w:pPr>
              <w:spacing w:line="375" w:lineRule="atLeast"/>
              <w:textAlignment w:val="baseline"/>
              <w:rPr>
                <w:rFonts w:asciiTheme="majorHAnsi" w:eastAsia="Times New Roman" w:hAnsiTheme="majorHAnsi" w:cstheme="majorHAnsi"/>
                <w:color w:val="696969"/>
                <w:lang w:eastAsia="en-GB"/>
              </w:rPr>
            </w:pPr>
            <w:r>
              <w:rPr>
                <w:rFonts w:asciiTheme="majorHAnsi" w:eastAsia="Times New Roman" w:hAnsiTheme="majorHAnsi" w:cstheme="majorHAnsi"/>
                <w:color w:val="696969"/>
                <w:lang w:eastAsia="en-GB"/>
              </w:rPr>
              <w:t xml:space="preserve">By- Louisa </w:t>
            </w:r>
            <w:proofErr w:type="spellStart"/>
            <w:r>
              <w:rPr>
                <w:rFonts w:asciiTheme="majorHAnsi" w:eastAsia="Times New Roman" w:hAnsiTheme="majorHAnsi" w:cstheme="majorHAnsi"/>
                <w:color w:val="696969"/>
                <w:lang w:eastAsia="en-GB"/>
              </w:rPr>
              <w:t>Cowler</w:t>
            </w:r>
            <w:proofErr w:type="spellEnd"/>
            <w:r>
              <w:rPr>
                <w:rFonts w:asciiTheme="majorHAnsi" w:eastAsia="Times New Roman" w:hAnsiTheme="majorHAnsi" w:cstheme="majorHAnsi"/>
                <w:color w:val="696969"/>
                <w:lang w:eastAsia="en-GB"/>
              </w:rPr>
              <w:t>- Manager</w:t>
            </w:r>
          </w:p>
        </w:tc>
      </w:tr>
      <w:tr w:rsidR="00DF7D25" w14:paraId="3A51F079" w14:textId="77777777" w:rsidTr="00DF7D25">
        <w:tc>
          <w:tcPr>
            <w:tcW w:w="4508" w:type="dxa"/>
          </w:tcPr>
          <w:p w14:paraId="1A834CA0" w14:textId="77777777" w:rsidR="00DF7D25" w:rsidRDefault="00DF7D25" w:rsidP="00F83541">
            <w:pPr>
              <w:spacing w:line="375" w:lineRule="atLeast"/>
              <w:textAlignment w:val="baseline"/>
              <w:rPr>
                <w:rFonts w:asciiTheme="majorHAnsi" w:eastAsia="Times New Roman" w:hAnsiTheme="majorHAnsi" w:cstheme="majorHAnsi"/>
                <w:color w:val="696969"/>
                <w:lang w:eastAsia="en-GB"/>
              </w:rPr>
            </w:pPr>
            <w:r>
              <w:rPr>
                <w:rFonts w:asciiTheme="majorHAnsi" w:eastAsia="Times New Roman" w:hAnsiTheme="majorHAnsi" w:cstheme="majorHAnsi"/>
                <w:color w:val="696969"/>
                <w:lang w:eastAsia="en-GB"/>
              </w:rPr>
              <w:t xml:space="preserve">Reviewed- Each term </w:t>
            </w:r>
            <w:r w:rsidR="006924D5">
              <w:rPr>
                <w:rFonts w:asciiTheme="majorHAnsi" w:eastAsia="Times New Roman" w:hAnsiTheme="majorHAnsi" w:cstheme="majorHAnsi"/>
                <w:color w:val="696969"/>
                <w:lang w:eastAsia="en-GB"/>
              </w:rPr>
              <w:t>as EYFS reforms mean changes may need to be made throughout the year.</w:t>
            </w:r>
          </w:p>
          <w:p w14:paraId="50B6C713" w14:textId="0D4B91A8" w:rsidR="00F76043" w:rsidRDefault="00F76043" w:rsidP="00F83541">
            <w:pPr>
              <w:spacing w:line="375" w:lineRule="atLeast"/>
              <w:textAlignment w:val="baseline"/>
              <w:rPr>
                <w:rFonts w:asciiTheme="majorHAnsi" w:eastAsia="Times New Roman" w:hAnsiTheme="majorHAnsi" w:cstheme="majorHAnsi"/>
                <w:color w:val="696969"/>
                <w:lang w:eastAsia="en-GB"/>
              </w:rPr>
            </w:pPr>
            <w:r>
              <w:rPr>
                <w:rFonts w:asciiTheme="majorHAnsi" w:eastAsia="Times New Roman" w:hAnsiTheme="majorHAnsi" w:cstheme="majorHAnsi"/>
                <w:color w:val="696969"/>
                <w:lang w:eastAsia="en-GB"/>
              </w:rPr>
              <w:t xml:space="preserve">Review date: </w:t>
            </w:r>
            <w:r w:rsidR="00616436">
              <w:rPr>
                <w:rFonts w:asciiTheme="majorHAnsi" w:eastAsia="Times New Roman" w:hAnsiTheme="majorHAnsi" w:cstheme="majorHAnsi"/>
                <w:color w:val="696969"/>
                <w:lang w:eastAsia="en-GB"/>
              </w:rPr>
              <w:t>01/09/2025</w:t>
            </w:r>
          </w:p>
          <w:p w14:paraId="653C1AB8" w14:textId="28FAAF16" w:rsidR="007412DB" w:rsidRDefault="007412DB" w:rsidP="00F83541">
            <w:pPr>
              <w:spacing w:line="375" w:lineRule="atLeast"/>
              <w:textAlignment w:val="baseline"/>
              <w:rPr>
                <w:rFonts w:asciiTheme="majorHAnsi" w:eastAsia="Times New Roman" w:hAnsiTheme="majorHAnsi" w:cstheme="majorHAnsi"/>
                <w:color w:val="696969"/>
                <w:lang w:eastAsia="en-GB"/>
              </w:rPr>
            </w:pPr>
            <w:r>
              <w:rPr>
                <w:rFonts w:asciiTheme="majorHAnsi" w:eastAsia="Times New Roman" w:hAnsiTheme="majorHAnsi" w:cstheme="majorHAnsi"/>
                <w:color w:val="696969"/>
                <w:lang w:eastAsia="en-GB"/>
              </w:rPr>
              <w:t>Reviewed: 01/09/2023</w:t>
            </w:r>
            <w:r w:rsidR="00616436">
              <w:rPr>
                <w:rFonts w:asciiTheme="majorHAnsi" w:eastAsia="Times New Roman" w:hAnsiTheme="majorHAnsi" w:cstheme="majorHAnsi"/>
                <w:color w:val="696969"/>
                <w:lang w:eastAsia="en-GB"/>
              </w:rPr>
              <w:t>, 01/09/2024</w:t>
            </w:r>
            <w:r w:rsidR="004D368E">
              <w:rPr>
                <w:rFonts w:asciiTheme="majorHAnsi" w:eastAsia="Times New Roman" w:hAnsiTheme="majorHAnsi" w:cstheme="majorHAnsi"/>
                <w:color w:val="696969"/>
                <w:lang w:eastAsia="en-GB"/>
              </w:rPr>
              <w:t>, 08/01/2025</w:t>
            </w:r>
          </w:p>
        </w:tc>
        <w:tc>
          <w:tcPr>
            <w:tcW w:w="4508" w:type="dxa"/>
          </w:tcPr>
          <w:p w14:paraId="4DD9DF22" w14:textId="77777777" w:rsidR="00DF7D25" w:rsidRDefault="00DF7D25" w:rsidP="00F83541">
            <w:pPr>
              <w:spacing w:line="375" w:lineRule="atLeast"/>
              <w:textAlignment w:val="baseline"/>
              <w:rPr>
                <w:rFonts w:asciiTheme="majorHAnsi" w:eastAsia="Times New Roman" w:hAnsiTheme="majorHAnsi" w:cstheme="majorHAnsi"/>
                <w:color w:val="696969"/>
                <w:lang w:eastAsia="en-GB"/>
              </w:rPr>
            </w:pPr>
          </w:p>
        </w:tc>
      </w:tr>
    </w:tbl>
    <w:p w14:paraId="19360F18" w14:textId="77777777" w:rsidR="003273B8" w:rsidRPr="00F74E39" w:rsidRDefault="003273B8">
      <w:pPr>
        <w:rPr>
          <w:rFonts w:asciiTheme="majorHAnsi" w:hAnsiTheme="majorHAnsi" w:cstheme="majorHAnsi"/>
        </w:rPr>
      </w:pPr>
    </w:p>
    <w:sectPr w:rsidR="003273B8" w:rsidRPr="00F74E3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CEE61" w14:textId="77777777" w:rsidR="005F4579" w:rsidRDefault="005F4579" w:rsidP="00F83541">
      <w:pPr>
        <w:spacing w:after="0" w:line="240" w:lineRule="auto"/>
      </w:pPr>
      <w:r>
        <w:separator/>
      </w:r>
    </w:p>
  </w:endnote>
  <w:endnote w:type="continuationSeparator" w:id="0">
    <w:p w14:paraId="7AC00109" w14:textId="77777777" w:rsidR="005F4579" w:rsidRDefault="005F4579" w:rsidP="00F8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87F0F" w14:textId="08A34E29" w:rsidR="00F83541" w:rsidRDefault="00F8354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D56617">
      <w:rPr>
        <w:caps/>
        <w:noProof/>
        <w:color w:val="4472C4" w:themeColor="accent1"/>
      </w:rPr>
      <w:t>6</w:t>
    </w:r>
    <w:r>
      <w:rPr>
        <w:caps/>
        <w:noProof/>
        <w:color w:val="4472C4" w:themeColor="accent1"/>
      </w:rPr>
      <w:fldChar w:fldCharType="end"/>
    </w:r>
  </w:p>
  <w:p w14:paraId="681FBCA1" w14:textId="77777777" w:rsidR="00F83541" w:rsidRDefault="00F8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2EA3C" w14:textId="77777777" w:rsidR="005F4579" w:rsidRDefault="005F4579" w:rsidP="00F83541">
      <w:pPr>
        <w:spacing w:after="0" w:line="240" w:lineRule="auto"/>
      </w:pPr>
      <w:r>
        <w:separator/>
      </w:r>
    </w:p>
  </w:footnote>
  <w:footnote w:type="continuationSeparator" w:id="0">
    <w:p w14:paraId="1982207E" w14:textId="77777777" w:rsidR="005F4579" w:rsidRDefault="005F4579" w:rsidP="00F83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E55C" w14:textId="7D4C41F2" w:rsidR="00F83541" w:rsidRDefault="00F83541">
    <w:pPr>
      <w:pStyle w:val="Header"/>
    </w:pPr>
    <w:r>
      <w:t>Teaching and Learning Policy</w:t>
    </w:r>
  </w:p>
  <w:p w14:paraId="35D88BEC" w14:textId="77777777" w:rsidR="00F83541" w:rsidRDefault="00F8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1FFB"/>
    <w:multiLevelType w:val="multilevel"/>
    <w:tmpl w:val="1F08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E1DCA"/>
    <w:multiLevelType w:val="multilevel"/>
    <w:tmpl w:val="1340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96537"/>
    <w:multiLevelType w:val="hybridMultilevel"/>
    <w:tmpl w:val="46E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738EC"/>
    <w:multiLevelType w:val="multilevel"/>
    <w:tmpl w:val="FFA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648B2"/>
    <w:multiLevelType w:val="multilevel"/>
    <w:tmpl w:val="12D0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75362"/>
    <w:multiLevelType w:val="hybridMultilevel"/>
    <w:tmpl w:val="BDCC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60990"/>
    <w:multiLevelType w:val="multilevel"/>
    <w:tmpl w:val="0CCC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3390C"/>
    <w:multiLevelType w:val="multilevel"/>
    <w:tmpl w:val="7576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313B35"/>
    <w:multiLevelType w:val="hybridMultilevel"/>
    <w:tmpl w:val="E996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06EDE"/>
    <w:multiLevelType w:val="hybridMultilevel"/>
    <w:tmpl w:val="FF88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17290"/>
    <w:multiLevelType w:val="hybridMultilevel"/>
    <w:tmpl w:val="1852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D7394"/>
    <w:multiLevelType w:val="multilevel"/>
    <w:tmpl w:val="829E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446A3"/>
    <w:multiLevelType w:val="hybridMultilevel"/>
    <w:tmpl w:val="7352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C191E"/>
    <w:multiLevelType w:val="hybridMultilevel"/>
    <w:tmpl w:val="892C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6E35FE"/>
    <w:multiLevelType w:val="hybridMultilevel"/>
    <w:tmpl w:val="33B8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06675"/>
    <w:multiLevelType w:val="multilevel"/>
    <w:tmpl w:val="AB1A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664948">
    <w:abstractNumId w:val="7"/>
  </w:num>
  <w:num w:numId="2" w16cid:durableId="80177316">
    <w:abstractNumId w:val="15"/>
  </w:num>
  <w:num w:numId="3" w16cid:durableId="1124614332">
    <w:abstractNumId w:val="1"/>
  </w:num>
  <w:num w:numId="4" w16cid:durableId="371543130">
    <w:abstractNumId w:val="6"/>
  </w:num>
  <w:num w:numId="5" w16cid:durableId="1111894291">
    <w:abstractNumId w:val="4"/>
  </w:num>
  <w:num w:numId="6" w16cid:durableId="614870956">
    <w:abstractNumId w:val="3"/>
  </w:num>
  <w:num w:numId="7" w16cid:durableId="1225290630">
    <w:abstractNumId w:val="11"/>
  </w:num>
  <w:num w:numId="8" w16cid:durableId="384258743">
    <w:abstractNumId w:val="0"/>
  </w:num>
  <w:num w:numId="9" w16cid:durableId="1843428001">
    <w:abstractNumId w:val="10"/>
  </w:num>
  <w:num w:numId="10" w16cid:durableId="413598988">
    <w:abstractNumId w:val="14"/>
  </w:num>
  <w:num w:numId="11" w16cid:durableId="1590389172">
    <w:abstractNumId w:val="8"/>
  </w:num>
  <w:num w:numId="12" w16cid:durableId="1625844648">
    <w:abstractNumId w:val="12"/>
  </w:num>
  <w:num w:numId="13" w16cid:durableId="109319734">
    <w:abstractNumId w:val="9"/>
  </w:num>
  <w:num w:numId="14" w16cid:durableId="2125533689">
    <w:abstractNumId w:val="5"/>
  </w:num>
  <w:num w:numId="15" w16cid:durableId="1422333165">
    <w:abstractNumId w:val="13"/>
  </w:num>
  <w:num w:numId="16" w16cid:durableId="69831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541"/>
    <w:rsid w:val="000633B7"/>
    <w:rsid w:val="00070D3A"/>
    <w:rsid w:val="00075468"/>
    <w:rsid w:val="000F4E7F"/>
    <w:rsid w:val="00176621"/>
    <w:rsid w:val="00234D8C"/>
    <w:rsid w:val="00286328"/>
    <w:rsid w:val="002F30BC"/>
    <w:rsid w:val="003273B8"/>
    <w:rsid w:val="003657C3"/>
    <w:rsid w:val="003A3947"/>
    <w:rsid w:val="003C260A"/>
    <w:rsid w:val="003D2477"/>
    <w:rsid w:val="003E3F08"/>
    <w:rsid w:val="003F326B"/>
    <w:rsid w:val="004D368E"/>
    <w:rsid w:val="00504B7C"/>
    <w:rsid w:val="005300C4"/>
    <w:rsid w:val="00576CA1"/>
    <w:rsid w:val="005F3EAE"/>
    <w:rsid w:val="005F4579"/>
    <w:rsid w:val="00616436"/>
    <w:rsid w:val="006817D0"/>
    <w:rsid w:val="006924D5"/>
    <w:rsid w:val="007412DB"/>
    <w:rsid w:val="00781CBB"/>
    <w:rsid w:val="007A7965"/>
    <w:rsid w:val="007B32AB"/>
    <w:rsid w:val="00936008"/>
    <w:rsid w:val="009A059A"/>
    <w:rsid w:val="00A97506"/>
    <w:rsid w:val="00BC5882"/>
    <w:rsid w:val="00BD0536"/>
    <w:rsid w:val="00BD094E"/>
    <w:rsid w:val="00BD7AD7"/>
    <w:rsid w:val="00BF4109"/>
    <w:rsid w:val="00CE2BDF"/>
    <w:rsid w:val="00CF2B68"/>
    <w:rsid w:val="00D12DBB"/>
    <w:rsid w:val="00D56617"/>
    <w:rsid w:val="00DF7513"/>
    <w:rsid w:val="00DF7D25"/>
    <w:rsid w:val="00E7493D"/>
    <w:rsid w:val="00ED55BE"/>
    <w:rsid w:val="00F24DEE"/>
    <w:rsid w:val="00F74E39"/>
    <w:rsid w:val="00F76043"/>
    <w:rsid w:val="00F8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3284"/>
  <w15:chartTrackingRefBased/>
  <w15:docId w15:val="{D4A23CE7-7635-4ACE-A22C-BB82E39A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541"/>
    <w:pPr>
      <w:ind w:left="720"/>
      <w:contextualSpacing/>
    </w:pPr>
  </w:style>
  <w:style w:type="paragraph" w:styleId="Header">
    <w:name w:val="header"/>
    <w:basedOn w:val="Normal"/>
    <w:link w:val="HeaderChar"/>
    <w:uiPriority w:val="99"/>
    <w:unhideWhenUsed/>
    <w:rsid w:val="00F83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541"/>
  </w:style>
  <w:style w:type="paragraph" w:styleId="Footer">
    <w:name w:val="footer"/>
    <w:basedOn w:val="Normal"/>
    <w:link w:val="FooterChar"/>
    <w:uiPriority w:val="99"/>
    <w:unhideWhenUsed/>
    <w:rsid w:val="00F83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541"/>
  </w:style>
  <w:style w:type="table" w:styleId="TableGrid">
    <w:name w:val="Table Grid"/>
    <w:basedOn w:val="TableNormal"/>
    <w:uiPriority w:val="39"/>
    <w:rsid w:val="00DF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4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699639">
      <w:bodyDiv w:val="1"/>
      <w:marLeft w:val="0"/>
      <w:marRight w:val="0"/>
      <w:marTop w:val="0"/>
      <w:marBottom w:val="0"/>
      <w:divBdr>
        <w:top w:val="none" w:sz="0" w:space="0" w:color="auto"/>
        <w:left w:val="none" w:sz="0" w:space="0" w:color="auto"/>
        <w:bottom w:val="none" w:sz="0" w:space="0" w:color="auto"/>
        <w:right w:val="none" w:sz="0" w:space="0" w:color="auto"/>
      </w:divBdr>
      <w:divsChild>
        <w:div w:id="1441147323">
          <w:marLeft w:val="6175"/>
          <w:marRight w:val="6175"/>
          <w:marTop w:val="0"/>
          <w:marBottom w:val="0"/>
          <w:divBdr>
            <w:top w:val="none" w:sz="0" w:space="0" w:color="auto"/>
            <w:left w:val="none" w:sz="0" w:space="0" w:color="auto"/>
            <w:bottom w:val="none" w:sz="0" w:space="0" w:color="auto"/>
            <w:right w:val="none" w:sz="0" w:space="0" w:color="auto"/>
          </w:divBdr>
        </w:div>
        <w:div w:id="1219704378">
          <w:marLeft w:val="6175"/>
          <w:marRight w:val="61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Louisa Cowler</cp:lastModifiedBy>
  <cp:revision>8</cp:revision>
  <cp:lastPrinted>2021-09-13T06:55:00Z</cp:lastPrinted>
  <dcterms:created xsi:type="dcterms:W3CDTF">2023-09-01T10:33:00Z</dcterms:created>
  <dcterms:modified xsi:type="dcterms:W3CDTF">2025-01-09T09:55:00Z</dcterms:modified>
</cp:coreProperties>
</file>