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741558" cy="1049317"/>
            <wp:effectExtent b="0" l="0" r="0" t="0"/>
            <wp:docPr descr="A picture containing logo&#10;&#10;Description automatically generated" id="5" name="image1.jpg"/>
            <a:graphic>
              <a:graphicData uri="http://schemas.openxmlformats.org/drawingml/2006/picture">
                <pic:pic>
                  <pic:nvPicPr>
                    <pic:cNvPr descr="A picture containing logo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558" cy="10493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u w:val="single"/>
          <w:rtl w:val="0"/>
        </w:rPr>
        <w:t xml:space="preserve">Whistleblowing Policy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 Sunflowers Pre-School and Out of School Clubs, we aim to provide a safe, caring and stimulating environment for all children in our care. If a member of staff feels that a fellow colleague has behaved in an appropriate way, either towards a child or abuse of the staff code of conduct then the following procedure should take place: 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your concerns with the Designated S</w:t>
      </w:r>
      <w:r w:rsidDel="00000000" w:rsidR="00000000" w:rsidRPr="00000000">
        <w:rPr>
          <w:rtl w:val="0"/>
        </w:rPr>
        <w:t xml:space="preserve">afeguarding Lead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immediately or if the concern regards them as soon as possible contact the Local Authority Designated Officer (LADO) on 0300 123 4043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matter raised under this procedure will be investigated thoroughly, promptly, and confidentially. You will be kept informed of the outcome.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will not be victimised for making an allegation and all your employment rights remain intact.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Victimisation of an individual for raising a qualified disclosure will be a disciplinary offence.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any allegations are made in a malicious, vexatious, or false manner then this will be considered a disciplinary offence and action will be taken against you.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Policy date: 01/09/2018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Updated: 07/09/2022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Updated: 01/09/2023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Updated: 01/09/2024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Review date: 01/09/202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Adopted by: Louisa Cowler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Role: Sunflowers Manager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color w:val="9cc3e5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9cc3e5"/>
          <w:sz w:val="20"/>
          <w:szCs w:val="20"/>
          <w:rtl w:val="0"/>
        </w:rPr>
        <w:t xml:space="preserve">Sunflowers Pre-School, Thorley Hill Primary School,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color w:val="9cc3e5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9cc3e5"/>
          <w:sz w:val="20"/>
          <w:szCs w:val="20"/>
          <w:rtl w:val="0"/>
        </w:rPr>
        <w:t xml:space="preserve">Park Lane, Bishop’s Stortford, Herts, CM23 3NH</w:t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color w:val="9cc3e5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9cc3e5"/>
          <w:sz w:val="20"/>
          <w:szCs w:val="20"/>
          <w:rtl w:val="0"/>
        </w:rPr>
        <w:t xml:space="preserve">Tel: 07752 562206</w:t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color w:val="9cc3e5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9cc3e5"/>
          <w:sz w:val="20"/>
          <w:szCs w:val="20"/>
          <w:rtl w:val="0"/>
        </w:rPr>
        <w:t xml:space="preserve">Email: </w:t>
      </w:r>
      <w:hyperlink r:id="rId8">
        <w:r w:rsidDel="00000000" w:rsidR="00000000" w:rsidRPr="00000000">
          <w:rPr>
            <w:rFonts w:ascii="Calibri" w:cs="Calibri" w:eastAsia="Calibri" w:hAnsi="Calibri"/>
            <w:color w:val="48a1fa"/>
            <w:sz w:val="20"/>
            <w:szCs w:val="20"/>
            <w:u w:val="single"/>
            <w:rtl w:val="0"/>
          </w:rPr>
          <w:t xml:space="preserve">sunflowers.preschool17@gmail.com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color w:val="9cc3e5"/>
          <w:sz w:val="20"/>
          <w:szCs w:val="20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48a1fa"/>
            <w:sz w:val="20"/>
            <w:szCs w:val="20"/>
            <w:u w:val="single"/>
            <w:rtl w:val="0"/>
          </w:rPr>
          <w:t xml:space="preserve">www.sunflowerspreschool.co.uk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color w:val="9cc3e5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9cc3e5"/>
          <w:sz w:val="20"/>
          <w:szCs w:val="20"/>
          <w:rtl w:val="0"/>
        </w:rPr>
        <w:t xml:space="preserve">OFSTED URN- EY546049</w:t>
      </w:r>
    </w:p>
    <w:sectPr>
      <w:footerReference r:id="rId10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26C53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9135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135C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35C1"/>
  </w:style>
  <w:style w:type="paragraph" w:styleId="Footer">
    <w:name w:val="footer"/>
    <w:basedOn w:val="Normal"/>
    <w:link w:val="FooterChar"/>
    <w:uiPriority w:val="99"/>
    <w:unhideWhenUsed w:val="1"/>
    <w:rsid w:val="009135C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35C1"/>
  </w:style>
  <w:style w:type="table" w:styleId="TableGrid">
    <w:name w:val="Table Grid"/>
    <w:basedOn w:val="TableNormal"/>
    <w:uiPriority w:val="39"/>
    <w:rsid w:val="009135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E1AF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E1AF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sunflowerspreschool.co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unflowers.preschool17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6cl8PcbPCTrkUndy7E54cVeRg==">CgMxLjA4AHIhMTRIUHVBSlk4NEZmeHFWYUxvZXk3NDdnOTNub0xrNmYy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2023-09-01T10:34:00Z</dcterms:created>
  <dc:creator>Jay Cowler</dc:creator>
</cp:coreProperties>
</file>