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2025-07-22 HOA Meeting</w:t>
      </w:r>
    </w:p>
    <w:p w:rsidR="00000000" w:rsidDel="00000000" w:rsidP="00000000" w:rsidRDefault="00000000" w:rsidRPr="00000000" w14:paraId="00000002">
      <w:pPr>
        <w:jc w:val="center"/>
        <w:rPr>
          <w:rFonts w:ascii="Verdana" w:cs="Verdana" w:eastAsia="Verdana" w:hAnsi="Verdana"/>
          <w:b w:val="0"/>
          <w:sz w:val="28"/>
          <w:szCs w:val="28"/>
        </w:rPr>
      </w:pPr>
      <w:r w:rsidDel="00000000" w:rsidR="00000000" w:rsidRPr="00000000">
        <w:rPr>
          <w:rtl w:val="0"/>
        </w:rPr>
      </w:r>
    </w:p>
    <w:p w:rsidR="00000000" w:rsidDel="00000000" w:rsidP="00000000" w:rsidRDefault="00000000" w:rsidRPr="00000000" w14:paraId="00000003">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04">
      <w:pPr>
        <w:jc w:val="left"/>
        <w:rPr>
          <w:rFonts w:ascii="Verdana" w:cs="Verdana" w:eastAsia="Verdana" w:hAnsi="Verdana"/>
          <w:b w:val="0"/>
        </w:rPr>
      </w:pPr>
      <w:r w:rsidDel="00000000" w:rsidR="00000000" w:rsidRPr="00000000">
        <w:rPr>
          <w:rFonts w:ascii="Verdana" w:cs="Verdana" w:eastAsia="Verdana" w:hAnsi="Verdana"/>
          <w:b w:val="0"/>
          <w:rtl w:val="0"/>
        </w:rPr>
        <w:t xml:space="preserve">Attendees:  A</w:t>
      </w: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b w:val="0"/>
          <w:rtl w:val="0"/>
        </w:rPr>
        <w:t xml:space="preserve">, George, Connor, Jacob, Stephanie and Deb (via phone).</w:t>
      </w:r>
    </w:p>
    <w:p w:rsidR="00000000" w:rsidDel="00000000" w:rsidP="00000000" w:rsidRDefault="00000000" w:rsidRPr="00000000" w14:paraId="0000000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6">
      <w:pPr>
        <w:jc w:val="left"/>
        <w:rPr>
          <w:rFonts w:ascii="Verdana" w:cs="Verdana" w:eastAsia="Verdana" w:hAnsi="Verdana"/>
          <w:b w:val="0"/>
        </w:rPr>
      </w:pPr>
      <w:r w:rsidDel="00000000" w:rsidR="00000000" w:rsidRPr="00000000">
        <w:rPr>
          <w:rFonts w:ascii="Verdana" w:cs="Verdana" w:eastAsia="Verdana" w:hAnsi="Verdana"/>
          <w:b w:val="0"/>
          <w:rtl w:val="0"/>
        </w:rPr>
        <w:t xml:space="preserve">A</w:t>
      </w: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b w:val="0"/>
          <w:rtl w:val="0"/>
        </w:rPr>
        <w:t xml:space="preserve"> Updated us on the pond.  If we don't get the pond done we are wasting money.  We will have to assess homeowners for what we need:  electric, well, well house and fountains.   The estimated cost is 50K.  Deb checked with some banks &amp; credit unions regarding a loan.  Unfortunately this is not possible unless the board members want to sign as guarantors.   On the To Do List you will see the following members that will get prices for the pond.  </w:t>
      </w:r>
    </w:p>
    <w:p w:rsidR="00000000" w:rsidDel="00000000" w:rsidP="00000000" w:rsidRDefault="00000000" w:rsidRPr="00000000" w14:paraId="00000007">
      <w:pPr>
        <w:jc w:val="left"/>
        <w:rPr>
          <w:rFonts w:ascii="Verdana" w:cs="Verdana" w:eastAsia="Verdana" w:hAnsi="Verdana"/>
          <w:b w:val="0"/>
        </w:rPr>
      </w:pPr>
      <w:r w:rsidDel="00000000" w:rsidR="00000000" w:rsidRPr="00000000">
        <w:rPr>
          <w:rFonts w:ascii="Verdana" w:cs="Verdana" w:eastAsia="Verdana" w:hAnsi="Verdana"/>
          <w:b w:val="0"/>
          <w:rtl w:val="0"/>
        </w:rPr>
        <w:tab/>
        <w:t xml:space="preserve">George &amp; Connor: </w:t>
      </w:r>
      <w:r w:rsidDel="00000000" w:rsidR="00000000" w:rsidRPr="00000000">
        <w:rPr>
          <w:rFonts w:ascii="Verdana" w:cs="Verdana" w:eastAsia="Verdana" w:hAnsi="Verdana"/>
          <w:rtl w:val="0"/>
        </w:rPr>
        <w:t xml:space="preserve">aerator</w:t>
      </w:r>
      <w:r w:rsidDel="00000000" w:rsidR="00000000" w:rsidRPr="00000000">
        <w:rPr>
          <w:rFonts w:ascii="Verdana" w:cs="Verdana" w:eastAsia="Verdana" w:hAnsi="Verdana"/>
          <w:b w:val="0"/>
          <w:rtl w:val="0"/>
        </w:rPr>
        <w:t xml:space="preserve">, fountains, electric, well &amp; well house.</w:t>
      </w:r>
    </w:p>
    <w:p w:rsidR="00000000" w:rsidDel="00000000" w:rsidP="00000000" w:rsidRDefault="00000000" w:rsidRPr="00000000" w14:paraId="00000008">
      <w:pPr>
        <w:jc w:val="left"/>
        <w:rPr>
          <w:rFonts w:ascii="Verdana" w:cs="Verdana" w:eastAsia="Verdana" w:hAnsi="Verdana"/>
          <w:b w:val="0"/>
        </w:rPr>
      </w:pPr>
      <w:r w:rsidDel="00000000" w:rsidR="00000000" w:rsidRPr="00000000">
        <w:rPr>
          <w:rFonts w:ascii="Verdana" w:cs="Verdana" w:eastAsia="Verdana" w:hAnsi="Verdana"/>
          <w:b w:val="0"/>
          <w:rtl w:val="0"/>
        </w:rPr>
        <w:tab/>
        <w:t xml:space="preserve">AP: drainage rock</w:t>
      </w:r>
    </w:p>
    <w:p w:rsidR="00000000" w:rsidDel="00000000" w:rsidP="00000000" w:rsidRDefault="00000000" w:rsidRPr="00000000" w14:paraId="00000009">
      <w:pPr>
        <w:jc w:val="left"/>
        <w:rPr>
          <w:rFonts w:ascii="Verdana" w:cs="Verdana" w:eastAsia="Verdana" w:hAnsi="Verdana"/>
          <w:b w:val="0"/>
        </w:rPr>
      </w:pPr>
      <w:r w:rsidDel="00000000" w:rsidR="00000000" w:rsidRPr="00000000">
        <w:rPr>
          <w:rFonts w:ascii="Verdana" w:cs="Verdana" w:eastAsia="Verdana" w:hAnsi="Verdana"/>
          <w:b w:val="0"/>
          <w:rtl w:val="0"/>
        </w:rPr>
        <w:t xml:space="preserve">We went over the results of the CCR's &amp; By-Laws.  The tally is posted within this drive.  </w:t>
      </w:r>
    </w:p>
    <w:p w:rsidR="00000000" w:rsidDel="00000000" w:rsidP="00000000" w:rsidRDefault="00000000" w:rsidRPr="00000000" w14:paraId="0000000A">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b w:val="0"/>
        </w:rPr>
      </w:pPr>
      <w:r w:rsidDel="00000000" w:rsidR="00000000" w:rsidRPr="00000000">
        <w:rPr>
          <w:rFonts w:ascii="Verdana" w:cs="Verdana" w:eastAsia="Verdana" w:hAnsi="Verdana"/>
          <w:rtl w:val="0"/>
        </w:rPr>
        <w:t xml:space="preserve">The board</w:t>
      </w:r>
      <w:r w:rsidDel="00000000" w:rsidR="00000000" w:rsidRPr="00000000">
        <w:rPr>
          <w:rFonts w:ascii="Verdana" w:cs="Verdana" w:eastAsia="Verdana" w:hAnsi="Verdana"/>
          <w:b w:val="0"/>
          <w:rtl w:val="0"/>
        </w:rPr>
        <w:t xml:space="preserve"> made a decision to add Jan Winkler to the board.  The need to have a hearing committee was updated.  </w:t>
      </w:r>
      <w:r w:rsidDel="00000000" w:rsidR="00000000" w:rsidRPr="00000000">
        <w:rPr>
          <w:rFonts w:ascii="Verdana" w:cs="Verdana" w:eastAsia="Verdana" w:hAnsi="Verdana"/>
          <w:rtl w:val="0"/>
        </w:rPr>
        <w:t xml:space="preserve">The hearing</w:t>
      </w:r>
      <w:r w:rsidDel="00000000" w:rsidR="00000000" w:rsidRPr="00000000">
        <w:rPr>
          <w:rFonts w:ascii="Verdana" w:cs="Verdana" w:eastAsia="Verdana" w:hAnsi="Verdana"/>
          <w:b w:val="0"/>
          <w:rtl w:val="0"/>
        </w:rPr>
        <w:t xml:space="preserve"> committee consists of:  AP, Joe, Deb, George and Stephanie.</w:t>
      </w:r>
    </w:p>
    <w:p w:rsidR="00000000" w:rsidDel="00000000" w:rsidP="00000000" w:rsidRDefault="00000000" w:rsidRPr="00000000" w14:paraId="0000000C">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Fonts w:ascii="Verdana" w:cs="Verdana" w:eastAsia="Verdana" w:hAnsi="Verdana"/>
          <w:b w:val="0"/>
          <w:rtl w:val="0"/>
        </w:rPr>
        <w:t xml:space="preserve">We discussed and made a decision made to follow the following </w:t>
      </w:r>
      <w:r w:rsidDel="00000000" w:rsidR="00000000" w:rsidRPr="00000000">
        <w:rPr>
          <w:rFonts w:ascii="Verdana" w:cs="Verdana" w:eastAsia="Verdana" w:hAnsi="Verdana"/>
          <w:rtl w:val="0"/>
        </w:rPr>
        <w:t xml:space="preserve">procedure</w:t>
      </w:r>
      <w:r w:rsidDel="00000000" w:rsidR="00000000" w:rsidRPr="00000000">
        <w:rPr>
          <w:rFonts w:ascii="Verdana" w:cs="Verdana" w:eastAsia="Verdana" w:hAnsi="Verdana"/>
          <w:b w:val="0"/>
          <w:rtl w:val="0"/>
        </w:rPr>
        <w:t xml:space="preserve"> for inspections:</w:t>
      </w:r>
    </w:p>
    <w:p w:rsidR="00000000" w:rsidDel="00000000" w:rsidP="00000000" w:rsidRDefault="00000000" w:rsidRPr="00000000" w14:paraId="0000000E">
      <w:pPr>
        <w:jc w:val="left"/>
        <w:rPr>
          <w:rFonts w:ascii="Verdana" w:cs="Verdana" w:eastAsia="Verdana" w:hAnsi="Verdana"/>
          <w:b w:val="0"/>
        </w:rPr>
      </w:pPr>
      <w:r w:rsidDel="00000000" w:rsidR="00000000" w:rsidRPr="00000000">
        <w:rPr>
          <w:rFonts w:ascii="Verdana" w:cs="Verdana" w:eastAsia="Verdana" w:hAnsi="Verdana"/>
          <w:b w:val="0"/>
          <w:rtl w:val="0"/>
        </w:rPr>
        <w:tab/>
        <w:t xml:space="preserve">INSPECTIONS will be done the 1</w:t>
      </w:r>
      <w:r w:rsidDel="00000000" w:rsidR="00000000" w:rsidRPr="00000000">
        <w:rPr>
          <w:rFonts w:ascii="Verdana" w:cs="Verdana" w:eastAsia="Verdana" w:hAnsi="Verdana"/>
          <w:b w:val="0"/>
          <w:vertAlign w:val="superscript"/>
          <w:rtl w:val="0"/>
        </w:rPr>
        <w:t xml:space="preserve">st</w:t>
      </w:r>
      <w:r w:rsidDel="00000000" w:rsidR="00000000" w:rsidRPr="00000000">
        <w:rPr>
          <w:rFonts w:ascii="Verdana" w:cs="Verdana" w:eastAsia="Verdana" w:hAnsi="Verdana"/>
          <w:b w:val="0"/>
          <w:rtl w:val="0"/>
        </w:rPr>
        <w:t xml:space="preserve"> and 15</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of every month.  </w:t>
      </w:r>
    </w:p>
    <w:p w:rsidR="00000000" w:rsidDel="00000000" w:rsidP="00000000" w:rsidRDefault="00000000" w:rsidRPr="00000000" w14:paraId="0000000F">
      <w:pPr>
        <w:jc w:val="left"/>
        <w:rPr>
          <w:rFonts w:ascii="Verdana" w:cs="Verdana" w:eastAsia="Verdana" w:hAnsi="Verdana"/>
          <w:b w:val="0"/>
        </w:rPr>
      </w:pPr>
      <w:r w:rsidDel="00000000" w:rsidR="00000000" w:rsidRPr="00000000">
        <w:rPr>
          <w:rFonts w:ascii="Verdana" w:cs="Verdana" w:eastAsia="Verdana" w:hAnsi="Verdana"/>
          <w:b w:val="0"/>
          <w:rtl w:val="0"/>
        </w:rPr>
        <w:tab/>
        <w:t xml:space="preserve">FOLLOW UPS will be done five (5) days after the violation being sent</w:t>
      </w:r>
    </w:p>
    <w:p w:rsidR="00000000" w:rsidDel="00000000" w:rsidP="00000000" w:rsidRDefault="00000000" w:rsidRPr="00000000" w14:paraId="00000010">
      <w:pPr>
        <w:jc w:val="left"/>
        <w:rPr>
          <w:rFonts w:ascii="Verdana" w:cs="Verdana" w:eastAsia="Verdana" w:hAnsi="Verdana"/>
          <w:b w:val="0"/>
        </w:rPr>
      </w:pPr>
      <w:r w:rsidDel="00000000" w:rsidR="00000000" w:rsidRPr="00000000">
        <w:rPr>
          <w:rFonts w:ascii="Verdana" w:cs="Verdana" w:eastAsia="Verdana" w:hAnsi="Verdana"/>
          <w:b w:val="0"/>
          <w:rtl w:val="0"/>
        </w:rPr>
        <w:tab/>
        <w:t xml:space="preserve">COMPLIANCE to be done 14 days after violation being sent</w:t>
      </w:r>
    </w:p>
    <w:p w:rsidR="00000000" w:rsidDel="00000000" w:rsidP="00000000" w:rsidRDefault="00000000" w:rsidRPr="00000000" w14:paraId="00000011">
      <w:pPr>
        <w:jc w:val="left"/>
        <w:rPr>
          <w:rFonts w:ascii="Verdana" w:cs="Verdana" w:eastAsia="Verdana" w:hAnsi="Verdana"/>
          <w:b w:val="0"/>
        </w:rPr>
      </w:pPr>
      <w:r w:rsidDel="00000000" w:rsidR="00000000" w:rsidRPr="00000000">
        <w:rPr>
          <w:rFonts w:ascii="Verdana" w:cs="Verdana" w:eastAsia="Verdana" w:hAnsi="Verdana"/>
          <w:b w:val="0"/>
          <w:rtl w:val="0"/>
        </w:rPr>
        <w:tab/>
        <w:t xml:space="preserve">INSPECTION FOLLOW UP will be on the 15</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of the month for violation sent </w:t>
        <w:tab/>
        <w:t xml:space="preserve">on the 1</w:t>
      </w:r>
      <w:r w:rsidDel="00000000" w:rsidR="00000000" w:rsidRPr="00000000">
        <w:rPr>
          <w:rFonts w:ascii="Verdana" w:cs="Verdana" w:eastAsia="Verdana" w:hAnsi="Verdana"/>
          <w:b w:val="0"/>
          <w:vertAlign w:val="superscript"/>
          <w:rtl w:val="0"/>
        </w:rPr>
        <w:t xml:space="preserve">st</w:t>
      </w:r>
      <w:r w:rsidDel="00000000" w:rsidR="00000000" w:rsidRPr="00000000">
        <w:rPr>
          <w:rFonts w:ascii="Verdana" w:cs="Verdana" w:eastAsia="Verdana" w:hAnsi="Verdana"/>
          <w:b w:val="0"/>
          <w:rtl w:val="0"/>
        </w:rPr>
        <w:t xml:space="preserve">.</w:t>
      </w:r>
    </w:p>
    <w:p w:rsidR="00000000" w:rsidDel="00000000" w:rsidP="00000000" w:rsidRDefault="00000000" w:rsidRPr="00000000" w14:paraId="00000012">
      <w:pPr>
        <w:jc w:val="left"/>
        <w:rPr>
          <w:rFonts w:ascii="Verdana" w:cs="Verdana" w:eastAsia="Verdana" w:hAnsi="Verdana"/>
          <w:b w:val="0"/>
        </w:rPr>
      </w:pPr>
      <w:r w:rsidDel="00000000" w:rsidR="00000000" w:rsidRPr="00000000">
        <w:rPr>
          <w:rFonts w:ascii="Verdana" w:cs="Verdana" w:eastAsia="Verdana" w:hAnsi="Verdana"/>
          <w:b w:val="0"/>
          <w:rtl w:val="0"/>
        </w:rPr>
        <w:tab/>
        <w:t xml:space="preserve">INSPECTION FOLLOW UP will be on the 20</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of the month for violation sent </w:t>
        <w:tab/>
      </w:r>
    </w:p>
    <w:p w:rsidR="00000000" w:rsidDel="00000000" w:rsidP="00000000" w:rsidRDefault="00000000" w:rsidRPr="00000000" w14:paraId="00000013">
      <w:pPr>
        <w:jc w:val="left"/>
        <w:rPr>
          <w:rFonts w:ascii="Verdana" w:cs="Verdana" w:eastAsia="Verdana" w:hAnsi="Verdana"/>
          <w:b w:val="0"/>
        </w:rPr>
      </w:pPr>
      <w:r w:rsidDel="00000000" w:rsidR="00000000" w:rsidRPr="00000000">
        <w:rPr>
          <w:rFonts w:ascii="Verdana" w:cs="Verdana" w:eastAsia="Verdana" w:hAnsi="Verdana"/>
          <w:b w:val="0"/>
          <w:rtl w:val="0"/>
        </w:rPr>
        <w:tab/>
        <w:t xml:space="preserve">on the 15</w:t>
      </w:r>
      <w:r w:rsidDel="00000000" w:rsidR="00000000" w:rsidRPr="00000000">
        <w:rPr>
          <w:rFonts w:ascii="Verdana" w:cs="Verdana" w:eastAsia="Verdana" w:hAnsi="Verdana"/>
          <w:b w:val="0"/>
          <w:vertAlign w:val="superscript"/>
          <w:rtl w:val="0"/>
        </w:rPr>
        <w:t xml:space="preserve">th</w:t>
      </w:r>
      <w:r w:rsidDel="00000000" w:rsidR="00000000" w:rsidRPr="00000000">
        <w:rPr>
          <w:rtl w:val="0"/>
        </w:rPr>
      </w:r>
    </w:p>
    <w:p w:rsidR="00000000" w:rsidDel="00000000" w:rsidP="00000000" w:rsidRDefault="00000000" w:rsidRPr="00000000" w14:paraId="00000014">
      <w:pPr>
        <w:jc w:val="left"/>
        <w:rPr>
          <w:rFonts w:ascii="Verdana" w:cs="Verdana" w:eastAsia="Verdana" w:hAnsi="Verdana"/>
          <w:b w:val="0"/>
        </w:rPr>
      </w:pPr>
      <w:r w:rsidDel="00000000" w:rsidR="00000000" w:rsidRPr="00000000">
        <w:rPr>
          <w:rFonts w:ascii="Verdana" w:cs="Verdana" w:eastAsia="Verdana" w:hAnsi="Verdana"/>
          <w:b w:val="0"/>
          <w:rtl w:val="0"/>
        </w:rPr>
        <w:tab/>
      </w:r>
    </w:p>
    <w:p w:rsidR="00000000" w:rsidDel="00000000" w:rsidP="00000000" w:rsidRDefault="00000000" w:rsidRPr="00000000" w14:paraId="00000015">
      <w:pPr>
        <w:jc w:val="left"/>
        <w:rPr>
          <w:rFonts w:ascii="Verdana" w:cs="Verdana" w:eastAsia="Verdana" w:hAnsi="Verdana"/>
          <w:b w:val="0"/>
        </w:rPr>
      </w:pPr>
      <w:r w:rsidDel="00000000" w:rsidR="00000000" w:rsidRPr="00000000">
        <w:rPr>
          <w:rFonts w:ascii="Verdana" w:cs="Verdana" w:eastAsia="Verdana" w:hAnsi="Verdana"/>
          <w:b w:val="0"/>
          <w:rtl w:val="0"/>
        </w:rPr>
        <w:t xml:space="preserve">We need to assign someone/s to do inspections, follow ups, and inspections after 10 days.  Deb is assigned to do the 5 day phone call follow up.</w:t>
      </w:r>
    </w:p>
    <w:p w:rsidR="00000000" w:rsidDel="00000000" w:rsidP="00000000" w:rsidRDefault="00000000" w:rsidRPr="00000000" w14:paraId="00000016">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7">
      <w:pPr>
        <w:jc w:val="left"/>
        <w:rPr>
          <w:rFonts w:ascii="Verdana" w:cs="Verdana" w:eastAsia="Verdana" w:hAnsi="Verdana"/>
          <w:b w:val="0"/>
        </w:rPr>
      </w:pPr>
      <w:r w:rsidDel="00000000" w:rsidR="00000000" w:rsidRPr="00000000">
        <w:rPr>
          <w:rFonts w:ascii="Verdana" w:cs="Verdana" w:eastAsia="Verdana" w:hAnsi="Verdana"/>
          <w:b w:val="0"/>
          <w:rtl w:val="0"/>
        </w:rPr>
        <w:t xml:space="preserve">Connor will contact EMC regarding the lights in the park.  He will also put up solar lights on the entrance sign.  </w:t>
      </w:r>
    </w:p>
    <w:p w:rsidR="00000000" w:rsidDel="00000000" w:rsidP="00000000" w:rsidRDefault="00000000" w:rsidRPr="00000000" w14:paraId="00000018">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9">
      <w:pPr>
        <w:jc w:val="left"/>
        <w:rPr>
          <w:rFonts w:ascii="Verdana" w:cs="Verdana" w:eastAsia="Verdana" w:hAnsi="Verdana"/>
          <w:b w:val="0"/>
        </w:rPr>
      </w:pPr>
      <w:r w:rsidDel="00000000" w:rsidR="00000000" w:rsidRPr="00000000">
        <w:rPr>
          <w:rFonts w:ascii="Verdana" w:cs="Verdana" w:eastAsia="Verdana" w:hAnsi="Verdana"/>
          <w:b w:val="0"/>
          <w:rtl w:val="0"/>
        </w:rPr>
        <w:t xml:space="preserve">Please check the To Do List </w:t>
      </w:r>
      <w:r w:rsidDel="00000000" w:rsidR="00000000" w:rsidRPr="00000000">
        <w:rPr>
          <w:rFonts w:ascii="Verdana" w:cs="Verdana" w:eastAsia="Verdana" w:hAnsi="Verdana"/>
          <w:rtl w:val="0"/>
        </w:rPr>
        <w:t xml:space="preserve">on Google</w:t>
      </w:r>
      <w:r w:rsidDel="00000000" w:rsidR="00000000" w:rsidRPr="00000000">
        <w:rPr>
          <w:rFonts w:ascii="Verdana" w:cs="Verdana" w:eastAsia="Verdana" w:hAnsi="Verdana"/>
          <w:b w:val="0"/>
          <w:rtl w:val="0"/>
        </w:rPr>
        <w:t xml:space="preserve"> Drive for a complete list of who's doing  what.</w:t>
      </w:r>
    </w:p>
    <w:p w:rsidR="00000000" w:rsidDel="00000000" w:rsidP="00000000" w:rsidRDefault="00000000" w:rsidRPr="00000000" w14:paraId="0000001A">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B">
      <w:pPr>
        <w:jc w:val="left"/>
        <w:rPr>
          <w:rFonts w:ascii="Verdana" w:cs="Verdana" w:eastAsia="Verdana" w:hAnsi="Verdana"/>
          <w:b w:val="0"/>
        </w:rPr>
      </w:pPr>
      <w:r w:rsidDel="00000000" w:rsidR="00000000" w:rsidRPr="00000000">
        <w:rPr>
          <w:rFonts w:ascii="Verdana" w:cs="Verdana" w:eastAsia="Verdana" w:hAnsi="Verdana"/>
          <w:b w:val="0"/>
          <w:rtl w:val="0"/>
        </w:rPr>
        <w:t xml:space="preserve">More discussion on funds for pond vs court costs.</w:t>
      </w:r>
    </w:p>
    <w:p w:rsidR="00000000" w:rsidDel="00000000" w:rsidP="00000000" w:rsidRDefault="00000000" w:rsidRPr="00000000" w14:paraId="0000001C">
      <w:pPr>
        <w:jc w:val="left"/>
        <w:rPr>
          <w:rFonts w:ascii="Verdana" w:cs="Verdana" w:eastAsia="Verdana" w:hAnsi="Verdana"/>
          <w:b w:val="0"/>
        </w:rPr>
      </w:pPr>
      <w:r w:rsidDel="00000000" w:rsidR="00000000" w:rsidRPr="00000000">
        <w:rPr>
          <w:rFonts w:ascii="Verdana" w:cs="Verdana" w:eastAsia="Verdana" w:hAnsi="Verdana"/>
          <w:b w:val="0"/>
          <w:rtl w:val="0"/>
        </w:rPr>
        <w:t xml:space="preserve">If we stay away from attorneys we could save $7,000 a year.  The people in line for attorney actions are:</w:t>
      </w:r>
    </w:p>
    <w:p w:rsidR="00000000" w:rsidDel="00000000" w:rsidP="00000000" w:rsidRDefault="00000000" w:rsidRPr="00000000" w14:paraId="0000001D">
      <w:pPr>
        <w:jc w:val="left"/>
        <w:rPr>
          <w:rFonts w:ascii="Verdana" w:cs="Verdana" w:eastAsia="Verdana" w:hAnsi="Verdana"/>
          <w:b w:val="0"/>
        </w:rPr>
      </w:pPr>
      <w:r w:rsidDel="00000000" w:rsidR="00000000" w:rsidRPr="00000000">
        <w:rPr>
          <w:rFonts w:ascii="Verdana" w:cs="Verdana" w:eastAsia="Verdana" w:hAnsi="Verdana"/>
          <w:b w:val="0"/>
          <w:rtl w:val="0"/>
        </w:rPr>
        <w:tab/>
        <w:t xml:space="preserve">Ed Gutman &amp; Linda Moyer</w:t>
      </w:r>
    </w:p>
    <w:p w:rsidR="00000000" w:rsidDel="00000000" w:rsidP="00000000" w:rsidRDefault="00000000" w:rsidRPr="00000000" w14:paraId="0000001E">
      <w:pPr>
        <w:jc w:val="left"/>
        <w:rPr>
          <w:rFonts w:ascii="Verdana" w:cs="Verdana" w:eastAsia="Verdana" w:hAnsi="Verdana"/>
          <w:b w:val="0"/>
        </w:rPr>
      </w:pPr>
      <w:r w:rsidDel="00000000" w:rsidR="00000000" w:rsidRPr="00000000">
        <w:rPr>
          <w:rFonts w:ascii="Verdana" w:cs="Verdana" w:eastAsia="Verdana" w:hAnsi="Verdana"/>
          <w:b w:val="0"/>
          <w:rtl w:val="0"/>
        </w:rPr>
        <w:tab/>
        <w:t xml:space="preserve">Shontel Martin</w:t>
      </w:r>
    </w:p>
    <w:p w:rsidR="00000000" w:rsidDel="00000000" w:rsidP="00000000" w:rsidRDefault="00000000" w:rsidRPr="00000000" w14:paraId="0000001F">
      <w:pPr>
        <w:jc w:val="left"/>
        <w:rPr>
          <w:rFonts w:ascii="Verdana" w:cs="Verdana" w:eastAsia="Verdana" w:hAnsi="Verdana"/>
          <w:b w:val="0"/>
        </w:rPr>
      </w:pPr>
      <w:r w:rsidDel="00000000" w:rsidR="00000000" w:rsidRPr="00000000">
        <w:rPr>
          <w:rFonts w:ascii="Verdana" w:cs="Verdana" w:eastAsia="Verdana" w:hAnsi="Verdana"/>
          <w:b w:val="0"/>
          <w:rtl w:val="0"/>
        </w:rPr>
        <w:tab/>
        <w:t xml:space="preserve">Aaron &amp; Ginger Forman</w:t>
      </w:r>
    </w:p>
    <w:p w:rsidR="00000000" w:rsidDel="00000000" w:rsidP="00000000" w:rsidRDefault="00000000" w:rsidRPr="00000000" w14:paraId="00000020">
      <w:pPr>
        <w:jc w:val="left"/>
        <w:rPr>
          <w:rFonts w:ascii="Verdana" w:cs="Verdana" w:eastAsia="Verdana" w:hAnsi="Verdana"/>
          <w:b w:val="0"/>
        </w:rPr>
      </w:pPr>
      <w:r w:rsidDel="00000000" w:rsidR="00000000" w:rsidRPr="00000000">
        <w:rPr>
          <w:rFonts w:ascii="Verdana" w:cs="Verdana" w:eastAsia="Verdana" w:hAnsi="Verdana"/>
          <w:b w:val="0"/>
          <w:rtl w:val="0"/>
        </w:rPr>
        <w:tab/>
        <w:t xml:space="preserve">Chelsea Vanago</w:t>
      </w:r>
    </w:p>
    <w:p w:rsidR="00000000" w:rsidDel="00000000" w:rsidP="00000000" w:rsidRDefault="00000000" w:rsidRPr="00000000" w14:paraId="00000021">
      <w:pPr>
        <w:jc w:val="left"/>
        <w:rPr>
          <w:rFonts w:ascii="Verdana" w:cs="Verdana" w:eastAsia="Verdana" w:hAnsi="Verdana"/>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b w:val="0"/>
        </w:rPr>
      </w:pPr>
      <w:r w:rsidDel="00000000" w:rsidR="00000000" w:rsidRPr="00000000">
        <w:rPr>
          <w:rFonts w:ascii="Verdana" w:cs="Verdana" w:eastAsia="Verdana" w:hAnsi="Verdana"/>
          <w:b w:val="0"/>
          <w:rtl w:val="0"/>
        </w:rPr>
        <w:t xml:space="preserve">It was a unanimous vote to proceed to take Ed &amp; Linda to court. </w:t>
      </w:r>
    </w:p>
    <w:p w:rsidR="00000000" w:rsidDel="00000000" w:rsidP="00000000" w:rsidRDefault="00000000" w:rsidRPr="00000000" w14:paraId="00000023">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b w:val="0"/>
        </w:rPr>
      </w:pPr>
      <w:r w:rsidDel="00000000" w:rsidR="00000000" w:rsidRPr="00000000">
        <w:rPr>
          <w:rFonts w:ascii="Verdana" w:cs="Verdana" w:eastAsia="Verdana" w:hAnsi="Verdana"/>
          <w:b w:val="0"/>
          <w:rtl w:val="0"/>
        </w:rPr>
        <w:t xml:space="preserve">We are all encouraged to </w:t>
      </w:r>
      <w:r w:rsidDel="00000000" w:rsidR="00000000" w:rsidRPr="00000000">
        <w:rPr>
          <w:rFonts w:ascii="Verdana" w:cs="Verdana" w:eastAsia="Verdana" w:hAnsi="Verdana"/>
          <w:rtl w:val="0"/>
        </w:rPr>
        <w:t xml:space="preserve">check Google</w:t>
      </w:r>
      <w:r w:rsidDel="00000000" w:rsidR="00000000" w:rsidRPr="00000000">
        <w:rPr>
          <w:rFonts w:ascii="Verdana" w:cs="Verdana" w:eastAsia="Verdana" w:hAnsi="Verdana"/>
          <w:b w:val="0"/>
          <w:rtl w:val="0"/>
        </w:rPr>
        <w:t xml:space="preserve"> Drive to keep up with current issues.</w:t>
      </w:r>
    </w:p>
    <w:p w:rsidR="00000000" w:rsidDel="00000000" w:rsidP="00000000" w:rsidRDefault="00000000" w:rsidRPr="00000000" w14:paraId="0000002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6">
      <w:pPr>
        <w:jc w:val="left"/>
        <w:rPr>
          <w:rFonts w:ascii="Verdana" w:cs="Verdana" w:eastAsia="Verdana" w:hAnsi="Verdana"/>
          <w:b w:val="0"/>
        </w:rPr>
      </w:pPr>
      <w:r w:rsidDel="00000000" w:rsidR="00000000" w:rsidRPr="00000000">
        <w:rPr>
          <w:rFonts w:ascii="Verdana" w:cs="Verdana" w:eastAsia="Verdana" w:hAnsi="Verdana"/>
          <w:rtl w:val="0"/>
        </w:rPr>
        <w:t xml:space="preserve">The meeting</w:t>
      </w:r>
      <w:r w:rsidDel="00000000" w:rsidR="00000000" w:rsidRPr="00000000">
        <w:rPr>
          <w:rFonts w:ascii="Verdana" w:cs="Verdana" w:eastAsia="Verdana" w:hAnsi="Verdana"/>
          <w:b w:val="0"/>
          <w:rtl w:val="0"/>
        </w:rPr>
        <w:t xml:space="preserve"> to prepare </w:t>
      </w:r>
      <w:r w:rsidDel="00000000" w:rsidR="00000000" w:rsidRPr="00000000">
        <w:rPr>
          <w:rFonts w:ascii="Verdana" w:cs="Verdana" w:eastAsia="Verdana" w:hAnsi="Verdana"/>
          <w:rtl w:val="0"/>
        </w:rPr>
        <w:t xml:space="preserve">for the annual</w:t>
      </w:r>
      <w:r w:rsidDel="00000000" w:rsidR="00000000" w:rsidRPr="00000000">
        <w:rPr>
          <w:rFonts w:ascii="Verdana" w:cs="Verdana" w:eastAsia="Verdana" w:hAnsi="Verdana"/>
          <w:b w:val="0"/>
          <w:rtl w:val="0"/>
        </w:rPr>
        <w:t xml:space="preserve"> meeting will be September 13</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6:00pm at AP's.</w:t>
      </w:r>
    </w:p>
    <w:p w:rsidR="00000000" w:rsidDel="00000000" w:rsidP="00000000" w:rsidRDefault="00000000" w:rsidRPr="00000000" w14:paraId="00000027">
      <w:pPr>
        <w:jc w:val="left"/>
        <w:rPr>
          <w:rFonts w:ascii="Verdana" w:cs="Verdana" w:eastAsia="Verdana" w:hAnsi="Verdana"/>
          <w:b w:val="0"/>
        </w:rPr>
      </w:pPr>
      <w:r w:rsidDel="00000000" w:rsidR="00000000" w:rsidRPr="00000000">
        <w:rPr>
          <w:rFonts w:ascii="Verdana" w:cs="Verdana" w:eastAsia="Verdana" w:hAnsi="Verdana"/>
          <w:b w:val="0"/>
          <w:rtl w:val="0"/>
        </w:rPr>
        <w:t xml:space="preserve">Annual meeting will be October </w:t>
      </w:r>
      <w:r w:rsidDel="00000000" w:rsidR="00000000" w:rsidRPr="00000000">
        <w:rPr>
          <w:rFonts w:ascii="Verdana" w:cs="Verdana" w:eastAsia="Verdana" w:hAnsi="Verdana"/>
          <w:rtl w:val="0"/>
        </w:rPr>
        <w:t xml:space="preserve">19</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at </w:t>
      </w:r>
      <w:r w:rsidDel="00000000" w:rsidR="00000000" w:rsidRPr="00000000">
        <w:rPr>
          <w:rFonts w:ascii="Verdana" w:cs="Verdana" w:eastAsia="Verdana" w:hAnsi="Verdana"/>
          <w:rtl w:val="0"/>
        </w:rPr>
        <w:t xml:space="preserve">1:15</w:t>
      </w:r>
      <w:r w:rsidDel="00000000" w:rsidR="00000000" w:rsidRPr="00000000">
        <w:rPr>
          <w:rFonts w:ascii="Verdana" w:cs="Verdana" w:eastAsia="Verdana" w:hAnsi="Verdana"/>
          <w:b w:val="0"/>
          <w:rtl w:val="0"/>
        </w:rPr>
        <w:t xml:space="preserve">pm </w:t>
      </w:r>
    </w:p>
    <w:p w:rsidR="00000000" w:rsidDel="00000000" w:rsidP="00000000" w:rsidRDefault="00000000" w:rsidRPr="00000000" w14:paraId="00000028">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9">
      <w:pPr>
        <w:jc w:val="left"/>
        <w:rPr>
          <w:rFonts w:ascii="Verdana" w:cs="Verdana" w:eastAsia="Verdana" w:hAnsi="Verdana"/>
          <w:b w:val="0"/>
        </w:rPr>
      </w:pPr>
      <w:r w:rsidDel="00000000" w:rsidR="00000000" w:rsidRPr="00000000">
        <w:rPr>
          <w:rFonts w:ascii="Verdana" w:cs="Verdana" w:eastAsia="Verdana" w:hAnsi="Verdana"/>
          <w:b w:val="0"/>
          <w:rtl w:val="0"/>
        </w:rPr>
        <w:t xml:space="preserve">Meeting was adjourned at 9:50pm</w:t>
      </w:r>
    </w:p>
    <w:p w:rsidR="00000000" w:rsidDel="00000000" w:rsidP="00000000" w:rsidRDefault="00000000" w:rsidRPr="00000000" w14:paraId="0000002A">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B">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C">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2D">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2E">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2F">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0">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