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Kennedy Park HOA Meeeting</w:t>
      </w:r>
    </w:p>
    <w:p w:rsidR="00000000" w:rsidDel="00000000" w:rsidP="00000000" w:rsidRDefault="00000000" w:rsidRPr="00000000" w14:paraId="00000002">
      <w:pPr>
        <w:jc w:val="center"/>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03">
      <w:pPr>
        <w:jc w:val="center"/>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August 23, 2025</w:t>
      </w:r>
    </w:p>
    <w:p w:rsidR="00000000" w:rsidDel="00000000" w:rsidP="00000000" w:rsidRDefault="00000000" w:rsidRPr="00000000" w14:paraId="00000004">
      <w:pPr>
        <w:jc w:val="center"/>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05">
      <w:pPr>
        <w:jc w:val="left"/>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Meeting called to order at 6:34pm.  In attendance:  AP, George, Connor, Jacob and Deb.</w:t>
      </w:r>
    </w:p>
    <w:p w:rsidR="00000000" w:rsidDel="00000000" w:rsidP="00000000" w:rsidRDefault="00000000" w:rsidRPr="00000000" w14:paraId="00000006">
      <w:pPr>
        <w:jc w:val="left"/>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07">
      <w:pPr>
        <w:jc w:val="left"/>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First item discussed was AP's meeting with the attorney.  Information received was that all the votes had to be turned in by the day of the meeting.  So all votes we received after the meeting do not count.  </w:t>
      </w:r>
    </w:p>
    <w:p w:rsidR="00000000" w:rsidDel="00000000" w:rsidP="00000000" w:rsidRDefault="00000000" w:rsidRPr="00000000" w14:paraId="00000008">
      <w:pPr>
        <w:jc w:val="left"/>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09">
      <w:pPr>
        <w:jc w:val="left"/>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All persons at the meeting voted unanomously to put the CCR's / By-Laws on hold for now.  Discussion was made about trying for next year when we do another BBQ. </w:t>
      </w:r>
    </w:p>
    <w:p w:rsidR="00000000" w:rsidDel="00000000" w:rsidP="00000000" w:rsidRDefault="00000000" w:rsidRPr="00000000" w14:paraId="0000000A">
      <w:pPr>
        <w:jc w:val="left"/>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0B">
      <w:pPr>
        <w:jc w:val="left"/>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Discussed the procedure for the violations.  The process will be:</w:t>
      </w:r>
    </w:p>
    <w:p w:rsidR="00000000" w:rsidDel="00000000" w:rsidP="00000000" w:rsidRDefault="00000000" w:rsidRPr="00000000" w14:paraId="0000000C">
      <w:pPr>
        <w:numPr>
          <w:ilvl w:val="2"/>
          <w:numId w:val="1"/>
        </w:numPr>
        <w:ind w:left="1440" w:hanging="360"/>
        <w:jc w:val="left"/>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Send and email the homeowners of violation/s</w:t>
      </w:r>
    </w:p>
    <w:p w:rsidR="00000000" w:rsidDel="00000000" w:rsidP="00000000" w:rsidRDefault="00000000" w:rsidRPr="00000000" w14:paraId="0000000D">
      <w:pPr>
        <w:numPr>
          <w:ilvl w:val="2"/>
          <w:numId w:val="1"/>
        </w:numPr>
        <w:ind w:left="1440" w:hanging="360"/>
        <w:jc w:val="left"/>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Follow up phone call 5 days after email goes out to confirm they received the email.</w:t>
      </w:r>
    </w:p>
    <w:p w:rsidR="00000000" w:rsidDel="00000000" w:rsidP="00000000" w:rsidRDefault="00000000" w:rsidRPr="00000000" w14:paraId="0000000E">
      <w:pPr>
        <w:numPr>
          <w:ilvl w:val="2"/>
          <w:numId w:val="1"/>
        </w:numPr>
        <w:ind w:left="1440" w:hanging="360"/>
        <w:jc w:val="left"/>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If they are not in compliance by due date they get a certified/registered letter.</w:t>
      </w:r>
    </w:p>
    <w:p w:rsidR="00000000" w:rsidDel="00000000" w:rsidP="00000000" w:rsidRDefault="00000000" w:rsidRPr="00000000" w14:paraId="0000000F">
      <w:pPr>
        <w:jc w:val="left"/>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Need to talk with attorney as to whether we need to send violation letter certified or registered.</w:t>
      </w:r>
    </w:p>
    <w:p w:rsidR="00000000" w:rsidDel="00000000" w:rsidP="00000000" w:rsidRDefault="00000000" w:rsidRPr="00000000" w14:paraId="00000010">
      <w:pPr>
        <w:jc w:val="left"/>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11">
      <w:pPr>
        <w:jc w:val="left"/>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Discussion on the fence that back up to the pond was next.  Fences are to be approved by the board.  They are to be either 6ft dog ear style or 4ft aluminum.  There was discussion about Collin's fence and the fact that his house is on the market.  Wondering if he will have the fence moved before he sells.  AP is going to call him to request he move the fence before he sells.</w:t>
      </w:r>
    </w:p>
    <w:p w:rsidR="00000000" w:rsidDel="00000000" w:rsidP="00000000" w:rsidRDefault="00000000" w:rsidRPr="00000000" w14:paraId="00000012">
      <w:pPr>
        <w:jc w:val="left"/>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All homeowners that back up to the pond will be sent letters informing them of the compliance date for the fences to be moved.  Those not in compliance will be sent a letter from the attorney.  </w:t>
      </w:r>
    </w:p>
    <w:p w:rsidR="00000000" w:rsidDel="00000000" w:rsidP="00000000" w:rsidRDefault="00000000" w:rsidRPr="00000000" w14:paraId="00000013">
      <w:pPr>
        <w:jc w:val="left"/>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14">
      <w:pPr>
        <w:jc w:val="left"/>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Next item up for discussion was the pond.  AP has a buddy that looked at the bid for the pond and he indicated that it was a good price.  He also said electric costs should only be for pole &amp; equipment.</w:t>
      </w:r>
    </w:p>
    <w:p w:rsidR="00000000" w:rsidDel="00000000" w:rsidP="00000000" w:rsidRDefault="00000000" w:rsidRPr="00000000" w14:paraId="00000015">
      <w:pPr>
        <w:jc w:val="left"/>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Well house should to be on the west side of the pond.</w:t>
      </w:r>
    </w:p>
    <w:p w:rsidR="00000000" w:rsidDel="00000000" w:rsidP="00000000" w:rsidRDefault="00000000" w:rsidRPr="00000000" w14:paraId="00000016">
      <w:pPr>
        <w:jc w:val="left"/>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17">
      <w:pPr>
        <w:jc w:val="left"/>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We will need to get an estimate on the well.  AP go to EMC for electric estimate.  We will need all estimates so as we can come up with an assessment amount.</w:t>
      </w:r>
    </w:p>
    <w:p w:rsidR="00000000" w:rsidDel="00000000" w:rsidP="00000000" w:rsidRDefault="00000000" w:rsidRPr="00000000" w14:paraId="00000018">
      <w:pPr>
        <w:jc w:val="left"/>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19">
      <w:pPr>
        <w:jc w:val="left"/>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Then on to board members.  Being the CCR's were not changed we can not have 7 board members.  Need to change some members to committee members.  The following is the decsion of all members:</w:t>
      </w:r>
    </w:p>
    <w:p w:rsidR="00000000" w:rsidDel="00000000" w:rsidP="00000000" w:rsidRDefault="00000000" w:rsidRPr="00000000" w14:paraId="0000001A">
      <w:pPr>
        <w:jc w:val="left"/>
        <w:rPr>
          <w:rFonts w:ascii="Verdana" w:cs="Verdana" w:eastAsia="Verdana" w:hAnsi="Verdana"/>
          <w:sz w:val="28"/>
          <w:szCs w:val="28"/>
        </w:rPr>
      </w:pPr>
      <w:r w:rsidDel="00000000" w:rsidR="00000000" w:rsidRPr="00000000">
        <w:rPr>
          <w:rFonts w:ascii="Verdana" w:cs="Verdana" w:eastAsia="Verdana" w:hAnsi="Verdana"/>
          <w:sz w:val="28"/>
          <w:szCs w:val="28"/>
          <w:rtl w:val="0"/>
        </w:rPr>
        <w:tab/>
        <w:t xml:space="preserve">President:  Connor</w:t>
      </w:r>
    </w:p>
    <w:p w:rsidR="00000000" w:rsidDel="00000000" w:rsidP="00000000" w:rsidRDefault="00000000" w:rsidRPr="00000000" w14:paraId="0000001B">
      <w:pPr>
        <w:jc w:val="left"/>
        <w:rPr>
          <w:rFonts w:ascii="Verdana" w:cs="Verdana" w:eastAsia="Verdana" w:hAnsi="Verdana"/>
          <w:sz w:val="28"/>
          <w:szCs w:val="28"/>
        </w:rPr>
      </w:pPr>
      <w:r w:rsidDel="00000000" w:rsidR="00000000" w:rsidRPr="00000000">
        <w:rPr>
          <w:rFonts w:ascii="Verdana" w:cs="Verdana" w:eastAsia="Verdana" w:hAnsi="Verdana"/>
          <w:sz w:val="28"/>
          <w:szCs w:val="28"/>
          <w:rtl w:val="0"/>
        </w:rPr>
        <w:tab/>
        <w:t xml:space="preserve">VP:  George</w:t>
      </w:r>
    </w:p>
    <w:p w:rsidR="00000000" w:rsidDel="00000000" w:rsidP="00000000" w:rsidRDefault="00000000" w:rsidRPr="00000000" w14:paraId="0000001C">
      <w:pPr>
        <w:jc w:val="left"/>
        <w:rPr>
          <w:rFonts w:ascii="Verdana" w:cs="Verdana" w:eastAsia="Verdana" w:hAnsi="Verdana"/>
          <w:sz w:val="28"/>
          <w:szCs w:val="28"/>
        </w:rPr>
      </w:pPr>
      <w:r w:rsidDel="00000000" w:rsidR="00000000" w:rsidRPr="00000000">
        <w:rPr>
          <w:rFonts w:ascii="Verdana" w:cs="Verdana" w:eastAsia="Verdana" w:hAnsi="Verdana"/>
          <w:sz w:val="28"/>
          <w:szCs w:val="28"/>
          <w:rtl w:val="0"/>
        </w:rPr>
        <w:tab/>
        <w:t xml:space="preserve">Treasurer:  AP</w:t>
      </w:r>
    </w:p>
    <w:p w:rsidR="00000000" w:rsidDel="00000000" w:rsidP="00000000" w:rsidRDefault="00000000" w:rsidRPr="00000000" w14:paraId="0000001D">
      <w:pPr>
        <w:jc w:val="left"/>
        <w:rPr>
          <w:rFonts w:ascii="Verdana" w:cs="Verdana" w:eastAsia="Verdana" w:hAnsi="Verdana"/>
          <w:sz w:val="28"/>
          <w:szCs w:val="28"/>
        </w:rPr>
      </w:pPr>
      <w:r w:rsidDel="00000000" w:rsidR="00000000" w:rsidRPr="00000000">
        <w:rPr>
          <w:rFonts w:ascii="Verdana" w:cs="Verdana" w:eastAsia="Verdana" w:hAnsi="Verdana"/>
          <w:sz w:val="28"/>
          <w:szCs w:val="28"/>
          <w:rtl w:val="0"/>
        </w:rPr>
        <w:tab/>
        <w:t xml:space="preserve">Secretary:  Deb</w:t>
      </w:r>
    </w:p>
    <w:p w:rsidR="00000000" w:rsidDel="00000000" w:rsidP="00000000" w:rsidRDefault="00000000" w:rsidRPr="00000000" w14:paraId="0000001E">
      <w:pPr>
        <w:jc w:val="left"/>
        <w:rPr>
          <w:rFonts w:ascii="Verdana" w:cs="Verdana" w:eastAsia="Verdana" w:hAnsi="Verdana"/>
          <w:sz w:val="28"/>
          <w:szCs w:val="28"/>
        </w:rPr>
      </w:pPr>
      <w:r w:rsidDel="00000000" w:rsidR="00000000" w:rsidRPr="00000000">
        <w:rPr>
          <w:rFonts w:ascii="Verdana" w:cs="Verdana" w:eastAsia="Verdana" w:hAnsi="Verdana"/>
          <w:sz w:val="28"/>
          <w:szCs w:val="28"/>
          <w:rtl w:val="0"/>
        </w:rPr>
        <w:tab/>
        <w:t xml:space="preserve">Board: Jacob</w:t>
      </w:r>
    </w:p>
    <w:p w:rsidR="00000000" w:rsidDel="00000000" w:rsidP="00000000" w:rsidRDefault="00000000" w:rsidRPr="00000000" w14:paraId="0000001F">
      <w:pPr>
        <w:jc w:val="left"/>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20">
      <w:pPr>
        <w:jc w:val="left"/>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Working committee members:</w:t>
      </w:r>
    </w:p>
    <w:p w:rsidR="00000000" w:rsidDel="00000000" w:rsidP="00000000" w:rsidRDefault="00000000" w:rsidRPr="00000000" w14:paraId="00000021">
      <w:pPr>
        <w:jc w:val="left"/>
        <w:rPr>
          <w:rFonts w:ascii="Verdana" w:cs="Verdana" w:eastAsia="Verdana" w:hAnsi="Verdana"/>
          <w:sz w:val="28"/>
          <w:szCs w:val="28"/>
        </w:rPr>
      </w:pPr>
      <w:r w:rsidDel="00000000" w:rsidR="00000000" w:rsidRPr="00000000">
        <w:rPr>
          <w:rFonts w:ascii="Verdana" w:cs="Verdana" w:eastAsia="Verdana" w:hAnsi="Verdana"/>
          <w:sz w:val="28"/>
          <w:szCs w:val="28"/>
          <w:rtl w:val="0"/>
        </w:rPr>
        <w:tab/>
        <w:t xml:space="preserve">Stephanie</w:t>
      </w:r>
    </w:p>
    <w:p w:rsidR="00000000" w:rsidDel="00000000" w:rsidP="00000000" w:rsidRDefault="00000000" w:rsidRPr="00000000" w14:paraId="00000022">
      <w:pPr>
        <w:jc w:val="left"/>
        <w:rPr>
          <w:rFonts w:ascii="Verdana" w:cs="Verdana" w:eastAsia="Verdana" w:hAnsi="Verdana"/>
          <w:sz w:val="28"/>
          <w:szCs w:val="28"/>
        </w:rPr>
      </w:pPr>
      <w:r w:rsidDel="00000000" w:rsidR="00000000" w:rsidRPr="00000000">
        <w:rPr>
          <w:rFonts w:ascii="Verdana" w:cs="Verdana" w:eastAsia="Verdana" w:hAnsi="Verdana"/>
          <w:sz w:val="28"/>
          <w:szCs w:val="28"/>
          <w:rtl w:val="0"/>
        </w:rPr>
        <w:tab/>
        <w:t xml:space="preserve">Jans</w:t>
      </w:r>
    </w:p>
    <w:p w:rsidR="00000000" w:rsidDel="00000000" w:rsidP="00000000" w:rsidRDefault="00000000" w:rsidRPr="00000000" w14:paraId="00000023">
      <w:pPr>
        <w:jc w:val="left"/>
        <w:rPr>
          <w:rFonts w:ascii="Verdana" w:cs="Verdana" w:eastAsia="Verdana" w:hAnsi="Verdana"/>
          <w:sz w:val="28"/>
          <w:szCs w:val="28"/>
        </w:rPr>
      </w:pPr>
      <w:r w:rsidDel="00000000" w:rsidR="00000000" w:rsidRPr="00000000">
        <w:rPr>
          <w:rFonts w:ascii="Verdana" w:cs="Verdana" w:eastAsia="Verdana" w:hAnsi="Verdana"/>
          <w:sz w:val="28"/>
          <w:szCs w:val="28"/>
          <w:rtl w:val="0"/>
        </w:rPr>
        <w:tab/>
        <w:t xml:space="preserve">Joe</w:t>
      </w:r>
    </w:p>
    <w:p w:rsidR="00000000" w:rsidDel="00000000" w:rsidP="00000000" w:rsidRDefault="00000000" w:rsidRPr="00000000" w14:paraId="00000024">
      <w:pPr>
        <w:jc w:val="left"/>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25">
      <w:pPr>
        <w:jc w:val="left"/>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AP reported that two sections of pipe between two houses on Sloane Cove are flat.  It is the HOA's responsibility to repair it.  The bid from the pond is to include this amount.   </w:t>
      </w:r>
    </w:p>
    <w:p w:rsidR="00000000" w:rsidDel="00000000" w:rsidP="00000000" w:rsidRDefault="00000000" w:rsidRPr="00000000" w14:paraId="00000026">
      <w:pPr>
        <w:jc w:val="left"/>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27">
      <w:pPr>
        <w:jc w:val="left"/>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28">
      <w:pPr>
        <w:jc w:val="left"/>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More discussion on having all estimates before the annual meeting.  The board will add all expenses and decide on an assessment amount.  Then at the annual meeting the board will announce to the homeowners the assessment amount for the pond.</w:t>
      </w:r>
    </w:p>
    <w:p w:rsidR="00000000" w:rsidDel="00000000" w:rsidP="00000000" w:rsidRDefault="00000000" w:rsidRPr="00000000" w14:paraId="00000029">
      <w:pPr>
        <w:jc w:val="left"/>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2A">
      <w:pPr>
        <w:jc w:val="left"/>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Meeting adjourned at 7:44pm</w:t>
      </w:r>
    </w:p>
    <w:sectPr>
      <w:pgSz w:h="15840" w:w="12240" w:orient="portrait"/>
      <w:pgMar w:bottom="1134" w:top="1134"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080" w:hanging="360"/>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