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76" w:rsidRDefault="00956EFD" w:rsidP="00956EFD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مسابقة التهجئة/ 2020</w:t>
      </w:r>
    </w:p>
    <w:p w:rsidR="00956EFD" w:rsidRDefault="00956EFD" w:rsidP="00956EFD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الصف: الخامس       المعلمة:سوسن العيسوي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يَسْجُدان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الإِنسان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خَلَقَ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القُرآن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العَصْفُ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الأَكْمَامُ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فاكِهةٌ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أَقيموا</w:t>
            </w:r>
          </w:p>
        </w:tc>
        <w:bookmarkStart w:id="0" w:name="_GoBack"/>
        <w:bookmarkEnd w:id="0"/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تَسْتَأنِسوا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تَدْخُلوا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آمَنوا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آلاء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مَضى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مَسكونةً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بُيوتَاً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956EF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يُؤذَنَ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حَرروا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قادةُ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اِسْتَقبَلها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مَسرورةٌ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الإسلاميةُ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ارْجِعوا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القائِدُ</w:t>
            </w:r>
          </w:p>
        </w:tc>
        <w:tc>
          <w:tcPr>
            <w:tcW w:w="2338" w:type="dxa"/>
          </w:tcPr>
          <w:p w:rsidR="00F05E7D" w:rsidRPr="00393B3B" w:rsidRDefault="00F05E7D" w:rsidP="00F05E7D">
            <w:pPr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F05E7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بِلادُ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البغْضاءُ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نَهى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الإِخاءُ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الأَخْلاقُ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يَتَألمُ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لِئَلا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الخِلافاتُ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الإِعراضُ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ضَحِكتُ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تَنْصَحُني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المارُّ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يَتَناجى</w:t>
            </w:r>
          </w:p>
        </w:tc>
      </w:tr>
      <w:tr w:rsidR="00956EFD" w:rsidRPr="00393B3B" w:rsidTr="00956EFD"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أقْدام</w:t>
            </w:r>
          </w:p>
        </w:tc>
        <w:tc>
          <w:tcPr>
            <w:tcW w:w="2337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تّضُمُني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05E7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بِالسَّعادةِ</w:t>
            </w:r>
          </w:p>
        </w:tc>
        <w:tc>
          <w:tcPr>
            <w:tcW w:w="2338" w:type="dxa"/>
          </w:tcPr>
          <w:p w:rsidR="00956EFD" w:rsidRPr="00393B3B" w:rsidRDefault="00956EFD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956EFD" w:rsidRPr="00393B3B" w:rsidRDefault="00F05E7D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مَأْكِلي</w:t>
            </w:r>
          </w:p>
        </w:tc>
      </w:tr>
    </w:tbl>
    <w:p w:rsidR="00956EFD" w:rsidRPr="00393B3B" w:rsidRDefault="00956EFD" w:rsidP="00956EFD">
      <w:pPr>
        <w:jc w:val="right"/>
        <w:rPr>
          <w:b/>
          <w:bCs/>
          <w:sz w:val="40"/>
          <w:szCs w:val="40"/>
          <w:rtl/>
        </w:rPr>
      </w:pPr>
    </w:p>
    <w:p w:rsidR="00E40CBF" w:rsidRPr="00393B3B" w:rsidRDefault="00E40CBF" w:rsidP="00956EFD">
      <w:pPr>
        <w:jc w:val="right"/>
        <w:rPr>
          <w:b/>
          <w:bCs/>
          <w:sz w:val="40"/>
          <w:szCs w:val="40"/>
          <w:rtl/>
        </w:rPr>
      </w:pPr>
    </w:p>
    <w:p w:rsidR="00E40CBF" w:rsidRPr="00393B3B" w:rsidRDefault="00E40CBF" w:rsidP="00956EFD">
      <w:pPr>
        <w:jc w:val="right"/>
        <w:rPr>
          <w:b/>
          <w:bCs/>
          <w:sz w:val="40"/>
          <w:szCs w:val="40"/>
          <w:rtl/>
        </w:rPr>
      </w:pPr>
    </w:p>
    <w:p w:rsidR="00E40CBF" w:rsidRPr="00393B3B" w:rsidRDefault="00E40CBF" w:rsidP="00956EFD">
      <w:pPr>
        <w:jc w:val="right"/>
        <w:rPr>
          <w:b/>
          <w:bCs/>
          <w:sz w:val="40"/>
          <w:szCs w:val="40"/>
          <w:rtl/>
        </w:rPr>
      </w:pPr>
    </w:p>
    <w:p w:rsidR="00E40CBF" w:rsidRPr="00393B3B" w:rsidRDefault="00E40CBF" w:rsidP="00956EFD">
      <w:pPr>
        <w:jc w:val="right"/>
        <w:rPr>
          <w:b/>
          <w:bCs/>
          <w:sz w:val="40"/>
          <w:szCs w:val="40"/>
          <w:rtl/>
        </w:rPr>
      </w:pPr>
    </w:p>
    <w:p w:rsidR="00E40CBF" w:rsidRPr="00393B3B" w:rsidRDefault="00E40CBF" w:rsidP="00956EFD">
      <w:pPr>
        <w:jc w:val="right"/>
        <w:rPr>
          <w:b/>
          <w:bCs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المُشْتَري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البائِعُ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صَحابَتي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الأُمَهات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اللُّغَةُ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الأبْيضُ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لِلْكتابةِ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فَضْلِكَ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أَفراحُهُ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دينُنا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دولاراتْ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E40CBF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الأَشْياءُ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يُبْعِدُ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حُقوقٌ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لِلْجارِ</w:t>
            </w:r>
          </w:p>
        </w:tc>
        <w:tc>
          <w:tcPr>
            <w:tcW w:w="2338" w:type="dxa"/>
          </w:tcPr>
          <w:p w:rsidR="00521FB6" w:rsidRPr="00393B3B" w:rsidRDefault="00521FB6" w:rsidP="00521FB6">
            <w:pPr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يُخَفِفُ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أوصى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كَرامَتُهُ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يَحْفَظُ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إِساءةٍ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خَيْرَاً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ضَيْفُه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الآخِر</w:t>
            </w:r>
          </w:p>
        </w:tc>
        <w:tc>
          <w:tcPr>
            <w:tcW w:w="2338" w:type="dxa"/>
          </w:tcPr>
          <w:p w:rsidR="00521FB6" w:rsidRPr="00393B3B" w:rsidRDefault="00521FB6" w:rsidP="00521FB6">
            <w:pPr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يؤمِنُ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كِتابُهُ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سَمَّاها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521FB6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الْقُرى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521FB6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لِيَصْمِتْ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قِبْلةُ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مَهْبِطُ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كافةُ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مَلايينٌ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اِقْرَأ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بِدءُ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حِراء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الصَّفا</w:t>
            </w:r>
          </w:p>
        </w:tc>
      </w:tr>
      <w:tr w:rsidR="00E40CBF" w:rsidRPr="00393B3B" w:rsidTr="00E40CBF"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أغلى</w:t>
            </w:r>
          </w:p>
        </w:tc>
        <w:tc>
          <w:tcPr>
            <w:tcW w:w="2337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فَبِأيِّ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16340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أزكى</w:t>
            </w:r>
          </w:p>
        </w:tc>
        <w:tc>
          <w:tcPr>
            <w:tcW w:w="2338" w:type="dxa"/>
          </w:tcPr>
          <w:p w:rsidR="00E40CBF" w:rsidRPr="00393B3B" w:rsidRDefault="00E40CBF" w:rsidP="00956EFD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E40CBF" w:rsidRPr="00393B3B" w:rsidRDefault="00016340" w:rsidP="00956EFD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93B3B">
              <w:rPr>
                <w:rFonts w:hint="cs"/>
                <w:b/>
                <w:bCs/>
                <w:sz w:val="40"/>
                <w:szCs w:val="40"/>
                <w:rtl/>
              </w:rPr>
              <w:t>مَكَةَ</w:t>
            </w:r>
          </w:p>
        </w:tc>
      </w:tr>
    </w:tbl>
    <w:p w:rsidR="00E40CBF" w:rsidRPr="00393B3B" w:rsidRDefault="00E40CBF" w:rsidP="00956EFD">
      <w:pPr>
        <w:jc w:val="right"/>
        <w:rPr>
          <w:rFonts w:hint="cs"/>
          <w:b/>
          <w:bCs/>
          <w:sz w:val="40"/>
          <w:szCs w:val="40"/>
          <w:rtl/>
        </w:rPr>
      </w:pPr>
    </w:p>
    <w:sectPr w:rsidR="00E40CBF" w:rsidRPr="0039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FD"/>
    <w:rsid w:val="00016340"/>
    <w:rsid w:val="00393B3B"/>
    <w:rsid w:val="00521FB6"/>
    <w:rsid w:val="00675376"/>
    <w:rsid w:val="00956EFD"/>
    <w:rsid w:val="00E40CBF"/>
    <w:rsid w:val="00F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C695-7BEE-4558-B9ED-286C7CF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Alsawi</dc:creator>
  <cp:keywords/>
  <dc:description/>
  <cp:lastModifiedBy>Sawsan Alsawi</cp:lastModifiedBy>
  <cp:revision>1</cp:revision>
  <dcterms:created xsi:type="dcterms:W3CDTF">2020-02-10T01:26:00Z</dcterms:created>
  <dcterms:modified xsi:type="dcterms:W3CDTF">2020-02-10T02:19:00Z</dcterms:modified>
</cp:coreProperties>
</file>