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362E" w14:textId="2A70A14D" w:rsidR="00B2034F" w:rsidRDefault="00B36C86" w:rsidP="00B36C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Oak Grove Water Supply</w:t>
      </w:r>
    </w:p>
    <w:p w14:paraId="29674459" w14:textId="7075FBCC" w:rsidR="00B36C86" w:rsidRDefault="00B36C86" w:rsidP="00B36C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</w:t>
      </w:r>
      <w:r w:rsidR="00C20CCC">
        <w:rPr>
          <w:sz w:val="28"/>
          <w:szCs w:val="28"/>
        </w:rPr>
        <w:t>Minutes</w:t>
      </w:r>
    </w:p>
    <w:p w14:paraId="4F869EF0" w14:textId="34613EAF" w:rsidR="00B36C86" w:rsidRDefault="00B36C86" w:rsidP="00B36C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July 17</w:t>
      </w:r>
      <w:r w:rsidRPr="00B36C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 at 6:00 P.m.</w:t>
      </w:r>
    </w:p>
    <w:p w14:paraId="735CDC60" w14:textId="77777777" w:rsidR="00B36C86" w:rsidRDefault="00B36C86" w:rsidP="00B36C86">
      <w:pPr>
        <w:spacing w:after="0" w:line="240" w:lineRule="auto"/>
        <w:jc w:val="center"/>
        <w:rPr>
          <w:sz w:val="28"/>
          <w:szCs w:val="28"/>
        </w:rPr>
      </w:pPr>
    </w:p>
    <w:p w14:paraId="47520EBF" w14:textId="45A94706" w:rsidR="00B36C86" w:rsidRPr="00B36C86" w:rsidRDefault="00B36C86" w:rsidP="00B36C86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t>Call to Order:</w:t>
      </w:r>
      <w:r w:rsidR="00C20CCC">
        <w:t xml:space="preserve"> 6:06 P.M</w:t>
      </w:r>
    </w:p>
    <w:p w14:paraId="00ED4575" w14:textId="0C4ECF39" w:rsidR="00B36C86" w:rsidRPr="00891494" w:rsidRDefault="00B36C86" w:rsidP="008914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t>Members Present:</w:t>
      </w:r>
      <w:r w:rsidR="00C20CCC">
        <w:t xml:space="preserve"> Dustin Hearron, Tommy Reed, Stephen Crane, Roger Brown, &amp; Jennifer Kent- Manager.</w:t>
      </w:r>
    </w:p>
    <w:p w14:paraId="7F4A83B2" w14:textId="77777777" w:rsidR="00891494" w:rsidRPr="00891494" w:rsidRDefault="00891494" w:rsidP="00891494">
      <w:pPr>
        <w:spacing w:after="0" w:line="240" w:lineRule="auto"/>
        <w:rPr>
          <w:sz w:val="28"/>
          <w:szCs w:val="28"/>
        </w:rPr>
      </w:pPr>
    </w:p>
    <w:p w14:paraId="2AF1F19A" w14:textId="29C3BF4C" w:rsidR="00B36C86" w:rsidRPr="00B36C86" w:rsidRDefault="00B36C86" w:rsidP="00B36C86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t>Open Forum:</w:t>
      </w:r>
      <w:r w:rsidR="00C20CCC">
        <w:t xml:space="preserve">  Cody Johnson may take Ricky Wilson spot on the board.</w:t>
      </w:r>
    </w:p>
    <w:p w14:paraId="42785D46" w14:textId="672F67FF" w:rsidR="00B36C86" w:rsidRPr="00891494" w:rsidRDefault="00B36C86" w:rsidP="008914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t>Minutes from June 16</w:t>
      </w:r>
      <w:r w:rsidRPr="00B36C86">
        <w:rPr>
          <w:vertAlign w:val="superscript"/>
        </w:rPr>
        <w:t>th</w:t>
      </w:r>
      <w:r>
        <w:t>:</w:t>
      </w:r>
      <w:r w:rsidR="00C20CCC">
        <w:t xml:space="preserve"> Dustin Hearron made motion to approve- Second Stephen Crane- Approved 4-0.</w:t>
      </w:r>
    </w:p>
    <w:p w14:paraId="234D8114" w14:textId="77777777" w:rsidR="00891494" w:rsidRPr="00891494" w:rsidRDefault="00891494" w:rsidP="00891494">
      <w:pPr>
        <w:spacing w:after="0" w:line="240" w:lineRule="auto"/>
        <w:rPr>
          <w:sz w:val="28"/>
          <w:szCs w:val="28"/>
        </w:rPr>
      </w:pPr>
    </w:p>
    <w:p w14:paraId="0A7D82A0" w14:textId="69556316" w:rsidR="00B36C86" w:rsidRPr="00891494" w:rsidRDefault="00B36C86" w:rsidP="008914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t>Financial Report from June 2025:</w:t>
      </w:r>
      <w:r w:rsidR="00C20CCC">
        <w:t xml:space="preserve"> Roger Brown made motion at approve- Second Stephen Crane- Approved 4-0.</w:t>
      </w:r>
    </w:p>
    <w:p w14:paraId="67602403" w14:textId="77777777" w:rsidR="00891494" w:rsidRPr="00891494" w:rsidRDefault="00891494" w:rsidP="00891494">
      <w:pPr>
        <w:spacing w:after="0" w:line="240" w:lineRule="auto"/>
        <w:rPr>
          <w:sz w:val="28"/>
          <w:szCs w:val="28"/>
        </w:rPr>
      </w:pPr>
    </w:p>
    <w:p w14:paraId="69439FEF" w14:textId="49728D24" w:rsidR="00B36C86" w:rsidRPr="00B36C86" w:rsidRDefault="00B36C86" w:rsidP="00B36C86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t>Discussion &amp; Action:</w:t>
      </w:r>
    </w:p>
    <w:p w14:paraId="146D76CC" w14:textId="3757844B" w:rsidR="00B36C86" w:rsidRPr="00B36C86" w:rsidRDefault="00B36C86" w:rsidP="00B36C86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t>State Bank Loan:</w:t>
      </w:r>
      <w:r w:rsidR="00C20CCC">
        <w:t xml:space="preserve"> We got loan. </w:t>
      </w:r>
    </w:p>
    <w:p w14:paraId="139441A6" w14:textId="3B266BF6" w:rsidR="00B36C86" w:rsidRPr="00891494" w:rsidRDefault="00B36C86" w:rsidP="008914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t>Tx Dot:</w:t>
      </w:r>
      <w:r w:rsidR="00C20CCC">
        <w:t xml:space="preserve"> We are required to put the concrete cap on CR 4328.  They sent new drawings with </w:t>
      </w:r>
      <w:proofErr w:type="spellStart"/>
      <w:r w:rsidR="00C20CCC">
        <w:t>Twu</w:t>
      </w:r>
      <w:proofErr w:type="spellEnd"/>
      <w:r w:rsidR="00C20CCC">
        <w:t xml:space="preserve"> going above us, this will cost more.  Now, waiting to hear back from Kelli about them going above us.  </w:t>
      </w:r>
    </w:p>
    <w:p w14:paraId="45BD885A" w14:textId="77777777" w:rsidR="00891494" w:rsidRPr="00B36C86" w:rsidRDefault="00891494" w:rsidP="00891494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2B5D0433" w14:textId="5A749D2F" w:rsidR="00B36C86" w:rsidRPr="00891494" w:rsidRDefault="00B36C86" w:rsidP="008914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t>CSI:</w:t>
      </w:r>
      <w:r w:rsidR="00C20CCC">
        <w:t xml:space="preserve"> We are having to </w:t>
      </w:r>
      <w:r w:rsidR="00BC359B">
        <w:t xml:space="preserve">complete several </w:t>
      </w:r>
      <w:proofErr w:type="spellStart"/>
      <w:r w:rsidR="00BC359B">
        <w:t>Csi</w:t>
      </w:r>
      <w:proofErr w:type="spellEnd"/>
      <w:r w:rsidR="00BC359B">
        <w:t xml:space="preserve"> forms for </w:t>
      </w:r>
      <w:proofErr w:type="spellStart"/>
      <w:r w:rsidR="00BC359B">
        <w:t>Tceq</w:t>
      </w:r>
      <w:proofErr w:type="spellEnd"/>
      <w:r w:rsidR="00BC359B">
        <w:t xml:space="preserve">.  Will employ Jackie Shumate. </w:t>
      </w:r>
    </w:p>
    <w:p w14:paraId="27CE2E71" w14:textId="77777777" w:rsidR="00891494" w:rsidRPr="00891494" w:rsidRDefault="00891494" w:rsidP="00891494">
      <w:pPr>
        <w:spacing w:after="0" w:line="240" w:lineRule="auto"/>
        <w:rPr>
          <w:sz w:val="28"/>
          <w:szCs w:val="28"/>
        </w:rPr>
      </w:pPr>
    </w:p>
    <w:p w14:paraId="15337F3A" w14:textId="64BD7795" w:rsidR="00B36C86" w:rsidRPr="00891494" w:rsidRDefault="00B36C86" w:rsidP="0089149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t>Rate Increase:</w:t>
      </w:r>
      <w:r w:rsidR="00BC359B">
        <w:t xml:space="preserve"> Discussed Riverbend and </w:t>
      </w:r>
      <w:proofErr w:type="spellStart"/>
      <w:r w:rsidR="00BC359B">
        <w:t>Twu</w:t>
      </w:r>
      <w:proofErr w:type="spellEnd"/>
      <w:r w:rsidR="00BC359B">
        <w:t xml:space="preserve"> increase. Dustin Hearron made motion to increase base rate to $35 for first 1000 gallons, and $15 every 1000 gallons after- Second Stephen Crane- Approved 4-0. Will post on bills and website.</w:t>
      </w:r>
    </w:p>
    <w:p w14:paraId="2E76DDAD" w14:textId="77777777" w:rsidR="00891494" w:rsidRPr="00891494" w:rsidRDefault="00891494" w:rsidP="00891494">
      <w:pPr>
        <w:spacing w:after="0" w:line="240" w:lineRule="auto"/>
        <w:rPr>
          <w:sz w:val="28"/>
          <w:szCs w:val="28"/>
        </w:rPr>
      </w:pPr>
    </w:p>
    <w:p w14:paraId="12DB9B6C" w14:textId="3F0A4BDE" w:rsidR="00B636F3" w:rsidRPr="00B36C86" w:rsidRDefault="00B636F3" w:rsidP="00B36C86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t>Water Loss:</w:t>
      </w:r>
      <w:r w:rsidR="00BC359B">
        <w:t xml:space="preserve"> Discussed. Dalton is looking.  May get Kris to look as well.</w:t>
      </w:r>
    </w:p>
    <w:p w14:paraId="68A9314E" w14:textId="728F32ED" w:rsidR="00B36C86" w:rsidRPr="00B36C86" w:rsidRDefault="00B36C86" w:rsidP="00B36C86">
      <w:pPr>
        <w:pStyle w:val="ListParagraph"/>
        <w:numPr>
          <w:ilvl w:val="0"/>
          <w:numId w:val="1"/>
        </w:numPr>
        <w:spacing w:after="0" w:line="360" w:lineRule="auto"/>
      </w:pPr>
      <w:r w:rsidRPr="00B36C86">
        <w:t>Adjournment:</w:t>
      </w:r>
      <w:r w:rsidR="00BC359B">
        <w:t xml:space="preserve"> </w:t>
      </w:r>
      <w:r w:rsidR="00891494">
        <w:t>6:58 P.m.</w:t>
      </w:r>
    </w:p>
    <w:sectPr w:rsidR="00B36C86" w:rsidRPr="00B3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70F"/>
    <w:multiLevelType w:val="hybridMultilevel"/>
    <w:tmpl w:val="AD20378E"/>
    <w:lvl w:ilvl="0" w:tplc="A4D639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A738A"/>
    <w:multiLevelType w:val="hybridMultilevel"/>
    <w:tmpl w:val="8BF80DEC"/>
    <w:lvl w:ilvl="0" w:tplc="72E4274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6156">
    <w:abstractNumId w:val="1"/>
  </w:num>
  <w:num w:numId="2" w16cid:durableId="6823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6"/>
    <w:rsid w:val="00362161"/>
    <w:rsid w:val="007B6BEF"/>
    <w:rsid w:val="00891494"/>
    <w:rsid w:val="009F5165"/>
    <w:rsid w:val="00B2034F"/>
    <w:rsid w:val="00B36C86"/>
    <w:rsid w:val="00B636F3"/>
    <w:rsid w:val="00BC359B"/>
    <w:rsid w:val="00C20CCC"/>
    <w:rsid w:val="00D946B3"/>
    <w:rsid w:val="00EA2F00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AB00"/>
  <w15:chartTrackingRefBased/>
  <w15:docId w15:val="{3BF67EDC-DF27-4E82-90BF-E29A407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C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C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C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C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5</cp:revision>
  <cp:lastPrinted>2025-07-22T13:50:00Z</cp:lastPrinted>
  <dcterms:created xsi:type="dcterms:W3CDTF">2025-07-15T13:42:00Z</dcterms:created>
  <dcterms:modified xsi:type="dcterms:W3CDTF">2025-07-22T13:51:00Z</dcterms:modified>
</cp:coreProperties>
</file>