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D95C7" w14:textId="444E50CE" w:rsidR="007254F3" w:rsidRDefault="007254F3" w:rsidP="007254F3">
      <w:pPr>
        <w:pStyle w:val="NoSpacing"/>
      </w:pPr>
      <w:r>
        <w:t>Hawley Borough Council Ordinance Hearing</w:t>
      </w:r>
    </w:p>
    <w:p w14:paraId="4B87BF32" w14:textId="0CBCE7A0" w:rsidR="007254F3" w:rsidRDefault="007254F3" w:rsidP="007254F3">
      <w:pPr>
        <w:pStyle w:val="NoSpacing"/>
      </w:pPr>
      <w:r>
        <w:t>March 12, 2025, 6:45 pm</w:t>
      </w:r>
    </w:p>
    <w:p w14:paraId="31BEBB14" w14:textId="77777777" w:rsidR="007254F3" w:rsidRDefault="007254F3" w:rsidP="007254F3">
      <w:pPr>
        <w:pStyle w:val="NoSpacing"/>
      </w:pPr>
      <w:r>
        <w:t>94 Main Avenue</w:t>
      </w:r>
    </w:p>
    <w:p w14:paraId="7D1BC6E7" w14:textId="77777777" w:rsidR="007254F3" w:rsidRDefault="007254F3" w:rsidP="007254F3"/>
    <w:p w14:paraId="021EFAFA" w14:textId="4F88D97D" w:rsidR="007254F3" w:rsidRDefault="007254F3" w:rsidP="007254F3">
      <w:r>
        <w:t xml:space="preserve">Present from Council were President Monaghan, Vice President Herzog, and Councilpersons Hawk, Mead, and Rojas. Councilpersons Dougherty and Faubel were absent for medical reasons. Also present were Mayor Nichols, Chief Drake, Director of Public Works Mead, Solicitor Weed, and Secretary Racht. Present from the public were </w:t>
      </w:r>
      <w:r w:rsidR="008F06DF">
        <w:t>Brian Hayes and Julie</w:t>
      </w:r>
      <w:r>
        <w:t xml:space="preserve"> </w:t>
      </w:r>
      <w:r w:rsidR="008F06DF">
        <w:t>Snyder</w:t>
      </w:r>
      <w:r w:rsidR="00EF49C9">
        <w:t xml:space="preserve">. </w:t>
      </w:r>
    </w:p>
    <w:p w14:paraId="0A09ABC2" w14:textId="1DE7CD8A" w:rsidR="00EF49C9" w:rsidRDefault="00EF49C9" w:rsidP="007254F3">
      <w:r>
        <w:t xml:space="preserve">Solicitor Weed noted that the ordinance had been advertised. </w:t>
      </w:r>
      <w:r w:rsidR="00595116">
        <w:t>He then read from the ordinance:</w:t>
      </w:r>
    </w:p>
    <w:p w14:paraId="396C0970" w14:textId="77777777" w:rsidR="0009617B" w:rsidRDefault="0009617B" w:rsidP="0009617B">
      <w:pPr>
        <w:pStyle w:val="NoSpacing"/>
        <w:rPr>
          <w:sz w:val="24"/>
          <w:szCs w:val="24"/>
        </w:rPr>
      </w:pPr>
    </w:p>
    <w:p w14:paraId="00B2D0D4" w14:textId="77777777" w:rsidR="0009617B" w:rsidRDefault="0009617B" w:rsidP="0009617B">
      <w:pPr>
        <w:rPr>
          <w:bCs/>
          <w:sz w:val="24"/>
          <w:szCs w:val="24"/>
        </w:rPr>
      </w:pPr>
      <w:r>
        <w:rPr>
          <w:bCs/>
          <w:sz w:val="24"/>
          <w:szCs w:val="24"/>
        </w:rPr>
        <w:t xml:space="preserve"> AN ORDINANCE AMENDING ORDINANCE 4-2004, CHANGING PENALTIES FOR PARKING METER VIOLATIONS</w:t>
      </w:r>
    </w:p>
    <w:p w14:paraId="6701FEE6" w14:textId="77777777" w:rsidR="0009617B" w:rsidRDefault="0009617B" w:rsidP="0009617B">
      <w:pPr>
        <w:rPr>
          <w:sz w:val="24"/>
          <w:szCs w:val="24"/>
        </w:rPr>
      </w:pPr>
      <w:r>
        <w:rPr>
          <w:bCs/>
          <w:sz w:val="32"/>
          <w:szCs w:val="32"/>
        </w:rPr>
        <w:t>SECTION 1:</w:t>
      </w:r>
      <w:r>
        <w:rPr>
          <w:b/>
          <w:sz w:val="32"/>
          <w:szCs w:val="32"/>
        </w:rPr>
        <w:t xml:space="preserve"> </w:t>
      </w:r>
      <w:r>
        <w:rPr>
          <w:bCs/>
          <w:sz w:val="24"/>
          <w:szCs w:val="24"/>
        </w:rPr>
        <w:t>That</w:t>
      </w:r>
      <w:r>
        <w:rPr>
          <w:bCs/>
          <w:sz w:val="32"/>
          <w:szCs w:val="32"/>
        </w:rPr>
        <w:t xml:space="preserve"> </w:t>
      </w:r>
      <w:r>
        <w:rPr>
          <w:bCs/>
          <w:sz w:val="24"/>
          <w:szCs w:val="24"/>
        </w:rPr>
        <w:t>Ordinance No. 1-1970, entitled, “AN ORDINANCE PROVIDING FOR INSTALLATION AND REGULATION OF NEW PARKING METERS ON CERTAIN STREETS; AUTHORIZING THE USE OF PARKING METERS THEREFORE; AND PROVIDING PENALTIES FOR THE VIOLATION THEREOF”, as amended by Ordinance No. 4-1975 entitled “ORDINANCE CHANGING PENALTIES FOR PARKING METER VIOLATIONS”  further amended by Ordinance no. 2-1987 entitled "”ORDINANCE CHANGING PENATLITES FOR PARKING METER VIOLATIONS”, and further amended by Ordinance 4-2004 entitled “ORDINANCE CHANGING PENATLIES FOR PARKING METER VIOLATIONS”, Section VI shall read that upon conviction before the proper officials of the Borough of Hawley be sentenced to pay a fine of not less than ten ($10.00) dollars if paid within twenty-four (24) hours, a fine of not less than twenty-five ($25.00) dollars if paid within eight (8) days and a fine of fifty ($50.00) dollars thereafter plus court costs if a citation is filed, and the cost of prosecution for each offence.</w:t>
      </w:r>
    </w:p>
    <w:p w14:paraId="529CAC00" w14:textId="77777777" w:rsidR="0009617B" w:rsidRDefault="0009617B" w:rsidP="0009617B">
      <w:pPr>
        <w:rPr>
          <w:sz w:val="24"/>
          <w:szCs w:val="24"/>
        </w:rPr>
      </w:pPr>
      <w:r>
        <w:rPr>
          <w:sz w:val="24"/>
          <w:szCs w:val="24"/>
        </w:rPr>
        <w:t>This ordinance shall be effective on the first of April 2025.</w:t>
      </w:r>
    </w:p>
    <w:p w14:paraId="5F7F5743" w14:textId="77777777" w:rsidR="0009617B" w:rsidRDefault="0009617B" w:rsidP="0009617B">
      <w:pPr>
        <w:rPr>
          <w:sz w:val="24"/>
          <w:szCs w:val="24"/>
        </w:rPr>
      </w:pPr>
      <w:r>
        <w:rPr>
          <w:sz w:val="24"/>
          <w:szCs w:val="24"/>
        </w:rPr>
        <w:t>ORDAINED THIS 12TH DAY OF MARCH 2025.</w:t>
      </w:r>
    </w:p>
    <w:p w14:paraId="0815372A" w14:textId="77777777" w:rsidR="0009617B" w:rsidRDefault="0009617B" w:rsidP="0009617B">
      <w:pPr>
        <w:rPr>
          <w:sz w:val="24"/>
          <w:szCs w:val="24"/>
        </w:rPr>
      </w:pPr>
    </w:p>
    <w:p w14:paraId="5039D99F" w14:textId="414C93DC" w:rsidR="0009617B" w:rsidRDefault="00EB7F4C" w:rsidP="0009617B">
      <w:pPr>
        <w:rPr>
          <w:sz w:val="24"/>
          <w:szCs w:val="24"/>
        </w:rPr>
      </w:pPr>
      <w:r>
        <w:rPr>
          <w:sz w:val="24"/>
          <w:szCs w:val="24"/>
        </w:rPr>
        <w:t xml:space="preserve">Motion: made by Councilperson Mead, seconded by Councilperson Rojas, and passed </w:t>
      </w:r>
      <w:r w:rsidR="00D34260">
        <w:rPr>
          <w:sz w:val="24"/>
          <w:szCs w:val="24"/>
        </w:rPr>
        <w:t>unanimously</w:t>
      </w:r>
      <w:r>
        <w:rPr>
          <w:sz w:val="24"/>
          <w:szCs w:val="24"/>
        </w:rPr>
        <w:t xml:space="preserve"> to </w:t>
      </w:r>
      <w:r w:rsidR="00D34260">
        <w:rPr>
          <w:sz w:val="24"/>
          <w:szCs w:val="24"/>
        </w:rPr>
        <w:t>accept Ordinance 2025-1.</w:t>
      </w:r>
    </w:p>
    <w:p w14:paraId="44C5C821" w14:textId="77777777" w:rsidR="00D34260" w:rsidRDefault="00D34260" w:rsidP="0009617B">
      <w:pPr>
        <w:rPr>
          <w:sz w:val="24"/>
          <w:szCs w:val="24"/>
        </w:rPr>
      </w:pPr>
    </w:p>
    <w:p w14:paraId="512498C6" w14:textId="67B8558F" w:rsidR="00D34260" w:rsidRDefault="00D34260" w:rsidP="0009617B">
      <w:pPr>
        <w:rPr>
          <w:sz w:val="24"/>
          <w:szCs w:val="24"/>
        </w:rPr>
      </w:pPr>
      <w:r>
        <w:rPr>
          <w:sz w:val="24"/>
          <w:szCs w:val="24"/>
        </w:rPr>
        <w:t xml:space="preserve">The meeting was adjourned at </w:t>
      </w:r>
      <w:r w:rsidR="00FB51BC">
        <w:rPr>
          <w:sz w:val="24"/>
          <w:szCs w:val="24"/>
        </w:rPr>
        <w:t>6:50pm.</w:t>
      </w:r>
    </w:p>
    <w:p w14:paraId="7F625684" w14:textId="1FFB114F" w:rsidR="00FB51BC" w:rsidRDefault="00FB51BC" w:rsidP="0009617B">
      <w:pPr>
        <w:rPr>
          <w:sz w:val="24"/>
          <w:szCs w:val="24"/>
        </w:rPr>
      </w:pPr>
      <w:r>
        <w:rPr>
          <w:sz w:val="24"/>
          <w:szCs w:val="24"/>
        </w:rPr>
        <w:t>Respectfully submitted,</w:t>
      </w:r>
    </w:p>
    <w:p w14:paraId="40A24E70" w14:textId="35E92936" w:rsidR="00FB51BC" w:rsidRDefault="00FB51BC" w:rsidP="0009617B">
      <w:pPr>
        <w:rPr>
          <w:sz w:val="24"/>
          <w:szCs w:val="24"/>
        </w:rPr>
      </w:pPr>
      <w:r>
        <w:rPr>
          <w:sz w:val="24"/>
          <w:szCs w:val="24"/>
        </w:rPr>
        <w:t xml:space="preserve">Andrea Racht, Hawley Borough Secretary </w:t>
      </w:r>
    </w:p>
    <w:p w14:paraId="409B0CD8" w14:textId="33438852" w:rsidR="00BC2919" w:rsidRDefault="00BC2919" w:rsidP="00BC2919">
      <w:pPr>
        <w:rPr>
          <w:sz w:val="32"/>
          <w:szCs w:val="32"/>
        </w:rPr>
      </w:pPr>
    </w:p>
    <w:p w14:paraId="727CC1A5" w14:textId="77777777" w:rsidR="0009617B" w:rsidRDefault="0009617B" w:rsidP="00BC2919">
      <w:pPr>
        <w:rPr>
          <w:sz w:val="32"/>
          <w:szCs w:val="32"/>
        </w:rPr>
      </w:pPr>
    </w:p>
    <w:p w14:paraId="0BE25A13" w14:textId="77777777" w:rsidR="0009617B" w:rsidRDefault="0009617B" w:rsidP="00BC2919">
      <w:pPr>
        <w:rPr>
          <w:sz w:val="32"/>
          <w:szCs w:val="32"/>
        </w:rPr>
      </w:pPr>
    </w:p>
    <w:p w14:paraId="5782AC16" w14:textId="77777777" w:rsidR="0009617B" w:rsidRDefault="0009617B" w:rsidP="00BC2919">
      <w:pPr>
        <w:rPr>
          <w:sz w:val="32"/>
          <w:szCs w:val="32"/>
        </w:rPr>
      </w:pPr>
    </w:p>
    <w:p w14:paraId="78591109" w14:textId="77777777" w:rsidR="00BC2919" w:rsidRDefault="00BC2919" w:rsidP="008A034C"/>
    <w:sectPr w:rsidR="00BC2919" w:rsidSect="007254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254F3"/>
    <w:rsid w:val="0009617B"/>
    <w:rsid w:val="00223F58"/>
    <w:rsid w:val="00350386"/>
    <w:rsid w:val="003A7545"/>
    <w:rsid w:val="003F13F4"/>
    <w:rsid w:val="003F3552"/>
    <w:rsid w:val="00444168"/>
    <w:rsid w:val="00537062"/>
    <w:rsid w:val="00541425"/>
    <w:rsid w:val="00595116"/>
    <w:rsid w:val="0062264D"/>
    <w:rsid w:val="006954F2"/>
    <w:rsid w:val="007254F3"/>
    <w:rsid w:val="007A4BD8"/>
    <w:rsid w:val="007A5B6D"/>
    <w:rsid w:val="00837D8F"/>
    <w:rsid w:val="008A034C"/>
    <w:rsid w:val="008F06DF"/>
    <w:rsid w:val="009B0DE0"/>
    <w:rsid w:val="00A54805"/>
    <w:rsid w:val="00B51551"/>
    <w:rsid w:val="00B84A47"/>
    <w:rsid w:val="00B91678"/>
    <w:rsid w:val="00BC2919"/>
    <w:rsid w:val="00D34260"/>
    <w:rsid w:val="00EB7F4C"/>
    <w:rsid w:val="00EF49C9"/>
    <w:rsid w:val="00FB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8312"/>
  <w15:chartTrackingRefBased/>
  <w15:docId w15:val="{929B9238-5B6A-4BDA-8DA5-C060B2E9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F3"/>
    <w:rPr>
      <w:kern w:val="0"/>
    </w:rPr>
  </w:style>
  <w:style w:type="paragraph" w:styleId="Heading1">
    <w:name w:val="heading 1"/>
    <w:basedOn w:val="Normal"/>
    <w:next w:val="Normal"/>
    <w:link w:val="Heading1Char"/>
    <w:uiPriority w:val="9"/>
    <w:qFormat/>
    <w:rsid w:val="007254F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254F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254F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254F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254F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25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4F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254F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254F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254F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254F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25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4F3"/>
    <w:rPr>
      <w:rFonts w:eastAsiaTheme="majorEastAsia" w:cstheme="majorBidi"/>
      <w:color w:val="272727" w:themeColor="text1" w:themeTint="D8"/>
    </w:rPr>
  </w:style>
  <w:style w:type="paragraph" w:styleId="Title">
    <w:name w:val="Title"/>
    <w:basedOn w:val="Normal"/>
    <w:next w:val="Normal"/>
    <w:link w:val="TitleChar"/>
    <w:uiPriority w:val="10"/>
    <w:qFormat/>
    <w:rsid w:val="00725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4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4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54F3"/>
    <w:rPr>
      <w:i/>
      <w:iCs/>
      <w:color w:val="404040" w:themeColor="text1" w:themeTint="BF"/>
    </w:rPr>
  </w:style>
  <w:style w:type="paragraph" w:styleId="ListParagraph">
    <w:name w:val="List Paragraph"/>
    <w:basedOn w:val="Normal"/>
    <w:uiPriority w:val="34"/>
    <w:qFormat/>
    <w:rsid w:val="007254F3"/>
    <w:pPr>
      <w:ind w:left="720"/>
      <w:contextualSpacing/>
    </w:pPr>
  </w:style>
  <w:style w:type="character" w:styleId="IntenseEmphasis">
    <w:name w:val="Intense Emphasis"/>
    <w:basedOn w:val="DefaultParagraphFont"/>
    <w:uiPriority w:val="21"/>
    <w:qFormat/>
    <w:rsid w:val="007254F3"/>
    <w:rPr>
      <w:i/>
      <w:iCs/>
      <w:color w:val="365F91" w:themeColor="accent1" w:themeShade="BF"/>
    </w:rPr>
  </w:style>
  <w:style w:type="paragraph" w:styleId="IntenseQuote">
    <w:name w:val="Intense Quote"/>
    <w:basedOn w:val="Normal"/>
    <w:next w:val="Normal"/>
    <w:link w:val="IntenseQuoteChar"/>
    <w:uiPriority w:val="30"/>
    <w:qFormat/>
    <w:rsid w:val="00725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254F3"/>
    <w:rPr>
      <w:i/>
      <w:iCs/>
      <w:color w:val="365F91" w:themeColor="accent1" w:themeShade="BF"/>
    </w:rPr>
  </w:style>
  <w:style w:type="character" w:styleId="IntenseReference">
    <w:name w:val="Intense Reference"/>
    <w:basedOn w:val="DefaultParagraphFont"/>
    <w:uiPriority w:val="32"/>
    <w:qFormat/>
    <w:rsid w:val="007254F3"/>
    <w:rPr>
      <w:b/>
      <w:bCs/>
      <w:smallCaps/>
      <w:color w:val="365F91" w:themeColor="accent1" w:themeShade="BF"/>
      <w:spacing w:val="5"/>
    </w:rPr>
  </w:style>
  <w:style w:type="paragraph" w:styleId="NoSpacing">
    <w:name w:val="No Spacing"/>
    <w:uiPriority w:val="1"/>
    <w:qFormat/>
    <w:rsid w:val="007254F3"/>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655256">
      <w:bodyDiv w:val="1"/>
      <w:marLeft w:val="0"/>
      <w:marRight w:val="0"/>
      <w:marTop w:val="0"/>
      <w:marBottom w:val="0"/>
      <w:divBdr>
        <w:top w:val="none" w:sz="0" w:space="0" w:color="auto"/>
        <w:left w:val="none" w:sz="0" w:space="0" w:color="auto"/>
        <w:bottom w:val="none" w:sz="0" w:space="0" w:color="auto"/>
        <w:right w:val="none" w:sz="0" w:space="0" w:color="auto"/>
      </w:divBdr>
    </w:div>
    <w:div w:id="940648428">
      <w:bodyDiv w:val="1"/>
      <w:marLeft w:val="0"/>
      <w:marRight w:val="0"/>
      <w:marTop w:val="0"/>
      <w:marBottom w:val="0"/>
      <w:divBdr>
        <w:top w:val="none" w:sz="0" w:space="0" w:color="auto"/>
        <w:left w:val="none" w:sz="0" w:space="0" w:color="auto"/>
        <w:bottom w:val="none" w:sz="0" w:space="0" w:color="auto"/>
        <w:right w:val="none" w:sz="0" w:space="0" w:color="auto"/>
      </w:divBdr>
    </w:div>
    <w:div w:id="1019769512">
      <w:bodyDiv w:val="1"/>
      <w:marLeft w:val="0"/>
      <w:marRight w:val="0"/>
      <w:marTop w:val="0"/>
      <w:marBottom w:val="0"/>
      <w:divBdr>
        <w:top w:val="none" w:sz="0" w:space="0" w:color="auto"/>
        <w:left w:val="none" w:sz="0" w:space="0" w:color="auto"/>
        <w:bottom w:val="none" w:sz="0" w:space="0" w:color="auto"/>
        <w:right w:val="none" w:sz="0" w:space="0" w:color="auto"/>
      </w:divBdr>
    </w:div>
    <w:div w:id="12037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289</Words>
  <Characters>1650</Characters>
  <Application>Microsoft Office Word</Application>
  <DocSecurity>0</DocSecurity>
  <Lines>13</Lines>
  <Paragraphs>3</Paragraphs>
  <ScaleCrop>false</ScaleCrop>
  <Company>Microsoft</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Racht</dc:creator>
  <cp:keywords/>
  <dc:description/>
  <cp:lastModifiedBy>Andrea Racht</cp:lastModifiedBy>
  <cp:revision>16</cp:revision>
  <dcterms:created xsi:type="dcterms:W3CDTF">2025-04-04T16:58:00Z</dcterms:created>
  <dcterms:modified xsi:type="dcterms:W3CDTF">2025-04-04T17:31:00Z</dcterms:modified>
</cp:coreProperties>
</file>