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0B33" w14:textId="24E44AAD" w:rsidR="005228C7" w:rsidRDefault="005228C7">
      <w:r>
        <w:t>Minutes from Board Meeting held on Sept 20, 2025</w:t>
      </w:r>
    </w:p>
    <w:p w14:paraId="6CAA5159" w14:textId="77777777" w:rsidR="005228C7" w:rsidRDefault="005228C7"/>
    <w:p w14:paraId="09B69B00" w14:textId="51268B2D" w:rsidR="006126EB" w:rsidRDefault="006126EB">
      <w:r>
        <w:t xml:space="preserve">President Gary Mohr called the meeting to order at 6:05pm.  We have a quorum </w:t>
      </w:r>
      <w:r w:rsidR="005228C7">
        <w:t>with four</w:t>
      </w:r>
      <w:r>
        <w:t xml:space="preserve"> BOD members present at the meeting &amp; one BOD member on the call in.  </w:t>
      </w:r>
    </w:p>
    <w:p w14:paraId="142A0F16" w14:textId="6A6CFFE0" w:rsidR="006126EB" w:rsidRDefault="006126EB">
      <w:r>
        <w:t xml:space="preserve">Property owners at the meeting are Dave Valentine, Barb Bidwell, Sandy &amp; Sally Harvey, Kerry Manneck, Dustin &amp; Kate Fowler.  Approximately 23 owners are on the call in.  </w:t>
      </w:r>
    </w:p>
    <w:p w14:paraId="3EDB6FC3" w14:textId="7588C4BE" w:rsidR="006126EB" w:rsidRDefault="006126EB">
      <w:r>
        <w:t xml:space="preserve">Gary gave an overview of the minutes from the May 8, </w:t>
      </w:r>
      <w:proofErr w:type="gramStart"/>
      <w:r w:rsidR="005228C7">
        <w:t>2025</w:t>
      </w:r>
      <w:proofErr w:type="gramEnd"/>
      <w:r w:rsidR="005228C7">
        <w:t xml:space="preserve"> </w:t>
      </w:r>
      <w:r>
        <w:t xml:space="preserve">meeting.  Motion made &amp; seconded to approve those minutes. </w:t>
      </w:r>
    </w:p>
    <w:p w14:paraId="28DA9EDF" w14:textId="3C45C7E5" w:rsidR="006126EB" w:rsidRDefault="006126EB">
      <w:r>
        <w:t xml:space="preserve">President’s Opening Remarks: Gary thanks everyone for attending the BOD meeting.  He asks owners to please identify themselves when speaking so that others can hear what is being said.  He said he thinks things are going very well in the development &amp; he appreciates everyone’s input.  </w:t>
      </w:r>
    </w:p>
    <w:p w14:paraId="4858A455" w14:textId="732E8A1F" w:rsidR="006126EB" w:rsidRDefault="006126EB">
      <w:r>
        <w:t xml:space="preserve">Gary states there are a couple of hot button issues and asks everybody to please maintain a civil discourse.  We need to treat our neighbors with respect, and just </w:t>
      </w:r>
      <w:r w:rsidR="0012162A">
        <w:t>d</w:t>
      </w:r>
      <w:r>
        <w:t>o the best we can.</w:t>
      </w:r>
    </w:p>
    <w:p w14:paraId="3FBF01A9" w14:textId="144A2861" w:rsidR="006126EB" w:rsidRDefault="006126EB">
      <w:r>
        <w:t xml:space="preserve">Mark Kawalek – Treasurer reports there were two checks writing for amounts over $200:  Jim Bauer - $1000 for weed trimming; Theresa Majka - $2203 for parcel lockers that were installed at Corral N Gate.  </w:t>
      </w:r>
      <w:r>
        <w:tab/>
        <w:t xml:space="preserve">(Account balances as of </w:t>
      </w:r>
      <w:r w:rsidR="005228C7">
        <w:t>Oct 3, 2025:  Checking - $50,068.56</w:t>
      </w:r>
      <w:proofErr w:type="gramStart"/>
      <w:r w:rsidR="005228C7">
        <w:t>;  Savings</w:t>
      </w:r>
      <w:proofErr w:type="gramEnd"/>
      <w:r w:rsidR="005228C7">
        <w:t xml:space="preserve"> - $22,641.52</w:t>
      </w:r>
      <w:proofErr w:type="gramStart"/>
      <w:r w:rsidR="005228C7">
        <w:t>;  CD</w:t>
      </w:r>
      <w:proofErr w:type="gramEnd"/>
      <w:r w:rsidR="005228C7">
        <w:t xml:space="preserve"> - $8,133.99)</w:t>
      </w:r>
      <w:r>
        <w:tab/>
      </w:r>
      <w:r>
        <w:tab/>
      </w:r>
      <w:r>
        <w:tab/>
      </w:r>
      <w:r>
        <w:tab/>
        <w:t>)</w:t>
      </w:r>
    </w:p>
    <w:p w14:paraId="2F093DF3" w14:textId="0D75F40F" w:rsidR="006126EB" w:rsidRDefault="006126EB">
      <w:r>
        <w:t xml:space="preserve">Installing the parcel lockers was discussed at the annual meeting &amp; the BOD felt that was a good idea.  The BOD purchased the parcel locker </w:t>
      </w:r>
      <w:proofErr w:type="gramStart"/>
      <w:r>
        <w:t>unit,</w:t>
      </w:r>
      <w:proofErr w:type="gramEnd"/>
      <w:r>
        <w:t xml:space="preserve"> Dave Valentine installed it &amp; we asked the post office to come &amp; set us up with keys.</w:t>
      </w:r>
      <w:r w:rsidR="005228C7">
        <w:t xml:space="preserve"> (Big thank you to Dave for getting this done)</w:t>
      </w:r>
    </w:p>
    <w:p w14:paraId="6A52237A" w14:textId="794B7B39" w:rsidR="006126EB" w:rsidRDefault="006126EB">
      <w:r>
        <w:t>Theresa reported that no properties were sold since the Annual Meeting in July.</w:t>
      </w:r>
    </w:p>
    <w:p w14:paraId="6054E898" w14:textId="607E18F3" w:rsidR="006126EB" w:rsidRDefault="006126EB">
      <w:r>
        <w:t xml:space="preserve">Jim Bauer – Grazing Lease reports there are 89 cattle on the ranch &amp; about 80 little ones.  There are no bulls </w:t>
      </w:r>
      <w:proofErr w:type="gramStart"/>
      <w:r>
        <w:t>at this time</w:t>
      </w:r>
      <w:proofErr w:type="gramEnd"/>
      <w:r>
        <w:t xml:space="preserve">.  The cattle will be taken off the ranch mid to late November, depending on weather conditions.  </w:t>
      </w:r>
    </w:p>
    <w:p w14:paraId="4E4C7ABF" w14:textId="24362E93" w:rsidR="006126EB" w:rsidRDefault="006126EB">
      <w:r>
        <w:t xml:space="preserve">Mike DiLisa – ARC chairperson reported that one homeowner asked about changing out a door.  Mike </w:t>
      </w:r>
      <w:proofErr w:type="gramStart"/>
      <w:r>
        <w:t>told</w:t>
      </w:r>
      <w:proofErr w:type="gramEnd"/>
      <w:r>
        <w:t xml:space="preserve"> that person that if the new door is </w:t>
      </w:r>
      <w:proofErr w:type="gramStart"/>
      <w:r>
        <w:t>similar to</w:t>
      </w:r>
      <w:proofErr w:type="gramEnd"/>
      <w:r>
        <w:t xml:space="preserve"> the </w:t>
      </w:r>
      <w:proofErr w:type="gramStart"/>
      <w:r>
        <w:t>one</w:t>
      </w:r>
      <w:proofErr w:type="gramEnd"/>
      <w:r>
        <w:t xml:space="preserve"> he had, he did not </w:t>
      </w:r>
      <w:r w:rsidR="005228C7">
        <w:t xml:space="preserve">need </w:t>
      </w:r>
      <w:r>
        <w:t>to submit an API.</w:t>
      </w:r>
    </w:p>
    <w:p w14:paraId="1145FFDD" w14:textId="738745DD" w:rsidR="006126EB" w:rsidRDefault="006126EB">
      <w:r>
        <w:t>Mike also reported on CC&amp;R violations – he stated that the BOD is looking into a violation against a property owner but currently nothing new to report on that.</w:t>
      </w:r>
    </w:p>
    <w:p w14:paraId="5E89820A" w14:textId="296DC048" w:rsidR="006126EB" w:rsidRDefault="006126EB">
      <w:r>
        <w:t>Tom Castor – Roads – reports that he has been moving the gravel from the edges of the road, back onto the road itself and dragging it with a steel drag.  Tom says that the new gravel that was put down is pretty much to the sides of the roads. He reported that most of the washouts we had with last rainfall were around the culverts. Mark Kawalek stated that the gravel can be blended in with the upper 8 or10 inches of subgrade and compact it which will increase the strength &amp; durability.  Would have to break up the upper 8 or 10 inches, get a water truck.  Russ would mix it in then compact it. It was suggested to meet with Russ and talk about it. Tom also suggested we may need to put in a culvert across Corral N near Lot #</w:t>
      </w:r>
      <w:r w:rsidR="001A0C3B">
        <w:t xml:space="preserve">79.  There is a lot of </w:t>
      </w:r>
      <w:proofErr w:type="gramStart"/>
      <w:r w:rsidR="001A0C3B">
        <w:t>runoff</w:t>
      </w:r>
      <w:proofErr w:type="gramEnd"/>
      <w:r w:rsidR="001A0C3B">
        <w:t xml:space="preserve"> onto the road from the old trail up to the Internet tower.  Gary said he would go with Tom to take a look to see where the problem is.</w:t>
      </w:r>
    </w:p>
    <w:p w14:paraId="3F212AC3" w14:textId="2075067C" w:rsidR="001A0C3B" w:rsidRDefault="001A0C3B">
      <w:r>
        <w:t xml:space="preserve">Gary stated he’d like to get some reflectors along the roads, especially by the culverts so people don’t drive off the road. </w:t>
      </w:r>
      <w:proofErr w:type="gramStart"/>
      <w:r>
        <w:t>Also</w:t>
      </w:r>
      <w:proofErr w:type="gramEnd"/>
      <w:r>
        <w:t xml:space="preserve"> along Majka’s property where Russ can’t see clearly where he is plowing.  </w:t>
      </w:r>
    </w:p>
    <w:p w14:paraId="7957B7FD" w14:textId="28EFDD7A" w:rsidR="001A0C3B" w:rsidRDefault="001A0C3B">
      <w:r>
        <w:t>Dave Valentine – Gates – Gary read Dave’s report – the pivot points and gate arms on all the gates were lubricated, the battery fluid was checked, the solar panels were cleaned off, the voltage output was tested</w:t>
      </w:r>
      <w:r w:rsidR="005228C7">
        <w:t xml:space="preserve">, </w:t>
      </w:r>
      <w:r>
        <w:t xml:space="preserve">and the operation of the gates was checked.  After four trips in a week to the East </w:t>
      </w:r>
      <w:proofErr w:type="spellStart"/>
      <w:r>
        <w:t>HitchingPost</w:t>
      </w:r>
      <w:proofErr w:type="spellEnd"/>
      <w:r>
        <w:t xml:space="preserve"> gate, the photo eye sensor was disconnected.  The post kept moving off sync due to the soft ground, rain &amp; traffic.  Dave will recheck the stability once the ground settles down more.  Gary thanked Dave for doing a great job taking care of the gates.  </w:t>
      </w:r>
    </w:p>
    <w:p w14:paraId="196A1F1D" w14:textId="4DBEFA56" w:rsidR="001A0C3B" w:rsidRDefault="001A0C3B">
      <w:r>
        <w:t>The utility pole &amp; light at Corral N gate will be removed &amp; we will put up a solar light at each of the four gates.  Dave said there are lots of choices that he will have to look at – different features &amp; prices.  Maybe get some input from owners. Gary states we are just starting to consider all the options – we want to be dark skies compliant; we’ll put a light at each entrance so people can check their mail.  We’ll probably try something at one gate to see how it works &amp; go from there.</w:t>
      </w:r>
    </w:p>
    <w:p w14:paraId="56F8B369" w14:textId="29379339" w:rsidR="001A0C3B" w:rsidRDefault="001A0C3B">
      <w:r>
        <w:t xml:space="preserve">Gary – Business Restrictions especially related to livestock in Fremont Co – BMR straddles the county line so we’re dealing with two different sets of County regulations in addition to the state.  Fremont County allows an owner to have as many as three cattle per acre on their land therefore a BMR owner could have as many as 100 cattle on their property.  Gary was told that a POA can make rules that are </w:t>
      </w:r>
      <w:proofErr w:type="gramStart"/>
      <w:r>
        <w:t>more strict</w:t>
      </w:r>
      <w:proofErr w:type="gramEnd"/>
      <w:r>
        <w:t xml:space="preserve"> than the County regulations. We’re trying to come up with a set of regulations that we can put into our rules &amp; regulations for Beckwith Mountain Ranch that would limit the number of cattle or large </w:t>
      </w:r>
      <w:proofErr w:type="gramStart"/>
      <w:r>
        <w:t>livestock</w:t>
      </w:r>
      <w:proofErr w:type="gramEnd"/>
      <w:r>
        <w:t xml:space="preserve"> so we don’t have to worry about properties being overgrazed or consuming too much water.</w:t>
      </w:r>
    </w:p>
    <w:p w14:paraId="4FB5E56E" w14:textId="4CA13E34" w:rsidR="001A0C3B" w:rsidRDefault="001A0C3B">
      <w:r>
        <w:t>Jon Gaulding pointed out that the POA CC&amp;</w:t>
      </w:r>
      <w:proofErr w:type="gramStart"/>
      <w:r>
        <w:t>R’s</w:t>
      </w:r>
      <w:proofErr w:type="gramEnd"/>
      <w:r>
        <w:t xml:space="preserve"> are the controlling point rather than Country regulations. If owners are allowed to overgraze their property it can take at least 5 years for restoration to occur &amp; in the meantime there could be water running out on roads, in ditches &amp; neighboring properties.  </w:t>
      </w:r>
    </w:p>
    <w:p w14:paraId="1C810D8F" w14:textId="77777777" w:rsidR="001A0C3B" w:rsidRDefault="001A0C3B"/>
    <w:p w14:paraId="168240EF" w14:textId="77777777" w:rsidR="001A0C3B" w:rsidRDefault="001A0C3B"/>
    <w:p w14:paraId="45FF8232" w14:textId="39DC44DB" w:rsidR="001A0C3B" w:rsidRDefault="001A0C3B">
      <w:r>
        <w:t xml:space="preserve">There was much discussion about water usage on BMR &amp; the fact that all owners should </w:t>
      </w:r>
      <w:proofErr w:type="gramStart"/>
      <w:r>
        <w:t>be water conscious at all times</w:t>
      </w:r>
      <w:proofErr w:type="gramEnd"/>
      <w:r>
        <w:t xml:space="preserve">.  We do have excellent water here, but it is not an unlimited supply.  Mark Kawalek believes that if BMR does limit the number of livestock, then we also need the capability to force the homeowner to remove some or all of them, or haul water from somewhere else, and not use their well based on water demand &amp; the water resources.  One owner asked if we have considered getting input from an unbiased agricultural consultant.  Gary said we have talked to the state extension office, but we can again to see if they do provide that kind of service. </w:t>
      </w:r>
    </w:p>
    <w:p w14:paraId="095D47B0" w14:textId="31E8F5B2" w:rsidR="001A0C3B" w:rsidRDefault="001A0C3B">
      <w:r>
        <w:t xml:space="preserve">Gary reports that there was a suggestion that if an owner wants to run a business in BMR that they should have to get approval from the BOD.  The owner would state the nature of the business, impact on traffic &amp; road use, water consumption.  Mark Kawalek feels that’s a good plan.  Sally Harvey reported that Custer County has very specific guidelines that must be followed </w:t>
      </w:r>
      <w:proofErr w:type="gramStart"/>
      <w:r>
        <w:t>in order to</w:t>
      </w:r>
      <w:proofErr w:type="gramEnd"/>
      <w:r>
        <w:t xml:space="preserve"> have a home business.  Mike Rulo stated that the county resolution for approved businesses does allow for a letter of approval from the POA to be submitted with the county business license. Mike says this is for Custer </w:t>
      </w:r>
      <w:r w:rsidR="005228C7">
        <w:t>County but</w:t>
      </w:r>
      <w:r>
        <w:t xml:space="preserve"> will have to look closer at Fremont County.</w:t>
      </w:r>
    </w:p>
    <w:p w14:paraId="63983ADC" w14:textId="58D99A90" w:rsidR="001A0C3B" w:rsidRDefault="001A0C3B">
      <w:r>
        <w:t>Gary talked about BMR having 4 separate filings and how it is difficult to get approval for changes to the CC&amp;</w:t>
      </w:r>
      <w:proofErr w:type="gramStart"/>
      <w:r>
        <w:t>R’s</w:t>
      </w:r>
      <w:proofErr w:type="gramEnd"/>
      <w:r>
        <w:t xml:space="preserve"> throughout the development.  Gary would like to have input from owners to see if they feel it is worth it to have our legal staff come up with one plan for all the documents &amp; incorporate state law changes.  As is, if a state law changes our document does not reflect the change. Our legal staff has suggested it may cost $10,000 to $20,000 to accomplish this.  Gary asks if people think this is worthwhile.  An owner suggested we consider differing combining the CC&amp;R’s until we have made decisions about what we consider appropriate changes to the CC&amp;R’s.   </w:t>
      </w:r>
    </w:p>
    <w:p w14:paraId="61609641" w14:textId="005E3A2A" w:rsidR="001A0C3B" w:rsidRDefault="001A0C3B">
      <w:r>
        <w:t xml:space="preserve">Gary talked about open burning on BMR.  He feels we need to codify that to restrict open burning. A fire in a fireplace or a contained vessel would be allowed.  Just last year there was a campfire on Buck Mtn that got out of control and the fire dept had to come in and put it out.  We stand to lose so much if a campfire gets out of control.  Gary feels we need to be very specific &amp; say no burning outside of a fireplace.  Gary feels </w:t>
      </w:r>
      <w:proofErr w:type="gramStart"/>
      <w:r>
        <w:t>as long as</w:t>
      </w:r>
      <w:proofErr w:type="gramEnd"/>
      <w:r>
        <w:t xml:space="preserve"> the fire is contained it would be OK, but no open burning should be allowed in the development. </w:t>
      </w:r>
    </w:p>
    <w:p w14:paraId="62269E43" w14:textId="27C54734" w:rsidR="001A0C3B" w:rsidRDefault="001A0C3B">
      <w:r>
        <w:t xml:space="preserve">Jon Gaulding suggests those owners who live along </w:t>
      </w:r>
      <w:proofErr w:type="spellStart"/>
      <w:r>
        <w:t>CopperGulch</w:t>
      </w:r>
      <w:proofErr w:type="spellEnd"/>
      <w:r>
        <w:t xml:space="preserve"> and Reed Rd try to get the vegetation cut to reduce chance of a fire from a cigarette thrown out the window of a vehicle. Kerry Manneck asks if we can add to the Budget to get someone in to cut back that vegetation since it’s difficult to do.  </w:t>
      </w:r>
    </w:p>
    <w:p w14:paraId="572E2EB0" w14:textId="6066C445" w:rsidR="001A0C3B" w:rsidRDefault="001A0C3B">
      <w:r>
        <w:t xml:space="preserve">Carol Croft feels no outdoor burning at all should be allowed.  Mike Rulo agrees. </w:t>
      </w:r>
    </w:p>
    <w:p w14:paraId="5BAC5DB2" w14:textId="5B2FD5E3" w:rsidR="001A0C3B" w:rsidRDefault="001A0C3B">
      <w:r>
        <w:t xml:space="preserve">Sally Harvey addressed Item 10 on the </w:t>
      </w:r>
      <w:proofErr w:type="gramStart"/>
      <w:r>
        <w:t>Agenda</w:t>
      </w:r>
      <w:proofErr w:type="gramEnd"/>
      <w:r>
        <w:t xml:space="preserve"> – Additional discussion requested by owner:   Sally felt that </w:t>
      </w:r>
      <w:proofErr w:type="gramStart"/>
      <w:r>
        <w:t>the majority of</w:t>
      </w:r>
      <w:proofErr w:type="gramEnd"/>
      <w:r>
        <w:t xml:space="preserve"> those items have already been touched on in the discussion so she can’t think of anything here that we need to pursue right now.  </w:t>
      </w:r>
    </w:p>
    <w:p w14:paraId="48ED153D" w14:textId="77777777" w:rsidR="001A0C3B" w:rsidRDefault="001A0C3B">
      <w:r>
        <w:t>Gary appreciates everyone’s comments &amp; input.</w:t>
      </w:r>
    </w:p>
    <w:p w14:paraId="43FC43D8" w14:textId="7CCFC996" w:rsidR="001A0C3B" w:rsidRDefault="001A0C3B">
      <w:r>
        <w:t xml:space="preserve">Janine Lesley asks about Russ’ grader being on the Wrangler Rd </w:t>
      </w:r>
      <w:proofErr w:type="spellStart"/>
      <w:r>
        <w:t>cul</w:t>
      </w:r>
      <w:proofErr w:type="spellEnd"/>
      <w:r>
        <w:t xml:space="preserve"> de sac.  Gary said he’s working on that &amp; may have a solution but he needs to talk with Russ.  Jeanine owns lot #78 &amp; for 4 years she has been looking at the heavy equipment that is there for our use.  Janine says she’s not sure why the equipment is there &amp; she’s not sure who owns it &amp; questions why it is being stored at the end of Wrangler. She feels it is an eye sore for her for the last 4 years.  Jeanine states she did invite Gary &amp; the BOD to come to her house for more discussion.  She wants to know who owns the equipment &amp; why it’s allowed to be stored &amp; parked on our property when it’s against our codes.  She asks what arrangement has been made to allow them to have this parked &amp; stored here.  </w:t>
      </w:r>
    </w:p>
    <w:p w14:paraId="13907A4D" w14:textId="6DEE4633" w:rsidR="001A0C3B" w:rsidRDefault="001A0C3B">
      <w:r>
        <w:t xml:space="preserve">Gary explains that Russ Gillespie is the contractor who maintains our roads for us.  When he brings gravel in the spring &amp; grades the </w:t>
      </w:r>
      <w:proofErr w:type="gramStart"/>
      <w:r>
        <w:t>roads</w:t>
      </w:r>
      <w:proofErr w:type="gramEnd"/>
      <w:r>
        <w:t xml:space="preserve"> he leaves the road grader in the </w:t>
      </w:r>
      <w:proofErr w:type="spellStart"/>
      <w:r>
        <w:t>cul</w:t>
      </w:r>
      <w:proofErr w:type="spellEnd"/>
      <w:r>
        <w:t xml:space="preserve"> de sac so it’s out of the way of any traffic.  Grader is usually only there for about a week in the spring, In the winter, if there is anticipated snowfall, he will leave the grader there so he can quickly clear our snow for us.  It is not parked here all winter.  He parks in the </w:t>
      </w:r>
      <w:proofErr w:type="spellStart"/>
      <w:r>
        <w:t>cul</w:t>
      </w:r>
      <w:proofErr w:type="spellEnd"/>
      <w:r>
        <w:t xml:space="preserve"> de sac with permission of the BOD &amp; a standing agreement with Russ for a long time.  Gary stated he looked at 3 different sites today that Russ might be able to work with &amp; a couple of property owners have volunteered their property for us to use for a place to park it.  Another owner pointed out that it saves BMR the cost of having Russ bring the grader back &amp; forth when work is being done.  Jeanine states she appreciates the BOD looking into this, she feels it should not be parked there.  She feels it is in violation of our codes. Jeanine states she’s not sure what the benefit to the community is having the grader parked on our roads.  She requests that if the grader </w:t>
      </w:r>
      <w:proofErr w:type="gramStart"/>
      <w:r>
        <w:t>has to</w:t>
      </w:r>
      <w:proofErr w:type="gramEnd"/>
      <w:r>
        <w:t xml:space="preserve"> be parked on BMR that it is parked in another area.    Gary reports that he is looking into a solution. </w:t>
      </w:r>
    </w:p>
    <w:p w14:paraId="74679140" w14:textId="7D569274" w:rsidR="001A0C3B" w:rsidRDefault="001A0C3B">
      <w:pPr>
        <w:rPr>
          <w:color w:val="EE0000"/>
        </w:rPr>
      </w:pPr>
      <w:r>
        <w:t xml:space="preserve">Gary asks if anyone has any other new business.  Mark Kawalek reports he &amp; family were walking along a BMR road and a couple in a truck stopped them to talk about BMR, that they were thinking about buying in BMR.  Mark asked how they got on the property &amp; was told that a realtor gave them the code &amp; told them to feel free to drive around.  </w:t>
      </w:r>
    </w:p>
    <w:p w14:paraId="2EA8D4F1" w14:textId="25B384CF" w:rsidR="001A0C3B" w:rsidRDefault="005228C7">
      <w:pPr>
        <w:rPr>
          <w:color w:val="000000" w:themeColor="text1"/>
        </w:rPr>
      </w:pPr>
      <w:r>
        <w:rPr>
          <w:color w:val="000000" w:themeColor="text1"/>
        </w:rPr>
        <w:t>Gary stated that w</w:t>
      </w:r>
      <w:r w:rsidR="001A0C3B">
        <w:rPr>
          <w:color w:val="000000" w:themeColor="text1"/>
        </w:rPr>
        <w:t xml:space="preserve">e did change the codes this year, which is a tremendous amount of work.  </w:t>
      </w:r>
      <w:r>
        <w:rPr>
          <w:color w:val="000000" w:themeColor="text1"/>
        </w:rPr>
        <w:t>Theresa stated that w</w:t>
      </w:r>
      <w:r w:rsidR="001A0C3B">
        <w:rPr>
          <w:color w:val="000000" w:themeColor="text1"/>
        </w:rPr>
        <w:t xml:space="preserve">e have asked the real-estate agents in the past to not give out our code &amp; that if they have a property to show here that they need to escort the clients here.  Mike DiLisa also stated that we should stipulate that if a prospective owner wants to come in, that they </w:t>
      </w:r>
      <w:proofErr w:type="gramStart"/>
      <w:r w:rsidR="001A0C3B">
        <w:rPr>
          <w:color w:val="000000" w:themeColor="text1"/>
        </w:rPr>
        <w:t>have to</w:t>
      </w:r>
      <w:proofErr w:type="gramEnd"/>
      <w:r w:rsidR="001A0C3B">
        <w:rPr>
          <w:color w:val="000000" w:themeColor="text1"/>
        </w:rPr>
        <w:t xml:space="preserve"> be with a </w:t>
      </w:r>
      <w:r>
        <w:rPr>
          <w:color w:val="000000" w:themeColor="text1"/>
        </w:rPr>
        <w:t>r</w:t>
      </w:r>
      <w:r w:rsidR="001A0C3B">
        <w:rPr>
          <w:color w:val="000000" w:themeColor="text1"/>
        </w:rPr>
        <w:t xml:space="preserve">ealtor.  Another issue is that the real estate agent who gave out the code is from Gardner.  Theresa said that she has not had any contact with realtors from Gardner so they would not have gotten the message to not give out the code.  (Dave Valentine spoke with this realtor a few days or so after this meeting &amp; he was told that neither the real estate agent nor the prospective buyer had a code &amp; that someone let them both in at the gate)  </w:t>
      </w:r>
    </w:p>
    <w:p w14:paraId="39D27FC4" w14:textId="02FBC64A" w:rsidR="001A0C3B" w:rsidRDefault="001A0C3B">
      <w:pPr>
        <w:rPr>
          <w:color w:val="000000" w:themeColor="text1"/>
        </w:rPr>
      </w:pPr>
      <w:r>
        <w:rPr>
          <w:color w:val="000000" w:themeColor="text1"/>
        </w:rPr>
        <w:t xml:space="preserve">Sandy Harvey thanked Jon &amp; Pam Gaulding for what they do.  </w:t>
      </w:r>
    </w:p>
    <w:p w14:paraId="106B07E3" w14:textId="30BC3B6A" w:rsidR="001A0C3B" w:rsidRDefault="001A0C3B">
      <w:pPr>
        <w:rPr>
          <w:color w:val="000000" w:themeColor="text1"/>
        </w:rPr>
      </w:pPr>
      <w:r>
        <w:rPr>
          <w:color w:val="000000" w:themeColor="text1"/>
        </w:rPr>
        <w:t>Mike DiLisa said that an owner said when they purchased their lot here, they were not told there was a Property Owner Association.  Jon Gaulding pointed out that 99% of people who buy a property are going to get a title policy which includes anything that the POA has recorded and that has got to be provided to the buyer.  Jon also said that information is important to have on our website.  We do have a very informative website that Karen Rulo created &amp; Chris Stell maintains.</w:t>
      </w:r>
    </w:p>
    <w:p w14:paraId="77AC53EF" w14:textId="0B784987" w:rsidR="001A0C3B" w:rsidRDefault="001A0C3B">
      <w:pPr>
        <w:rPr>
          <w:color w:val="000000" w:themeColor="text1"/>
        </w:rPr>
      </w:pPr>
      <w:r>
        <w:rPr>
          <w:color w:val="000000" w:themeColor="text1"/>
        </w:rPr>
        <w:t xml:space="preserve">Gary asked if anyone has any new business to bring up.   A motion to adjourn was made &amp; seconded.  Meeting adjourned at 8:08pm.  </w:t>
      </w:r>
    </w:p>
    <w:p w14:paraId="220ECC7B" w14:textId="06CD098F" w:rsidR="001A0C3B" w:rsidRPr="001A0C3B" w:rsidRDefault="001A0C3B">
      <w:pPr>
        <w:rPr>
          <w:color w:val="000000" w:themeColor="text1"/>
        </w:rPr>
      </w:pPr>
      <w:r>
        <w:rPr>
          <w:color w:val="000000" w:themeColor="text1"/>
        </w:rPr>
        <w:t xml:space="preserve">Theresa Majka   Secretary   </w:t>
      </w:r>
      <w:proofErr w:type="gramStart"/>
      <w:r>
        <w:rPr>
          <w:color w:val="000000" w:themeColor="text1"/>
        </w:rPr>
        <w:t>BMR  BOD</w:t>
      </w:r>
      <w:proofErr w:type="gramEnd"/>
    </w:p>
    <w:p w14:paraId="0C09CE32" w14:textId="77777777" w:rsidR="001A0C3B" w:rsidRDefault="001A0C3B"/>
    <w:sectPr w:rsidR="001A0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EB"/>
    <w:rsid w:val="000D5EA8"/>
    <w:rsid w:val="0012162A"/>
    <w:rsid w:val="001A0C3B"/>
    <w:rsid w:val="005228C7"/>
    <w:rsid w:val="006126EB"/>
    <w:rsid w:val="00D73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C28CA1"/>
  <w15:chartTrackingRefBased/>
  <w15:docId w15:val="{27078B6D-465C-4848-9F42-1B518D6E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6EB"/>
    <w:rPr>
      <w:rFonts w:eastAsiaTheme="majorEastAsia" w:cstheme="majorBidi"/>
      <w:color w:val="272727" w:themeColor="text1" w:themeTint="D8"/>
    </w:rPr>
  </w:style>
  <w:style w:type="paragraph" w:styleId="Title">
    <w:name w:val="Title"/>
    <w:basedOn w:val="Normal"/>
    <w:next w:val="Normal"/>
    <w:link w:val="TitleChar"/>
    <w:uiPriority w:val="10"/>
    <w:qFormat/>
    <w:rsid w:val="00612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6EB"/>
    <w:pPr>
      <w:spacing w:before="160"/>
      <w:jc w:val="center"/>
    </w:pPr>
    <w:rPr>
      <w:i/>
      <w:iCs/>
      <w:color w:val="404040" w:themeColor="text1" w:themeTint="BF"/>
    </w:rPr>
  </w:style>
  <w:style w:type="character" w:customStyle="1" w:styleId="QuoteChar">
    <w:name w:val="Quote Char"/>
    <w:basedOn w:val="DefaultParagraphFont"/>
    <w:link w:val="Quote"/>
    <w:uiPriority w:val="29"/>
    <w:rsid w:val="006126EB"/>
    <w:rPr>
      <w:i/>
      <w:iCs/>
      <w:color w:val="404040" w:themeColor="text1" w:themeTint="BF"/>
    </w:rPr>
  </w:style>
  <w:style w:type="paragraph" w:styleId="ListParagraph">
    <w:name w:val="List Paragraph"/>
    <w:basedOn w:val="Normal"/>
    <w:uiPriority w:val="34"/>
    <w:qFormat/>
    <w:rsid w:val="006126EB"/>
    <w:pPr>
      <w:ind w:left="720"/>
      <w:contextualSpacing/>
    </w:pPr>
  </w:style>
  <w:style w:type="character" w:styleId="IntenseEmphasis">
    <w:name w:val="Intense Emphasis"/>
    <w:basedOn w:val="DefaultParagraphFont"/>
    <w:uiPriority w:val="21"/>
    <w:qFormat/>
    <w:rsid w:val="006126EB"/>
    <w:rPr>
      <w:i/>
      <w:iCs/>
      <w:color w:val="0F4761" w:themeColor="accent1" w:themeShade="BF"/>
    </w:rPr>
  </w:style>
  <w:style w:type="paragraph" w:styleId="IntenseQuote">
    <w:name w:val="Intense Quote"/>
    <w:basedOn w:val="Normal"/>
    <w:next w:val="Normal"/>
    <w:link w:val="IntenseQuoteChar"/>
    <w:uiPriority w:val="30"/>
    <w:qFormat/>
    <w:rsid w:val="00612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6EB"/>
    <w:rPr>
      <w:i/>
      <w:iCs/>
      <w:color w:val="0F4761" w:themeColor="accent1" w:themeShade="BF"/>
    </w:rPr>
  </w:style>
  <w:style w:type="character" w:styleId="IntenseReference">
    <w:name w:val="Intense Reference"/>
    <w:basedOn w:val="DefaultParagraphFont"/>
    <w:uiPriority w:val="32"/>
    <w:qFormat/>
    <w:rsid w:val="00612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1</Pages>
  <Words>1874</Words>
  <Characters>10682</Characters>
  <Application>Microsoft Office Word</Application>
  <DocSecurity>0</DocSecurity>
  <Lines>89</Lines>
  <Paragraphs>25</Paragraphs>
  <ScaleCrop>false</ScaleCrop>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Majka</dc:creator>
  <cp:keywords/>
  <dc:description/>
  <cp:lastModifiedBy>Theresa Majka</cp:lastModifiedBy>
  <cp:revision>4</cp:revision>
  <dcterms:created xsi:type="dcterms:W3CDTF">2025-10-03T02:07:00Z</dcterms:created>
  <dcterms:modified xsi:type="dcterms:W3CDTF">2025-10-07T15:41:00Z</dcterms:modified>
</cp:coreProperties>
</file>