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0"/>
          <w:szCs w:val="20"/>
          <w:u w:val="none"/>
          <w:shd w:fill="auto" w:val="clea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2962336</wp:posOffset>
            </wp:positionH>
            <wp:positionV relativeFrom="page">
              <wp:posOffset>687959</wp:posOffset>
            </wp:positionV>
            <wp:extent cx="1647698" cy="164769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7698" cy="164769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05712890625" w:line="240" w:lineRule="auto"/>
        <w:ind w:left="0" w:right="3401.080322265625" w:firstLine="0"/>
        <w:jc w:val="right"/>
        <w:rPr>
          <w:rFonts w:ascii="Lato" w:cs="Lato" w:eastAsia="Lato" w:hAnsi="Lato"/>
          <w:sz w:val="46"/>
          <w:szCs w:val="46"/>
        </w:rPr>
      </w:pPr>
      <w:r w:rsidDel="00000000" w:rsidR="00000000" w:rsidRPr="00000000">
        <w:rPr>
          <w:rtl w:val="0"/>
        </w:rPr>
      </w:r>
    </w:p>
    <w:p w:rsidR="00000000" w:rsidDel="00000000" w:rsidP="00000000" w:rsidRDefault="00000000" w:rsidRPr="00000000" w14:paraId="00000003">
      <w:pPr>
        <w:widowControl w:val="0"/>
        <w:spacing w:after="240" w:before="240" w:line="240" w:lineRule="auto"/>
        <w:ind w:firstLine="360"/>
        <w:jc w:val="center"/>
        <w:rPr>
          <w:rFonts w:ascii="Lato" w:cs="Lato" w:eastAsia="Lato" w:hAnsi="Lato"/>
          <w:b w:val="1"/>
        </w:rPr>
      </w:pPr>
      <w:r w:rsidDel="00000000" w:rsidR="00000000" w:rsidRPr="00000000">
        <w:rPr>
          <w:rtl w:val="0"/>
        </w:rPr>
      </w:r>
    </w:p>
    <w:p w:rsidR="00000000" w:rsidDel="00000000" w:rsidP="00000000" w:rsidRDefault="00000000" w:rsidRPr="00000000" w14:paraId="00000004">
      <w:pPr>
        <w:widowControl w:val="0"/>
        <w:spacing w:after="240" w:before="240" w:line="240" w:lineRule="auto"/>
        <w:ind w:firstLine="360"/>
        <w:jc w:val="center"/>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b w:val="1"/>
          <w:rtl w:val="0"/>
        </w:rPr>
        <w:t xml:space="preserve">V1 Transilience Safer Recruitment Policy</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80001831054688" w:right="0" w:firstLine="0"/>
        <w:jc w:val="both"/>
        <w:rPr>
          <w:rFonts w:ascii="Lato" w:cs="Lato" w:eastAsia="Lato" w:hAnsi="Lato"/>
          <w:b w:val="1"/>
          <w:i w:val="0"/>
          <w:smallCaps w:val="0"/>
          <w:strike w:val="0"/>
          <w:color w:val="000000"/>
          <w:u w:val="none"/>
          <w:shd w:fill="auto" w:val="clear"/>
          <w:vertAlign w:val="baseline"/>
        </w:rPr>
      </w:pPr>
      <w:r w:rsidDel="00000000" w:rsidR="00000000" w:rsidRPr="00000000">
        <w:rPr>
          <w:rFonts w:ascii="Lato" w:cs="Lato" w:eastAsia="Lato" w:hAnsi="Lato"/>
          <w:b w:val="1"/>
          <w:i w:val="0"/>
          <w:smallCaps w:val="0"/>
          <w:strike w:val="0"/>
          <w:color w:val="000000"/>
          <w:u w:val="none"/>
          <w:shd w:fill="auto" w:val="clear"/>
          <w:vertAlign w:val="baseline"/>
          <w:rtl w:val="0"/>
        </w:rPr>
        <w:t xml:space="preserve">1. Purpose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1884765625" w:line="280.5545139312744" w:lineRule="auto"/>
        <w:ind w:left="8.640060424804688" w:right="133.03955078125" w:firstLine="6.959991455078125"/>
        <w:jc w:val="both"/>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a) The Recruitment and Selection policy and procedures are designed to provide guidance in order  to ensure the organisation recruits the right person for the job in a manner that is systematic,  objective, consistent and provides equality of opportunity and fair participation and observes best  practice.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4990234375" w:line="281.8879222869873" w:lineRule="auto"/>
        <w:ind w:left="22.800064086914062" w:right="461.1181640625" w:firstLine="0"/>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b) Recruiting the right person is essential in order to ensure the effectiveness of the workforce,  reduce turnover, increase individual job satisfaction and enable effective team working.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03173828125" w:line="240" w:lineRule="auto"/>
        <w:ind w:left="15.120010375976562" w:right="0" w:firstLine="0"/>
        <w:jc w:val="both"/>
        <w:rPr>
          <w:rFonts w:ascii="Lato" w:cs="Lato" w:eastAsia="Lato" w:hAnsi="Lato"/>
          <w:b w:val="1"/>
          <w:i w:val="0"/>
          <w:smallCaps w:val="0"/>
          <w:strike w:val="0"/>
          <w:color w:val="000000"/>
          <w:u w:val="none"/>
          <w:shd w:fill="auto" w:val="clear"/>
          <w:vertAlign w:val="baseline"/>
        </w:rPr>
      </w:pPr>
      <w:r w:rsidDel="00000000" w:rsidR="00000000" w:rsidRPr="00000000">
        <w:rPr>
          <w:rFonts w:ascii="Lato" w:cs="Lato" w:eastAsia="Lato" w:hAnsi="Lato"/>
          <w:b w:val="1"/>
          <w:i w:val="0"/>
          <w:smallCaps w:val="0"/>
          <w:strike w:val="0"/>
          <w:color w:val="000000"/>
          <w:u w:val="none"/>
          <w:shd w:fill="auto" w:val="clear"/>
          <w:vertAlign w:val="baseline"/>
          <w:rtl w:val="0"/>
        </w:rPr>
        <w:t xml:space="preserve">2. Principles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91943359375" w:line="281.8869209289551" w:lineRule="auto"/>
        <w:ind w:left="736.0800933837891" w:right="76.395263671875" w:hanging="360"/>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a) </w:t>
      </w:r>
      <w:r w:rsidDel="00000000" w:rsidR="00000000" w:rsidRPr="00000000">
        <w:rPr>
          <w:rFonts w:ascii="Lato" w:cs="Lato" w:eastAsia="Lato" w:hAnsi="Lato"/>
          <w:rtl w:val="0"/>
        </w:rPr>
        <w:t xml:space="preserve">Transilience </w:t>
      </w:r>
      <w:r w:rsidDel="00000000" w:rsidR="00000000" w:rsidRPr="00000000">
        <w:rPr>
          <w:rFonts w:ascii="Lato" w:cs="Lato" w:eastAsia="Lato" w:hAnsi="Lato"/>
          <w:i w:val="0"/>
          <w:smallCaps w:val="0"/>
          <w:strike w:val="0"/>
          <w:color w:val="000000"/>
          <w:u w:val="none"/>
          <w:shd w:fill="auto" w:val="clear"/>
          <w:vertAlign w:val="baseline"/>
          <w:rtl w:val="0"/>
        </w:rPr>
        <w:t xml:space="preserve">is committed to ensuring that all those involved in recruitment will have skills  and expertise in recruitment selection.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4423828125" w:line="279.88780975341797" w:lineRule="auto"/>
        <w:ind w:left="731.5200042724609" w:right="75.91796875" w:hanging="348.2398986816406"/>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b) The recruitment and selection processes will follow the stages outlined in the </w:t>
      </w:r>
      <w:r w:rsidDel="00000000" w:rsidR="00000000" w:rsidRPr="00000000">
        <w:rPr>
          <w:rFonts w:ascii="Lato" w:cs="Lato" w:eastAsia="Lato" w:hAnsi="Lato"/>
          <w:rtl w:val="0"/>
        </w:rPr>
        <w:t xml:space="preserve">Transilience</w:t>
      </w:r>
      <w:r w:rsidDel="00000000" w:rsidR="00000000" w:rsidRPr="00000000">
        <w:rPr>
          <w:rFonts w:ascii="Lato" w:cs="Lato" w:eastAsia="Lato" w:hAnsi="Lato"/>
          <w:i w:val="0"/>
          <w:smallCaps w:val="0"/>
          <w:strike w:val="0"/>
          <w:color w:val="000000"/>
          <w:u w:val="none"/>
          <w:shd w:fill="auto" w:val="clear"/>
          <w:vertAlign w:val="baseline"/>
          <w:rtl w:val="0"/>
        </w:rPr>
        <w:t xml:space="preserve"> guidance notes.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1396484375" w:line="279.88780975341797" w:lineRule="auto"/>
        <w:ind w:left="743.2801055908203" w:right="223.477783203125" w:hanging="367.4400329589844"/>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c) The criteria for short-listing and selection will be identified at the job design stage and will  be consistently applied to all candidates.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271484375" w:line="281.8869209289551" w:lineRule="auto"/>
        <w:ind w:left="735.8400726318359" w:right="21.199951171875" w:hanging="359.2799377441406"/>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d) The criteria and the process will take account of good equality practice and reflect the equal  opportunities policy.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29833984375" w:line="281.88743591308594" w:lineRule="auto"/>
        <w:ind w:left="729.1201019287109" w:right="289.0380859375" w:hanging="353.0400085449219"/>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e) Any new posts or redesigned posts will be open to consultation with all affected staff and  the appropriate employee representatives.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25927734375" w:line="280.88762283325195" w:lineRule="auto"/>
        <w:ind w:left="369.6001434326172" w:right="71.597900390625" w:hanging="1.91986083984375"/>
        <w:jc w:val="both"/>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f) Existing staff meeting the criteria, will be free to apply for vacancies and new posts.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25927734375" w:line="280.88762283325195" w:lineRule="auto"/>
        <w:ind w:left="369.6001434326172" w:right="71.597900390625" w:hanging="1.91986083984375"/>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rtl w:val="0"/>
        </w:rPr>
        <w:t xml:space="preserve">g) </w:t>
      </w:r>
      <w:r w:rsidDel="00000000" w:rsidR="00000000" w:rsidRPr="00000000">
        <w:rPr>
          <w:rFonts w:ascii="Lato" w:cs="Lato" w:eastAsia="Lato" w:hAnsi="Lato"/>
          <w:i w:val="0"/>
          <w:smallCaps w:val="0"/>
          <w:strike w:val="0"/>
          <w:color w:val="000000"/>
          <w:u w:val="none"/>
          <w:shd w:fill="auto" w:val="clear"/>
          <w:vertAlign w:val="baseline"/>
          <w:rtl w:val="0"/>
        </w:rPr>
        <w:t xml:space="preserve">However, this will also be balanced with consideration of the diversity of the workforce</w:t>
      </w:r>
      <w:r w:rsidDel="00000000" w:rsidR="00000000" w:rsidRPr="00000000">
        <w:rPr>
          <w:rFonts w:ascii="Lato" w:cs="Lato" w:eastAsia="Lato" w:hAnsi="Lato"/>
          <w:rtl w:val="0"/>
        </w:rPr>
        <w:t xml:space="preserve">,</w:t>
      </w:r>
      <w:r w:rsidDel="00000000" w:rsidR="00000000" w:rsidRPr="00000000">
        <w:rPr>
          <w:rFonts w:ascii="Lato" w:cs="Lato" w:eastAsia="Lato" w:hAnsi="Lato"/>
          <w:i w:val="0"/>
          <w:smallCaps w:val="0"/>
          <w:strike w:val="0"/>
          <w:color w:val="000000"/>
          <w:u w:val="none"/>
          <w:shd w:fill="auto" w:val="clear"/>
          <w:vertAlign w:val="baseline"/>
          <w:rtl w:val="0"/>
        </w:rPr>
        <w:t xml:space="preserve"> whether particular groups are under-represented within the organisation</w:t>
      </w:r>
      <w:r w:rsidDel="00000000" w:rsidR="00000000" w:rsidRPr="00000000">
        <w:rPr>
          <w:rFonts w:ascii="Lato" w:cs="Lato" w:eastAsia="Lato" w:hAnsi="Lato"/>
          <w:rtl w:val="0"/>
        </w:rPr>
        <w:t xml:space="preserve">, and will place a high value on lived experience.</w:t>
      </w:r>
      <w:r w:rsidDel="00000000" w:rsidR="00000000" w:rsidRPr="00000000">
        <w:rPr>
          <w:rFonts w:ascii="Lato" w:cs="Lato" w:eastAsia="Lato" w:hAnsi="Lato"/>
          <w:i w:val="0"/>
          <w:smallCaps w:val="0"/>
          <w:strike w:val="0"/>
          <w:color w:val="000000"/>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23486328125" w:line="280.88762283325195" w:lineRule="auto"/>
        <w:ind w:left="735.8400726318359" w:right="58.160400390625" w:hanging="352.5599670410156"/>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h) Accurate records of the recruitment process will be maintained, including reasons for the  decision to select or not select at each stage. Feedback will be made available to candidates  on request.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2958984375" w:line="281.8869209289551" w:lineRule="auto"/>
        <w:ind w:left="734.8801422119141" w:right="208.87939453125" w:hanging="354.0000915527344"/>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i) Equal Opportunities Monitoring Forms will be used for equality monitoring purposes, kept  separate to the application form.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31787109375" w:line="280.55434226989746" w:lineRule="auto"/>
        <w:ind w:left="734.8801422119141" w:right="102.80029296875" w:hanging="374.4000244140625"/>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j) At all stages of the selection process (interviewing, assessment and selection) at least three  people will be involved (the line manager plus one or more others chosen for their  knowledge of the area of work and/or their recruitment and selection skills). For more  senior posts more people may be involved in the selection process.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55029296875" w:line="279.8880386352539" w:lineRule="auto"/>
        <w:ind w:left="734.8801422119141" w:right="455.11962890625" w:hanging="351.60003662109375"/>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k) Selection Activities will be used to supplement the interview process and ensure a good  skills match with requirements of the job.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21044921875" w:line="280.88762283325195" w:lineRule="auto"/>
        <w:ind w:left="729.1201019287109" w:right="106.400146484375" w:hanging="345.8399963378906"/>
        <w:jc w:val="both"/>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l) Where recruitment agencies are used to fill vacant posts, the agency will be given a copy of  this policy and asked to explain how they will ensure their practice is compliant with these  principles.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21044921875" w:line="280.88762283325195" w:lineRule="auto"/>
        <w:ind w:left="729.1201019287109" w:right="106.400146484375" w:hanging="345.8399963378906"/>
        <w:jc w:val="both"/>
        <w:rPr>
          <w:rFonts w:ascii="Lato" w:cs="Lato" w:eastAsia="Lato" w:hAnsi="Lato"/>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8006591796875" w:right="0" w:firstLine="0"/>
        <w:jc w:val="both"/>
        <w:rPr>
          <w:rFonts w:ascii="Lato" w:cs="Lato" w:eastAsia="Lato" w:hAnsi="Lato"/>
          <w:b w:val="1"/>
          <w:i w:val="0"/>
          <w:smallCaps w:val="0"/>
          <w:strike w:val="0"/>
          <w:color w:val="000000"/>
          <w:u w:val="none"/>
          <w:shd w:fill="auto" w:val="clear"/>
          <w:vertAlign w:val="baseline"/>
        </w:rPr>
      </w:pPr>
      <w:r w:rsidDel="00000000" w:rsidR="00000000" w:rsidRPr="00000000">
        <w:rPr>
          <w:rFonts w:ascii="Lato" w:cs="Lato" w:eastAsia="Lato" w:hAnsi="Lato"/>
          <w:b w:val="1"/>
          <w:i w:val="0"/>
          <w:smallCaps w:val="0"/>
          <w:strike w:val="0"/>
          <w:color w:val="000000"/>
          <w:u w:val="none"/>
          <w:shd w:fill="auto" w:val="clear"/>
          <w:vertAlign w:val="baseline"/>
          <w:rtl w:val="0"/>
        </w:rPr>
        <w:t xml:space="preserve">3. Guidance Notes for Recruitment and Selection Processes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1884765625" w:line="280.38783073425293" w:lineRule="auto"/>
        <w:ind w:left="15.360031127929688" w:right="291.6796875" w:hanging="8.8800048828125"/>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The process of recruitment and selection must be </w:t>
      </w:r>
      <w:r w:rsidDel="00000000" w:rsidR="00000000" w:rsidRPr="00000000">
        <w:rPr>
          <w:rFonts w:ascii="Lato" w:cs="Lato" w:eastAsia="Lato" w:hAnsi="Lato"/>
          <w:rtl w:val="0"/>
        </w:rPr>
        <w:t xml:space="preserve">seen as</w:t>
      </w:r>
      <w:r w:rsidDel="00000000" w:rsidR="00000000" w:rsidRPr="00000000">
        <w:rPr>
          <w:rFonts w:ascii="Lato" w:cs="Lato" w:eastAsia="Lato" w:hAnsi="Lato"/>
          <w:i w:val="0"/>
          <w:smallCaps w:val="0"/>
          <w:strike w:val="0"/>
          <w:color w:val="000000"/>
          <w:u w:val="none"/>
          <w:shd w:fill="auto" w:val="clear"/>
          <w:vertAlign w:val="baseline"/>
          <w:rtl w:val="0"/>
        </w:rPr>
        <w:t xml:space="preserve"> a continuous process from the  application form and assessment training needs through to the exit interview. The aim of this  document is to provide a fair process and eliminate discrimination, thereby offering equality of  opportunity for all prospective candidates. Therefore, this policy will review all key areas and the  processes used by </w:t>
      </w:r>
      <w:r w:rsidDel="00000000" w:rsidR="00000000" w:rsidRPr="00000000">
        <w:rPr>
          <w:rFonts w:ascii="Lato" w:cs="Lato" w:eastAsia="Lato" w:hAnsi="Lato"/>
          <w:rtl w:val="0"/>
        </w:rPr>
        <w:t xml:space="preserve">Transilience.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93310546875" w:line="240" w:lineRule="auto"/>
        <w:ind w:left="265.6800079345703" w:right="0" w:firstLine="0"/>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i. </w:t>
      </w:r>
      <w:r w:rsidDel="00000000" w:rsidR="00000000" w:rsidRPr="00000000">
        <w:rPr>
          <w:rFonts w:ascii="Lato" w:cs="Lato" w:eastAsia="Lato" w:hAnsi="Lato"/>
          <w:b w:val="1"/>
          <w:i w:val="0"/>
          <w:smallCaps w:val="0"/>
          <w:strike w:val="0"/>
          <w:color w:val="000000"/>
          <w:u w:val="none"/>
          <w:shd w:fill="auto" w:val="clear"/>
          <w:vertAlign w:val="baseline"/>
          <w:rtl w:val="0"/>
        </w:rPr>
        <w:t xml:space="preserve">Advertising</w:t>
      </w:r>
      <w:r w:rsidDel="00000000" w:rsidR="00000000" w:rsidRPr="00000000">
        <w:rPr>
          <w:rFonts w:ascii="Lato" w:cs="Lato" w:eastAsia="Lato" w:hAnsi="Lato"/>
          <w:i w:val="0"/>
          <w:smallCaps w:val="0"/>
          <w:strike w:val="0"/>
          <w:color w:val="000000"/>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91943359375" w:line="280.68763732910156" w:lineRule="auto"/>
        <w:ind w:left="8.640060424804688" w:right="25.478515625" w:firstLine="0.2399444580078125"/>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All posts will be openly advertised. The mailing lists of the Local Authorities and the Job Centre will  be used, as well as other statutory and voluntary bodies. In addition, local or national newspapers  may be used. Positive action will be used when appropriate, i.e., when there is a need to recruit for  work within a specific community or when there is under-representation within the team. Jargon  will be avoided whenever possible or explained as appropriate. Positive action wording will be used  to encourage applicants from backgrounds under-represented in the </w:t>
      </w:r>
      <w:r w:rsidDel="00000000" w:rsidR="00000000" w:rsidRPr="00000000">
        <w:rPr>
          <w:rFonts w:ascii="Lato" w:cs="Lato" w:eastAsia="Lato" w:hAnsi="Lato"/>
          <w:rtl w:val="0"/>
        </w:rPr>
        <w:t xml:space="preserve">organisation </w:t>
      </w:r>
      <w:r w:rsidDel="00000000" w:rsidR="00000000" w:rsidRPr="00000000">
        <w:rPr>
          <w:rFonts w:ascii="Lato" w:cs="Lato" w:eastAsia="Lato" w:hAnsi="Lato"/>
          <w:i w:val="0"/>
          <w:smallCaps w:val="0"/>
          <w:strike w:val="0"/>
          <w:color w:val="000000"/>
          <w:u w:val="none"/>
          <w:shd w:fill="auto" w:val="clear"/>
          <w:vertAlign w:val="baseline"/>
          <w:rtl w:val="0"/>
        </w:rPr>
        <w:t xml:space="preserve">when appropriate.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322998046875" w:line="240" w:lineRule="auto"/>
        <w:ind w:left="210.48011779785156" w:right="0" w:firstLine="0"/>
        <w:jc w:val="both"/>
        <w:rPr>
          <w:rFonts w:ascii="Lato" w:cs="Lato" w:eastAsia="Lato" w:hAnsi="Lato"/>
          <w:b w:val="1"/>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ii. </w:t>
      </w:r>
      <w:r w:rsidDel="00000000" w:rsidR="00000000" w:rsidRPr="00000000">
        <w:rPr>
          <w:rFonts w:ascii="Lato" w:cs="Lato" w:eastAsia="Lato" w:hAnsi="Lato"/>
          <w:b w:val="1"/>
          <w:i w:val="0"/>
          <w:smallCaps w:val="0"/>
          <w:strike w:val="0"/>
          <w:color w:val="000000"/>
          <w:u w:val="none"/>
          <w:shd w:fill="auto" w:val="clear"/>
          <w:vertAlign w:val="baseline"/>
          <w:rtl w:val="0"/>
        </w:rPr>
        <w:t xml:space="preserve">Application Form: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7198486328125" w:line="280.88762283325195" w:lineRule="auto"/>
        <w:ind w:left="16.08001708984375" w:right="511.282958984375" w:hanging="9.599990844726562"/>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The standard application form will be used for all vacancies and the use of CVs from applicants  discouraged. If applicants send in their CV these should not be referred to in the recruitment  process. The application form will use a monitoring form and the confidentiality of these details must be  stressed to candidates. When sending out application forms, as much information should be sent to  applicants as possible. This will include Job Description and Person Specification, reports written by  the previous job holder or a copy of the annual report, and description of work area. It must be made clear in the application form that we value lived experience as well as professional ex</w:t>
      </w:r>
      <w:r w:rsidDel="00000000" w:rsidR="00000000" w:rsidRPr="00000000">
        <w:rPr>
          <w:rFonts w:ascii="Lato" w:cs="Lato" w:eastAsia="Lato" w:hAnsi="Lato"/>
          <w:rtl w:val="0"/>
        </w:rPr>
        <w:t xml:space="preserve">perience and formal qualifications, and that we particularly encourage applications from those from underrepresented backgrounds. Candidates should be provided the opportunity to request reasonable adjustments at this stage.</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699462890625" w:line="240" w:lineRule="auto"/>
        <w:ind w:left="155.27999877929688" w:right="0" w:firstLine="0"/>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iii. </w:t>
      </w:r>
      <w:r w:rsidDel="00000000" w:rsidR="00000000" w:rsidRPr="00000000">
        <w:rPr>
          <w:rFonts w:ascii="Lato" w:cs="Lato" w:eastAsia="Lato" w:hAnsi="Lato"/>
          <w:b w:val="1"/>
          <w:i w:val="0"/>
          <w:smallCaps w:val="0"/>
          <w:strike w:val="0"/>
          <w:color w:val="000000"/>
          <w:u w:val="none"/>
          <w:shd w:fill="auto" w:val="clear"/>
          <w:vertAlign w:val="baseline"/>
          <w:rtl w:val="0"/>
        </w:rPr>
        <w:t xml:space="preserve">The Selection Procedure</w:t>
      </w:r>
      <w:r w:rsidDel="00000000" w:rsidR="00000000" w:rsidRPr="00000000">
        <w:rPr>
          <w:rFonts w:ascii="Lato" w:cs="Lato" w:eastAsia="Lato" w:hAnsi="Lato"/>
          <w:i w:val="0"/>
          <w:smallCaps w:val="0"/>
          <w:strike w:val="0"/>
          <w:color w:val="000000"/>
          <w:u w:val="none"/>
          <w:shd w:fill="auto" w:val="clear"/>
          <w:vertAlign w:val="baseline"/>
          <w:rtl w:val="0"/>
        </w:rPr>
        <w:t xml:space="preserve">:  </w:t>
      </w:r>
    </w:p>
    <w:p w:rsidR="00000000" w:rsidDel="00000000" w:rsidP="00000000" w:rsidRDefault="00000000" w:rsidRPr="00000000" w14:paraId="0000001D">
      <w:pPr>
        <w:jc w:val="both"/>
        <w:rPr>
          <w:rFonts w:ascii="Lato" w:cs="Lato" w:eastAsia="Lato" w:hAnsi="Lato"/>
          <w:vertAlign w:val="baseline"/>
        </w:rPr>
      </w:pPr>
      <w:r w:rsidDel="00000000" w:rsidR="00000000" w:rsidRPr="00000000">
        <w:rPr>
          <w:rFonts w:ascii="Lato" w:cs="Lato" w:eastAsia="Lato" w:hAnsi="Lato"/>
          <w:vertAlign w:val="baseline"/>
          <w:rtl w:val="0"/>
        </w:rPr>
        <w:t xml:space="preserve">Upon receiving the application forms, the monitoring slips should be separated from the  applications and stored separately and confidentially. They should be analysed at each stage of the selection process to review the profiles of applicants  and the eventual successful candidate.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4322509765625" w:line="240" w:lineRule="auto"/>
        <w:ind w:left="157.6799774169922" w:right="0" w:firstLine="0"/>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iv. </w:t>
      </w:r>
      <w:r w:rsidDel="00000000" w:rsidR="00000000" w:rsidRPr="00000000">
        <w:rPr>
          <w:rFonts w:ascii="Lato" w:cs="Lato" w:eastAsia="Lato" w:hAnsi="Lato"/>
          <w:b w:val="1"/>
          <w:i w:val="0"/>
          <w:smallCaps w:val="0"/>
          <w:strike w:val="0"/>
          <w:color w:val="000000"/>
          <w:u w:val="none"/>
          <w:shd w:fill="auto" w:val="clear"/>
          <w:vertAlign w:val="baseline"/>
          <w:rtl w:val="0"/>
        </w:rPr>
        <w:t xml:space="preserve">Short</w:t>
      </w:r>
      <w:r w:rsidDel="00000000" w:rsidR="00000000" w:rsidRPr="00000000">
        <w:rPr>
          <w:rFonts w:ascii="Lato" w:cs="Lato" w:eastAsia="Lato" w:hAnsi="Lato"/>
          <w:b w:val="1"/>
          <w:rtl w:val="0"/>
        </w:rPr>
        <w:t xml:space="preserve">l</w:t>
      </w:r>
      <w:r w:rsidDel="00000000" w:rsidR="00000000" w:rsidRPr="00000000">
        <w:rPr>
          <w:rFonts w:ascii="Lato" w:cs="Lato" w:eastAsia="Lato" w:hAnsi="Lato"/>
          <w:b w:val="1"/>
          <w:i w:val="0"/>
          <w:smallCaps w:val="0"/>
          <w:strike w:val="0"/>
          <w:color w:val="000000"/>
          <w:u w:val="none"/>
          <w:shd w:fill="auto" w:val="clear"/>
          <w:vertAlign w:val="baseline"/>
          <w:rtl w:val="0"/>
        </w:rPr>
        <w:t xml:space="preserve">isting</w:t>
      </w:r>
      <w:r w:rsidDel="00000000" w:rsidR="00000000" w:rsidRPr="00000000">
        <w:rPr>
          <w:rFonts w:ascii="Lato" w:cs="Lato" w:eastAsia="Lato" w:hAnsi="Lato"/>
          <w:i w:val="0"/>
          <w:smallCaps w:val="0"/>
          <w:strike w:val="0"/>
          <w:color w:val="000000"/>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10498046875" w:line="280.88762283325195" w:lineRule="auto"/>
        <w:ind w:left="8.8800048828125" w:right="215.360107421875" w:hanging="2.1600341796875"/>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A </w:t>
      </w:r>
      <w:r w:rsidDel="00000000" w:rsidR="00000000" w:rsidRPr="00000000">
        <w:rPr>
          <w:rFonts w:ascii="Lato" w:cs="Lato" w:eastAsia="Lato" w:hAnsi="Lato"/>
          <w:rtl w:val="0"/>
        </w:rPr>
        <w:t xml:space="preserve">Shortlisting</w:t>
      </w:r>
      <w:r w:rsidDel="00000000" w:rsidR="00000000" w:rsidRPr="00000000">
        <w:rPr>
          <w:rFonts w:ascii="Lato" w:cs="Lato" w:eastAsia="Lato" w:hAnsi="Lato"/>
          <w:i w:val="0"/>
          <w:smallCaps w:val="0"/>
          <w:strike w:val="0"/>
          <w:color w:val="000000"/>
          <w:u w:val="none"/>
          <w:shd w:fill="auto" w:val="clear"/>
          <w:vertAlign w:val="baseline"/>
          <w:rtl w:val="0"/>
        </w:rPr>
        <w:t xml:space="preserve"> form will be drawn up using the criteria from the Person Specification. The criteria  will be analysed to decide which criteria can only be judged at interview (e.g., interpersonal skills)  and which can be judged from the application form in Short Listing. Using this form, a panel should shortlist</w:t>
      </w:r>
      <w:r w:rsidDel="00000000" w:rsidR="00000000" w:rsidRPr="00000000">
        <w:rPr>
          <w:rFonts w:ascii="Lato" w:cs="Lato" w:eastAsia="Lato" w:hAnsi="Lato"/>
          <w:rtl w:val="0"/>
        </w:rPr>
        <w:t xml:space="preserve"> a </w:t>
      </w:r>
      <w:r w:rsidDel="00000000" w:rsidR="00000000" w:rsidRPr="00000000">
        <w:rPr>
          <w:rFonts w:ascii="Lato" w:cs="Lato" w:eastAsia="Lato" w:hAnsi="Lato"/>
          <w:i w:val="0"/>
          <w:smallCaps w:val="0"/>
          <w:strike w:val="0"/>
          <w:color w:val="000000"/>
          <w:u w:val="none"/>
          <w:shd w:fill="auto" w:val="clear"/>
          <w:vertAlign w:val="baseline"/>
          <w:rtl w:val="0"/>
        </w:rPr>
        <w:t xml:space="preserve">minimum of 2 people, and then add up the scores awarded.  The aim of the short-listing is to identify those who meet the essential criteria and decide which  questions must be included </w:t>
      </w:r>
      <w:r w:rsidDel="00000000" w:rsidR="00000000" w:rsidRPr="00000000">
        <w:rPr>
          <w:rFonts w:ascii="Lato" w:cs="Lato" w:eastAsia="Lato" w:hAnsi="Lato"/>
          <w:rtl w:val="0"/>
        </w:rPr>
        <w:t xml:space="preserve">at the interview</w:t>
      </w:r>
      <w:r w:rsidDel="00000000" w:rsidR="00000000" w:rsidRPr="00000000">
        <w:rPr>
          <w:rFonts w:ascii="Lato" w:cs="Lato" w:eastAsia="Lato" w:hAnsi="Lato"/>
          <w:i w:val="0"/>
          <w:smallCaps w:val="0"/>
          <w:strike w:val="0"/>
          <w:color w:val="000000"/>
          <w:u w:val="none"/>
          <w:shd w:fill="auto" w:val="clear"/>
          <w:vertAlign w:val="baseline"/>
          <w:rtl w:val="0"/>
        </w:rPr>
        <w:t xml:space="preserve"> in order to assess that particular essential criterion.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86578369140625" w:line="243.9023780822754" w:lineRule="auto"/>
        <w:ind w:left="1006.9600677490234" w:right="946.23779296875" w:firstLine="0"/>
        <w:jc w:val="both"/>
        <w:rPr>
          <w:rFonts w:ascii="Lato" w:cs="Lato" w:eastAsia="Lato" w:hAnsi="Lato"/>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5545139312744" w:lineRule="auto"/>
        <w:ind w:left="8.640060424804688" w:right="123.719482421875" w:firstLine="16.319961547851562"/>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Each person short-listing should add any notes to their short-listing forms about the application  forms so that clear feedback can be offered to candidates. The scoring must be agreed before the  short-listing begins to ensure a consistent approach by the panel. Only if there is a consistency can  the scores be added together.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5545139312744" w:lineRule="auto"/>
        <w:ind w:left="8.640060424804688" w:right="123.719482421875" w:firstLine="16.319961547851562"/>
        <w:jc w:val="both"/>
        <w:rPr>
          <w:rFonts w:ascii="Lato" w:cs="Lato" w:eastAsia="Lato" w:hAnsi="Lato"/>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4892578125" w:line="240" w:lineRule="auto"/>
        <w:ind w:left="8.8800048828125" w:right="0" w:firstLine="0"/>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An appropriate scoring system is: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40" w:lineRule="auto"/>
        <w:ind w:left="25.200042724609375" w:right="0" w:firstLine="0"/>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1 = Poor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40" w:lineRule="auto"/>
        <w:ind w:left="10.320053100585938" w:right="0" w:firstLine="0"/>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4 = Average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40" w:lineRule="auto"/>
        <w:ind w:left="16.320037841796875" w:right="0" w:firstLine="0"/>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7 = Good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40" w:lineRule="auto"/>
        <w:ind w:left="25.200042724609375" w:right="0" w:firstLine="0"/>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10 = Excellent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40" w:lineRule="auto"/>
        <w:ind w:left="6.4800262451171875" w:right="0" w:firstLine="0"/>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This ensures that there is a clear spread of scores.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91943359375" w:line="240" w:lineRule="auto"/>
        <w:ind w:left="201.36001586914062" w:right="0" w:firstLine="0"/>
        <w:jc w:val="both"/>
        <w:rPr>
          <w:rFonts w:ascii="Lato" w:cs="Lato" w:eastAsia="Lato" w:hAnsi="Lato"/>
          <w:b w:val="1"/>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v. </w:t>
      </w:r>
      <w:r w:rsidDel="00000000" w:rsidR="00000000" w:rsidRPr="00000000">
        <w:rPr>
          <w:rFonts w:ascii="Lato" w:cs="Lato" w:eastAsia="Lato" w:hAnsi="Lato"/>
          <w:b w:val="1"/>
          <w:i w:val="0"/>
          <w:smallCaps w:val="0"/>
          <w:strike w:val="0"/>
          <w:color w:val="000000"/>
          <w:u w:val="none"/>
          <w:shd w:fill="auto" w:val="clear"/>
          <w:vertAlign w:val="baseline"/>
          <w:rtl w:val="0"/>
        </w:rPr>
        <w:t xml:space="preserve">Invitation to Interview: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20068359375" w:line="280.6875514984131" w:lineRule="auto"/>
        <w:ind w:left="8.640060424804688" w:right="56.0400390625" w:firstLine="16.079940795898438"/>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Upon inviting candidates to interview details should be given to them in a written letter about the  timing and structure of the interview, details of the panel members, information about any  expenses available to them and any additional </w:t>
      </w:r>
      <w:r w:rsidDel="00000000" w:rsidR="00000000" w:rsidRPr="00000000">
        <w:rPr>
          <w:rFonts w:ascii="Lato" w:cs="Lato" w:eastAsia="Lato" w:hAnsi="Lato"/>
          <w:rtl w:val="0"/>
        </w:rPr>
        <w:t xml:space="preserve">information</w:t>
      </w:r>
      <w:r w:rsidDel="00000000" w:rsidR="00000000" w:rsidRPr="00000000">
        <w:rPr>
          <w:rFonts w:ascii="Lato" w:cs="Lato" w:eastAsia="Lato" w:hAnsi="Lato"/>
          <w:i w:val="0"/>
          <w:smallCaps w:val="0"/>
          <w:strike w:val="0"/>
          <w:color w:val="000000"/>
          <w:u w:val="none"/>
          <w:shd w:fill="auto" w:val="clear"/>
          <w:vertAlign w:val="baseline"/>
          <w:rtl w:val="0"/>
        </w:rPr>
        <w:t xml:space="preserve"> that may be needed. If the candidates  are required to do a presentation or test, as many details must be given in advance as possible.  Candidates should also be invited to identify any access needs that they may have. Encouragement  and support must be given in this.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0325927734375" w:line="240" w:lineRule="auto"/>
        <w:ind w:left="146.15997314453125" w:right="0" w:firstLine="0"/>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vi. </w:t>
      </w:r>
      <w:r w:rsidDel="00000000" w:rsidR="00000000" w:rsidRPr="00000000">
        <w:rPr>
          <w:rFonts w:ascii="Lato" w:cs="Lato" w:eastAsia="Lato" w:hAnsi="Lato"/>
          <w:b w:val="1"/>
          <w:i w:val="0"/>
          <w:smallCaps w:val="0"/>
          <w:strike w:val="0"/>
          <w:color w:val="000000"/>
          <w:u w:val="none"/>
          <w:shd w:fill="auto" w:val="clear"/>
          <w:vertAlign w:val="baseline"/>
          <w:rtl w:val="0"/>
        </w:rPr>
        <w:t xml:space="preserve">Interview</w:t>
      </w:r>
      <w:r w:rsidDel="00000000" w:rsidR="00000000" w:rsidRPr="00000000">
        <w:rPr>
          <w:rFonts w:ascii="Lato" w:cs="Lato" w:eastAsia="Lato" w:hAnsi="Lato"/>
          <w:i w:val="0"/>
          <w:smallCaps w:val="0"/>
          <w:strike w:val="0"/>
          <w:color w:val="000000"/>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9195556640625" w:line="280.70019721984863" w:lineRule="auto"/>
        <w:ind w:left="11.0400390625" w:right="59.31884765625" w:hanging="4.5600128173828125"/>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The interview should be a positive and comfortable experience for the candidates. The use of  intimidating interview styles does not gain anything in the interview and the panel should prepare  in advance how they are going to work and set their candidates at ease. The panel should aim to  get the best out of each candidate. The aim of the interview is to identify the person who best  meets the criteria for the post and not the person who is most liked by the panel. A range of  opportunities must be given for the candidates to demonstrate their abilities, attitudes, knowledge  and skills in relation to the Job Description and Person Specification. Panel members must declare  any knowledge of the applicants. The panel should consist of at least 3 members. If possible, the  panel should be balanced in terms of gender, race or any other characteristic relevant to the post</w:t>
      </w:r>
      <w:r w:rsidDel="00000000" w:rsidR="00000000" w:rsidRPr="00000000">
        <w:rPr>
          <w:rFonts w:ascii="Lato" w:cs="Lato" w:eastAsia="Lato" w:hAnsi="Lato"/>
          <w:rtl w:val="0"/>
        </w:rPr>
        <w:t xml:space="preserve">, as well as having strong youth representation.</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61968994140625" w:line="280.55442810058594" w:lineRule="auto"/>
        <w:ind w:left="8.640060424804688" w:right="20.9619140625" w:firstLine="0.2399444580078125"/>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A set structure should be used thus making it important to keep to time and so avoid any  unnecessary delays. Candidates should be given the opportunity to gain as much information about  the post before the interview. This might be through meeting the present jobholder or by a  presentation about the post. A tour of the working environment is also useful.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76556396484375" w:line="280.22109031677246" w:lineRule="auto"/>
        <w:ind w:left="8.640060424804688" w:right="324.7998046875" w:hanging="2.1600341796875"/>
        <w:jc w:val="both"/>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The interview questions must be agreed in advance and the panel must work together to ensure  that the questions are put to all candidates in the same way.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76556396484375" w:line="280.22109031677246" w:lineRule="auto"/>
        <w:ind w:left="8.640060424804688" w:right="324.7998046875" w:hanging="2.1600341796875"/>
        <w:jc w:val="both"/>
        <w:rPr>
          <w:rFonts w:ascii="Lato" w:cs="Lato" w:eastAsia="Lato" w:hAnsi="Lato"/>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8873653411865" w:lineRule="auto"/>
        <w:ind w:left="9.120025634765625" w:right="128.47900390625" w:firstLine="15.839996337890625"/>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Follow-up questions are useful when they are related to the job and probing the candidate further  of their suitability to a particular criteria. All questions should be open in order to give candidates  full opportunities to present their knowledge.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433837890625" w:line="279.88780975341797" w:lineRule="auto"/>
        <w:ind w:left="15.600051879882812" w:right="184.161376953125" w:firstLine="0.4799652099609375"/>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Candidates should speak for at least 80% of the time with opportunities for them to ask questions  at the end of the interview.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432373046875" w:line="280.72093963623047" w:lineRule="auto"/>
        <w:ind w:left="13.199996948242188" w:right="51.201171875" w:firstLine="11.760025024414062"/>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Panel members should have received training on Recruitment and Selection processes. It should be  remembered that an interview is a two-way process, and the candidate must gain enough  information about the post and environment in order to make the right decision for them.  Sufficient time must be given to all candidates.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986328125" w:line="240" w:lineRule="auto"/>
        <w:ind w:left="90.48004150390625" w:right="0" w:firstLine="0"/>
        <w:jc w:val="both"/>
        <w:rPr>
          <w:rFonts w:ascii="Lato" w:cs="Lato" w:eastAsia="Lato" w:hAnsi="Lato"/>
          <w:b w:val="1"/>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vii. </w:t>
      </w:r>
      <w:r w:rsidDel="00000000" w:rsidR="00000000" w:rsidRPr="00000000">
        <w:rPr>
          <w:rFonts w:ascii="Lato" w:cs="Lato" w:eastAsia="Lato" w:hAnsi="Lato"/>
          <w:b w:val="1"/>
          <w:i w:val="0"/>
          <w:smallCaps w:val="0"/>
          <w:strike w:val="0"/>
          <w:color w:val="000000"/>
          <w:u w:val="none"/>
          <w:shd w:fill="auto" w:val="clear"/>
          <w:vertAlign w:val="baseline"/>
          <w:rtl w:val="0"/>
        </w:rPr>
        <w:t xml:space="preserve">Decision-Making: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920166015625" w:line="280.7542419433594" w:lineRule="auto"/>
        <w:ind w:left="8.640060424804688" w:right="53.319091796875" w:firstLine="0.2399444580078125"/>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A scoring system must be used, and specific details taken by the entire panel. Notes should be  made of what the candidates said and the impact of this on the panel member. If none of the  candidates meet the essential criteria, or there is a lack of consensus within the panel, a decision  should be made as to whether to re-advertise or re-interview. Another option is to offer to train up  the most successful candidate to meet the required level of competence. If re- advertising, a  decision must be made as to whether the previous applicants can reapply.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65673828125" w:line="240" w:lineRule="auto"/>
        <w:ind w:left="35.279998779296875" w:right="0" w:firstLine="0"/>
        <w:jc w:val="both"/>
        <w:rPr>
          <w:rFonts w:ascii="Lato" w:cs="Lato" w:eastAsia="Lato" w:hAnsi="Lato"/>
          <w:b w:val="1"/>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viii. </w:t>
      </w:r>
      <w:r w:rsidDel="00000000" w:rsidR="00000000" w:rsidRPr="00000000">
        <w:rPr>
          <w:rFonts w:ascii="Lato" w:cs="Lato" w:eastAsia="Lato" w:hAnsi="Lato"/>
          <w:b w:val="1"/>
          <w:i w:val="0"/>
          <w:smallCaps w:val="0"/>
          <w:strike w:val="0"/>
          <w:color w:val="000000"/>
          <w:u w:val="none"/>
          <w:shd w:fill="auto" w:val="clear"/>
          <w:vertAlign w:val="baseline"/>
          <w:rtl w:val="0"/>
        </w:rPr>
        <w:t xml:space="preserve">References: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20068359375" w:line="240" w:lineRule="auto"/>
        <w:ind w:left="6.4800262451171875" w:right="0" w:firstLine="0"/>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These will be checked </w:t>
      </w:r>
      <w:r w:rsidDel="00000000" w:rsidR="00000000" w:rsidRPr="00000000">
        <w:rPr>
          <w:rFonts w:ascii="Lato" w:cs="Lato" w:eastAsia="Lato" w:hAnsi="Lato"/>
          <w:rtl w:val="0"/>
        </w:rPr>
        <w:t xml:space="preserve">after the interview</w:t>
      </w:r>
      <w:r w:rsidDel="00000000" w:rsidR="00000000" w:rsidRPr="00000000">
        <w:rPr>
          <w:rFonts w:ascii="Lato" w:cs="Lato" w:eastAsia="Lato" w:hAnsi="Lato"/>
          <w:i w:val="0"/>
          <w:smallCaps w:val="0"/>
          <w:strike w:val="0"/>
          <w:color w:val="000000"/>
          <w:u w:val="none"/>
          <w:shd w:fill="auto" w:val="clear"/>
          <w:vertAlign w:val="baseline"/>
          <w:rtl w:val="0"/>
        </w:rPr>
        <w:t xml:space="preserve"> for the successful applicant.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20068359375" w:line="240" w:lineRule="auto"/>
        <w:ind w:left="160.0800323486328" w:right="0" w:firstLine="0"/>
        <w:jc w:val="both"/>
        <w:rPr>
          <w:rFonts w:ascii="Lato" w:cs="Lato" w:eastAsia="Lato" w:hAnsi="Lato"/>
          <w:b w:val="1"/>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ix. </w:t>
      </w:r>
      <w:r w:rsidDel="00000000" w:rsidR="00000000" w:rsidRPr="00000000">
        <w:rPr>
          <w:rFonts w:ascii="Lato" w:cs="Lato" w:eastAsia="Lato" w:hAnsi="Lato"/>
          <w:b w:val="1"/>
          <w:i w:val="0"/>
          <w:smallCaps w:val="0"/>
          <w:strike w:val="0"/>
          <w:color w:val="000000"/>
          <w:u w:val="none"/>
          <w:shd w:fill="auto" w:val="clear"/>
          <w:vertAlign w:val="baseline"/>
          <w:rtl w:val="0"/>
        </w:rPr>
        <w:t xml:space="preserve">DBS check: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920166015625" w:line="240" w:lineRule="auto"/>
        <w:ind w:left="6.4800262451171875" w:right="0" w:firstLine="0"/>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The successful applicant will be subject to an enhanced DBS check.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9200439453125" w:line="240" w:lineRule="auto"/>
        <w:ind w:left="204.4800567626953" w:right="0" w:firstLine="0"/>
        <w:jc w:val="both"/>
        <w:rPr>
          <w:rFonts w:ascii="Lato" w:cs="Lato" w:eastAsia="Lato" w:hAnsi="Lato"/>
          <w:b w:val="1"/>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x. </w:t>
      </w:r>
      <w:r w:rsidDel="00000000" w:rsidR="00000000" w:rsidRPr="00000000">
        <w:rPr>
          <w:rFonts w:ascii="Lato" w:cs="Lato" w:eastAsia="Lato" w:hAnsi="Lato"/>
          <w:b w:val="1"/>
          <w:i w:val="0"/>
          <w:smallCaps w:val="0"/>
          <w:strike w:val="0"/>
          <w:color w:val="000000"/>
          <w:u w:val="none"/>
          <w:shd w:fill="auto" w:val="clear"/>
          <w:vertAlign w:val="baseline"/>
          <w:rtl w:val="0"/>
        </w:rPr>
        <w:t xml:space="preserve">Letter Offering Appointment: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20068359375" w:line="280.68763732910156" w:lineRule="auto"/>
        <w:ind w:left="14.4000244140625" w:right="2.96142578125" w:hanging="5.52001953125"/>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Appointment letters should be easily read and understood and sent out to successful candidates as  soon as possible. The criteria for the post must be clear, i.e., satisfactory references and clear DBS  check. Often training needs can be identified at interview but these can be forgotten when the  individual is in post so the details of the successful candidate should be linked into the probationary  period. All candidates should be offered feedback, and this should be done in detail and  confidentially. All notes relating to the selection process should be kept confidentially for a year.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63238525390625" w:line="240" w:lineRule="auto"/>
        <w:ind w:left="149.28009033203125" w:right="0" w:firstLine="0"/>
        <w:jc w:val="both"/>
        <w:rPr>
          <w:rFonts w:ascii="Lato" w:cs="Lato" w:eastAsia="Lato" w:hAnsi="Lato"/>
          <w:b w:val="1"/>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xi. </w:t>
      </w:r>
      <w:r w:rsidDel="00000000" w:rsidR="00000000" w:rsidRPr="00000000">
        <w:rPr>
          <w:rFonts w:ascii="Lato" w:cs="Lato" w:eastAsia="Lato" w:hAnsi="Lato"/>
          <w:b w:val="1"/>
          <w:i w:val="0"/>
          <w:smallCaps w:val="0"/>
          <w:strike w:val="0"/>
          <w:color w:val="000000"/>
          <w:u w:val="none"/>
          <w:shd w:fill="auto" w:val="clear"/>
          <w:vertAlign w:val="baseline"/>
          <w:rtl w:val="0"/>
        </w:rPr>
        <w:t xml:space="preserve">Exit Interview: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63238525390625" w:line="240" w:lineRule="auto"/>
        <w:ind w:left="149.28009033203125" w:right="0" w:firstLine="0"/>
        <w:jc w:val="both"/>
        <w:rPr>
          <w:rFonts w:ascii="Lato" w:cs="Lato" w:eastAsia="Lato" w:hAnsi="Lato"/>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00732421875" w:line="279.8880386352539" w:lineRule="auto"/>
        <w:ind w:left="16.08001708984375" w:right="7.998046875" w:hanging="4.0799713134765625"/>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When an employee hands in their notice, an exit interview will be held with the supervisor. This will  determine the key reasons for the employee leaving and will provide an opportunity to analyse the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179931640625" w:line="243.9023780822754" w:lineRule="auto"/>
        <w:ind w:left="1006.9600677490234" w:right="946.23779296875" w:firstLine="0"/>
        <w:jc w:val="both"/>
        <w:rPr>
          <w:rFonts w:ascii="Lato" w:cs="Lato" w:eastAsia="Lato" w:hAnsi="Lato"/>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88762283325195" w:lineRule="auto"/>
        <w:ind w:left="8.640060424804688" w:right="219.47998046875" w:hanging="8.640060424804688"/>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job requirements for a new employee. This interview should be held as soon </w:t>
      </w:r>
      <w:r w:rsidDel="00000000" w:rsidR="00000000" w:rsidRPr="00000000">
        <w:rPr>
          <w:rFonts w:ascii="Lato" w:cs="Lato" w:eastAsia="Lato" w:hAnsi="Lato"/>
          <w:rtl w:val="0"/>
        </w:rPr>
        <w:t xml:space="preserve">as</w:t>
      </w:r>
      <w:r w:rsidDel="00000000" w:rsidR="00000000" w:rsidRPr="00000000">
        <w:rPr>
          <w:rFonts w:ascii="Lato" w:cs="Lato" w:eastAsia="Lato" w:hAnsi="Lato"/>
          <w:i w:val="0"/>
          <w:smallCaps w:val="0"/>
          <w:strike w:val="0"/>
          <w:color w:val="000000"/>
          <w:u w:val="none"/>
          <w:shd w:fill="auto" w:val="clear"/>
          <w:vertAlign w:val="baseline"/>
          <w:rtl w:val="0"/>
        </w:rPr>
        <w:t xml:space="preserve"> the notice is  handed in to ensure that the individual’s views on the recruitment of their replacement can be  sought. The interview should be typed up and kept confidentially. From the exit interview the Job  Description and Person Specification should be updated and analysed for accuracy and present  team fit.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31494140625" w:line="280.5545139312744" w:lineRule="auto"/>
        <w:ind w:left="22.080001831054688" w:right="338.71826171875" w:firstLine="2.8800201416015625"/>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It may be that the post does not need replacing but, if this places pressure or change on other  posts, then these Job Descriptions and Person Specifications will need updating. If the employee  refuses an exit interview, the Job Description and Person Specification must be reviewed and  updated as these documents form the basis to the whole recruitment process.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64794921875" w:line="523.1244277954102" w:lineRule="auto"/>
        <w:ind w:left="13.199996948242188" w:right="1487.9998779296875" w:firstLine="11.760025024414062"/>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Date that the policy was last amended/reviewed by the Board of Directors: 03/</w:t>
      </w:r>
      <w:r w:rsidDel="00000000" w:rsidR="00000000" w:rsidRPr="00000000">
        <w:rPr>
          <w:rFonts w:ascii="Lato" w:cs="Lato" w:eastAsia="Lato" w:hAnsi="Lato"/>
          <w:rtl w:val="0"/>
        </w:rPr>
        <w:t xml:space="preserve">09</w:t>
      </w:r>
      <w:r w:rsidDel="00000000" w:rsidR="00000000" w:rsidRPr="00000000">
        <w:rPr>
          <w:rFonts w:ascii="Lato" w:cs="Lato" w:eastAsia="Lato" w:hAnsi="Lato"/>
          <w:i w:val="0"/>
          <w:smallCaps w:val="0"/>
          <w:strike w:val="0"/>
          <w:color w:val="000000"/>
          <w:u w:val="none"/>
          <w:shd w:fill="auto" w:val="clear"/>
          <w:vertAlign w:val="baseline"/>
          <w:rtl w:val="0"/>
        </w:rPr>
        <w:t xml:space="preserve">/2</w:t>
      </w:r>
      <w:r w:rsidDel="00000000" w:rsidR="00000000" w:rsidRPr="00000000">
        <w:rPr>
          <w:rFonts w:ascii="Lato" w:cs="Lato" w:eastAsia="Lato" w:hAnsi="Lato"/>
          <w:rtl w:val="0"/>
        </w:rPr>
        <w:t xml:space="preserve">5</w:t>
      </w:r>
      <w:r w:rsidDel="00000000" w:rsidR="00000000" w:rsidRPr="00000000">
        <w:rPr>
          <w:rFonts w:ascii="Lato" w:cs="Lato" w:eastAsia="Lato" w:hAnsi="Lato"/>
          <w:i w:val="0"/>
          <w:smallCaps w:val="0"/>
          <w:strike w:val="0"/>
          <w:color w:val="000000"/>
          <w:u w:val="none"/>
          <w:shd w:fill="auto" w:val="clear"/>
          <w:vertAlign w:val="baseline"/>
          <w:rtl w:val="0"/>
        </w:rPr>
        <w:t xml:space="preserve"> Signature of the Chair:  </w:t>
      </w:r>
      <w:r w:rsidDel="00000000" w:rsidR="00000000" w:rsidRPr="00000000">
        <w:rPr>
          <w:rFonts w:ascii="Lato" w:cs="Lato" w:eastAsia="Lato" w:hAnsi="Lato"/>
          <w:sz w:val="20"/>
          <w:szCs w:val="20"/>
        </w:rPr>
        <mc:AlternateContent>
          <mc:Choice Requires="wpg">
            <w:drawing>
              <wp:inline distB="114300" distT="114300" distL="114300" distR="114300">
                <wp:extent cx="1390650" cy="409575"/>
                <wp:effectExtent b="0" l="0" r="0" t="0"/>
                <wp:docPr id="1" name=""/>
                <a:graphic>
                  <a:graphicData uri="http://schemas.microsoft.com/office/word/2010/wordprocessingGroup">
                    <wpg:wgp>
                      <wpg:cNvGrpSpPr/>
                      <wpg:grpSpPr>
                        <a:xfrm>
                          <a:off x="2313825" y="1675250"/>
                          <a:ext cx="1390650" cy="409575"/>
                          <a:chOff x="2313825" y="1675250"/>
                          <a:chExt cx="1371750" cy="399475"/>
                        </a:xfrm>
                      </wpg:grpSpPr>
                      <wps:wsp>
                        <wps:cNvSpPr/>
                        <wps:cNvPr id="2" name="Shape 2"/>
                        <wps:spPr>
                          <a:xfrm>
                            <a:off x="2313825" y="1680025"/>
                            <a:ext cx="1114575" cy="391325"/>
                          </a:xfrm>
                          <a:custGeom>
                            <a:rect b="b" l="l" r="r" t="t"/>
                            <a:pathLst>
                              <a:path extrusionOk="0" h="15653" w="44583">
                                <a:moveTo>
                                  <a:pt x="0" y="6136"/>
                                </a:moveTo>
                                <a:cubicBezTo>
                                  <a:pt x="3744" y="6136"/>
                                  <a:pt x="5663" y="0"/>
                                  <a:pt x="9407" y="0"/>
                                </a:cubicBezTo>
                                <a:cubicBezTo>
                                  <a:pt x="10202" y="0"/>
                                  <a:pt x="8648" y="1403"/>
                                  <a:pt x="8180" y="2046"/>
                                </a:cubicBezTo>
                                <a:cubicBezTo>
                                  <a:pt x="5773" y="5356"/>
                                  <a:pt x="3875" y="9020"/>
                                  <a:pt x="2045" y="12680"/>
                                </a:cubicBezTo>
                                <a:cubicBezTo>
                                  <a:pt x="1601" y="13568"/>
                                  <a:pt x="339" y="15987"/>
                                  <a:pt x="1227" y="15543"/>
                                </a:cubicBezTo>
                                <a:cubicBezTo>
                                  <a:pt x="7090" y="12611"/>
                                  <a:pt x="8914" y="3709"/>
                                  <a:pt x="15133" y="1637"/>
                                </a:cubicBezTo>
                                <a:cubicBezTo>
                                  <a:pt x="16427" y="1206"/>
                                  <a:pt x="18522" y="468"/>
                                  <a:pt x="19224" y="1637"/>
                                </a:cubicBezTo>
                                <a:cubicBezTo>
                                  <a:pt x="21065" y="4706"/>
                                  <a:pt x="8998" y="8488"/>
                                  <a:pt x="8998" y="4909"/>
                                </a:cubicBezTo>
                                <a:cubicBezTo>
                                  <a:pt x="8998" y="4331"/>
                                  <a:pt x="9299" y="4350"/>
                                  <a:pt x="9816" y="4091"/>
                                </a:cubicBezTo>
                                <a:cubicBezTo>
                                  <a:pt x="13333" y="2332"/>
                                  <a:pt x="12709" y="12447"/>
                                  <a:pt x="16361" y="13907"/>
                                </a:cubicBezTo>
                                <a:cubicBezTo>
                                  <a:pt x="18909" y="14926"/>
                                  <a:pt x="21269" y="11453"/>
                                  <a:pt x="23723" y="10226"/>
                                </a:cubicBezTo>
                                <a:cubicBezTo>
                                  <a:pt x="26538" y="8818"/>
                                  <a:pt x="29635" y="12472"/>
                                  <a:pt x="32722" y="13089"/>
                                </a:cubicBezTo>
                                <a:cubicBezTo>
                                  <a:pt x="36620" y="13869"/>
                                  <a:pt x="40608" y="11862"/>
                                  <a:pt x="44583" y="11862"/>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3592025" y="1966350"/>
                            <a:ext cx="92025" cy="30675"/>
                          </a:xfrm>
                          <a:custGeom>
                            <a:rect b="b" l="l" r="r" t="t"/>
                            <a:pathLst>
                              <a:path extrusionOk="0" h="1227" w="3681">
                                <a:moveTo>
                                  <a:pt x="0" y="1227"/>
                                </a:moveTo>
                                <a:cubicBezTo>
                                  <a:pt x="1227" y="818"/>
                                  <a:pt x="2454" y="409"/>
                                  <a:pt x="3681"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390650" cy="409575"/>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390650" cy="409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9619140625" w:line="240" w:lineRule="auto"/>
        <w:ind w:left="24.96002197265625" w:right="0" w:firstLine="0"/>
        <w:jc w:val="both"/>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Date of the next Review: 03/</w:t>
      </w:r>
      <w:r w:rsidDel="00000000" w:rsidR="00000000" w:rsidRPr="00000000">
        <w:rPr>
          <w:rFonts w:ascii="Lato" w:cs="Lato" w:eastAsia="Lato" w:hAnsi="Lato"/>
          <w:rtl w:val="0"/>
        </w:rPr>
        <w:t xml:space="preserve">09/2026</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1.319580078125" w:line="243.9023780822754" w:lineRule="auto"/>
        <w:ind w:left="1006.9600677490234" w:right="946.23779296875" w:firstLine="0"/>
        <w:jc w:val="center"/>
        <w:rPr>
          <w:rFonts w:ascii="Lato" w:cs="Lato" w:eastAsia="Lato" w:hAnsi="Lato"/>
          <w:i w:val="0"/>
          <w:smallCaps w:val="0"/>
          <w:strike w:val="0"/>
          <w:color w:val="000000"/>
          <w:u w:val="none"/>
          <w:shd w:fill="auto" w:val="clear"/>
          <w:vertAlign w:val="baseline"/>
        </w:rPr>
      </w:pPr>
      <w:r w:rsidDel="00000000" w:rsidR="00000000" w:rsidRPr="00000000">
        <w:rPr>
          <w:rtl w:val="0"/>
        </w:rPr>
      </w:r>
    </w:p>
    <w:sectPr>
      <w:pgSz w:h="16820" w:w="11900" w:orient="portrait"/>
      <w:pgMar w:bottom="770.4000091552734" w:top="1428.399658203125" w:left="1075.199966430664" w:right="1055.52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