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4571" w14:textId="044B7A6E" w:rsidR="005E169F" w:rsidRPr="00573D8F" w:rsidRDefault="00573D8F" w:rsidP="00DB0B06">
      <w:pPr>
        <w:jc w:val="center"/>
        <w:rPr>
          <w:rFonts w:ascii="Arial" w:hAnsi="Arial" w:cs="Arial"/>
          <w:sz w:val="36"/>
          <w:szCs w:val="36"/>
        </w:rPr>
      </w:pPr>
      <w:r w:rsidRPr="00573D8F">
        <w:rPr>
          <w:rFonts w:ascii="Arial" w:hAnsi="Arial" w:cs="Arial"/>
          <w:sz w:val="36"/>
          <w:szCs w:val="36"/>
        </w:rPr>
        <w:t>New To NBHA TX 15 for 202</w:t>
      </w:r>
      <w:r w:rsidR="003765CC">
        <w:rPr>
          <w:rFonts w:ascii="Arial" w:hAnsi="Arial" w:cs="Arial"/>
          <w:sz w:val="36"/>
          <w:szCs w:val="36"/>
        </w:rPr>
        <w:t>1</w:t>
      </w:r>
    </w:p>
    <w:p w14:paraId="0349CFDA" w14:textId="3F59DBB8"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 xml:space="preserve">Open </w:t>
      </w:r>
      <w:r w:rsidR="003765CC">
        <w:rPr>
          <w:rFonts w:ascii="Arial" w:hAnsi="Arial" w:cs="Arial"/>
          <w:color w:val="FF0000"/>
          <w:sz w:val="36"/>
          <w:szCs w:val="36"/>
        </w:rPr>
        <w:t>5D ½</w:t>
      </w:r>
      <w:r w:rsidRPr="00573D8F">
        <w:rPr>
          <w:rFonts w:ascii="Arial" w:hAnsi="Arial" w:cs="Arial"/>
          <w:color w:val="FF0000"/>
          <w:sz w:val="36"/>
          <w:szCs w:val="36"/>
        </w:rPr>
        <w:t xml:space="preserve"> </w:t>
      </w:r>
      <w:r w:rsidR="003765CC">
        <w:rPr>
          <w:rFonts w:ascii="Arial" w:hAnsi="Arial" w:cs="Arial"/>
          <w:color w:val="FF0000"/>
          <w:sz w:val="36"/>
          <w:szCs w:val="36"/>
        </w:rPr>
        <w:t>second splits</w:t>
      </w:r>
      <w:r w:rsidRPr="00573D8F">
        <w:rPr>
          <w:rFonts w:ascii="Arial" w:hAnsi="Arial" w:cs="Arial"/>
          <w:color w:val="FF0000"/>
          <w:sz w:val="36"/>
          <w:szCs w:val="36"/>
        </w:rPr>
        <w:t xml:space="preserve"> </w:t>
      </w:r>
      <w:r w:rsidR="00A63977" w:rsidRPr="00573D8F">
        <w:rPr>
          <w:rFonts w:ascii="Arial" w:hAnsi="Arial" w:cs="Arial"/>
          <w:color w:val="FF0000"/>
          <w:sz w:val="36"/>
          <w:szCs w:val="36"/>
        </w:rPr>
        <w:t>80% NBHA Payout</w:t>
      </w:r>
    </w:p>
    <w:p w14:paraId="0F607676" w14:textId="512453CE" w:rsidR="004407C8" w:rsidRPr="00573D8F" w:rsidRDefault="005E169F" w:rsidP="005E169F">
      <w:pPr>
        <w:rPr>
          <w:rFonts w:ascii="Arial" w:hAnsi="Arial" w:cs="Arial"/>
          <w:color w:val="FF0000"/>
          <w:sz w:val="36"/>
          <w:szCs w:val="36"/>
        </w:rPr>
      </w:pPr>
      <w:r w:rsidRPr="00573D8F">
        <w:rPr>
          <w:rFonts w:ascii="Arial" w:hAnsi="Arial" w:cs="Arial"/>
          <w:color w:val="FF0000"/>
          <w:sz w:val="36"/>
          <w:szCs w:val="36"/>
        </w:rPr>
        <w:t xml:space="preserve">Senior </w:t>
      </w:r>
      <w:r w:rsidR="004407C8" w:rsidRPr="00573D8F">
        <w:rPr>
          <w:rFonts w:ascii="Arial" w:hAnsi="Arial" w:cs="Arial"/>
          <w:color w:val="FF0000"/>
          <w:sz w:val="36"/>
          <w:szCs w:val="36"/>
        </w:rPr>
        <w:t>3</w:t>
      </w:r>
      <w:r w:rsidRPr="00573D8F">
        <w:rPr>
          <w:rFonts w:ascii="Arial" w:hAnsi="Arial" w:cs="Arial"/>
          <w:color w:val="FF0000"/>
          <w:sz w:val="36"/>
          <w:szCs w:val="36"/>
        </w:rPr>
        <w:t xml:space="preserve">D(50+) </w:t>
      </w:r>
      <w:r w:rsidR="003765CC">
        <w:rPr>
          <w:rFonts w:ascii="Arial" w:hAnsi="Arial" w:cs="Arial"/>
          <w:color w:val="FF0000"/>
          <w:sz w:val="36"/>
          <w:szCs w:val="36"/>
        </w:rPr>
        <w:t>½ second splits</w:t>
      </w:r>
      <w:r w:rsidR="004407C8" w:rsidRPr="00573D8F">
        <w:rPr>
          <w:rFonts w:ascii="Arial" w:hAnsi="Arial" w:cs="Arial"/>
          <w:color w:val="FF0000"/>
          <w:sz w:val="36"/>
          <w:szCs w:val="36"/>
        </w:rPr>
        <w:t>, 80% NBHA payout</w:t>
      </w:r>
    </w:p>
    <w:p w14:paraId="41B7A2D4" w14:textId="22395C9D" w:rsidR="005E169F" w:rsidRDefault="005E169F" w:rsidP="005E169F">
      <w:pPr>
        <w:rPr>
          <w:rFonts w:ascii="Arial" w:hAnsi="Arial" w:cs="Arial"/>
          <w:color w:val="FF0000"/>
          <w:sz w:val="36"/>
          <w:szCs w:val="36"/>
        </w:rPr>
      </w:pPr>
      <w:r w:rsidRPr="00573D8F">
        <w:rPr>
          <w:rFonts w:ascii="Arial" w:hAnsi="Arial" w:cs="Arial"/>
          <w:color w:val="FF0000"/>
          <w:sz w:val="36"/>
          <w:szCs w:val="36"/>
        </w:rPr>
        <w:t xml:space="preserve">Youth </w:t>
      </w:r>
      <w:r w:rsidR="004407C8" w:rsidRPr="00573D8F">
        <w:rPr>
          <w:rFonts w:ascii="Arial" w:hAnsi="Arial" w:cs="Arial"/>
          <w:color w:val="FF0000"/>
          <w:sz w:val="36"/>
          <w:szCs w:val="36"/>
        </w:rPr>
        <w:t>3</w:t>
      </w:r>
      <w:r w:rsidRPr="00573D8F">
        <w:rPr>
          <w:rFonts w:ascii="Arial" w:hAnsi="Arial" w:cs="Arial"/>
          <w:color w:val="FF0000"/>
          <w:sz w:val="36"/>
          <w:szCs w:val="36"/>
        </w:rPr>
        <w:t>D</w:t>
      </w:r>
      <w:r w:rsidR="00837459">
        <w:rPr>
          <w:rFonts w:ascii="Arial" w:hAnsi="Arial" w:cs="Arial"/>
          <w:color w:val="FF0000"/>
          <w:sz w:val="36"/>
          <w:szCs w:val="36"/>
        </w:rPr>
        <w:t xml:space="preserve"> </w:t>
      </w:r>
      <w:r w:rsidRPr="00573D8F">
        <w:rPr>
          <w:rFonts w:ascii="Arial" w:hAnsi="Arial" w:cs="Arial"/>
          <w:color w:val="FF0000"/>
          <w:sz w:val="36"/>
          <w:szCs w:val="36"/>
        </w:rPr>
        <w:t>(up to 18 as of 1/1/20</w:t>
      </w:r>
      <w:r w:rsidR="004407C8" w:rsidRPr="00573D8F">
        <w:rPr>
          <w:rFonts w:ascii="Arial" w:hAnsi="Arial" w:cs="Arial"/>
          <w:color w:val="FF0000"/>
          <w:sz w:val="36"/>
          <w:szCs w:val="36"/>
        </w:rPr>
        <w:t>2</w:t>
      </w:r>
      <w:r w:rsidR="003765CC">
        <w:rPr>
          <w:rFonts w:ascii="Arial" w:hAnsi="Arial" w:cs="Arial"/>
          <w:color w:val="FF0000"/>
          <w:sz w:val="36"/>
          <w:szCs w:val="36"/>
        </w:rPr>
        <w:t>1</w:t>
      </w:r>
      <w:r w:rsidRPr="00573D8F">
        <w:rPr>
          <w:rFonts w:ascii="Arial" w:hAnsi="Arial" w:cs="Arial"/>
          <w:color w:val="FF0000"/>
          <w:sz w:val="36"/>
          <w:szCs w:val="36"/>
        </w:rPr>
        <w:t>)</w:t>
      </w:r>
      <w:r w:rsidR="004407C8" w:rsidRPr="00573D8F">
        <w:rPr>
          <w:rFonts w:ascii="Arial" w:hAnsi="Arial" w:cs="Arial"/>
          <w:color w:val="FF0000"/>
          <w:sz w:val="36"/>
          <w:szCs w:val="36"/>
        </w:rPr>
        <w:t xml:space="preserve"> ½</w:t>
      </w:r>
      <w:r w:rsidR="003765CC">
        <w:rPr>
          <w:rFonts w:ascii="Arial" w:hAnsi="Arial" w:cs="Arial"/>
          <w:color w:val="FF0000"/>
          <w:sz w:val="36"/>
          <w:szCs w:val="36"/>
        </w:rPr>
        <w:t xml:space="preserve"> second splits</w:t>
      </w:r>
      <w:r w:rsidR="004407C8" w:rsidRPr="00573D8F">
        <w:rPr>
          <w:rFonts w:ascii="Arial" w:hAnsi="Arial" w:cs="Arial"/>
          <w:color w:val="FF0000"/>
          <w:sz w:val="36"/>
          <w:szCs w:val="36"/>
        </w:rPr>
        <w:t xml:space="preserve"> 80% NBHA payout</w:t>
      </w:r>
    </w:p>
    <w:p w14:paraId="0DA2B40F" w14:textId="7F1E4376" w:rsidR="003765CC" w:rsidRDefault="003765CC" w:rsidP="005E169F">
      <w:pPr>
        <w:rPr>
          <w:rFonts w:ascii="Arial" w:hAnsi="Arial" w:cs="Arial"/>
          <w:color w:val="FF0000"/>
          <w:sz w:val="36"/>
          <w:szCs w:val="36"/>
        </w:rPr>
      </w:pPr>
      <w:r>
        <w:rPr>
          <w:rFonts w:ascii="Arial" w:hAnsi="Arial" w:cs="Arial"/>
          <w:color w:val="FF0000"/>
          <w:sz w:val="36"/>
          <w:szCs w:val="36"/>
        </w:rPr>
        <w:t>Novice Rodeo payout</w:t>
      </w:r>
    </w:p>
    <w:p w14:paraId="1BE018A5" w14:textId="51D885FC" w:rsidR="003765CC" w:rsidRDefault="003765CC" w:rsidP="005E169F">
      <w:pPr>
        <w:rPr>
          <w:rFonts w:ascii="Arial" w:hAnsi="Arial" w:cs="Arial"/>
          <w:color w:val="FF0000"/>
          <w:sz w:val="36"/>
          <w:szCs w:val="36"/>
        </w:rPr>
      </w:pPr>
      <w:r>
        <w:rPr>
          <w:rFonts w:ascii="Arial" w:hAnsi="Arial" w:cs="Arial"/>
          <w:color w:val="FF0000"/>
          <w:sz w:val="36"/>
          <w:szCs w:val="36"/>
        </w:rPr>
        <w:t>10&amp; Under 3D ½ second splits</w:t>
      </w:r>
    </w:p>
    <w:p w14:paraId="43F69F44" w14:textId="1505A93D" w:rsidR="003765CC" w:rsidRPr="00573D8F" w:rsidRDefault="003765CC" w:rsidP="005E169F">
      <w:pPr>
        <w:rPr>
          <w:rFonts w:ascii="Arial" w:hAnsi="Arial" w:cs="Arial"/>
          <w:color w:val="FF0000"/>
          <w:sz w:val="36"/>
          <w:szCs w:val="36"/>
        </w:rPr>
      </w:pPr>
      <w:r>
        <w:rPr>
          <w:rFonts w:ascii="Arial" w:hAnsi="Arial" w:cs="Arial"/>
          <w:color w:val="FF0000"/>
          <w:sz w:val="36"/>
          <w:szCs w:val="36"/>
        </w:rPr>
        <w:t>Entry Fees:</w:t>
      </w:r>
    </w:p>
    <w:p w14:paraId="200BAAB1" w14:textId="7056909C" w:rsidR="005E169F" w:rsidRDefault="005E169F" w:rsidP="005E169F">
      <w:pPr>
        <w:rPr>
          <w:rFonts w:ascii="Arial" w:hAnsi="Arial" w:cs="Arial"/>
          <w:color w:val="FF0000"/>
          <w:sz w:val="36"/>
          <w:szCs w:val="36"/>
        </w:rPr>
      </w:pPr>
      <w:r w:rsidRPr="00573D8F">
        <w:rPr>
          <w:rFonts w:ascii="Arial" w:hAnsi="Arial" w:cs="Arial"/>
          <w:color w:val="FF0000"/>
          <w:sz w:val="36"/>
          <w:szCs w:val="36"/>
        </w:rPr>
        <w:t>$3</w:t>
      </w:r>
      <w:r w:rsidR="003765CC">
        <w:rPr>
          <w:rFonts w:ascii="Arial" w:hAnsi="Arial" w:cs="Arial"/>
          <w:color w:val="FF0000"/>
          <w:sz w:val="36"/>
          <w:szCs w:val="36"/>
        </w:rPr>
        <w:t>5</w:t>
      </w:r>
      <w:r w:rsidRPr="00573D8F">
        <w:rPr>
          <w:rFonts w:ascii="Arial" w:hAnsi="Arial" w:cs="Arial"/>
          <w:color w:val="FF0000"/>
          <w:sz w:val="36"/>
          <w:szCs w:val="36"/>
        </w:rPr>
        <w:t xml:space="preserve">.00 </w:t>
      </w:r>
      <w:r w:rsidR="003765CC">
        <w:rPr>
          <w:rFonts w:ascii="Arial" w:hAnsi="Arial" w:cs="Arial"/>
          <w:color w:val="FF0000"/>
          <w:sz w:val="36"/>
          <w:szCs w:val="36"/>
        </w:rPr>
        <w:t>for open plus $1.00 mandatory Run for Bonus fee (total of $36.00 – only $35.00 included in payout)</w:t>
      </w:r>
    </w:p>
    <w:p w14:paraId="11790296" w14:textId="10CE0A29" w:rsidR="003765CC" w:rsidRDefault="003765CC" w:rsidP="005E169F">
      <w:pPr>
        <w:rPr>
          <w:rFonts w:ascii="Arial" w:hAnsi="Arial" w:cs="Arial"/>
          <w:color w:val="FF0000"/>
          <w:sz w:val="36"/>
          <w:szCs w:val="36"/>
        </w:rPr>
      </w:pPr>
      <w:r>
        <w:rPr>
          <w:rFonts w:ascii="Arial" w:hAnsi="Arial" w:cs="Arial"/>
          <w:color w:val="FF0000"/>
          <w:sz w:val="36"/>
          <w:szCs w:val="36"/>
        </w:rPr>
        <w:t>Senior and Youth $25.00</w:t>
      </w:r>
    </w:p>
    <w:p w14:paraId="2F880900" w14:textId="0FFBCB63" w:rsidR="003765CC" w:rsidRPr="00573D8F" w:rsidRDefault="003765CC" w:rsidP="005E169F">
      <w:pPr>
        <w:rPr>
          <w:rFonts w:ascii="Arial" w:hAnsi="Arial" w:cs="Arial"/>
          <w:color w:val="FF0000"/>
          <w:sz w:val="36"/>
          <w:szCs w:val="36"/>
        </w:rPr>
      </w:pPr>
      <w:r>
        <w:rPr>
          <w:rFonts w:ascii="Arial" w:hAnsi="Arial" w:cs="Arial"/>
          <w:color w:val="FF0000"/>
          <w:sz w:val="36"/>
          <w:szCs w:val="36"/>
        </w:rPr>
        <w:t>Novice $10.00 without arena fee</w:t>
      </w:r>
    </w:p>
    <w:p w14:paraId="7AA0140D" w14:textId="54AFEB50" w:rsidR="005E169F" w:rsidRPr="00573D8F" w:rsidRDefault="003765CC" w:rsidP="005E169F">
      <w:pPr>
        <w:rPr>
          <w:rFonts w:ascii="Arial" w:hAnsi="Arial" w:cs="Arial"/>
          <w:color w:val="FF0000"/>
          <w:sz w:val="36"/>
          <w:szCs w:val="36"/>
        </w:rPr>
      </w:pPr>
      <w:r>
        <w:rPr>
          <w:rFonts w:ascii="Arial" w:hAnsi="Arial" w:cs="Arial"/>
          <w:color w:val="FF0000"/>
          <w:sz w:val="36"/>
          <w:szCs w:val="36"/>
        </w:rPr>
        <w:t xml:space="preserve">10 &amp; Under </w:t>
      </w:r>
      <w:r w:rsidR="005E169F" w:rsidRPr="00573D8F">
        <w:rPr>
          <w:rFonts w:ascii="Arial" w:hAnsi="Arial" w:cs="Arial"/>
          <w:color w:val="FF0000"/>
          <w:sz w:val="36"/>
          <w:szCs w:val="36"/>
        </w:rPr>
        <w:t>side pot: $</w:t>
      </w:r>
      <w:r>
        <w:rPr>
          <w:rFonts w:ascii="Arial" w:hAnsi="Arial" w:cs="Arial"/>
          <w:color w:val="FF0000"/>
          <w:sz w:val="36"/>
          <w:szCs w:val="36"/>
        </w:rPr>
        <w:t>15</w:t>
      </w:r>
      <w:r w:rsidR="005E169F" w:rsidRPr="00573D8F">
        <w:rPr>
          <w:rFonts w:ascii="Arial" w:hAnsi="Arial" w:cs="Arial"/>
          <w:color w:val="FF0000"/>
          <w:sz w:val="36"/>
          <w:szCs w:val="36"/>
        </w:rPr>
        <w:t>.00</w:t>
      </w:r>
    </w:p>
    <w:p w14:paraId="6A2E2910" w14:textId="77777777"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Exhibitions: $5.00</w:t>
      </w:r>
    </w:p>
    <w:p w14:paraId="07EA2BD9" w14:textId="49A64D56" w:rsidR="005E169F" w:rsidRPr="00573D8F" w:rsidRDefault="005E169F" w:rsidP="005E169F">
      <w:pPr>
        <w:rPr>
          <w:rFonts w:ascii="Arial" w:hAnsi="Arial" w:cs="Arial"/>
          <w:color w:val="FF0000"/>
          <w:sz w:val="36"/>
          <w:szCs w:val="36"/>
        </w:rPr>
      </w:pPr>
      <w:r w:rsidRPr="00573D8F">
        <w:rPr>
          <w:rFonts w:ascii="Arial" w:hAnsi="Arial" w:cs="Arial"/>
          <w:color w:val="FF0000"/>
          <w:sz w:val="36"/>
          <w:szCs w:val="36"/>
        </w:rPr>
        <w:t>Arena fee: $10.00</w:t>
      </w:r>
    </w:p>
    <w:p w14:paraId="6028514D" w14:textId="4BC7E011" w:rsidR="00D224E3" w:rsidRPr="00573D8F" w:rsidRDefault="00D224E3" w:rsidP="005E169F">
      <w:pPr>
        <w:rPr>
          <w:rFonts w:ascii="Arial" w:hAnsi="Arial" w:cs="Arial"/>
          <w:color w:val="FF0000"/>
          <w:sz w:val="36"/>
          <w:szCs w:val="36"/>
        </w:rPr>
      </w:pPr>
      <w:r w:rsidRPr="00573D8F">
        <w:rPr>
          <w:rFonts w:ascii="Arial" w:hAnsi="Arial" w:cs="Arial"/>
          <w:color w:val="FF0000"/>
          <w:sz w:val="36"/>
          <w:szCs w:val="36"/>
        </w:rPr>
        <w:t xml:space="preserve">Check out </w:t>
      </w:r>
      <w:hyperlink r:id="rId8" w:history="1">
        <w:r w:rsidRPr="00573D8F">
          <w:rPr>
            <w:rStyle w:val="Hyperlink"/>
            <w:rFonts w:ascii="Arial" w:hAnsi="Arial" w:cs="Arial"/>
            <w:sz w:val="36"/>
            <w:szCs w:val="36"/>
          </w:rPr>
          <w:t>http://www.bonusracefinals.com/</w:t>
        </w:r>
      </w:hyperlink>
      <w:r w:rsidRPr="00573D8F">
        <w:rPr>
          <w:rFonts w:ascii="Arial" w:hAnsi="Arial" w:cs="Arial"/>
          <w:sz w:val="36"/>
          <w:szCs w:val="36"/>
        </w:rPr>
        <w:t xml:space="preserve"> </w:t>
      </w:r>
      <w:r w:rsidRPr="00573D8F">
        <w:rPr>
          <w:rFonts w:ascii="Arial" w:hAnsi="Arial" w:cs="Arial"/>
          <w:color w:val="FF0000"/>
          <w:sz w:val="36"/>
          <w:szCs w:val="36"/>
        </w:rPr>
        <w:t>for additional information</w:t>
      </w:r>
    </w:p>
    <w:p w14:paraId="4DEBD9F2" w14:textId="77777777" w:rsidR="00D224E3" w:rsidRPr="00D224E3" w:rsidRDefault="00D224E3" w:rsidP="005E169F">
      <w:pPr>
        <w:rPr>
          <w:rFonts w:ascii="Arial Rounded MT Bold" w:hAnsi="Arial Rounded MT Bold"/>
          <w:color w:val="FF0000"/>
          <w:sz w:val="36"/>
          <w:szCs w:val="36"/>
        </w:rPr>
      </w:pPr>
    </w:p>
    <w:p w14:paraId="5FBB547F" w14:textId="77777777" w:rsidR="0035721F" w:rsidRDefault="0035721F" w:rsidP="005E169F">
      <w:pPr>
        <w:rPr>
          <w:rFonts w:ascii="Arial Rounded MT Bold" w:hAnsi="Arial Rounded MT Bold"/>
          <w:sz w:val="36"/>
          <w:szCs w:val="36"/>
        </w:rPr>
      </w:pPr>
    </w:p>
    <w:p w14:paraId="30A57E54" w14:textId="77777777" w:rsidR="0035721F" w:rsidRDefault="0035721F" w:rsidP="005E169F">
      <w:pPr>
        <w:rPr>
          <w:rFonts w:ascii="Arial Rounded MT Bold" w:hAnsi="Arial Rounded MT Bold"/>
          <w:sz w:val="36"/>
          <w:szCs w:val="36"/>
        </w:rPr>
      </w:pPr>
    </w:p>
    <w:p w14:paraId="57EC2F76" w14:textId="77777777" w:rsidR="0035721F" w:rsidRDefault="0035721F" w:rsidP="005E169F">
      <w:pPr>
        <w:rPr>
          <w:rFonts w:ascii="Arial Rounded MT Bold" w:hAnsi="Arial Rounded MT Bold"/>
          <w:sz w:val="36"/>
          <w:szCs w:val="36"/>
        </w:rPr>
      </w:pPr>
    </w:p>
    <w:p w14:paraId="1AE59EA2" w14:textId="77777777" w:rsidR="0035721F" w:rsidRDefault="0035721F" w:rsidP="005E169F">
      <w:pPr>
        <w:rPr>
          <w:rFonts w:ascii="Arial Rounded MT Bold" w:hAnsi="Arial Rounded MT Bold"/>
          <w:sz w:val="36"/>
          <w:szCs w:val="36"/>
        </w:rPr>
      </w:pPr>
    </w:p>
    <w:p w14:paraId="76035B61" w14:textId="77777777" w:rsidR="0035721F" w:rsidRDefault="0035721F" w:rsidP="005E169F">
      <w:pPr>
        <w:rPr>
          <w:rFonts w:ascii="Arial Rounded MT Bold" w:hAnsi="Arial Rounded MT Bold"/>
          <w:sz w:val="36"/>
          <w:szCs w:val="36"/>
        </w:rPr>
      </w:pPr>
    </w:p>
    <w:p w14:paraId="676B837A" w14:textId="77777777" w:rsidR="00263A82" w:rsidRDefault="00263A82" w:rsidP="00263A82">
      <w:pPr>
        <w:pStyle w:val="ListParagraph"/>
        <w:jc w:val="center"/>
        <w:rPr>
          <w:rFonts w:ascii="Arial Rounded MT Bold" w:hAnsi="Arial Rounded MT Bold"/>
          <w:sz w:val="36"/>
          <w:szCs w:val="36"/>
        </w:rPr>
      </w:pPr>
      <w:r>
        <w:rPr>
          <w:rFonts w:ascii="Arial Rounded MT Bold" w:hAnsi="Arial Rounded MT Bold"/>
          <w:sz w:val="36"/>
          <w:szCs w:val="36"/>
        </w:rPr>
        <w:t>Work Hours</w:t>
      </w:r>
      <w:r w:rsidR="002936EF">
        <w:rPr>
          <w:rFonts w:ascii="Arial Rounded MT Bold" w:hAnsi="Arial Rounded MT Bold"/>
          <w:sz w:val="36"/>
          <w:szCs w:val="36"/>
        </w:rPr>
        <w:t xml:space="preserve"> Rules</w:t>
      </w:r>
    </w:p>
    <w:p w14:paraId="229FD5C9" w14:textId="77777777" w:rsidR="00263A82" w:rsidRDefault="00263A82" w:rsidP="00263A82">
      <w:pPr>
        <w:pStyle w:val="ListParagraph"/>
        <w:jc w:val="center"/>
        <w:rPr>
          <w:rFonts w:ascii="Arial Rounded MT Bold" w:hAnsi="Arial Rounded MT Bold"/>
          <w:sz w:val="36"/>
          <w:szCs w:val="36"/>
        </w:rPr>
      </w:pPr>
    </w:p>
    <w:p w14:paraId="68D93A29" w14:textId="77777777" w:rsidR="00263A82" w:rsidRPr="00E23292" w:rsidRDefault="00263A82" w:rsidP="00263A82">
      <w:pPr>
        <w:rPr>
          <w:rFonts w:ascii="Arial" w:hAnsi="Arial" w:cs="Arial"/>
          <w:sz w:val="24"/>
          <w:szCs w:val="24"/>
        </w:rPr>
      </w:pPr>
      <w:r w:rsidRPr="00E23292">
        <w:rPr>
          <w:rFonts w:ascii="Arial" w:hAnsi="Arial" w:cs="Arial"/>
          <w:sz w:val="24"/>
          <w:szCs w:val="24"/>
        </w:rPr>
        <w:t xml:space="preserve">Each member is required to obtain work hours throughout the whole season to qualify for end year awards.  Listed below </w:t>
      </w:r>
      <w:r w:rsidR="002936EF">
        <w:rPr>
          <w:rFonts w:ascii="Arial" w:hAnsi="Arial" w:cs="Arial"/>
          <w:sz w:val="24"/>
          <w:szCs w:val="24"/>
        </w:rPr>
        <w:t xml:space="preserve">are the rules for </w:t>
      </w:r>
      <w:r w:rsidRPr="00E23292">
        <w:rPr>
          <w:rFonts w:ascii="Arial" w:hAnsi="Arial" w:cs="Arial"/>
          <w:sz w:val="24"/>
          <w:szCs w:val="24"/>
        </w:rPr>
        <w:t xml:space="preserve">obtaining work hours. </w:t>
      </w:r>
    </w:p>
    <w:p w14:paraId="7099354C" w14:textId="45463916" w:rsidR="00263A82" w:rsidRPr="00E23292" w:rsidRDefault="00263A82" w:rsidP="00263A82">
      <w:pPr>
        <w:pStyle w:val="ListParagraph"/>
        <w:numPr>
          <w:ilvl w:val="0"/>
          <w:numId w:val="3"/>
        </w:numPr>
        <w:rPr>
          <w:rFonts w:ascii="Arial" w:hAnsi="Arial" w:cs="Arial"/>
          <w:sz w:val="24"/>
          <w:szCs w:val="24"/>
        </w:rPr>
      </w:pPr>
      <w:r w:rsidRPr="00E23292">
        <w:rPr>
          <w:rFonts w:ascii="Arial" w:hAnsi="Arial" w:cs="Arial"/>
          <w:sz w:val="24"/>
          <w:szCs w:val="24"/>
        </w:rPr>
        <w:t xml:space="preserve">Each member will be responsible for </w:t>
      </w:r>
      <w:r w:rsidR="00AD19E5">
        <w:rPr>
          <w:rFonts w:ascii="Arial" w:hAnsi="Arial" w:cs="Arial"/>
          <w:sz w:val="24"/>
          <w:szCs w:val="24"/>
        </w:rPr>
        <w:t xml:space="preserve">an average of </w:t>
      </w:r>
      <w:r w:rsidR="00D224E3">
        <w:rPr>
          <w:rFonts w:ascii="Arial" w:hAnsi="Arial" w:cs="Arial"/>
          <w:sz w:val="24"/>
          <w:szCs w:val="24"/>
        </w:rPr>
        <w:t>10</w:t>
      </w:r>
      <w:r w:rsidR="00AD19E5">
        <w:rPr>
          <w:rFonts w:ascii="Arial" w:hAnsi="Arial" w:cs="Arial"/>
          <w:sz w:val="24"/>
          <w:szCs w:val="24"/>
        </w:rPr>
        <w:t xml:space="preserve"> </w:t>
      </w:r>
      <w:r w:rsidRPr="00E23292">
        <w:rPr>
          <w:rFonts w:ascii="Arial" w:hAnsi="Arial" w:cs="Arial"/>
          <w:sz w:val="24"/>
          <w:szCs w:val="24"/>
        </w:rPr>
        <w:t xml:space="preserve">work hours </w:t>
      </w:r>
      <w:r w:rsidR="00D224E3">
        <w:rPr>
          <w:rFonts w:ascii="Arial" w:hAnsi="Arial" w:cs="Arial"/>
          <w:sz w:val="24"/>
          <w:szCs w:val="24"/>
        </w:rPr>
        <w:t>for the season</w:t>
      </w:r>
      <w:r w:rsidR="00AD19E5">
        <w:rPr>
          <w:rFonts w:ascii="Arial" w:hAnsi="Arial" w:cs="Arial"/>
          <w:sz w:val="24"/>
          <w:szCs w:val="24"/>
        </w:rPr>
        <w:t xml:space="preserve">. </w:t>
      </w:r>
    </w:p>
    <w:p w14:paraId="409E8EDC" w14:textId="6D65AA2F" w:rsidR="00263A82" w:rsidRPr="00E23292" w:rsidRDefault="00AD19E5" w:rsidP="00263A82">
      <w:pPr>
        <w:pStyle w:val="ListParagraph"/>
        <w:numPr>
          <w:ilvl w:val="0"/>
          <w:numId w:val="3"/>
        </w:numPr>
        <w:rPr>
          <w:rFonts w:ascii="Arial" w:hAnsi="Arial" w:cs="Arial"/>
          <w:sz w:val="24"/>
          <w:szCs w:val="24"/>
        </w:rPr>
      </w:pPr>
      <w:r>
        <w:rPr>
          <w:rFonts w:ascii="Arial" w:hAnsi="Arial" w:cs="Arial"/>
          <w:sz w:val="24"/>
          <w:szCs w:val="24"/>
        </w:rPr>
        <w:t>Your work hours can be performed by anyone</w:t>
      </w:r>
      <w:r w:rsidR="00573D8F">
        <w:rPr>
          <w:rFonts w:ascii="Arial" w:hAnsi="Arial" w:cs="Arial"/>
          <w:sz w:val="24"/>
          <w:szCs w:val="24"/>
        </w:rPr>
        <w:t xml:space="preserve">. </w:t>
      </w:r>
      <w:r w:rsidR="00573D8F" w:rsidRPr="00573D8F">
        <w:rPr>
          <w:rFonts w:ascii="Arial" w:hAnsi="Arial" w:cs="Arial"/>
          <w:b/>
          <w:sz w:val="24"/>
          <w:szCs w:val="24"/>
        </w:rPr>
        <w:t>Everyone must come to the registration table and sign in and out</w:t>
      </w:r>
      <w:r w:rsidRPr="00573D8F">
        <w:rPr>
          <w:rFonts w:ascii="Arial" w:hAnsi="Arial" w:cs="Arial"/>
          <w:b/>
          <w:sz w:val="24"/>
          <w:szCs w:val="24"/>
        </w:rPr>
        <w:t>.</w:t>
      </w:r>
      <w:r w:rsidR="00573D8F" w:rsidRPr="00573D8F">
        <w:rPr>
          <w:rFonts w:ascii="Arial" w:hAnsi="Arial" w:cs="Arial"/>
          <w:b/>
          <w:sz w:val="24"/>
          <w:szCs w:val="24"/>
        </w:rPr>
        <w:t xml:space="preserve"> If no documentation, no work hours.</w:t>
      </w:r>
      <w:r w:rsidR="00573D8F">
        <w:rPr>
          <w:rFonts w:ascii="Arial" w:hAnsi="Arial" w:cs="Arial"/>
          <w:sz w:val="24"/>
          <w:szCs w:val="24"/>
        </w:rPr>
        <w:t xml:space="preserve"> </w:t>
      </w:r>
      <w:r>
        <w:rPr>
          <w:rFonts w:ascii="Arial" w:hAnsi="Arial" w:cs="Arial"/>
          <w:sz w:val="24"/>
          <w:szCs w:val="24"/>
        </w:rPr>
        <w:t xml:space="preserve"> Youth under age 13 must be accompanied by an adult to perform work hours. </w:t>
      </w:r>
      <w:r w:rsidR="002936EF">
        <w:rPr>
          <w:rFonts w:ascii="Arial" w:hAnsi="Arial" w:cs="Arial"/>
          <w:sz w:val="24"/>
          <w:szCs w:val="24"/>
        </w:rPr>
        <w:t xml:space="preserve">You may earn </w:t>
      </w:r>
      <w:r w:rsidR="00263A82" w:rsidRPr="00E23292">
        <w:rPr>
          <w:rFonts w:ascii="Arial" w:hAnsi="Arial" w:cs="Arial"/>
          <w:sz w:val="24"/>
          <w:szCs w:val="24"/>
        </w:rPr>
        <w:t xml:space="preserve">work hours </w:t>
      </w:r>
      <w:r w:rsidR="002936EF">
        <w:rPr>
          <w:rFonts w:ascii="Arial" w:hAnsi="Arial" w:cs="Arial"/>
          <w:sz w:val="24"/>
          <w:szCs w:val="24"/>
        </w:rPr>
        <w:t>by working in</w:t>
      </w:r>
      <w:r w:rsidR="00263A82" w:rsidRPr="00E23292">
        <w:rPr>
          <w:rFonts w:ascii="Arial" w:hAnsi="Arial" w:cs="Arial"/>
          <w:sz w:val="24"/>
          <w:szCs w:val="24"/>
        </w:rPr>
        <w:t xml:space="preserve">: arena set up, registration, announcing, barrel setting and arena break down. There is limited opportunity for dragging due to arenas only allowing </w:t>
      </w:r>
      <w:r w:rsidR="00FB1045" w:rsidRPr="00E23292">
        <w:rPr>
          <w:rFonts w:ascii="Arial" w:hAnsi="Arial" w:cs="Arial"/>
          <w:sz w:val="24"/>
          <w:szCs w:val="24"/>
        </w:rPr>
        <w:t>pre-approved</w:t>
      </w:r>
      <w:r w:rsidR="00263A82" w:rsidRPr="00E23292">
        <w:rPr>
          <w:rFonts w:ascii="Arial" w:hAnsi="Arial" w:cs="Arial"/>
          <w:sz w:val="24"/>
          <w:szCs w:val="24"/>
        </w:rPr>
        <w:t xml:space="preserve"> tractor drivers. </w:t>
      </w:r>
    </w:p>
    <w:p w14:paraId="1DDB5747" w14:textId="3B22EA2A" w:rsidR="00F026DE" w:rsidRPr="00E23292" w:rsidRDefault="00AD19E5" w:rsidP="0076377F">
      <w:pPr>
        <w:pStyle w:val="ListParagraph"/>
        <w:numPr>
          <w:ilvl w:val="0"/>
          <w:numId w:val="3"/>
        </w:numPr>
        <w:rPr>
          <w:rFonts w:ascii="Arial" w:hAnsi="Arial" w:cs="Arial"/>
          <w:sz w:val="24"/>
          <w:szCs w:val="24"/>
        </w:rPr>
      </w:pPr>
      <w:r>
        <w:rPr>
          <w:rFonts w:ascii="Arial" w:hAnsi="Arial" w:cs="Arial"/>
          <w:sz w:val="24"/>
          <w:szCs w:val="24"/>
        </w:rPr>
        <w:t>You may purchase work hours for $</w:t>
      </w:r>
      <w:r w:rsidR="003765CC">
        <w:rPr>
          <w:rFonts w:ascii="Arial" w:hAnsi="Arial" w:cs="Arial"/>
          <w:sz w:val="24"/>
          <w:szCs w:val="24"/>
        </w:rPr>
        <w:t>15</w:t>
      </w:r>
      <w:r>
        <w:rPr>
          <w:rFonts w:ascii="Arial" w:hAnsi="Arial" w:cs="Arial"/>
          <w:sz w:val="24"/>
          <w:szCs w:val="24"/>
        </w:rPr>
        <w:t xml:space="preserve">.00 an hour. </w:t>
      </w:r>
    </w:p>
    <w:p w14:paraId="02B011F8" w14:textId="7A97A897" w:rsidR="0076377F" w:rsidRDefault="00D33BD3" w:rsidP="0076377F">
      <w:pPr>
        <w:pStyle w:val="ListParagraph"/>
        <w:numPr>
          <w:ilvl w:val="0"/>
          <w:numId w:val="3"/>
        </w:numPr>
        <w:rPr>
          <w:rFonts w:ascii="Arial" w:hAnsi="Arial" w:cs="Arial"/>
          <w:sz w:val="24"/>
          <w:szCs w:val="24"/>
        </w:rPr>
      </w:pPr>
      <w:r>
        <w:rPr>
          <w:rFonts w:ascii="Arial" w:hAnsi="Arial" w:cs="Arial"/>
          <w:sz w:val="24"/>
          <w:szCs w:val="24"/>
        </w:rPr>
        <w:t>All work hours must be performed or paid for by the last race of the season.</w:t>
      </w:r>
    </w:p>
    <w:p w14:paraId="272BADA1" w14:textId="02A2BDF5" w:rsidR="00D224E3" w:rsidRPr="00E23292" w:rsidDel="002936EF" w:rsidRDefault="00D224E3" w:rsidP="0076377F">
      <w:pPr>
        <w:pStyle w:val="ListParagraph"/>
        <w:numPr>
          <w:ilvl w:val="0"/>
          <w:numId w:val="3"/>
        </w:numPr>
        <w:rPr>
          <w:rFonts w:ascii="Arial" w:hAnsi="Arial" w:cs="Arial"/>
          <w:sz w:val="24"/>
          <w:szCs w:val="24"/>
        </w:rPr>
      </w:pPr>
      <w:r>
        <w:rPr>
          <w:rFonts w:ascii="Arial" w:hAnsi="Arial" w:cs="Arial"/>
          <w:sz w:val="24"/>
          <w:szCs w:val="24"/>
        </w:rPr>
        <w:t>We will be hiring a barrel setter, a member can be paid to set barrels but this will not count as work h</w:t>
      </w:r>
      <w:r w:rsidR="00837459">
        <w:rPr>
          <w:rFonts w:ascii="Arial" w:hAnsi="Arial" w:cs="Arial"/>
          <w:sz w:val="24"/>
          <w:szCs w:val="24"/>
        </w:rPr>
        <w:t>ours. Barrel setter will be paid</w:t>
      </w:r>
      <w:r>
        <w:rPr>
          <w:rFonts w:ascii="Arial" w:hAnsi="Arial" w:cs="Arial"/>
          <w:sz w:val="24"/>
          <w:szCs w:val="24"/>
        </w:rPr>
        <w:t xml:space="preserve"> $10.00 per hour during the actual race. </w:t>
      </w:r>
    </w:p>
    <w:p w14:paraId="68CF7A67" w14:textId="77777777" w:rsidR="00D224E3" w:rsidRDefault="00D224E3" w:rsidP="00D224E3">
      <w:pPr>
        <w:pStyle w:val="ListParagraph"/>
        <w:rPr>
          <w:rFonts w:ascii="Arial" w:hAnsi="Arial" w:cs="Arial"/>
          <w:sz w:val="24"/>
          <w:szCs w:val="24"/>
        </w:rPr>
      </w:pPr>
    </w:p>
    <w:p w14:paraId="37ADFC09" w14:textId="2A7515BB" w:rsidR="003D5781" w:rsidRPr="00D33BD3" w:rsidRDefault="00D33BD3" w:rsidP="00D224E3">
      <w:pPr>
        <w:pStyle w:val="ListParagraph"/>
        <w:rPr>
          <w:rFonts w:ascii="Arial" w:hAnsi="Arial" w:cs="Arial"/>
          <w:sz w:val="24"/>
          <w:szCs w:val="24"/>
        </w:rPr>
      </w:pPr>
      <w:r>
        <w:rPr>
          <w:rFonts w:ascii="Arial" w:hAnsi="Arial" w:cs="Arial"/>
          <w:sz w:val="24"/>
          <w:szCs w:val="24"/>
        </w:rPr>
        <w:t xml:space="preserve"> </w:t>
      </w:r>
      <w:r w:rsidR="003D5781" w:rsidRPr="00D33BD3">
        <w:rPr>
          <w:rFonts w:ascii="Arial" w:hAnsi="Arial" w:cs="Arial"/>
          <w:sz w:val="24"/>
          <w:szCs w:val="24"/>
        </w:rPr>
        <w:br w:type="page"/>
      </w:r>
    </w:p>
    <w:p w14:paraId="49A8E4E2" w14:textId="4E5DCF28" w:rsidR="003D5781" w:rsidRDefault="003D5781">
      <w:pPr>
        <w:rPr>
          <w:rFonts w:ascii="Arial" w:hAnsi="Arial" w:cs="Arial"/>
          <w:sz w:val="24"/>
          <w:szCs w:val="24"/>
          <w:highlight w:val="yellow"/>
        </w:rPr>
      </w:pPr>
    </w:p>
    <w:p w14:paraId="6F619920" w14:textId="77777777" w:rsidR="0005280D" w:rsidRPr="00000477" w:rsidRDefault="00000477" w:rsidP="0005280D">
      <w:pPr>
        <w:jc w:val="center"/>
        <w:rPr>
          <w:rFonts w:ascii="Arial Rounded MT Bold" w:hAnsi="Arial Rounded MT Bold"/>
          <w:sz w:val="36"/>
          <w:szCs w:val="36"/>
        </w:rPr>
      </w:pPr>
      <w:r>
        <w:rPr>
          <w:rFonts w:ascii="Arial Rounded MT Bold" w:hAnsi="Arial Rounded MT Bold"/>
          <w:sz w:val="36"/>
          <w:szCs w:val="36"/>
        </w:rPr>
        <w:t>R</w:t>
      </w:r>
      <w:r w:rsidR="0005280D" w:rsidRPr="00000477">
        <w:rPr>
          <w:rFonts w:ascii="Arial Rounded MT Bold" w:hAnsi="Arial Rounded MT Bold"/>
          <w:sz w:val="36"/>
          <w:szCs w:val="36"/>
        </w:rPr>
        <w:t>ules for Award Nominations</w:t>
      </w:r>
    </w:p>
    <w:p w14:paraId="0E3C5777" w14:textId="457E2406" w:rsidR="00263A82" w:rsidRPr="00E23292" w:rsidRDefault="003D5781" w:rsidP="005B5A04">
      <w:pPr>
        <w:pStyle w:val="ListParagraph"/>
        <w:numPr>
          <w:ilvl w:val="0"/>
          <w:numId w:val="5"/>
        </w:numPr>
        <w:rPr>
          <w:rFonts w:ascii="Arial" w:hAnsi="Arial" w:cs="Arial"/>
          <w:sz w:val="24"/>
          <w:szCs w:val="24"/>
        </w:rPr>
      </w:pPr>
      <w:r>
        <w:rPr>
          <w:rFonts w:ascii="Arial" w:hAnsi="Arial" w:cs="Arial"/>
          <w:sz w:val="24"/>
          <w:szCs w:val="24"/>
        </w:rPr>
        <w:t xml:space="preserve">All </w:t>
      </w:r>
      <w:r w:rsidR="0005280D" w:rsidRPr="00E23292">
        <w:rPr>
          <w:rFonts w:ascii="Arial" w:hAnsi="Arial" w:cs="Arial"/>
          <w:sz w:val="24"/>
          <w:szCs w:val="24"/>
        </w:rPr>
        <w:t>NBHA TX 15 member</w:t>
      </w:r>
      <w:r>
        <w:rPr>
          <w:rFonts w:ascii="Arial" w:hAnsi="Arial" w:cs="Arial"/>
          <w:sz w:val="24"/>
          <w:szCs w:val="24"/>
        </w:rPr>
        <w:t>s</w:t>
      </w:r>
      <w:r w:rsidR="0005280D" w:rsidRPr="00E23292">
        <w:rPr>
          <w:rFonts w:ascii="Arial" w:hAnsi="Arial" w:cs="Arial"/>
          <w:sz w:val="24"/>
          <w:szCs w:val="24"/>
        </w:rPr>
        <w:t xml:space="preserve"> want</w:t>
      </w:r>
      <w:r>
        <w:rPr>
          <w:rFonts w:ascii="Arial" w:hAnsi="Arial" w:cs="Arial"/>
          <w:sz w:val="24"/>
          <w:szCs w:val="24"/>
        </w:rPr>
        <w:t>ing</w:t>
      </w:r>
      <w:r w:rsidR="0005280D" w:rsidRPr="00E23292">
        <w:rPr>
          <w:rFonts w:ascii="Arial" w:hAnsi="Arial" w:cs="Arial"/>
          <w:sz w:val="24"/>
          <w:szCs w:val="24"/>
        </w:rPr>
        <w:t xml:space="preserve"> to run for end of year awards</w:t>
      </w:r>
      <w:r>
        <w:rPr>
          <w:rFonts w:ascii="Arial" w:hAnsi="Arial" w:cs="Arial"/>
          <w:sz w:val="24"/>
          <w:szCs w:val="24"/>
        </w:rPr>
        <w:t xml:space="preserve"> </w:t>
      </w:r>
      <w:r w:rsidR="0005280D" w:rsidRPr="00E23292">
        <w:rPr>
          <w:rFonts w:ascii="Arial" w:hAnsi="Arial" w:cs="Arial"/>
          <w:sz w:val="24"/>
          <w:szCs w:val="24"/>
        </w:rPr>
        <w:t>must be in good standing wit</w:t>
      </w:r>
      <w:r w:rsidR="005B5A04" w:rsidRPr="00E23292">
        <w:rPr>
          <w:rFonts w:ascii="Arial" w:hAnsi="Arial" w:cs="Arial"/>
          <w:sz w:val="24"/>
          <w:szCs w:val="24"/>
        </w:rPr>
        <w:t xml:space="preserve">h </w:t>
      </w:r>
      <w:r w:rsidR="007603B9">
        <w:rPr>
          <w:rFonts w:ascii="Arial" w:hAnsi="Arial" w:cs="Arial"/>
          <w:sz w:val="24"/>
          <w:szCs w:val="24"/>
        </w:rPr>
        <w:t xml:space="preserve">NBHA and the </w:t>
      </w:r>
      <w:r w:rsidR="006672C9">
        <w:rPr>
          <w:rFonts w:ascii="Arial" w:hAnsi="Arial" w:cs="Arial"/>
          <w:sz w:val="24"/>
          <w:szCs w:val="24"/>
        </w:rPr>
        <w:t>district</w:t>
      </w:r>
      <w:r w:rsidR="00476DDB">
        <w:rPr>
          <w:rFonts w:ascii="Arial" w:hAnsi="Arial" w:cs="Arial"/>
          <w:sz w:val="24"/>
          <w:szCs w:val="24"/>
        </w:rPr>
        <w:t>,</w:t>
      </w:r>
      <w:r w:rsidR="006672C9">
        <w:rPr>
          <w:rFonts w:ascii="Arial" w:hAnsi="Arial" w:cs="Arial"/>
          <w:sz w:val="24"/>
          <w:szCs w:val="24"/>
        </w:rPr>
        <w:t xml:space="preserve"> and </w:t>
      </w:r>
      <w:r w:rsidR="005B5A04" w:rsidRPr="00E23292">
        <w:rPr>
          <w:rFonts w:ascii="Arial" w:hAnsi="Arial" w:cs="Arial"/>
          <w:sz w:val="24"/>
          <w:szCs w:val="24"/>
        </w:rPr>
        <w:t xml:space="preserve">pay </w:t>
      </w:r>
      <w:r>
        <w:rPr>
          <w:rFonts w:ascii="Arial" w:hAnsi="Arial" w:cs="Arial"/>
          <w:sz w:val="24"/>
          <w:szCs w:val="24"/>
        </w:rPr>
        <w:t xml:space="preserve">the </w:t>
      </w:r>
      <w:r w:rsidR="005B5A04" w:rsidRPr="00E23292">
        <w:rPr>
          <w:rFonts w:ascii="Arial" w:hAnsi="Arial" w:cs="Arial"/>
          <w:sz w:val="24"/>
          <w:szCs w:val="24"/>
        </w:rPr>
        <w:t>$25.00</w:t>
      </w:r>
      <w:r w:rsidR="003765CC">
        <w:rPr>
          <w:rFonts w:ascii="Arial" w:hAnsi="Arial" w:cs="Arial"/>
          <w:sz w:val="24"/>
          <w:szCs w:val="24"/>
        </w:rPr>
        <w:t>/horse per class in</w:t>
      </w:r>
      <w:r w:rsidR="005B5A04" w:rsidRPr="00E23292">
        <w:rPr>
          <w:rFonts w:ascii="Arial" w:hAnsi="Arial" w:cs="Arial"/>
          <w:sz w:val="24"/>
          <w:szCs w:val="24"/>
        </w:rPr>
        <w:t xml:space="preserve"> district dues.</w:t>
      </w:r>
    </w:p>
    <w:p w14:paraId="3BF42701" w14:textId="596337BA" w:rsidR="005B5A04" w:rsidRPr="00E23292" w:rsidRDefault="005B5A04" w:rsidP="005B5A04">
      <w:pPr>
        <w:pStyle w:val="ListParagraph"/>
        <w:numPr>
          <w:ilvl w:val="0"/>
          <w:numId w:val="5"/>
        </w:numPr>
        <w:rPr>
          <w:rFonts w:ascii="Arial" w:hAnsi="Arial" w:cs="Arial"/>
          <w:sz w:val="24"/>
          <w:szCs w:val="24"/>
        </w:rPr>
      </w:pPr>
      <w:r w:rsidRPr="00E23292">
        <w:rPr>
          <w:rFonts w:ascii="Arial" w:hAnsi="Arial" w:cs="Arial"/>
          <w:sz w:val="24"/>
          <w:szCs w:val="24"/>
        </w:rPr>
        <w:t>Member</w:t>
      </w:r>
      <w:r w:rsidR="003D5781">
        <w:rPr>
          <w:rFonts w:ascii="Arial" w:hAnsi="Arial" w:cs="Arial"/>
          <w:sz w:val="24"/>
          <w:szCs w:val="24"/>
        </w:rPr>
        <w:t>s</w:t>
      </w:r>
      <w:r w:rsidRPr="00E23292">
        <w:rPr>
          <w:rFonts w:ascii="Arial" w:hAnsi="Arial" w:cs="Arial"/>
          <w:sz w:val="24"/>
          <w:szCs w:val="24"/>
        </w:rPr>
        <w:t xml:space="preserve"> must then nominate each horse and in the class(es) that would like to run for awards </w:t>
      </w:r>
      <w:r w:rsidR="009C16B5">
        <w:rPr>
          <w:rFonts w:ascii="Arial" w:hAnsi="Arial" w:cs="Arial"/>
          <w:sz w:val="24"/>
          <w:szCs w:val="24"/>
        </w:rPr>
        <w:t xml:space="preserve">in that class. </w:t>
      </w:r>
    </w:p>
    <w:p w14:paraId="39241F0F" w14:textId="77777777" w:rsidR="00970BD4" w:rsidRDefault="00970BD4" w:rsidP="005B5A04">
      <w:pPr>
        <w:pStyle w:val="ListParagraph"/>
        <w:numPr>
          <w:ilvl w:val="0"/>
          <w:numId w:val="5"/>
        </w:numPr>
        <w:rPr>
          <w:rFonts w:ascii="Arial" w:hAnsi="Arial" w:cs="Arial"/>
          <w:sz w:val="24"/>
          <w:szCs w:val="24"/>
        </w:rPr>
      </w:pPr>
      <w:r w:rsidRPr="00E23292">
        <w:rPr>
          <w:rFonts w:ascii="Arial" w:hAnsi="Arial" w:cs="Arial"/>
          <w:sz w:val="24"/>
          <w:szCs w:val="24"/>
        </w:rPr>
        <w:t>Horse changes are available</w:t>
      </w:r>
      <w:r w:rsidR="00476DDB">
        <w:rPr>
          <w:rFonts w:ascii="Arial" w:hAnsi="Arial" w:cs="Arial"/>
          <w:sz w:val="24"/>
          <w:szCs w:val="24"/>
        </w:rPr>
        <w:t xml:space="preserve"> with </w:t>
      </w:r>
      <w:r w:rsidRPr="00E23292">
        <w:rPr>
          <w:rFonts w:ascii="Arial" w:hAnsi="Arial" w:cs="Arial"/>
          <w:sz w:val="24"/>
          <w:szCs w:val="24"/>
        </w:rPr>
        <w:t xml:space="preserve">$15.00 fee pending on circumstance. If you sell your horse or if your horse is injured and will not be returning, no fee, if your horse is injured and you are using a horse while the horse is recuperating, the initial change is no charge but when you bring the original horse back to run, there is a $15.00 fee. </w:t>
      </w:r>
    </w:p>
    <w:p w14:paraId="39C84CB4" w14:textId="77777777" w:rsidR="006672C9" w:rsidRDefault="006672C9">
      <w:pPr>
        <w:rPr>
          <w:rFonts w:ascii="Arial" w:hAnsi="Arial" w:cs="Arial"/>
          <w:sz w:val="24"/>
          <w:szCs w:val="24"/>
        </w:rPr>
      </w:pPr>
      <w:r>
        <w:rPr>
          <w:rFonts w:ascii="Arial" w:hAnsi="Arial" w:cs="Arial"/>
          <w:sz w:val="24"/>
          <w:szCs w:val="24"/>
        </w:rPr>
        <w:br w:type="page"/>
      </w:r>
    </w:p>
    <w:p w14:paraId="54336F74" w14:textId="77777777" w:rsidR="005B5A04" w:rsidRDefault="005B5A04" w:rsidP="005B5A04">
      <w:pPr>
        <w:ind w:left="360"/>
        <w:jc w:val="center"/>
        <w:rPr>
          <w:rFonts w:ascii="Arial Rounded MT Bold" w:hAnsi="Arial Rounded MT Bold"/>
          <w:sz w:val="36"/>
          <w:szCs w:val="36"/>
        </w:rPr>
      </w:pPr>
      <w:r>
        <w:rPr>
          <w:rFonts w:ascii="Arial Rounded MT Bold" w:hAnsi="Arial Rounded MT Bold"/>
          <w:sz w:val="36"/>
          <w:szCs w:val="36"/>
        </w:rPr>
        <w:lastRenderedPageBreak/>
        <w:t>End of Year Awards</w:t>
      </w:r>
    </w:p>
    <w:p w14:paraId="54479BB7" w14:textId="77777777" w:rsidR="005B5A04" w:rsidRPr="00E23292" w:rsidRDefault="005B5A04" w:rsidP="005B5A04">
      <w:pPr>
        <w:ind w:left="360"/>
        <w:rPr>
          <w:rFonts w:ascii="Arial" w:hAnsi="Arial" w:cs="Arial"/>
          <w:sz w:val="24"/>
          <w:szCs w:val="24"/>
        </w:rPr>
      </w:pPr>
      <w:r w:rsidRPr="00E23292">
        <w:rPr>
          <w:rFonts w:ascii="Arial" w:hAnsi="Arial" w:cs="Arial"/>
          <w:sz w:val="24"/>
          <w:szCs w:val="24"/>
        </w:rPr>
        <w:t xml:space="preserve">To qualify for end of year awards, </w:t>
      </w:r>
      <w:r w:rsidR="003D5781">
        <w:rPr>
          <w:rFonts w:ascii="Arial" w:hAnsi="Arial" w:cs="Arial"/>
          <w:sz w:val="24"/>
          <w:szCs w:val="24"/>
        </w:rPr>
        <w:t>members must meet the following</w:t>
      </w:r>
      <w:r w:rsidRPr="00E23292">
        <w:rPr>
          <w:rFonts w:ascii="Arial" w:hAnsi="Arial" w:cs="Arial"/>
          <w:sz w:val="24"/>
          <w:szCs w:val="24"/>
        </w:rPr>
        <w:t xml:space="preserve"> criteria:</w:t>
      </w:r>
    </w:p>
    <w:p w14:paraId="5A2DAEDE" w14:textId="38195E33" w:rsidR="003D5781" w:rsidRPr="00573D8F" w:rsidRDefault="005B5A04">
      <w:pPr>
        <w:pStyle w:val="ListParagraph"/>
        <w:numPr>
          <w:ilvl w:val="0"/>
          <w:numId w:val="6"/>
        </w:numPr>
        <w:rPr>
          <w:rFonts w:ascii="Arial" w:hAnsi="Arial" w:cs="Arial"/>
          <w:b/>
          <w:sz w:val="24"/>
          <w:szCs w:val="24"/>
        </w:rPr>
      </w:pPr>
      <w:r w:rsidRPr="00573D8F">
        <w:rPr>
          <w:rFonts w:ascii="Arial" w:hAnsi="Arial" w:cs="Arial"/>
          <w:b/>
          <w:sz w:val="24"/>
          <w:szCs w:val="24"/>
        </w:rPr>
        <w:t xml:space="preserve">Must </w:t>
      </w:r>
      <w:r w:rsidR="003D5781" w:rsidRPr="00573D8F">
        <w:rPr>
          <w:rFonts w:ascii="Arial" w:hAnsi="Arial" w:cs="Arial"/>
          <w:b/>
          <w:sz w:val="24"/>
          <w:szCs w:val="24"/>
        </w:rPr>
        <w:t>enter and run</w:t>
      </w:r>
      <w:r w:rsidRPr="00573D8F">
        <w:rPr>
          <w:rFonts w:ascii="Arial" w:hAnsi="Arial" w:cs="Arial"/>
          <w:b/>
          <w:sz w:val="24"/>
          <w:szCs w:val="24"/>
        </w:rPr>
        <w:t xml:space="preserve"> in </w:t>
      </w:r>
      <w:r w:rsidR="009C16B5" w:rsidRPr="00573D8F">
        <w:rPr>
          <w:rFonts w:ascii="Arial" w:hAnsi="Arial" w:cs="Arial"/>
          <w:b/>
          <w:sz w:val="24"/>
          <w:szCs w:val="24"/>
        </w:rPr>
        <w:t>one half (1/2) of all</w:t>
      </w:r>
      <w:r w:rsidR="000D2B01" w:rsidRPr="00573D8F">
        <w:rPr>
          <w:rFonts w:ascii="Arial" w:hAnsi="Arial" w:cs="Arial"/>
          <w:b/>
          <w:sz w:val="24"/>
          <w:szCs w:val="24"/>
        </w:rPr>
        <w:t xml:space="preserve"> </w:t>
      </w:r>
      <w:r w:rsidRPr="00573D8F">
        <w:rPr>
          <w:rFonts w:ascii="Arial" w:hAnsi="Arial" w:cs="Arial"/>
          <w:b/>
          <w:sz w:val="24"/>
          <w:szCs w:val="24"/>
        </w:rPr>
        <w:t>races</w:t>
      </w:r>
      <w:r w:rsidR="006207B1" w:rsidRPr="00573D8F">
        <w:rPr>
          <w:rFonts w:ascii="Arial" w:hAnsi="Arial" w:cs="Arial"/>
          <w:b/>
          <w:sz w:val="24"/>
          <w:szCs w:val="24"/>
        </w:rPr>
        <w:t xml:space="preserve">. </w:t>
      </w:r>
    </w:p>
    <w:p w14:paraId="30D560F9" w14:textId="77777777" w:rsidR="0049172D" w:rsidRDefault="00970BD4">
      <w:pPr>
        <w:pStyle w:val="ListParagraph"/>
        <w:numPr>
          <w:ilvl w:val="0"/>
          <w:numId w:val="6"/>
        </w:numPr>
        <w:rPr>
          <w:rFonts w:ascii="Arial" w:hAnsi="Arial" w:cs="Arial"/>
          <w:sz w:val="24"/>
          <w:szCs w:val="24"/>
        </w:rPr>
      </w:pPr>
      <w:r w:rsidRPr="00E23292">
        <w:rPr>
          <w:rFonts w:ascii="Arial" w:hAnsi="Arial" w:cs="Arial"/>
          <w:sz w:val="24"/>
          <w:szCs w:val="24"/>
        </w:rPr>
        <w:t>Must have</w:t>
      </w:r>
      <w:r w:rsidR="003D5781">
        <w:rPr>
          <w:rFonts w:ascii="Arial" w:hAnsi="Arial" w:cs="Arial"/>
          <w:sz w:val="24"/>
          <w:szCs w:val="24"/>
        </w:rPr>
        <w:t xml:space="preserve"> completed </w:t>
      </w:r>
      <w:r w:rsidR="006207B1">
        <w:rPr>
          <w:rFonts w:ascii="Arial" w:hAnsi="Arial" w:cs="Arial"/>
          <w:sz w:val="24"/>
          <w:szCs w:val="24"/>
        </w:rPr>
        <w:t xml:space="preserve">or purchased required work hours per established guidelines. </w:t>
      </w:r>
    </w:p>
    <w:p w14:paraId="04F60B59" w14:textId="42E92777" w:rsidR="0049172D" w:rsidRDefault="0049172D" w:rsidP="009E4B20">
      <w:pPr>
        <w:pStyle w:val="ListParagraph"/>
        <w:numPr>
          <w:ilvl w:val="1"/>
          <w:numId w:val="6"/>
        </w:numPr>
        <w:rPr>
          <w:rFonts w:ascii="Arial" w:hAnsi="Arial" w:cs="Arial"/>
          <w:sz w:val="24"/>
          <w:szCs w:val="24"/>
        </w:rPr>
      </w:pPr>
      <w:r>
        <w:rPr>
          <w:rFonts w:ascii="Arial" w:hAnsi="Arial" w:cs="Arial"/>
          <w:sz w:val="24"/>
          <w:szCs w:val="24"/>
        </w:rPr>
        <w:t>P</w:t>
      </w:r>
      <w:r w:rsidR="00970BD4" w:rsidRPr="009E4B20">
        <w:rPr>
          <w:rFonts w:ascii="Arial" w:hAnsi="Arial" w:cs="Arial"/>
          <w:sz w:val="24"/>
          <w:szCs w:val="24"/>
        </w:rPr>
        <w:t xml:space="preserve">hysically worked </w:t>
      </w:r>
      <w:r w:rsidR="009C16B5">
        <w:rPr>
          <w:rFonts w:ascii="Arial" w:hAnsi="Arial" w:cs="Arial"/>
          <w:sz w:val="24"/>
          <w:szCs w:val="24"/>
        </w:rPr>
        <w:t>10 work hours</w:t>
      </w:r>
    </w:p>
    <w:p w14:paraId="6E1E1578" w14:textId="4AEAA230" w:rsidR="0049172D" w:rsidRDefault="005E169F" w:rsidP="009E4B20">
      <w:pPr>
        <w:pStyle w:val="ListParagraph"/>
        <w:numPr>
          <w:ilvl w:val="1"/>
          <w:numId w:val="6"/>
        </w:numPr>
        <w:rPr>
          <w:rFonts w:ascii="Arial" w:hAnsi="Arial" w:cs="Arial"/>
          <w:sz w:val="24"/>
          <w:szCs w:val="24"/>
        </w:rPr>
      </w:pPr>
      <w:r>
        <w:rPr>
          <w:rFonts w:ascii="Arial" w:hAnsi="Arial" w:cs="Arial"/>
          <w:sz w:val="24"/>
          <w:szCs w:val="24"/>
        </w:rPr>
        <w:t>Paid $</w:t>
      </w:r>
      <w:r w:rsidR="003765CC">
        <w:rPr>
          <w:rFonts w:ascii="Arial" w:hAnsi="Arial" w:cs="Arial"/>
          <w:sz w:val="24"/>
          <w:szCs w:val="24"/>
        </w:rPr>
        <w:t>15</w:t>
      </w:r>
      <w:r>
        <w:rPr>
          <w:rFonts w:ascii="Arial" w:hAnsi="Arial" w:cs="Arial"/>
          <w:sz w:val="24"/>
          <w:szCs w:val="24"/>
        </w:rPr>
        <w:t xml:space="preserve">.00 per work hour required per guidelines. </w:t>
      </w:r>
    </w:p>
    <w:p w14:paraId="132A8905" w14:textId="77777777" w:rsidR="005B5A04" w:rsidRPr="009E4B20" w:rsidRDefault="005B5A04" w:rsidP="005E169F">
      <w:pPr>
        <w:pStyle w:val="ListParagraph"/>
        <w:ind w:left="1440"/>
        <w:rPr>
          <w:rFonts w:ascii="Arial" w:hAnsi="Arial" w:cs="Arial"/>
          <w:sz w:val="24"/>
          <w:szCs w:val="24"/>
        </w:rPr>
      </w:pPr>
    </w:p>
    <w:p w14:paraId="61D731FF" w14:textId="77777777" w:rsidR="005B5A04" w:rsidRPr="00E23292" w:rsidRDefault="00970BD4" w:rsidP="005B5A04">
      <w:pPr>
        <w:pStyle w:val="ListParagraph"/>
        <w:numPr>
          <w:ilvl w:val="0"/>
          <w:numId w:val="6"/>
        </w:numPr>
        <w:rPr>
          <w:rFonts w:ascii="Arial" w:hAnsi="Arial" w:cs="Arial"/>
          <w:sz w:val="24"/>
          <w:szCs w:val="24"/>
        </w:rPr>
      </w:pPr>
      <w:r w:rsidRPr="00E23292">
        <w:rPr>
          <w:rFonts w:ascii="Arial" w:hAnsi="Arial" w:cs="Arial"/>
          <w:sz w:val="24"/>
          <w:szCs w:val="24"/>
        </w:rPr>
        <w:t>Must pay all required nomination fees</w:t>
      </w:r>
      <w:r w:rsidR="005E169F">
        <w:rPr>
          <w:rFonts w:ascii="Arial" w:hAnsi="Arial" w:cs="Arial"/>
          <w:sz w:val="24"/>
          <w:szCs w:val="24"/>
        </w:rPr>
        <w:t xml:space="preserve"> and district dues.</w:t>
      </w:r>
    </w:p>
    <w:p w14:paraId="17A5F1C9" w14:textId="77777777" w:rsidR="000D2B01" w:rsidRPr="009E4B20" w:rsidRDefault="0049172D" w:rsidP="005B5A04">
      <w:pPr>
        <w:pStyle w:val="ListParagraph"/>
        <w:numPr>
          <w:ilvl w:val="0"/>
          <w:numId w:val="6"/>
        </w:numPr>
        <w:rPr>
          <w:rFonts w:ascii="Arial" w:hAnsi="Arial" w:cs="Arial"/>
          <w:b/>
          <w:sz w:val="24"/>
          <w:szCs w:val="24"/>
        </w:rPr>
      </w:pPr>
      <w:r>
        <w:rPr>
          <w:rFonts w:ascii="Arial" w:hAnsi="Arial" w:cs="Arial"/>
          <w:sz w:val="24"/>
          <w:szCs w:val="24"/>
        </w:rPr>
        <w:t xml:space="preserve">Yearend </w:t>
      </w:r>
      <w:r w:rsidR="000D2B01" w:rsidRPr="00E23292">
        <w:rPr>
          <w:rFonts w:ascii="Arial" w:hAnsi="Arial" w:cs="Arial"/>
          <w:sz w:val="24"/>
          <w:szCs w:val="24"/>
        </w:rPr>
        <w:t>Awards will be given as below:</w:t>
      </w:r>
      <w:r w:rsidR="007603B9">
        <w:rPr>
          <w:rFonts w:ascii="Arial" w:hAnsi="Arial" w:cs="Arial"/>
          <w:sz w:val="24"/>
          <w:szCs w:val="24"/>
        </w:rPr>
        <w:t xml:space="preserve"> (</w:t>
      </w:r>
      <w:r w:rsidR="007603B9" w:rsidRPr="009E4B20">
        <w:rPr>
          <w:rFonts w:ascii="Arial" w:hAnsi="Arial" w:cs="Arial"/>
          <w:b/>
          <w:sz w:val="24"/>
          <w:szCs w:val="24"/>
        </w:rPr>
        <w:t>eligible means meets all criteria for awards)</w:t>
      </w:r>
    </w:p>
    <w:p w14:paraId="54395FF2" w14:textId="75028AB0"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8</w:t>
      </w:r>
      <w:r w:rsidRPr="00E23292">
        <w:rPr>
          <w:rFonts w:ascii="Arial" w:hAnsi="Arial" w:cs="Arial"/>
          <w:sz w:val="24"/>
          <w:szCs w:val="24"/>
        </w:rPr>
        <w:t xml:space="preserve"> eligible members in each class, 1st place for awards</w:t>
      </w:r>
    </w:p>
    <w:p w14:paraId="38229C09" w14:textId="0504D651"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1-1</w:t>
      </w:r>
      <w:r w:rsidR="009C16B5">
        <w:rPr>
          <w:rFonts w:ascii="Arial" w:hAnsi="Arial" w:cs="Arial"/>
          <w:sz w:val="24"/>
          <w:szCs w:val="24"/>
        </w:rPr>
        <w:t>6</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-2</w:t>
      </w:r>
      <w:r w:rsidRPr="00E23292">
        <w:rPr>
          <w:rFonts w:ascii="Arial" w:hAnsi="Arial" w:cs="Arial"/>
          <w:sz w:val="24"/>
          <w:szCs w:val="24"/>
          <w:vertAlign w:val="superscript"/>
        </w:rPr>
        <w:t>nd</w:t>
      </w:r>
      <w:r w:rsidRPr="00E23292">
        <w:rPr>
          <w:rFonts w:ascii="Arial" w:hAnsi="Arial" w:cs="Arial"/>
          <w:sz w:val="24"/>
          <w:szCs w:val="24"/>
        </w:rPr>
        <w:t xml:space="preserve"> place for awards</w:t>
      </w:r>
    </w:p>
    <w:p w14:paraId="22C8C5EF" w14:textId="7160F38E"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24</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-3</w:t>
      </w:r>
      <w:r w:rsidRPr="00E23292">
        <w:rPr>
          <w:rFonts w:ascii="Arial" w:hAnsi="Arial" w:cs="Arial"/>
          <w:sz w:val="24"/>
          <w:szCs w:val="24"/>
          <w:vertAlign w:val="superscript"/>
        </w:rPr>
        <w:t>rd</w:t>
      </w:r>
      <w:r w:rsidRPr="00E23292">
        <w:rPr>
          <w:rFonts w:ascii="Arial" w:hAnsi="Arial" w:cs="Arial"/>
          <w:sz w:val="24"/>
          <w:szCs w:val="24"/>
        </w:rPr>
        <w:t xml:space="preserve"> place for awards</w:t>
      </w:r>
    </w:p>
    <w:p w14:paraId="0B5E324D" w14:textId="1C6CFEC7"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32</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-4</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37BC6A99" w14:textId="5C4C4561"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If we have 1-</w:t>
      </w:r>
      <w:r w:rsidR="009C16B5">
        <w:rPr>
          <w:rFonts w:ascii="Arial" w:hAnsi="Arial" w:cs="Arial"/>
          <w:sz w:val="24"/>
          <w:szCs w:val="24"/>
        </w:rPr>
        <w:t>40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-5</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52523304" w14:textId="13D8208C" w:rsidR="000D2B01" w:rsidRPr="00E23292" w:rsidRDefault="000D2B01" w:rsidP="001C350F">
      <w:pPr>
        <w:pStyle w:val="ListParagraph"/>
        <w:numPr>
          <w:ilvl w:val="0"/>
          <w:numId w:val="12"/>
        </w:numPr>
        <w:rPr>
          <w:rFonts w:ascii="Arial" w:hAnsi="Arial" w:cs="Arial"/>
          <w:sz w:val="24"/>
          <w:szCs w:val="24"/>
        </w:rPr>
      </w:pPr>
      <w:r w:rsidRPr="00E23292">
        <w:rPr>
          <w:rFonts w:ascii="Arial" w:hAnsi="Arial" w:cs="Arial"/>
          <w:sz w:val="24"/>
          <w:szCs w:val="24"/>
        </w:rPr>
        <w:t xml:space="preserve">If we have over </w:t>
      </w:r>
      <w:r w:rsidR="009C16B5">
        <w:rPr>
          <w:rFonts w:ascii="Arial" w:hAnsi="Arial" w:cs="Arial"/>
          <w:sz w:val="24"/>
          <w:szCs w:val="24"/>
        </w:rPr>
        <w:t>40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-6</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14:paraId="367C0C93" w14:textId="77777777" w:rsidR="000D2B01" w:rsidRDefault="000D2B01" w:rsidP="000D2B01">
      <w:pPr>
        <w:pStyle w:val="ListParagraph"/>
        <w:numPr>
          <w:ilvl w:val="0"/>
          <w:numId w:val="6"/>
        </w:numPr>
        <w:rPr>
          <w:rFonts w:ascii="Arial" w:hAnsi="Arial" w:cs="Arial"/>
          <w:sz w:val="24"/>
          <w:szCs w:val="24"/>
        </w:rPr>
      </w:pPr>
      <w:r w:rsidRPr="00E23292">
        <w:rPr>
          <w:rFonts w:ascii="Arial" w:hAnsi="Arial" w:cs="Arial"/>
          <w:sz w:val="24"/>
          <w:szCs w:val="24"/>
        </w:rPr>
        <w:t xml:space="preserve">Tie breakers – ties will be broken </w:t>
      </w:r>
      <w:r w:rsidR="0049172D">
        <w:rPr>
          <w:rFonts w:ascii="Arial" w:hAnsi="Arial" w:cs="Arial"/>
          <w:sz w:val="24"/>
          <w:szCs w:val="24"/>
        </w:rPr>
        <w:t xml:space="preserve">in order of the following until </w:t>
      </w:r>
      <w:r w:rsidR="000F4D57">
        <w:rPr>
          <w:rFonts w:ascii="Arial" w:hAnsi="Arial" w:cs="Arial"/>
          <w:sz w:val="24"/>
          <w:szCs w:val="24"/>
        </w:rPr>
        <w:t xml:space="preserve">the </w:t>
      </w:r>
      <w:r w:rsidR="0049172D">
        <w:rPr>
          <w:rFonts w:ascii="Arial" w:hAnsi="Arial" w:cs="Arial"/>
          <w:sz w:val="24"/>
          <w:szCs w:val="24"/>
        </w:rPr>
        <w:t>tie is broken</w:t>
      </w:r>
    </w:p>
    <w:p w14:paraId="4FFB415D" w14:textId="69D7FF2D" w:rsidR="0049172D" w:rsidRDefault="0049172D" w:rsidP="009E4B20">
      <w:pPr>
        <w:pStyle w:val="ListParagraph"/>
        <w:numPr>
          <w:ilvl w:val="1"/>
          <w:numId w:val="6"/>
        </w:numPr>
        <w:rPr>
          <w:rFonts w:ascii="Arial" w:hAnsi="Arial" w:cs="Arial"/>
          <w:sz w:val="24"/>
          <w:szCs w:val="24"/>
        </w:rPr>
      </w:pPr>
      <w:r w:rsidRPr="00E23292">
        <w:rPr>
          <w:rFonts w:ascii="Arial" w:hAnsi="Arial" w:cs="Arial"/>
          <w:sz w:val="24"/>
          <w:szCs w:val="24"/>
        </w:rPr>
        <w:t>The number of races participated in</w:t>
      </w:r>
    </w:p>
    <w:p w14:paraId="75075E14" w14:textId="77777777" w:rsidR="00266BAE" w:rsidRDefault="00266BAE" w:rsidP="009E4B20">
      <w:pPr>
        <w:pStyle w:val="ListParagraph"/>
        <w:numPr>
          <w:ilvl w:val="1"/>
          <w:numId w:val="6"/>
        </w:numPr>
        <w:rPr>
          <w:rFonts w:ascii="Arial" w:hAnsi="Arial" w:cs="Arial"/>
          <w:sz w:val="24"/>
          <w:szCs w:val="24"/>
        </w:rPr>
      </w:pPr>
      <w:r>
        <w:rPr>
          <w:rFonts w:ascii="Arial" w:hAnsi="Arial" w:cs="Arial"/>
          <w:sz w:val="24"/>
          <w:szCs w:val="24"/>
        </w:rPr>
        <w:t xml:space="preserve">Then by </w:t>
      </w:r>
      <w:r w:rsidR="0049172D" w:rsidRPr="00E23292">
        <w:rPr>
          <w:rFonts w:ascii="Arial" w:hAnsi="Arial" w:cs="Arial"/>
          <w:sz w:val="24"/>
          <w:szCs w:val="24"/>
        </w:rPr>
        <w:t xml:space="preserve">the number of times </w:t>
      </w:r>
      <w:r>
        <w:rPr>
          <w:rFonts w:ascii="Arial" w:hAnsi="Arial" w:cs="Arial"/>
          <w:sz w:val="24"/>
          <w:szCs w:val="24"/>
        </w:rPr>
        <w:t>each</w:t>
      </w:r>
      <w:r w:rsidR="0049172D" w:rsidRPr="00E23292">
        <w:rPr>
          <w:rFonts w:ascii="Arial" w:hAnsi="Arial" w:cs="Arial"/>
          <w:sz w:val="24"/>
          <w:szCs w:val="24"/>
        </w:rPr>
        <w:t xml:space="preserve"> member received 5 points in the division, then 4 points in the division and so forth</w:t>
      </w:r>
    </w:p>
    <w:p w14:paraId="36B1288A" w14:textId="77777777" w:rsidR="00266BAE" w:rsidRDefault="00266BAE" w:rsidP="0049172D">
      <w:pPr>
        <w:pStyle w:val="ListParagraph"/>
        <w:numPr>
          <w:ilvl w:val="1"/>
          <w:numId w:val="6"/>
        </w:numPr>
        <w:rPr>
          <w:rFonts w:ascii="Arial" w:hAnsi="Arial" w:cs="Arial"/>
          <w:sz w:val="24"/>
          <w:szCs w:val="24"/>
        </w:rPr>
      </w:pPr>
      <w:r>
        <w:rPr>
          <w:rFonts w:ascii="Arial" w:hAnsi="Arial" w:cs="Arial"/>
          <w:sz w:val="24"/>
          <w:szCs w:val="24"/>
        </w:rPr>
        <w:t>And finally</w:t>
      </w:r>
      <w:r w:rsidR="0049172D" w:rsidRPr="00E23292">
        <w:rPr>
          <w:rFonts w:ascii="Arial" w:hAnsi="Arial" w:cs="Arial"/>
          <w:sz w:val="24"/>
          <w:szCs w:val="24"/>
        </w:rPr>
        <w:t>,</w:t>
      </w:r>
      <w:r>
        <w:rPr>
          <w:rFonts w:ascii="Arial" w:hAnsi="Arial" w:cs="Arial"/>
          <w:sz w:val="24"/>
          <w:szCs w:val="24"/>
        </w:rPr>
        <w:t xml:space="preserve"> </w:t>
      </w:r>
      <w:r w:rsidR="0049172D" w:rsidRPr="00E23292">
        <w:rPr>
          <w:rFonts w:ascii="Arial" w:hAnsi="Arial" w:cs="Arial"/>
          <w:sz w:val="24"/>
          <w:szCs w:val="24"/>
        </w:rPr>
        <w:t xml:space="preserve">a coin toss will break the tie </w:t>
      </w:r>
    </w:p>
    <w:p w14:paraId="456D18F7" w14:textId="77777777" w:rsidR="0049172D" w:rsidRPr="009E4B20" w:rsidRDefault="00266BAE" w:rsidP="009E4B20">
      <w:pPr>
        <w:rPr>
          <w:rFonts w:ascii="Arial" w:hAnsi="Arial" w:cs="Arial"/>
          <w:sz w:val="24"/>
          <w:szCs w:val="24"/>
        </w:rPr>
      </w:pPr>
      <w:r>
        <w:rPr>
          <w:rFonts w:ascii="Arial" w:hAnsi="Arial" w:cs="Arial"/>
          <w:sz w:val="24"/>
          <w:szCs w:val="24"/>
        </w:rPr>
        <w:br w:type="page"/>
      </w:r>
    </w:p>
    <w:p w14:paraId="0563859D" w14:textId="77777777" w:rsidR="005B5A04" w:rsidRDefault="00000477" w:rsidP="005B5A04">
      <w:pPr>
        <w:ind w:left="360"/>
        <w:jc w:val="center"/>
        <w:rPr>
          <w:rFonts w:ascii="Arial Rounded MT Bold" w:hAnsi="Arial Rounded MT Bold"/>
          <w:sz w:val="36"/>
          <w:szCs w:val="36"/>
        </w:rPr>
      </w:pPr>
      <w:r>
        <w:rPr>
          <w:rFonts w:ascii="Arial Rounded MT Bold" w:hAnsi="Arial Rounded MT Bold"/>
          <w:sz w:val="36"/>
          <w:szCs w:val="36"/>
        </w:rPr>
        <w:lastRenderedPageBreak/>
        <w:t>NBHA General Rules</w:t>
      </w:r>
    </w:p>
    <w:p w14:paraId="56098F42" w14:textId="77777777" w:rsidR="00514B15" w:rsidRPr="009E4B20" w:rsidRDefault="00514B15" w:rsidP="009E4B20">
      <w:pPr>
        <w:jc w:val="center"/>
        <w:rPr>
          <w:rFonts w:ascii="Arial" w:hAnsi="Arial" w:cs="Arial"/>
          <w:sz w:val="24"/>
          <w:szCs w:val="24"/>
        </w:rPr>
      </w:pPr>
      <w:r w:rsidRPr="009E4B20">
        <w:rPr>
          <w:rFonts w:ascii="Arial" w:hAnsi="Arial" w:cs="Arial"/>
          <w:sz w:val="24"/>
          <w:szCs w:val="24"/>
        </w:rPr>
        <w:t>Please see NBHA.com for complete rules</w:t>
      </w:r>
    </w:p>
    <w:p w14:paraId="47C9ABCC" w14:textId="77777777" w:rsidR="000D2B01"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All riders must be in jeans </w:t>
      </w:r>
      <w:r w:rsidR="007603B9">
        <w:rPr>
          <w:rFonts w:ascii="Arial" w:hAnsi="Arial" w:cs="Arial"/>
          <w:sz w:val="24"/>
          <w:szCs w:val="24"/>
        </w:rPr>
        <w:t>and</w:t>
      </w:r>
      <w:r w:rsidRPr="00E23292">
        <w:rPr>
          <w:rFonts w:ascii="Arial" w:hAnsi="Arial" w:cs="Arial"/>
          <w:sz w:val="24"/>
          <w:szCs w:val="24"/>
        </w:rPr>
        <w:t xml:space="preserve"> heeled shoe/boot. We do not require dress code but would strongly suggest appropriate wear. Hats are not required</w:t>
      </w:r>
      <w:r w:rsidR="000F4D57">
        <w:rPr>
          <w:rFonts w:ascii="Arial" w:hAnsi="Arial" w:cs="Arial"/>
          <w:sz w:val="24"/>
          <w:szCs w:val="24"/>
        </w:rPr>
        <w:t>.</w:t>
      </w:r>
    </w:p>
    <w:p w14:paraId="1ED07C44"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An NBHA barrel race is a timed event using three identical barrels set in a cloverleaf patter. (District shows are not required to use metal </w:t>
      </w:r>
      <w:r w:rsidR="001C350F" w:rsidRPr="00E23292">
        <w:rPr>
          <w:rFonts w:ascii="Arial" w:hAnsi="Arial" w:cs="Arial"/>
          <w:sz w:val="24"/>
          <w:szCs w:val="24"/>
        </w:rPr>
        <w:t>barrels;</w:t>
      </w:r>
      <w:r w:rsidRPr="00E23292">
        <w:rPr>
          <w:rFonts w:ascii="Arial" w:hAnsi="Arial" w:cs="Arial"/>
          <w:sz w:val="24"/>
          <w:szCs w:val="24"/>
        </w:rPr>
        <w:t xml:space="preserve"> however, barrels must be empty. They must not have any weights in them which will make it less likely for them to be knocked over.)</w:t>
      </w:r>
    </w:p>
    <w:p w14:paraId="3F3BF74C"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starting gate must remain the same throughout the entire event. A contestant may ask for the gate to be closed after they enter the arena.</w:t>
      </w:r>
    </w:p>
    <w:p w14:paraId="7A8AFA18"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 xml:space="preserve">The start/finish line and the barrel positions should be permanently marked and must remain the same throughout the entire event. </w:t>
      </w:r>
    </w:p>
    <w:p w14:paraId="40A9629B" w14:textId="77777777" w:rsidR="00285F0F" w:rsidRPr="00E23292" w:rsidRDefault="00285F0F" w:rsidP="00285F0F">
      <w:pPr>
        <w:pStyle w:val="ListParagraph"/>
        <w:numPr>
          <w:ilvl w:val="0"/>
          <w:numId w:val="7"/>
        </w:numPr>
        <w:rPr>
          <w:rFonts w:ascii="Arial" w:hAnsi="Arial" w:cs="Arial"/>
          <w:sz w:val="24"/>
          <w:szCs w:val="24"/>
        </w:rPr>
      </w:pPr>
      <w:r w:rsidRPr="00E23292">
        <w:rPr>
          <w:rFonts w:ascii="Arial" w:hAnsi="Arial" w:cs="Arial"/>
          <w:sz w:val="24"/>
          <w:szCs w:val="24"/>
        </w:rPr>
        <w:t>The pattern at an NBHA show must meet the following conditions:</w:t>
      </w:r>
    </w:p>
    <w:p w14:paraId="3D389FC3" w14:textId="77777777"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The first two barrels must be a minimum of 15 feet off the side fence</w:t>
      </w:r>
    </w:p>
    <w:p w14:paraId="4055D24F" w14:textId="77777777" w:rsidR="00285F0F" w:rsidRPr="00E23292" w:rsidRDefault="00285F0F"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third barrel and the back fence</w:t>
      </w:r>
    </w:p>
    <w:p w14:paraId="3771EBB4" w14:textId="77777777" w:rsidR="00285F0F" w:rsidRPr="00E23292" w:rsidRDefault="00AD506E" w:rsidP="00285F0F">
      <w:pPr>
        <w:pStyle w:val="ListParagraph"/>
        <w:numPr>
          <w:ilvl w:val="0"/>
          <w:numId w:val="8"/>
        </w:numPr>
        <w:rPr>
          <w:rFonts w:ascii="Arial" w:hAnsi="Arial" w:cs="Arial"/>
          <w:sz w:val="24"/>
          <w:szCs w:val="24"/>
        </w:rPr>
      </w:pPr>
      <w:r w:rsidRPr="00E23292">
        <w:rPr>
          <w:rFonts w:ascii="Arial" w:hAnsi="Arial" w:cs="Arial"/>
          <w:sz w:val="24"/>
          <w:szCs w:val="24"/>
        </w:rPr>
        <w:t>A minimum of 30 feet between the time line and the first barrel</w:t>
      </w:r>
    </w:p>
    <w:p w14:paraId="286C2B6A"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Ground conditions:</w:t>
      </w:r>
    </w:p>
    <w:p w14:paraId="58CA3EDF" w14:textId="77777777"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ground conditions within the arena must remain consistent throughout the event. The ground around the barrels must be reworked and leveled after each 5 contestants have competed. </w:t>
      </w:r>
    </w:p>
    <w:p w14:paraId="61DAE825" w14:textId="77777777" w:rsidR="00AD506E" w:rsidRPr="00E23292" w:rsidRDefault="00AD506E" w:rsidP="00AD506E">
      <w:pPr>
        <w:pStyle w:val="ListParagraph"/>
        <w:numPr>
          <w:ilvl w:val="0"/>
          <w:numId w:val="10"/>
        </w:numPr>
        <w:rPr>
          <w:rFonts w:ascii="Arial" w:hAnsi="Arial" w:cs="Arial"/>
          <w:sz w:val="24"/>
          <w:szCs w:val="24"/>
        </w:rPr>
      </w:pPr>
      <w:r w:rsidRPr="00E23292">
        <w:rPr>
          <w:rFonts w:ascii="Arial" w:hAnsi="Arial" w:cs="Arial"/>
          <w:sz w:val="24"/>
          <w:szCs w:val="24"/>
        </w:rPr>
        <w:t xml:space="preserve">The preferred method of working the ground is with a ground tool pulled by some type of motor vehicle. Hand raking is not acceptable. </w:t>
      </w:r>
    </w:p>
    <w:p w14:paraId="2608CC4D"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Any time a contestant crosses the starting line, time begins. </w:t>
      </w:r>
    </w:p>
    <w:p w14:paraId="3A927F4A"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A contestant will be given a “no time” for missing the pattern. </w:t>
      </w:r>
    </w:p>
    <w:p w14:paraId="212A0124"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will be disqualified for running out of turn. It is the contestant’s responsibility to know his/her draw position.</w:t>
      </w:r>
    </w:p>
    <w:p w14:paraId="637A91F3" w14:textId="77777777" w:rsidR="00AD506E" w:rsidRPr="00E23292"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A contestant will be given a “no time” for knocking over a barrel.  A “no time” will also be given if a barrel is knocked over and sets up again on either end. Touching a barrel, including to keep it from falling, is permitted without penalty</w:t>
      </w:r>
    </w:p>
    <w:p w14:paraId="703E093E" w14:textId="1148989E" w:rsidR="00AD506E" w:rsidRPr="009121E9" w:rsidRDefault="00AD506E"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 </w:t>
      </w:r>
      <w:r w:rsidR="004B12C3" w:rsidRPr="009121E9">
        <w:rPr>
          <w:rFonts w:ascii="Arial" w:hAnsi="Arial" w:cs="Arial"/>
          <w:sz w:val="24"/>
          <w:szCs w:val="24"/>
        </w:rPr>
        <w:t xml:space="preserve">A contestant will be given a “no time” if the horse or rider falls during the run in such a manner as to break the pattern, of it the rider falls off the horse. </w:t>
      </w:r>
      <w:r w:rsidR="009121E9" w:rsidRPr="009121E9">
        <w:rPr>
          <w:rFonts w:ascii="Arial" w:hAnsi="Arial" w:cs="Arial"/>
          <w:sz w:val="24"/>
          <w:szCs w:val="24"/>
        </w:rPr>
        <w:t>Contestant will receive a “no time” if rider “pulls up” on horse and does not compete at full potential.</w:t>
      </w:r>
    </w:p>
    <w:p w14:paraId="16F573EE" w14:textId="77777777"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If a barrel is moved off its marker during competition, the barrel must be reset prior to the next competitor’s run. </w:t>
      </w:r>
    </w:p>
    <w:p w14:paraId="616D3438" w14:textId="77777777" w:rsidR="004B12C3" w:rsidRPr="00E23292" w:rsidRDefault="004B12C3" w:rsidP="00AD506E">
      <w:pPr>
        <w:pStyle w:val="ListParagraph"/>
        <w:numPr>
          <w:ilvl w:val="0"/>
          <w:numId w:val="7"/>
        </w:numPr>
        <w:rPr>
          <w:rFonts w:ascii="Arial" w:hAnsi="Arial" w:cs="Arial"/>
          <w:sz w:val="24"/>
          <w:szCs w:val="24"/>
        </w:rPr>
      </w:pPr>
      <w:r w:rsidRPr="00E23292">
        <w:rPr>
          <w:rFonts w:ascii="Arial" w:hAnsi="Arial" w:cs="Arial"/>
          <w:sz w:val="24"/>
          <w:szCs w:val="24"/>
        </w:rPr>
        <w:t xml:space="preserve">Contestants may ride any horse, regardless of ownership, and may ride as many horses as they </w:t>
      </w:r>
      <w:r w:rsidR="001C350F" w:rsidRPr="00E23292">
        <w:rPr>
          <w:rFonts w:ascii="Arial" w:hAnsi="Arial" w:cs="Arial"/>
          <w:sz w:val="24"/>
          <w:szCs w:val="24"/>
        </w:rPr>
        <w:t>choose</w:t>
      </w:r>
      <w:r w:rsidRPr="00E23292">
        <w:rPr>
          <w:rFonts w:ascii="Arial" w:hAnsi="Arial" w:cs="Arial"/>
          <w:sz w:val="24"/>
          <w:szCs w:val="24"/>
        </w:rPr>
        <w:t xml:space="preserve"> in a class, however, a horse may not be shown by more than one person in a class, unless the following conditions are met:</w:t>
      </w:r>
    </w:p>
    <w:p w14:paraId="3579427A"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 xml:space="preserve">Both contestants are members of the same immediate family who reside in the same </w:t>
      </w:r>
      <w:r w:rsidR="00832408" w:rsidRPr="00E23292">
        <w:rPr>
          <w:rFonts w:ascii="Arial" w:hAnsi="Arial" w:cs="Arial"/>
          <w:sz w:val="24"/>
          <w:szCs w:val="24"/>
        </w:rPr>
        <w:t>household, (</w:t>
      </w:r>
      <w:r w:rsidRPr="00E23292">
        <w:rPr>
          <w:rFonts w:ascii="Arial" w:hAnsi="Arial" w:cs="Arial"/>
          <w:sz w:val="24"/>
          <w:szCs w:val="24"/>
        </w:rPr>
        <w:t xml:space="preserve">husband, wife, siblings, children, and grandchildren). Children and grandchildren who are attending school away from home, but who reside part of the year with their parents or grandparents are included under this rule. </w:t>
      </w:r>
    </w:p>
    <w:p w14:paraId="07F81F03"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Neither contestant is showing any other horse in that class</w:t>
      </w:r>
    </w:p>
    <w:p w14:paraId="54CA5DA7" w14:textId="77777777" w:rsidR="004B12C3" w:rsidRPr="00E23292" w:rsidRDefault="004B12C3" w:rsidP="004B12C3">
      <w:pPr>
        <w:pStyle w:val="ListParagraph"/>
        <w:numPr>
          <w:ilvl w:val="0"/>
          <w:numId w:val="11"/>
        </w:numPr>
        <w:rPr>
          <w:rFonts w:ascii="Arial" w:hAnsi="Arial" w:cs="Arial"/>
          <w:sz w:val="24"/>
          <w:szCs w:val="24"/>
        </w:rPr>
      </w:pPr>
      <w:r w:rsidRPr="00E23292">
        <w:rPr>
          <w:rFonts w:ascii="Arial" w:hAnsi="Arial" w:cs="Arial"/>
          <w:sz w:val="24"/>
          <w:szCs w:val="24"/>
        </w:rPr>
        <w:t>In no case will the same horse be run more than twice in the same class</w:t>
      </w:r>
    </w:p>
    <w:p w14:paraId="7277A5E8" w14:textId="77777777" w:rsidR="004B12C3" w:rsidRPr="00E23292" w:rsidRDefault="00C10784" w:rsidP="004B12C3">
      <w:pPr>
        <w:pStyle w:val="ListParagraph"/>
        <w:numPr>
          <w:ilvl w:val="0"/>
          <w:numId w:val="7"/>
        </w:numPr>
        <w:rPr>
          <w:rFonts w:ascii="Arial" w:hAnsi="Arial" w:cs="Arial"/>
          <w:sz w:val="24"/>
          <w:szCs w:val="24"/>
        </w:rPr>
      </w:pPr>
      <w:r>
        <w:rPr>
          <w:rFonts w:ascii="Arial" w:hAnsi="Arial" w:cs="Arial"/>
          <w:sz w:val="24"/>
          <w:szCs w:val="24"/>
        </w:rPr>
        <w:lastRenderedPageBreak/>
        <w:t>Entry</w:t>
      </w:r>
      <w:r w:rsidR="004B12C3" w:rsidRPr="00E23292">
        <w:rPr>
          <w:rFonts w:ascii="Arial" w:hAnsi="Arial" w:cs="Arial"/>
          <w:sz w:val="24"/>
          <w:szCs w:val="24"/>
        </w:rPr>
        <w:t xml:space="preserve"> for an NBHA class will close at the last 5 runners. This is a new rule. Each district may choose when to close the entries. </w:t>
      </w:r>
    </w:p>
    <w:p w14:paraId="7324B81A" w14:textId="77777777" w:rsidR="004B12C3" w:rsidRPr="00E23292" w:rsidRDefault="004B12C3"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At all NBHA sanctioned shows, the draw shall be done in a random manner. (</w:t>
      </w:r>
      <w:r w:rsidR="00514B15" w:rsidRPr="00E23292">
        <w:rPr>
          <w:rFonts w:ascii="Arial" w:hAnsi="Arial" w:cs="Arial"/>
          <w:sz w:val="24"/>
          <w:szCs w:val="24"/>
        </w:rPr>
        <w:t>Computer</w:t>
      </w:r>
      <w:r w:rsidRPr="00E23292">
        <w:rPr>
          <w:rFonts w:ascii="Arial" w:hAnsi="Arial" w:cs="Arial"/>
          <w:sz w:val="24"/>
          <w:szCs w:val="24"/>
        </w:rPr>
        <w:t xml:space="preserve">, shuffling cards, drawing numbered chips, </w:t>
      </w:r>
      <w:r w:rsidR="00C10784">
        <w:rPr>
          <w:rFonts w:ascii="Arial" w:hAnsi="Arial" w:cs="Arial"/>
          <w:sz w:val="24"/>
          <w:szCs w:val="24"/>
        </w:rPr>
        <w:t xml:space="preserve">next available opening, </w:t>
      </w:r>
      <w:r w:rsidRPr="00E23292">
        <w:rPr>
          <w:rFonts w:ascii="Arial" w:hAnsi="Arial" w:cs="Arial"/>
          <w:sz w:val="24"/>
          <w:szCs w:val="24"/>
        </w:rPr>
        <w:t>etc</w:t>
      </w:r>
      <w:r w:rsidR="00514B15" w:rsidRPr="00E23292">
        <w:rPr>
          <w:rFonts w:ascii="Arial" w:hAnsi="Arial" w:cs="Arial"/>
          <w:sz w:val="24"/>
          <w:szCs w:val="24"/>
        </w:rPr>
        <w:t>.</w:t>
      </w:r>
      <w:r w:rsidRPr="00E23292">
        <w:rPr>
          <w:rFonts w:ascii="Arial" w:hAnsi="Arial" w:cs="Arial"/>
          <w:sz w:val="24"/>
          <w:szCs w:val="24"/>
        </w:rPr>
        <w:t>) All horses in the draw must be named. We will not except “</w:t>
      </w:r>
      <w:r w:rsidRPr="00C10784">
        <w:rPr>
          <w:rFonts w:ascii="Arial" w:hAnsi="Arial" w:cs="Arial"/>
          <w:b/>
          <w:sz w:val="24"/>
          <w:szCs w:val="24"/>
        </w:rPr>
        <w:t>Horse 1, Horse 2</w:t>
      </w:r>
      <w:r w:rsidRPr="00E23292">
        <w:rPr>
          <w:rFonts w:ascii="Arial" w:hAnsi="Arial" w:cs="Arial"/>
          <w:sz w:val="24"/>
          <w:szCs w:val="24"/>
        </w:rPr>
        <w:t xml:space="preserve">”. Riders with multiple </w:t>
      </w:r>
      <w:r w:rsidR="00514B15" w:rsidRPr="00E23292">
        <w:rPr>
          <w:rFonts w:ascii="Arial" w:hAnsi="Arial" w:cs="Arial"/>
          <w:sz w:val="24"/>
          <w:szCs w:val="24"/>
        </w:rPr>
        <w:t>entries</w:t>
      </w:r>
      <w:r w:rsidRPr="00E23292">
        <w:rPr>
          <w:rFonts w:ascii="Arial" w:hAnsi="Arial" w:cs="Arial"/>
          <w:sz w:val="24"/>
          <w:szCs w:val="24"/>
        </w:rPr>
        <w:t xml:space="preserve"> must </w:t>
      </w:r>
      <w:r w:rsidR="00514B15" w:rsidRPr="00E23292">
        <w:rPr>
          <w:rFonts w:ascii="Arial" w:hAnsi="Arial" w:cs="Arial"/>
          <w:sz w:val="24"/>
          <w:szCs w:val="24"/>
        </w:rPr>
        <w:t>ride</w:t>
      </w:r>
      <w:r w:rsidRPr="00E23292">
        <w:rPr>
          <w:rFonts w:ascii="Arial" w:hAnsi="Arial" w:cs="Arial"/>
          <w:sz w:val="24"/>
          <w:szCs w:val="24"/>
        </w:rPr>
        <w:t xml:space="preserve"> their horses in the positions in which they draw up. Once set, the draw may not be changed, except to </w:t>
      </w:r>
      <w:r w:rsidR="00514B15" w:rsidRPr="00E23292">
        <w:rPr>
          <w:rFonts w:ascii="Arial" w:hAnsi="Arial" w:cs="Arial"/>
          <w:sz w:val="24"/>
          <w:szCs w:val="24"/>
        </w:rPr>
        <w:t>accommodate</w:t>
      </w:r>
      <w:r w:rsidRPr="00E23292">
        <w:rPr>
          <w:rFonts w:ascii="Arial" w:hAnsi="Arial" w:cs="Arial"/>
          <w:sz w:val="24"/>
          <w:szCs w:val="24"/>
        </w:rPr>
        <w:t xml:space="preserve"> entries with the same horse or rider, or entries involving members of the same immediate family, as defined in Section A, rule 12a, which have drawn up close to each other. What </w:t>
      </w:r>
      <w:r w:rsidR="00514B15" w:rsidRPr="00E23292">
        <w:rPr>
          <w:rFonts w:ascii="Arial" w:hAnsi="Arial" w:cs="Arial"/>
          <w:sz w:val="24"/>
          <w:szCs w:val="24"/>
        </w:rPr>
        <w:t xml:space="preserve">constitutes “close to each other” will be determined by Show management; however, a consistent standard should be adhered to for the class. The draw may not be changed to give preference to any rider or to accommodate another commitment of a </w:t>
      </w:r>
      <w:r w:rsidR="001C350F" w:rsidRPr="00E23292">
        <w:rPr>
          <w:rFonts w:ascii="Arial" w:hAnsi="Arial" w:cs="Arial"/>
          <w:sz w:val="24"/>
          <w:szCs w:val="24"/>
        </w:rPr>
        <w:t>rider</w:t>
      </w:r>
      <w:r w:rsidR="00514B15" w:rsidRPr="00E23292">
        <w:rPr>
          <w:rFonts w:ascii="Arial" w:hAnsi="Arial" w:cs="Arial"/>
          <w:sz w:val="24"/>
          <w:szCs w:val="24"/>
        </w:rPr>
        <w:t xml:space="preserve"> such as work or another barrel race. Changed must be moved to the end. </w:t>
      </w:r>
    </w:p>
    <w:p w14:paraId="62B7C357"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Only one horse may be in the competition arena at any time during competition </w:t>
      </w:r>
    </w:p>
    <w:p w14:paraId="3ECDD139"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Reruns shall be granted if the timer fails to work properly or if the barrels are not placed properly on their markers. Any penalty incurred on the original run shall not be applied against the rerun; however, any penalty occurring on the rerun shoal results in a “no time.” </w:t>
      </w:r>
    </w:p>
    <w:p w14:paraId="78E051C5" w14:textId="77777777" w:rsidR="00514B15" w:rsidRPr="00E23292" w:rsidRDefault="00514B15" w:rsidP="00514B15">
      <w:pPr>
        <w:pStyle w:val="ListParagraph"/>
        <w:numPr>
          <w:ilvl w:val="0"/>
          <w:numId w:val="7"/>
        </w:numPr>
        <w:rPr>
          <w:rFonts w:ascii="Arial" w:hAnsi="Arial" w:cs="Arial"/>
          <w:sz w:val="24"/>
          <w:szCs w:val="24"/>
        </w:rPr>
      </w:pPr>
      <w:r w:rsidRPr="00E23292">
        <w:rPr>
          <w:rFonts w:ascii="Arial" w:hAnsi="Arial" w:cs="Arial"/>
          <w:sz w:val="24"/>
          <w:szCs w:val="24"/>
        </w:rPr>
        <w:t>If the pattern is altered in any way during the running of a class, such that is cannot be restored to its original layout, all runs made to that point are void for the purpose of NBHA points. NBHA points may be awarded only it the entire class is rerun. (An altered pattern includes but is not limited to: Changes ibn the staked position of the barrels; a change in the position of the timing device, either vertically or horizontally, or a change in the position of the entry gates).</w:t>
      </w:r>
    </w:p>
    <w:p w14:paraId="50ADD924"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 Contestants who are given a “No time”, either for missing the pattern or knocking down a barrel, may complete the pattern. However, show management may, at its discretion, ask a rider who is taking excessive time to train to leave the arena immediately. If such request is not complied with, a $25 fine may be assessed, payable to the district awards fund.  </w:t>
      </w:r>
    </w:p>
    <w:p w14:paraId="38702D8B" w14:textId="77777777" w:rsidR="00514B15" w:rsidRPr="00E23292" w:rsidRDefault="00514B15" w:rsidP="004B12C3">
      <w:pPr>
        <w:pStyle w:val="ListParagraph"/>
        <w:numPr>
          <w:ilvl w:val="0"/>
          <w:numId w:val="7"/>
        </w:numPr>
        <w:rPr>
          <w:rFonts w:ascii="Arial" w:hAnsi="Arial" w:cs="Arial"/>
          <w:sz w:val="24"/>
          <w:szCs w:val="24"/>
        </w:rPr>
      </w:pPr>
      <w:r w:rsidRPr="00E23292">
        <w:rPr>
          <w:rFonts w:ascii="Arial" w:hAnsi="Arial" w:cs="Arial"/>
          <w:sz w:val="24"/>
          <w:szCs w:val="24"/>
        </w:rPr>
        <w:t xml:space="preserve">NBHA officials have the right to disqualify any uncontrolled horse which does not begin performance within three minutes of the time the rider has been called. This rule does not apply to competitors </w:t>
      </w:r>
      <w:r w:rsidR="00266BAE">
        <w:rPr>
          <w:rFonts w:ascii="Arial" w:hAnsi="Arial" w:cs="Arial"/>
          <w:sz w:val="24"/>
          <w:szCs w:val="24"/>
        </w:rPr>
        <w:t>who</w:t>
      </w:r>
      <w:r w:rsidR="00266BAE" w:rsidRPr="00E23292">
        <w:rPr>
          <w:rFonts w:ascii="Arial" w:hAnsi="Arial" w:cs="Arial"/>
          <w:sz w:val="24"/>
          <w:szCs w:val="24"/>
        </w:rPr>
        <w:t xml:space="preserve"> </w:t>
      </w:r>
      <w:r w:rsidRPr="00E23292">
        <w:rPr>
          <w:rFonts w:ascii="Arial" w:hAnsi="Arial" w:cs="Arial"/>
          <w:sz w:val="24"/>
          <w:szCs w:val="24"/>
        </w:rPr>
        <w:t xml:space="preserve">have not checked in with gate personnel. </w:t>
      </w:r>
    </w:p>
    <w:p w14:paraId="429003D0" w14:textId="77777777" w:rsidR="00A80A4A" w:rsidRDefault="00A80A4A">
      <w:pPr>
        <w:rPr>
          <w:rFonts w:ascii="Arial Rounded MT Bold" w:hAnsi="Arial Rounded MT Bold"/>
          <w:sz w:val="24"/>
          <w:szCs w:val="24"/>
        </w:rPr>
      </w:pPr>
      <w:r>
        <w:rPr>
          <w:rFonts w:ascii="Arial Rounded MT Bold" w:hAnsi="Arial Rounded MT Bold"/>
          <w:sz w:val="24"/>
          <w:szCs w:val="24"/>
        </w:rPr>
        <w:br w:type="page"/>
      </w:r>
    </w:p>
    <w:p w14:paraId="29EF25FE" w14:textId="77777777" w:rsidR="00514B15" w:rsidRDefault="00E23292" w:rsidP="00514B15">
      <w:pPr>
        <w:jc w:val="center"/>
        <w:rPr>
          <w:rFonts w:ascii="Arial Rounded MT Bold" w:hAnsi="Arial Rounded MT Bold"/>
          <w:sz w:val="36"/>
          <w:szCs w:val="36"/>
        </w:rPr>
      </w:pPr>
      <w:r>
        <w:rPr>
          <w:rFonts w:ascii="Arial Rounded MT Bold" w:hAnsi="Arial Rounded MT Bold"/>
          <w:sz w:val="36"/>
          <w:szCs w:val="36"/>
        </w:rPr>
        <w:lastRenderedPageBreak/>
        <w:t>P</w:t>
      </w:r>
      <w:r w:rsidR="00514B15">
        <w:rPr>
          <w:rFonts w:ascii="Arial Rounded MT Bold" w:hAnsi="Arial Rounded MT Bold"/>
          <w:sz w:val="36"/>
          <w:szCs w:val="36"/>
        </w:rPr>
        <w:t>ay out</w:t>
      </w:r>
    </w:p>
    <w:p w14:paraId="56915C89" w14:textId="77777777" w:rsidR="00514B15" w:rsidRPr="00E23292" w:rsidRDefault="00514B15" w:rsidP="00E23292">
      <w:pPr>
        <w:jc w:val="center"/>
        <w:rPr>
          <w:rFonts w:ascii="Arial" w:hAnsi="Arial" w:cs="Arial"/>
          <w:sz w:val="24"/>
          <w:szCs w:val="24"/>
        </w:rPr>
      </w:pPr>
      <w:r w:rsidRPr="00E23292">
        <w:rPr>
          <w:rFonts w:ascii="Arial" w:hAnsi="Arial" w:cs="Arial"/>
          <w:sz w:val="24"/>
          <w:szCs w:val="24"/>
        </w:rPr>
        <w:t>We will follow NBHA rules for payout.</w:t>
      </w:r>
    </w:p>
    <w:p w14:paraId="2197D6C1" w14:textId="77777777" w:rsidR="00981649" w:rsidRDefault="00514B15" w:rsidP="00514B15">
      <w:pPr>
        <w:rPr>
          <w:rFonts w:ascii="Arial" w:hAnsi="Arial" w:cs="Arial"/>
          <w:color w:val="333333"/>
          <w:sz w:val="24"/>
          <w:szCs w:val="24"/>
          <w:lang w:val="en-GB"/>
        </w:rPr>
      </w:pPr>
      <w:r w:rsidRPr="00514B15">
        <w:rPr>
          <w:rFonts w:ascii="Arial" w:hAnsi="Arial" w:cs="Arial"/>
          <w:color w:val="333333"/>
          <w:sz w:val="24"/>
          <w:szCs w:val="24"/>
          <w:lang w:val="en-GB"/>
        </w:rPr>
        <w:t xml:space="preserve">The required payoff for NBHA sanctioned shows is as follows: </w:t>
      </w:r>
      <w:r w:rsidRPr="00514B15">
        <w:rPr>
          <w:rFonts w:ascii="Arial" w:hAnsi="Arial" w:cs="Arial"/>
          <w:color w:val="333333"/>
          <w:sz w:val="24"/>
          <w:szCs w:val="24"/>
          <w:lang w:val="en-GB"/>
        </w:rPr>
        <w:br/>
      </w:r>
      <w:r w:rsidRPr="00514B15">
        <w:rPr>
          <w:rFonts w:ascii="Arial" w:hAnsi="Arial" w:cs="Arial"/>
          <w:color w:val="333333"/>
          <w:sz w:val="24"/>
          <w:szCs w:val="24"/>
          <w:lang w:val="en-GB"/>
        </w:rPr>
        <w:br/>
        <w:t>1. A minimum of 80% of all entry fees must go to the jackpot</w:t>
      </w:r>
      <w:r w:rsidR="00266BAE">
        <w:rPr>
          <w:rFonts w:ascii="Arial" w:hAnsi="Arial" w:cs="Arial"/>
          <w:color w:val="333333"/>
          <w:sz w:val="24"/>
          <w:szCs w:val="24"/>
          <w:lang w:val="en-GB"/>
        </w:rPr>
        <w:t xml:space="preserve"> unless there is added money.  </w:t>
      </w:r>
      <w:r w:rsidRPr="00514B15">
        <w:rPr>
          <w:rFonts w:ascii="Arial" w:hAnsi="Arial" w:cs="Arial"/>
          <w:color w:val="333333"/>
          <w:sz w:val="24"/>
          <w:szCs w:val="24"/>
          <w:lang w:val="en-GB"/>
        </w:rPr>
        <w:t>If a show offers at least $1000 added money, a minimum of 70% of all entry fees must go to the jackpot.</w:t>
      </w:r>
      <w:r w:rsidR="00266BAE">
        <w:rPr>
          <w:rFonts w:ascii="Arial" w:hAnsi="Arial" w:cs="Arial"/>
          <w:color w:val="333333"/>
          <w:sz w:val="24"/>
          <w:szCs w:val="24"/>
          <w:lang w:val="en-GB"/>
        </w:rPr>
        <w:t xml:space="preserve"> </w:t>
      </w:r>
      <w:r w:rsidRPr="00514B15">
        <w:rPr>
          <w:rFonts w:ascii="Arial" w:hAnsi="Arial" w:cs="Arial"/>
          <w:color w:val="333333"/>
          <w:sz w:val="24"/>
          <w:szCs w:val="24"/>
          <w:lang w:val="en-GB"/>
        </w:rPr>
        <w:t xml:space="preserve"> That is, a maximum of 20% (a maximum of 30% if at least $1000 added) may be withheld as the "office charge" If more than 20% is withheld pursuant to the above, this fact must be stated on any </w:t>
      </w:r>
      <w:r w:rsidR="00266BAE" w:rsidRPr="00514B15">
        <w:rPr>
          <w:rFonts w:ascii="Arial" w:hAnsi="Arial" w:cs="Arial"/>
          <w:color w:val="333333"/>
          <w:sz w:val="24"/>
          <w:szCs w:val="24"/>
          <w:lang w:val="en-GB"/>
        </w:rPr>
        <w:t>show bills</w:t>
      </w:r>
      <w:r w:rsidRPr="00514B15">
        <w:rPr>
          <w:rFonts w:ascii="Arial" w:hAnsi="Arial" w:cs="Arial"/>
          <w:color w:val="333333"/>
          <w:sz w:val="24"/>
          <w:szCs w:val="24"/>
          <w:lang w:val="en-GB"/>
        </w:rPr>
        <w:t xml:space="preserve"> or flyers. This is exclusive of other fees which may be charged for specific purposes such as State District Awards Fees, timer fee, or arena fee. While we permit such charges, they must not be excessive, must be clearly stated in all advertising and show bills, and must be directed to the specific purposes as </w:t>
      </w:r>
      <w:r w:rsidR="00266BAE" w:rsidRPr="00514B15">
        <w:rPr>
          <w:rFonts w:ascii="Arial" w:hAnsi="Arial" w:cs="Arial"/>
          <w:color w:val="333333"/>
          <w:sz w:val="24"/>
          <w:szCs w:val="24"/>
          <w:lang w:val="en-GB"/>
        </w:rPr>
        <w:t>labelled</w:t>
      </w:r>
      <w:r w:rsidRPr="00514B15">
        <w:rPr>
          <w:rFonts w:ascii="Arial" w:hAnsi="Arial" w:cs="Arial"/>
          <w:color w:val="333333"/>
          <w:sz w:val="24"/>
          <w:szCs w:val="24"/>
          <w:lang w:val="en-GB"/>
        </w:rPr>
        <w:t xml:space="preserve">, for example, the timer fees must either be paid to the timer owner/operator, or put toward the purchase of a timer for the district. The charging of a "processing fee" </w:t>
      </w:r>
      <w:r w:rsidR="00266BAE">
        <w:rPr>
          <w:rFonts w:ascii="Arial" w:hAnsi="Arial" w:cs="Arial"/>
          <w:color w:val="333333"/>
          <w:sz w:val="24"/>
          <w:szCs w:val="24"/>
          <w:lang w:val="en-GB"/>
        </w:rPr>
        <w:t xml:space="preserve">for </w:t>
      </w:r>
      <w:r w:rsidRPr="00514B15">
        <w:rPr>
          <w:rFonts w:ascii="Arial" w:hAnsi="Arial" w:cs="Arial"/>
          <w:color w:val="333333"/>
          <w:sz w:val="24"/>
          <w:szCs w:val="24"/>
          <w:lang w:val="en-GB"/>
        </w:rPr>
        <w:t>district show</w:t>
      </w:r>
      <w:r w:rsidR="00981649">
        <w:rPr>
          <w:rFonts w:ascii="Arial" w:hAnsi="Arial" w:cs="Arial"/>
          <w:color w:val="333333"/>
          <w:sz w:val="24"/>
          <w:szCs w:val="24"/>
          <w:lang w:val="en-GB"/>
        </w:rPr>
        <w:t xml:space="preserve"> when</w:t>
      </w:r>
      <w:r w:rsidRPr="00514B15">
        <w:rPr>
          <w:rFonts w:ascii="Arial" w:hAnsi="Arial" w:cs="Arial"/>
          <w:color w:val="333333"/>
          <w:sz w:val="24"/>
          <w:szCs w:val="24"/>
          <w:lang w:val="en-GB"/>
        </w:rPr>
        <w:t xml:space="preserve"> the sole purpose is to add to the general revenue of the show, is not permitted.</w:t>
      </w:r>
      <w:r w:rsidRPr="00514B15">
        <w:rPr>
          <w:rFonts w:ascii="Arial" w:hAnsi="Arial" w:cs="Arial"/>
          <w:color w:val="333333"/>
          <w:sz w:val="24"/>
          <w:szCs w:val="24"/>
          <w:lang w:val="en-GB"/>
        </w:rPr>
        <w:br/>
      </w:r>
      <w:r w:rsidRPr="00514B15">
        <w:rPr>
          <w:rFonts w:ascii="Arial" w:hAnsi="Arial" w:cs="Arial"/>
          <w:color w:val="333333"/>
          <w:sz w:val="24"/>
          <w:szCs w:val="24"/>
          <w:lang w:val="en-GB"/>
        </w:rPr>
        <w:br/>
        <w:t xml:space="preserve">2. In a 3-D payout, the total jackpotted entry fees of a class </w:t>
      </w:r>
      <w:r w:rsidR="00832408"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50% to the 1st Division, 30% to the 2nd Division (1 second off fastest time), and 20% to the 3rd Division (2 seconds off fastest time). In a 4-D payout, the total jackpotted entry fees of a class </w:t>
      </w:r>
      <w:r w:rsidR="001C350F" w:rsidRPr="00514B15">
        <w:rPr>
          <w:rFonts w:ascii="Arial" w:hAnsi="Arial" w:cs="Arial"/>
          <w:color w:val="333333"/>
          <w:sz w:val="24"/>
          <w:szCs w:val="24"/>
          <w:lang w:val="en-GB"/>
        </w:rPr>
        <w:t>are</w:t>
      </w:r>
      <w:r w:rsidRPr="00514B15">
        <w:rPr>
          <w:rFonts w:ascii="Arial" w:hAnsi="Arial" w:cs="Arial"/>
          <w:color w:val="333333"/>
          <w:sz w:val="24"/>
          <w:szCs w:val="24"/>
          <w:lang w:val="en-GB"/>
        </w:rPr>
        <w:t xml:space="preserve"> to be divided 35% to the 1st Division, 30% to the 2nd Division, 20% to the 3rd Division, and 15% to the 4th Division.  In a 5-D payout the total jackpotted entry fees of a class is to be divided 30% to the 1</w:t>
      </w:r>
      <w:r w:rsidRPr="00514B15">
        <w:rPr>
          <w:rFonts w:ascii="Arial" w:hAnsi="Arial" w:cs="Arial"/>
          <w:color w:val="333333"/>
          <w:sz w:val="24"/>
          <w:szCs w:val="24"/>
          <w:vertAlign w:val="superscript"/>
          <w:lang w:val="en-GB"/>
        </w:rPr>
        <w:t>st</w:t>
      </w:r>
      <w:r w:rsidRPr="00514B15">
        <w:rPr>
          <w:rFonts w:ascii="Arial" w:hAnsi="Arial" w:cs="Arial"/>
          <w:color w:val="333333"/>
          <w:sz w:val="24"/>
          <w:szCs w:val="24"/>
          <w:lang w:val="en-GB"/>
        </w:rPr>
        <w:t xml:space="preserve"> Division, 25% to the 2</w:t>
      </w:r>
      <w:r w:rsidRPr="00514B15">
        <w:rPr>
          <w:rFonts w:ascii="Arial" w:hAnsi="Arial" w:cs="Arial"/>
          <w:color w:val="333333"/>
          <w:sz w:val="24"/>
          <w:szCs w:val="24"/>
          <w:vertAlign w:val="superscript"/>
          <w:lang w:val="en-GB"/>
        </w:rPr>
        <w:t>nd</w:t>
      </w:r>
      <w:r w:rsidRPr="00514B15">
        <w:rPr>
          <w:rFonts w:ascii="Arial" w:hAnsi="Arial" w:cs="Arial"/>
          <w:color w:val="333333"/>
          <w:sz w:val="24"/>
          <w:szCs w:val="24"/>
          <w:lang w:val="en-GB"/>
        </w:rPr>
        <w:t xml:space="preserve"> Division, 20% to the 3</w:t>
      </w:r>
      <w:r w:rsidRPr="00514B15">
        <w:rPr>
          <w:rFonts w:ascii="Arial" w:hAnsi="Arial" w:cs="Arial"/>
          <w:color w:val="333333"/>
          <w:sz w:val="24"/>
          <w:szCs w:val="24"/>
          <w:vertAlign w:val="superscript"/>
          <w:lang w:val="en-GB"/>
        </w:rPr>
        <w:t>rd</w:t>
      </w:r>
      <w:r w:rsidRPr="00514B15">
        <w:rPr>
          <w:rFonts w:ascii="Arial" w:hAnsi="Arial" w:cs="Arial"/>
          <w:color w:val="333333"/>
          <w:sz w:val="24"/>
          <w:szCs w:val="24"/>
          <w:lang w:val="en-GB"/>
        </w:rPr>
        <w:t xml:space="preserve"> Division, 15% to the 4</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 and 10% to the 5</w:t>
      </w:r>
      <w:r w:rsidRPr="00514B15">
        <w:rPr>
          <w:rFonts w:ascii="Arial" w:hAnsi="Arial" w:cs="Arial"/>
          <w:color w:val="333333"/>
          <w:sz w:val="24"/>
          <w:szCs w:val="24"/>
          <w:vertAlign w:val="superscript"/>
          <w:lang w:val="en-GB"/>
        </w:rPr>
        <w:t>th</w:t>
      </w:r>
      <w:r w:rsidRPr="00514B15">
        <w:rPr>
          <w:rFonts w:ascii="Arial" w:hAnsi="Arial" w:cs="Arial"/>
          <w:color w:val="333333"/>
          <w:sz w:val="24"/>
          <w:szCs w:val="24"/>
          <w:lang w:val="en-GB"/>
        </w:rPr>
        <w:t xml:space="preserve"> Division.</w:t>
      </w:r>
      <w:r w:rsidRPr="00514B15">
        <w:rPr>
          <w:rFonts w:ascii="Arial" w:hAnsi="Arial" w:cs="Arial"/>
          <w:color w:val="333333"/>
          <w:sz w:val="24"/>
          <w:szCs w:val="24"/>
          <w:lang w:val="en-GB"/>
        </w:rPr>
        <w:br/>
      </w:r>
      <w:r w:rsidRPr="00514B15">
        <w:rPr>
          <w:rFonts w:ascii="Arial" w:hAnsi="Arial" w:cs="Arial"/>
          <w:color w:val="333333"/>
          <w:sz w:val="24"/>
          <w:szCs w:val="24"/>
          <w:lang w:val="en-GB"/>
        </w:rPr>
        <w:br/>
        <w:t>3. Added money will be divided in the same ratio OR split evenly among all divisions.</w:t>
      </w:r>
      <w:r w:rsidRPr="00514B15">
        <w:rPr>
          <w:rFonts w:ascii="Arial" w:hAnsi="Arial" w:cs="Arial"/>
          <w:color w:val="333333"/>
          <w:sz w:val="24"/>
          <w:szCs w:val="24"/>
          <w:lang w:val="en-GB"/>
        </w:rPr>
        <w:br/>
      </w:r>
      <w:r w:rsidRPr="00514B15">
        <w:rPr>
          <w:rFonts w:ascii="Arial" w:hAnsi="Arial" w:cs="Arial"/>
          <w:color w:val="333333"/>
          <w:sz w:val="24"/>
          <w:szCs w:val="24"/>
          <w:lang w:val="en-GB"/>
        </w:rPr>
        <w:br/>
        <w:t>4. There are no restrictions regarding how added money is apportioned among classes at a show. For example, a show may add money to the Open but not to Youth or Seniors.</w:t>
      </w:r>
      <w:r w:rsidRPr="00514B15">
        <w:rPr>
          <w:rFonts w:ascii="Arial" w:hAnsi="Arial" w:cs="Arial"/>
          <w:color w:val="333333"/>
          <w:sz w:val="24"/>
          <w:szCs w:val="24"/>
          <w:lang w:val="en-GB"/>
        </w:rPr>
        <w:br/>
      </w:r>
      <w:r w:rsidRPr="00514B15">
        <w:rPr>
          <w:rFonts w:ascii="Arial" w:hAnsi="Arial" w:cs="Arial"/>
          <w:color w:val="333333"/>
          <w:sz w:val="24"/>
          <w:szCs w:val="24"/>
          <w:lang w:val="en-GB"/>
        </w:rPr>
        <w:br/>
        <w:t>5. The following table shows the MINIMUM number of places to be paid for the stated number of entries:</w:t>
      </w:r>
      <w:r w:rsidR="00981649">
        <w:rPr>
          <w:rFonts w:ascii="Arial" w:hAnsi="Arial" w:cs="Arial"/>
          <w:color w:val="333333"/>
          <w:sz w:val="24"/>
          <w:szCs w:val="24"/>
          <w:lang w:val="en-GB"/>
        </w:rPr>
        <w:t xml:space="preserve"> </w:t>
      </w:r>
    </w:p>
    <w:p w14:paraId="59165B91" w14:textId="77777777" w:rsidR="000F4D57" w:rsidRDefault="000F4D57">
      <w:pPr>
        <w:rPr>
          <w:rFonts w:ascii="Arial" w:eastAsia="Times New Roman" w:hAnsi="Arial" w:cs="Arial"/>
          <w:b/>
          <w:bCs/>
          <w:sz w:val="20"/>
          <w:szCs w:val="20"/>
        </w:rPr>
      </w:pPr>
      <w:r>
        <w:rPr>
          <w:rFonts w:ascii="Arial" w:eastAsia="Times New Roman" w:hAnsi="Arial" w:cs="Arial"/>
          <w:b/>
          <w:bCs/>
          <w:sz w:val="20"/>
          <w:szCs w:val="20"/>
        </w:rPr>
        <w:br w:type="page"/>
      </w:r>
    </w:p>
    <w:p w14:paraId="49C39F05" w14:textId="77777777" w:rsidR="002A5EF6" w:rsidRDefault="009C38E6" w:rsidP="001C350F">
      <w:pPr>
        <w:spacing w:after="0" w:line="240" w:lineRule="auto"/>
        <w:rPr>
          <w:rFonts w:ascii="Arial" w:eastAsia="Times New Roman" w:hAnsi="Arial" w:cs="Arial"/>
          <w:b/>
          <w:bCs/>
          <w:sz w:val="20"/>
          <w:szCs w:val="20"/>
        </w:rPr>
      </w:pPr>
      <w:r w:rsidRPr="009C38E6">
        <w:rPr>
          <w:rFonts w:ascii="Arial" w:eastAsia="Times New Roman" w:hAnsi="Arial" w:cs="Arial"/>
          <w:b/>
          <w:bCs/>
          <w:sz w:val="20"/>
          <w:szCs w:val="20"/>
        </w:rPr>
        <w:lastRenderedPageBreak/>
        <w:t>3-D Format</w:t>
      </w:r>
    </w:p>
    <w:p w14:paraId="70B85862" w14:textId="77777777" w:rsidR="001C350F" w:rsidRDefault="001C350F" w:rsidP="001C350F">
      <w:pPr>
        <w:spacing w:after="0" w:line="240" w:lineRule="auto"/>
        <w:rPr>
          <w:rFonts w:ascii="Arial" w:eastAsia="Times New Roman" w:hAnsi="Arial" w:cs="Arial"/>
          <w:sz w:val="20"/>
          <w:szCs w:val="20"/>
        </w:rPr>
      </w:pPr>
    </w:p>
    <w:tbl>
      <w:tblPr>
        <w:tblW w:w="0" w:type="auto"/>
        <w:tblInd w:w="52" w:type="dxa"/>
        <w:tblLook w:val="04A0" w:firstRow="1" w:lastRow="0" w:firstColumn="1" w:lastColumn="0" w:noHBand="0" w:noVBand="1"/>
      </w:tblPr>
      <w:tblGrid>
        <w:gridCol w:w="787"/>
        <w:gridCol w:w="711"/>
        <w:gridCol w:w="730"/>
        <w:gridCol w:w="730"/>
        <w:gridCol w:w="730"/>
        <w:gridCol w:w="730"/>
        <w:gridCol w:w="841"/>
        <w:gridCol w:w="941"/>
        <w:gridCol w:w="1003"/>
        <w:gridCol w:w="953"/>
        <w:gridCol w:w="711"/>
      </w:tblGrid>
      <w:tr w:rsidR="002A5EF6" w:rsidRPr="002A5EF6" w14:paraId="4EA7C116" w14:textId="77777777" w:rsidTr="001C350F">
        <w:trPr>
          <w:trHeight w:val="465"/>
        </w:trPr>
        <w:tc>
          <w:tcPr>
            <w:tcW w:w="0" w:type="auto"/>
            <w:gridSpan w:val="11"/>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14:paraId="6B239213" w14:textId="77777777" w:rsidR="002A5EF6" w:rsidRPr="002A5EF6" w:rsidRDefault="009C38E6" w:rsidP="002A5EF6">
            <w:pPr>
              <w:spacing w:after="0" w:line="240" w:lineRule="auto"/>
              <w:jc w:val="center"/>
              <w:rPr>
                <w:rFonts w:ascii="Calibri" w:eastAsia="Times New Roman" w:hAnsi="Calibri" w:cs="Times New Roman"/>
                <w:b/>
                <w:bCs/>
              </w:rPr>
            </w:pPr>
            <w:r w:rsidRPr="009C38E6">
              <w:rPr>
                <w:rFonts w:ascii="Times New Roman" w:eastAsia="Times New Roman" w:hAnsi="Times New Roman" w:cs="Times New Roman"/>
                <w:sz w:val="24"/>
                <w:szCs w:val="24"/>
              </w:rPr>
              <w:t xml:space="preserve"> </w:t>
            </w:r>
            <w:r w:rsidR="002A5EF6" w:rsidRPr="002A5EF6">
              <w:rPr>
                <w:rFonts w:ascii="Calibri" w:eastAsia="Times New Roman" w:hAnsi="Calibri" w:cs="Times New Roman"/>
                <w:b/>
                <w:bCs/>
              </w:rPr>
              <w:t>Number of Entries</w:t>
            </w:r>
          </w:p>
        </w:tc>
      </w:tr>
      <w:tr w:rsidR="002A5EF6" w:rsidRPr="002A5EF6" w14:paraId="17931B9A" w14:textId="77777777" w:rsidTr="002A5EF6">
        <w:trPr>
          <w:trHeight w:val="430"/>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14:paraId="14A74F46"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14:paraId="7198E194"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1-10</w:t>
            </w:r>
          </w:p>
        </w:tc>
        <w:tc>
          <w:tcPr>
            <w:tcW w:w="0" w:type="auto"/>
            <w:tcBorders>
              <w:top w:val="single" w:sz="4" w:space="0" w:color="95B3D7"/>
              <w:left w:val="nil"/>
              <w:bottom w:val="single" w:sz="4" w:space="0" w:color="95B3D7"/>
              <w:right w:val="nil"/>
            </w:tcBorders>
            <w:shd w:val="clear" w:color="4F81BD" w:fill="4F81BD"/>
            <w:noWrap/>
            <w:vAlign w:val="bottom"/>
            <w:hideMark/>
          </w:tcPr>
          <w:p w14:paraId="1112F0F7"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11-15</w:t>
            </w:r>
          </w:p>
        </w:tc>
        <w:tc>
          <w:tcPr>
            <w:tcW w:w="0" w:type="auto"/>
            <w:tcBorders>
              <w:top w:val="single" w:sz="4" w:space="0" w:color="95B3D7"/>
              <w:left w:val="nil"/>
              <w:bottom w:val="single" w:sz="4" w:space="0" w:color="95B3D7"/>
              <w:right w:val="nil"/>
            </w:tcBorders>
            <w:shd w:val="clear" w:color="4F81BD" w:fill="4F81BD"/>
            <w:noWrap/>
            <w:vAlign w:val="bottom"/>
            <w:hideMark/>
          </w:tcPr>
          <w:p w14:paraId="1EB2F37F"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16-30</w:t>
            </w:r>
          </w:p>
        </w:tc>
        <w:tc>
          <w:tcPr>
            <w:tcW w:w="0" w:type="auto"/>
            <w:tcBorders>
              <w:top w:val="single" w:sz="4" w:space="0" w:color="95B3D7"/>
              <w:left w:val="nil"/>
              <w:bottom w:val="single" w:sz="4" w:space="0" w:color="95B3D7"/>
              <w:right w:val="nil"/>
            </w:tcBorders>
            <w:shd w:val="clear" w:color="4F81BD" w:fill="4F81BD"/>
            <w:noWrap/>
            <w:vAlign w:val="bottom"/>
            <w:hideMark/>
          </w:tcPr>
          <w:p w14:paraId="523418B7"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31-60</w:t>
            </w:r>
          </w:p>
        </w:tc>
        <w:tc>
          <w:tcPr>
            <w:tcW w:w="0" w:type="auto"/>
            <w:tcBorders>
              <w:top w:val="single" w:sz="4" w:space="0" w:color="95B3D7"/>
              <w:left w:val="nil"/>
              <w:bottom w:val="single" w:sz="4" w:space="0" w:color="95B3D7"/>
              <w:right w:val="nil"/>
            </w:tcBorders>
            <w:shd w:val="clear" w:color="4F81BD" w:fill="4F81BD"/>
            <w:noWrap/>
            <w:vAlign w:val="bottom"/>
            <w:hideMark/>
          </w:tcPr>
          <w:p w14:paraId="33A50C8F"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61-90</w:t>
            </w:r>
          </w:p>
        </w:tc>
        <w:tc>
          <w:tcPr>
            <w:tcW w:w="0" w:type="auto"/>
            <w:tcBorders>
              <w:top w:val="single" w:sz="4" w:space="0" w:color="95B3D7"/>
              <w:left w:val="nil"/>
              <w:bottom w:val="single" w:sz="4" w:space="0" w:color="95B3D7"/>
              <w:right w:val="nil"/>
            </w:tcBorders>
            <w:shd w:val="clear" w:color="4F81BD" w:fill="4F81BD"/>
            <w:noWrap/>
            <w:vAlign w:val="bottom"/>
            <w:hideMark/>
          </w:tcPr>
          <w:p w14:paraId="5DDF88E3"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91-120</w:t>
            </w:r>
          </w:p>
        </w:tc>
        <w:tc>
          <w:tcPr>
            <w:tcW w:w="0" w:type="auto"/>
            <w:tcBorders>
              <w:top w:val="single" w:sz="4" w:space="0" w:color="95B3D7"/>
              <w:left w:val="nil"/>
              <w:bottom w:val="single" w:sz="4" w:space="0" w:color="95B3D7"/>
              <w:right w:val="nil"/>
            </w:tcBorders>
            <w:shd w:val="clear" w:color="4F81BD" w:fill="4F81BD"/>
            <w:noWrap/>
            <w:vAlign w:val="bottom"/>
            <w:hideMark/>
          </w:tcPr>
          <w:p w14:paraId="63935C7B"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121 - 50</w:t>
            </w:r>
          </w:p>
        </w:tc>
        <w:tc>
          <w:tcPr>
            <w:tcW w:w="0" w:type="auto"/>
            <w:tcBorders>
              <w:top w:val="single" w:sz="4" w:space="0" w:color="95B3D7"/>
              <w:left w:val="nil"/>
              <w:bottom w:val="single" w:sz="4" w:space="0" w:color="95B3D7"/>
              <w:right w:val="nil"/>
            </w:tcBorders>
            <w:shd w:val="clear" w:color="4F81BD" w:fill="4F81BD"/>
            <w:noWrap/>
            <w:vAlign w:val="bottom"/>
            <w:hideMark/>
          </w:tcPr>
          <w:p w14:paraId="274FC9BB"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151- 180</w:t>
            </w:r>
          </w:p>
        </w:tc>
        <w:tc>
          <w:tcPr>
            <w:tcW w:w="0" w:type="auto"/>
            <w:tcBorders>
              <w:top w:val="single" w:sz="4" w:space="0" w:color="95B3D7"/>
              <w:left w:val="nil"/>
              <w:bottom w:val="single" w:sz="4" w:space="0" w:color="95B3D7"/>
              <w:right w:val="nil"/>
            </w:tcBorders>
            <w:shd w:val="clear" w:color="4F81BD" w:fill="4F81BD"/>
            <w:noWrap/>
            <w:vAlign w:val="bottom"/>
            <w:hideMark/>
          </w:tcPr>
          <w:p w14:paraId="3AFAC5C1"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181-210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14:paraId="41814725" w14:textId="77777777" w:rsidR="002A5EF6" w:rsidRPr="002A5EF6" w:rsidRDefault="002A5EF6" w:rsidP="002A5EF6">
            <w:pPr>
              <w:spacing w:after="0" w:line="240" w:lineRule="auto"/>
              <w:jc w:val="center"/>
              <w:rPr>
                <w:rFonts w:ascii="Calibri" w:eastAsia="Times New Roman" w:hAnsi="Calibri" w:cs="Times New Roman"/>
                <w:b/>
                <w:bCs/>
                <w:color w:val="FFFFFF"/>
              </w:rPr>
            </w:pPr>
            <w:r w:rsidRPr="002A5EF6">
              <w:rPr>
                <w:rFonts w:ascii="Calibri" w:eastAsia="Times New Roman" w:hAnsi="Calibri" w:cs="Times New Roman"/>
                <w:b/>
                <w:bCs/>
                <w:color w:val="FFFFFF"/>
              </w:rPr>
              <w:t>211+</w:t>
            </w:r>
          </w:p>
        </w:tc>
      </w:tr>
      <w:tr w:rsidR="002A5EF6" w:rsidRPr="002A5EF6" w14:paraId="24469EAD"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196AF87"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14:paraId="0CD87396"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6D6F50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14:paraId="5F838B23"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14:paraId="547DA1A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14:paraId="72B002C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14:paraId="6568389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14:paraId="6A506CBF"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26%</w:t>
            </w:r>
          </w:p>
        </w:tc>
        <w:tc>
          <w:tcPr>
            <w:tcW w:w="0" w:type="auto"/>
            <w:tcBorders>
              <w:top w:val="single" w:sz="4" w:space="0" w:color="95B3D7"/>
              <w:left w:val="nil"/>
              <w:bottom w:val="single" w:sz="4" w:space="0" w:color="95B3D7"/>
              <w:right w:val="nil"/>
            </w:tcBorders>
            <w:shd w:val="clear" w:color="DCE6F1" w:fill="DCE6F1"/>
            <w:noWrap/>
            <w:vAlign w:val="bottom"/>
            <w:hideMark/>
          </w:tcPr>
          <w:p w14:paraId="2A68BE7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24%</w:t>
            </w:r>
          </w:p>
        </w:tc>
        <w:tc>
          <w:tcPr>
            <w:tcW w:w="0" w:type="auto"/>
            <w:tcBorders>
              <w:top w:val="single" w:sz="4" w:space="0" w:color="95B3D7"/>
              <w:left w:val="nil"/>
              <w:bottom w:val="single" w:sz="4" w:space="0" w:color="95B3D7"/>
              <w:right w:val="nil"/>
            </w:tcBorders>
            <w:shd w:val="clear" w:color="DCE6F1" w:fill="DCE6F1"/>
            <w:noWrap/>
            <w:vAlign w:val="bottom"/>
            <w:hideMark/>
          </w:tcPr>
          <w:p w14:paraId="0F5ED3D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43F189F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r w:rsidR="002A5EF6" w:rsidRPr="002A5EF6">
              <w:rPr>
                <w:rFonts w:ascii="Calibri" w:eastAsia="Times New Roman" w:hAnsi="Calibri" w:cs="Times New Roman"/>
                <w:color w:val="000000"/>
              </w:rPr>
              <w:t>%</w:t>
            </w:r>
          </w:p>
        </w:tc>
      </w:tr>
      <w:tr w:rsidR="002A5EF6" w:rsidRPr="002A5EF6" w14:paraId="1647ECBE"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4421370"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14:paraId="35F07931"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5662DE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14:paraId="1BFC06B5"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2E9A170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6872807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14:paraId="0BB7716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14:paraId="178584C3"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auto" w:fill="auto"/>
            <w:noWrap/>
            <w:vAlign w:val="bottom"/>
            <w:hideMark/>
          </w:tcPr>
          <w:p w14:paraId="7842DD3E"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auto" w:fill="auto"/>
            <w:noWrap/>
            <w:vAlign w:val="bottom"/>
            <w:hideMark/>
          </w:tcPr>
          <w:p w14:paraId="382E7A6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A1A840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002A5EF6" w:rsidRPr="002A5EF6">
              <w:rPr>
                <w:rFonts w:ascii="Calibri" w:eastAsia="Times New Roman" w:hAnsi="Calibri" w:cs="Times New Roman"/>
                <w:color w:val="000000"/>
              </w:rPr>
              <w:t>%</w:t>
            </w:r>
          </w:p>
        </w:tc>
      </w:tr>
      <w:tr w:rsidR="002A5EF6" w:rsidRPr="002A5EF6" w14:paraId="3A22F0E2"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051F396"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14:paraId="42FAB508"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6FFD13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F09241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5CBB21CF"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20CE1A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339D39C"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14:paraId="2C77B887"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14:paraId="07EED70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DCE6F1" w:fill="DCE6F1"/>
            <w:noWrap/>
            <w:vAlign w:val="bottom"/>
            <w:hideMark/>
          </w:tcPr>
          <w:p w14:paraId="70BB1189"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539C9C3F"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002A5EF6" w:rsidRPr="002A5EF6">
              <w:rPr>
                <w:rFonts w:ascii="Calibri" w:eastAsia="Times New Roman" w:hAnsi="Calibri" w:cs="Times New Roman"/>
                <w:color w:val="000000"/>
              </w:rPr>
              <w:t>%</w:t>
            </w:r>
          </w:p>
        </w:tc>
      </w:tr>
      <w:tr w:rsidR="002A5EF6" w:rsidRPr="002A5EF6" w14:paraId="4D7E5B30"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697FD954"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14:paraId="68C15370"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5BAAED6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762F3C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A2E9480"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14:paraId="2803B45D"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14:paraId="312B20A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14:paraId="5E90DB2B"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14:paraId="7634F06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12%</w:t>
            </w:r>
          </w:p>
        </w:tc>
        <w:tc>
          <w:tcPr>
            <w:tcW w:w="0" w:type="auto"/>
            <w:tcBorders>
              <w:top w:val="single" w:sz="4" w:space="0" w:color="95B3D7"/>
              <w:left w:val="nil"/>
              <w:bottom w:val="single" w:sz="4" w:space="0" w:color="95B3D7"/>
              <w:right w:val="nil"/>
            </w:tcBorders>
            <w:shd w:val="clear" w:color="auto" w:fill="auto"/>
            <w:noWrap/>
            <w:vAlign w:val="bottom"/>
            <w:hideMark/>
          </w:tcPr>
          <w:p w14:paraId="67F7ECA5"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D3E6390"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w:t>
            </w:r>
            <w:r w:rsidR="002A5EF6" w:rsidRPr="002A5EF6">
              <w:rPr>
                <w:rFonts w:ascii="Calibri" w:eastAsia="Times New Roman" w:hAnsi="Calibri" w:cs="Times New Roman"/>
                <w:color w:val="000000"/>
              </w:rPr>
              <w:t>%</w:t>
            </w:r>
          </w:p>
        </w:tc>
      </w:tr>
      <w:tr w:rsidR="002A5EF6" w:rsidRPr="002A5EF6" w14:paraId="7B8DC308"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37D0C0B"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14:paraId="6F43C009"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52B026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E07B08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80C5B6C"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D1C2E6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0D2CFC1D"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11D09E15"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0B4D524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305A9F60"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FA0EC16"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r w:rsidR="002A5EF6" w:rsidRPr="002A5EF6">
              <w:rPr>
                <w:rFonts w:ascii="Calibri" w:eastAsia="Times New Roman" w:hAnsi="Calibri" w:cs="Times New Roman"/>
                <w:color w:val="000000"/>
              </w:rPr>
              <w:t>%</w:t>
            </w:r>
          </w:p>
        </w:tc>
      </w:tr>
      <w:tr w:rsidR="002A5EF6" w:rsidRPr="002A5EF6" w14:paraId="3743C054"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08800F35"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14:paraId="33D41D20"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B6E294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C3305D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C7358ED"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0275DE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1495C2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76610EB8"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9%</w:t>
            </w:r>
          </w:p>
        </w:tc>
        <w:tc>
          <w:tcPr>
            <w:tcW w:w="0" w:type="auto"/>
            <w:tcBorders>
              <w:top w:val="single" w:sz="4" w:space="0" w:color="95B3D7"/>
              <w:left w:val="nil"/>
              <w:bottom w:val="single" w:sz="4" w:space="0" w:color="95B3D7"/>
              <w:right w:val="nil"/>
            </w:tcBorders>
            <w:shd w:val="clear" w:color="auto" w:fill="auto"/>
            <w:noWrap/>
            <w:vAlign w:val="bottom"/>
            <w:hideMark/>
          </w:tcPr>
          <w:p w14:paraId="047EAD29"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0AC59D98"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5A3B7D53"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002A5EF6" w:rsidRPr="002A5EF6">
              <w:rPr>
                <w:rFonts w:ascii="Calibri" w:eastAsia="Times New Roman" w:hAnsi="Calibri" w:cs="Times New Roman"/>
                <w:color w:val="000000"/>
              </w:rPr>
              <w:t>%</w:t>
            </w:r>
          </w:p>
        </w:tc>
      </w:tr>
      <w:tr w:rsidR="002A5EF6" w:rsidRPr="002A5EF6" w14:paraId="7CF281DA"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D3634ED"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14:paraId="63993CD7"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8BFEEA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63361BF"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C39B780"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D417E8C"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4A07A8E"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B8A6E2E"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DCE6F1" w:fill="DCE6F1"/>
            <w:noWrap/>
            <w:vAlign w:val="bottom"/>
            <w:hideMark/>
          </w:tcPr>
          <w:p w14:paraId="48B1B752"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7%</w:t>
            </w:r>
          </w:p>
        </w:tc>
        <w:tc>
          <w:tcPr>
            <w:tcW w:w="0" w:type="auto"/>
            <w:tcBorders>
              <w:top w:val="single" w:sz="4" w:space="0" w:color="95B3D7"/>
              <w:left w:val="nil"/>
              <w:bottom w:val="single" w:sz="4" w:space="0" w:color="95B3D7"/>
              <w:right w:val="nil"/>
            </w:tcBorders>
            <w:shd w:val="clear" w:color="DCE6F1" w:fill="DCE6F1"/>
            <w:noWrap/>
            <w:vAlign w:val="bottom"/>
            <w:hideMark/>
          </w:tcPr>
          <w:p w14:paraId="64D2B21C"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0207B68A"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6.5%</w:t>
            </w:r>
          </w:p>
        </w:tc>
      </w:tr>
      <w:tr w:rsidR="002A5EF6" w:rsidRPr="002A5EF6" w14:paraId="3EAD2538"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7E6C9176"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14:paraId="26156A28"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1E9657F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8B9C45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59AD67F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C7A30F7"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6B56373"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17B50607"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16B4E674"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6%</w:t>
            </w:r>
          </w:p>
        </w:tc>
        <w:tc>
          <w:tcPr>
            <w:tcW w:w="0" w:type="auto"/>
            <w:tcBorders>
              <w:top w:val="single" w:sz="4" w:space="0" w:color="95B3D7"/>
              <w:left w:val="nil"/>
              <w:bottom w:val="single" w:sz="4" w:space="0" w:color="95B3D7"/>
              <w:right w:val="nil"/>
            </w:tcBorders>
            <w:shd w:val="clear" w:color="auto" w:fill="auto"/>
            <w:noWrap/>
            <w:vAlign w:val="bottom"/>
            <w:hideMark/>
          </w:tcPr>
          <w:p w14:paraId="34F9B48D"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A9058D7"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w:t>
            </w:r>
            <w:r w:rsidR="002A5EF6" w:rsidRPr="002A5EF6">
              <w:rPr>
                <w:rFonts w:ascii="Calibri" w:eastAsia="Times New Roman" w:hAnsi="Calibri" w:cs="Times New Roman"/>
                <w:color w:val="000000"/>
              </w:rPr>
              <w:t>%</w:t>
            </w:r>
          </w:p>
        </w:tc>
      </w:tr>
      <w:tr w:rsidR="002A5EF6" w:rsidRPr="002A5EF6" w14:paraId="4A738E85"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1379AB84"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9th</w:t>
            </w:r>
          </w:p>
        </w:tc>
        <w:tc>
          <w:tcPr>
            <w:tcW w:w="0" w:type="auto"/>
            <w:tcBorders>
              <w:top w:val="single" w:sz="4" w:space="0" w:color="95B3D7"/>
              <w:left w:val="nil"/>
              <w:bottom w:val="single" w:sz="4" w:space="0" w:color="95B3D7"/>
              <w:right w:val="nil"/>
            </w:tcBorders>
            <w:shd w:val="clear" w:color="DCE6F1" w:fill="DCE6F1"/>
            <w:noWrap/>
            <w:vAlign w:val="bottom"/>
            <w:hideMark/>
          </w:tcPr>
          <w:p w14:paraId="3DB59615"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A4B8721"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E8C059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CBF0411"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70BB8F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7C3F628"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3C7443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4E917442"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D25E63D" w14:textId="77777777" w:rsidR="002A5EF6" w:rsidRPr="002A5EF6" w:rsidRDefault="009B2FD2" w:rsidP="002A5EF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r w:rsidR="002A5EF6" w:rsidRPr="002A5EF6">
              <w:rPr>
                <w:rFonts w:ascii="Calibri" w:eastAsia="Times New Roman" w:hAnsi="Calibri" w:cs="Times New Roman"/>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71FE78F7"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5.5%</w:t>
            </w:r>
          </w:p>
        </w:tc>
      </w:tr>
      <w:tr w:rsidR="002A5EF6" w:rsidRPr="002A5EF6" w14:paraId="0B6F1F4B"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E2F68A5" w14:textId="77777777" w:rsidR="002A5EF6" w:rsidRPr="002A5EF6" w:rsidRDefault="002A5EF6" w:rsidP="002A5EF6">
            <w:pPr>
              <w:spacing w:after="0" w:line="240" w:lineRule="auto"/>
              <w:jc w:val="center"/>
              <w:rPr>
                <w:rFonts w:ascii="Calibri" w:eastAsia="Times New Roman" w:hAnsi="Calibri" w:cs="Times New Roman"/>
                <w:color w:val="000000"/>
              </w:rPr>
            </w:pPr>
            <w:r w:rsidRPr="002A5EF6">
              <w:rPr>
                <w:rFonts w:ascii="Calibri" w:eastAsia="Times New Roman" w:hAnsi="Calibri" w:cs="Times New Roman"/>
                <w:color w:val="000000"/>
              </w:rPr>
              <w:t>10th</w:t>
            </w:r>
          </w:p>
        </w:tc>
        <w:tc>
          <w:tcPr>
            <w:tcW w:w="0" w:type="auto"/>
            <w:tcBorders>
              <w:top w:val="single" w:sz="4" w:space="0" w:color="95B3D7"/>
              <w:left w:val="nil"/>
              <w:bottom w:val="single" w:sz="4" w:space="0" w:color="95B3D7"/>
              <w:right w:val="nil"/>
            </w:tcBorders>
            <w:shd w:val="clear" w:color="auto" w:fill="auto"/>
            <w:noWrap/>
            <w:vAlign w:val="bottom"/>
            <w:hideMark/>
          </w:tcPr>
          <w:p w14:paraId="0BCE641A" w14:textId="77777777" w:rsidR="002A5EF6" w:rsidRPr="002A5EF6" w:rsidRDefault="002A5EF6" w:rsidP="002A5EF6">
            <w:pPr>
              <w:spacing w:after="0" w:line="240" w:lineRule="auto"/>
              <w:jc w:val="center"/>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07E2EAFA"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75D2EC5"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CD80D04"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77816F0"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514CFC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A73CFEB"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7FC6746"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912E0C4" w14:textId="77777777" w:rsidR="002A5EF6" w:rsidRPr="002A5EF6" w:rsidRDefault="002A5EF6" w:rsidP="002A5EF6">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54458E40" w14:textId="77777777" w:rsidR="002A5EF6" w:rsidRPr="002A5EF6" w:rsidRDefault="002A5EF6" w:rsidP="002A5EF6">
            <w:pPr>
              <w:spacing w:after="0" w:line="240" w:lineRule="auto"/>
              <w:jc w:val="right"/>
              <w:rPr>
                <w:rFonts w:ascii="Calibri" w:eastAsia="Times New Roman" w:hAnsi="Calibri" w:cs="Times New Roman"/>
                <w:color w:val="000000"/>
              </w:rPr>
            </w:pPr>
            <w:r w:rsidRPr="002A5EF6">
              <w:rPr>
                <w:rFonts w:ascii="Calibri" w:eastAsia="Times New Roman" w:hAnsi="Calibri" w:cs="Times New Roman"/>
                <w:color w:val="000000"/>
              </w:rPr>
              <w:t>5.0%</w:t>
            </w:r>
          </w:p>
        </w:tc>
      </w:tr>
      <w:tr w:rsidR="002A5EF6" w:rsidRPr="002A5EF6" w14:paraId="2D2EECBD" w14:textId="77777777" w:rsidTr="001C350F">
        <w:trPr>
          <w:trHeight w:val="432"/>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1104541" w14:textId="77777777" w:rsidR="002A5EF6" w:rsidRPr="002A5EF6" w:rsidRDefault="002A5EF6" w:rsidP="002A5EF6">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83DB39E"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220888B"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152315AA"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7E02D413"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D8EDB61"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7C830974"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A0E9296"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2C1A709E" w14:textId="77777777" w:rsidR="002A5EF6" w:rsidRPr="002A5EF6" w:rsidRDefault="002A5EF6" w:rsidP="002A5EF6">
            <w:pPr>
              <w:spacing w:after="0" w:line="240" w:lineRule="auto"/>
              <w:jc w:val="right"/>
              <w:rPr>
                <w:rFonts w:ascii="Calibri" w:eastAsia="Times New Roman" w:hAnsi="Calibri" w:cs="Times New Roman"/>
                <w:b/>
                <w:bCs/>
                <w:color w:val="000000"/>
              </w:rPr>
            </w:pPr>
            <w:r w:rsidRPr="002A5EF6">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0D5F1500" w14:textId="77777777"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3B54BF0" w14:textId="77777777" w:rsidR="002A5EF6" w:rsidRPr="002A5EF6" w:rsidRDefault="009B2FD2" w:rsidP="002A5EF6">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r w:rsidR="002A5EF6" w:rsidRPr="002A5EF6">
              <w:rPr>
                <w:rFonts w:ascii="Calibri" w:eastAsia="Times New Roman" w:hAnsi="Calibri" w:cs="Times New Roman"/>
                <w:b/>
                <w:bCs/>
                <w:color w:val="000000"/>
              </w:rPr>
              <w:t>%</w:t>
            </w:r>
          </w:p>
        </w:tc>
      </w:tr>
    </w:tbl>
    <w:p w14:paraId="7C3CCB20" w14:textId="77777777" w:rsidR="00275453" w:rsidRDefault="009C38E6" w:rsidP="009C38E6">
      <w:pPr>
        <w:spacing w:before="100" w:beforeAutospacing="1" w:after="100" w:afterAutospacing="1" w:line="240" w:lineRule="auto"/>
        <w:rPr>
          <w:rFonts w:ascii="Arial" w:eastAsia="Times New Roman" w:hAnsi="Arial" w:cs="Arial"/>
          <w:b/>
          <w:bCs/>
          <w:sz w:val="20"/>
          <w:szCs w:val="20"/>
        </w:rPr>
      </w:pPr>
      <w:r w:rsidRPr="009C38E6">
        <w:rPr>
          <w:rFonts w:ascii="Arial" w:eastAsia="Times New Roman" w:hAnsi="Arial" w:cs="Arial"/>
          <w:b/>
          <w:bCs/>
          <w:sz w:val="20"/>
          <w:szCs w:val="20"/>
        </w:rPr>
        <w:t>4-D Format</w:t>
      </w:r>
    </w:p>
    <w:tbl>
      <w:tblPr>
        <w:tblW w:w="9092" w:type="dxa"/>
        <w:tblInd w:w="67" w:type="dxa"/>
        <w:tblLook w:val="04A0" w:firstRow="1" w:lastRow="0" w:firstColumn="1" w:lastColumn="0" w:noHBand="0" w:noVBand="1"/>
      </w:tblPr>
      <w:tblGrid>
        <w:gridCol w:w="949"/>
        <w:gridCol w:w="857"/>
        <w:gridCol w:w="880"/>
        <w:gridCol w:w="999"/>
        <w:gridCol w:w="999"/>
        <w:gridCol w:w="1134"/>
        <w:gridCol w:w="1149"/>
        <w:gridCol w:w="1268"/>
        <w:gridCol w:w="857"/>
      </w:tblGrid>
      <w:tr w:rsidR="006A575B" w:rsidRPr="006A575B" w14:paraId="74FB7461" w14:textId="77777777" w:rsidTr="001C350F">
        <w:trPr>
          <w:trHeight w:val="497"/>
        </w:trPr>
        <w:tc>
          <w:tcPr>
            <w:tcW w:w="0" w:type="auto"/>
            <w:gridSpan w:val="9"/>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14:paraId="43497ADE" w14:textId="77777777" w:rsidR="006A575B" w:rsidRPr="006A575B" w:rsidRDefault="006A575B" w:rsidP="006A575B">
            <w:pPr>
              <w:spacing w:after="0" w:line="240" w:lineRule="auto"/>
              <w:jc w:val="center"/>
              <w:rPr>
                <w:rFonts w:ascii="Calibri" w:eastAsia="Times New Roman" w:hAnsi="Calibri" w:cs="Times New Roman"/>
                <w:b/>
                <w:bCs/>
              </w:rPr>
            </w:pPr>
            <w:r w:rsidRPr="006A575B">
              <w:rPr>
                <w:rFonts w:ascii="Calibri" w:eastAsia="Times New Roman" w:hAnsi="Calibri" w:cs="Times New Roman"/>
                <w:b/>
                <w:bCs/>
              </w:rPr>
              <w:t>Number of Entries</w:t>
            </w:r>
          </w:p>
        </w:tc>
      </w:tr>
      <w:tr w:rsidR="006A575B" w:rsidRPr="006A575B" w14:paraId="1CB3DE18"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4F81BD" w:fill="4F81BD"/>
            <w:noWrap/>
            <w:vAlign w:val="bottom"/>
            <w:hideMark/>
          </w:tcPr>
          <w:p w14:paraId="6DACB65B"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0" w:type="auto"/>
            <w:tcBorders>
              <w:top w:val="single" w:sz="4" w:space="0" w:color="95B3D7"/>
              <w:left w:val="nil"/>
              <w:bottom w:val="single" w:sz="4" w:space="0" w:color="95B3D7"/>
              <w:right w:val="nil"/>
            </w:tcBorders>
            <w:shd w:val="clear" w:color="4F81BD" w:fill="4F81BD"/>
            <w:noWrap/>
            <w:vAlign w:val="bottom"/>
            <w:hideMark/>
          </w:tcPr>
          <w:p w14:paraId="15DCAA7C"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1-12</w:t>
            </w:r>
          </w:p>
        </w:tc>
        <w:tc>
          <w:tcPr>
            <w:tcW w:w="0" w:type="auto"/>
            <w:tcBorders>
              <w:top w:val="single" w:sz="4" w:space="0" w:color="95B3D7"/>
              <w:left w:val="nil"/>
              <w:bottom w:val="single" w:sz="4" w:space="0" w:color="95B3D7"/>
              <w:right w:val="nil"/>
            </w:tcBorders>
            <w:shd w:val="clear" w:color="4F81BD" w:fill="4F81BD"/>
            <w:noWrap/>
            <w:vAlign w:val="bottom"/>
            <w:hideMark/>
          </w:tcPr>
          <w:p w14:paraId="4D852067"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13-20</w:t>
            </w:r>
          </w:p>
        </w:tc>
        <w:tc>
          <w:tcPr>
            <w:tcW w:w="0" w:type="auto"/>
            <w:tcBorders>
              <w:top w:val="single" w:sz="4" w:space="0" w:color="95B3D7"/>
              <w:left w:val="nil"/>
              <w:bottom w:val="single" w:sz="4" w:space="0" w:color="95B3D7"/>
              <w:right w:val="nil"/>
            </w:tcBorders>
            <w:shd w:val="clear" w:color="4F81BD" w:fill="4F81BD"/>
            <w:noWrap/>
            <w:vAlign w:val="bottom"/>
            <w:hideMark/>
          </w:tcPr>
          <w:p w14:paraId="0738E298"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0" w:type="auto"/>
            <w:tcBorders>
              <w:top w:val="single" w:sz="4" w:space="0" w:color="95B3D7"/>
              <w:left w:val="nil"/>
              <w:bottom w:val="single" w:sz="4" w:space="0" w:color="95B3D7"/>
              <w:right w:val="nil"/>
            </w:tcBorders>
            <w:shd w:val="clear" w:color="4F81BD" w:fill="4F81BD"/>
            <w:noWrap/>
            <w:vAlign w:val="bottom"/>
            <w:hideMark/>
          </w:tcPr>
          <w:p w14:paraId="2C598629"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0" w:type="auto"/>
            <w:tcBorders>
              <w:top w:val="single" w:sz="4" w:space="0" w:color="95B3D7"/>
              <w:left w:val="nil"/>
              <w:bottom w:val="single" w:sz="4" w:space="0" w:color="95B3D7"/>
              <w:right w:val="nil"/>
            </w:tcBorders>
            <w:shd w:val="clear" w:color="4F81BD" w:fill="4F81BD"/>
            <w:noWrap/>
            <w:vAlign w:val="bottom"/>
            <w:hideMark/>
          </w:tcPr>
          <w:p w14:paraId="017C9B6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81 - 120</w:t>
            </w:r>
          </w:p>
        </w:tc>
        <w:tc>
          <w:tcPr>
            <w:tcW w:w="0" w:type="auto"/>
            <w:tcBorders>
              <w:top w:val="single" w:sz="4" w:space="0" w:color="95B3D7"/>
              <w:left w:val="nil"/>
              <w:bottom w:val="single" w:sz="4" w:space="0" w:color="95B3D7"/>
              <w:right w:val="nil"/>
            </w:tcBorders>
            <w:shd w:val="clear" w:color="4F81BD" w:fill="4F81BD"/>
            <w:noWrap/>
            <w:vAlign w:val="bottom"/>
            <w:hideMark/>
          </w:tcPr>
          <w:p w14:paraId="246377D8"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121-160</w:t>
            </w:r>
          </w:p>
        </w:tc>
        <w:tc>
          <w:tcPr>
            <w:tcW w:w="0" w:type="auto"/>
            <w:tcBorders>
              <w:top w:val="single" w:sz="4" w:space="0" w:color="95B3D7"/>
              <w:left w:val="nil"/>
              <w:bottom w:val="single" w:sz="4" w:space="0" w:color="95B3D7"/>
              <w:right w:val="nil"/>
            </w:tcBorders>
            <w:shd w:val="clear" w:color="4F81BD" w:fill="4F81BD"/>
            <w:noWrap/>
            <w:vAlign w:val="bottom"/>
            <w:hideMark/>
          </w:tcPr>
          <w:p w14:paraId="16F96BB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161 - 200</w:t>
            </w:r>
          </w:p>
        </w:tc>
        <w:tc>
          <w:tcPr>
            <w:tcW w:w="0" w:type="auto"/>
            <w:tcBorders>
              <w:top w:val="single" w:sz="4" w:space="0" w:color="95B3D7"/>
              <w:left w:val="nil"/>
              <w:bottom w:val="single" w:sz="4" w:space="0" w:color="95B3D7"/>
              <w:right w:val="single" w:sz="4" w:space="0" w:color="95B3D7"/>
            </w:tcBorders>
            <w:shd w:val="clear" w:color="4F81BD" w:fill="4F81BD"/>
            <w:noWrap/>
            <w:vAlign w:val="bottom"/>
            <w:hideMark/>
          </w:tcPr>
          <w:p w14:paraId="79A727EE" w14:textId="77777777" w:rsidR="006A575B" w:rsidRPr="006A575B" w:rsidRDefault="006A575B" w:rsidP="006A575B">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201+</w:t>
            </w:r>
          </w:p>
        </w:tc>
      </w:tr>
      <w:tr w:rsidR="006A575B" w:rsidRPr="006A575B" w14:paraId="4524CEFE"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3B5C0DEB"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0" w:type="auto"/>
            <w:tcBorders>
              <w:top w:val="single" w:sz="4" w:space="0" w:color="95B3D7"/>
              <w:left w:val="nil"/>
              <w:bottom w:val="single" w:sz="4" w:space="0" w:color="95B3D7"/>
              <w:right w:val="nil"/>
            </w:tcBorders>
            <w:shd w:val="clear" w:color="DCE6F1" w:fill="DCE6F1"/>
            <w:noWrap/>
            <w:vAlign w:val="bottom"/>
            <w:hideMark/>
          </w:tcPr>
          <w:p w14:paraId="558EC9F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61E7ABA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0" w:type="auto"/>
            <w:tcBorders>
              <w:top w:val="single" w:sz="4" w:space="0" w:color="95B3D7"/>
              <w:left w:val="nil"/>
              <w:bottom w:val="single" w:sz="4" w:space="0" w:color="95B3D7"/>
              <w:right w:val="nil"/>
            </w:tcBorders>
            <w:shd w:val="clear" w:color="DCE6F1" w:fill="DCE6F1"/>
            <w:noWrap/>
            <w:vAlign w:val="bottom"/>
            <w:hideMark/>
          </w:tcPr>
          <w:p w14:paraId="0FB1F19B"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0" w:type="auto"/>
            <w:tcBorders>
              <w:top w:val="single" w:sz="4" w:space="0" w:color="95B3D7"/>
              <w:left w:val="nil"/>
              <w:bottom w:val="single" w:sz="4" w:space="0" w:color="95B3D7"/>
              <w:right w:val="nil"/>
            </w:tcBorders>
            <w:shd w:val="clear" w:color="DCE6F1" w:fill="DCE6F1"/>
            <w:noWrap/>
            <w:vAlign w:val="bottom"/>
            <w:hideMark/>
          </w:tcPr>
          <w:p w14:paraId="388E6E0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DCE6F1" w:fill="DCE6F1"/>
            <w:noWrap/>
            <w:vAlign w:val="bottom"/>
            <w:hideMark/>
          </w:tcPr>
          <w:p w14:paraId="4B2098A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DCE6F1" w:fill="DCE6F1"/>
            <w:noWrap/>
            <w:vAlign w:val="bottom"/>
            <w:hideMark/>
          </w:tcPr>
          <w:p w14:paraId="3C8E084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0" w:type="auto"/>
            <w:tcBorders>
              <w:top w:val="single" w:sz="4" w:space="0" w:color="95B3D7"/>
              <w:left w:val="nil"/>
              <w:bottom w:val="single" w:sz="4" w:space="0" w:color="95B3D7"/>
              <w:right w:val="nil"/>
            </w:tcBorders>
            <w:shd w:val="clear" w:color="DCE6F1" w:fill="DCE6F1"/>
            <w:noWrap/>
            <w:vAlign w:val="bottom"/>
            <w:hideMark/>
          </w:tcPr>
          <w:p w14:paraId="2FE0670F"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26%</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4EDE671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24%</w:t>
            </w:r>
          </w:p>
        </w:tc>
      </w:tr>
      <w:tr w:rsidR="006A575B" w:rsidRPr="006A575B" w14:paraId="7F196E4F"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3025BB9E"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0" w:type="auto"/>
            <w:tcBorders>
              <w:top w:val="single" w:sz="4" w:space="0" w:color="95B3D7"/>
              <w:left w:val="nil"/>
              <w:bottom w:val="single" w:sz="4" w:space="0" w:color="95B3D7"/>
              <w:right w:val="nil"/>
            </w:tcBorders>
            <w:shd w:val="clear" w:color="auto" w:fill="auto"/>
            <w:noWrap/>
            <w:vAlign w:val="bottom"/>
            <w:hideMark/>
          </w:tcPr>
          <w:p w14:paraId="329B71F8"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106FFB3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0" w:type="auto"/>
            <w:tcBorders>
              <w:top w:val="single" w:sz="4" w:space="0" w:color="95B3D7"/>
              <w:left w:val="nil"/>
              <w:bottom w:val="single" w:sz="4" w:space="0" w:color="95B3D7"/>
              <w:right w:val="nil"/>
            </w:tcBorders>
            <w:shd w:val="clear" w:color="auto" w:fill="auto"/>
            <w:noWrap/>
            <w:vAlign w:val="bottom"/>
            <w:hideMark/>
          </w:tcPr>
          <w:p w14:paraId="3304D80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5BDF573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0" w:type="auto"/>
            <w:tcBorders>
              <w:top w:val="single" w:sz="4" w:space="0" w:color="95B3D7"/>
              <w:left w:val="nil"/>
              <w:bottom w:val="single" w:sz="4" w:space="0" w:color="95B3D7"/>
              <w:right w:val="nil"/>
            </w:tcBorders>
            <w:shd w:val="clear" w:color="auto" w:fill="auto"/>
            <w:noWrap/>
            <w:vAlign w:val="bottom"/>
            <w:hideMark/>
          </w:tcPr>
          <w:p w14:paraId="22226D78"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0" w:type="auto"/>
            <w:tcBorders>
              <w:top w:val="single" w:sz="4" w:space="0" w:color="95B3D7"/>
              <w:left w:val="nil"/>
              <w:bottom w:val="single" w:sz="4" w:space="0" w:color="95B3D7"/>
              <w:right w:val="nil"/>
            </w:tcBorders>
            <w:shd w:val="clear" w:color="auto" w:fill="auto"/>
            <w:noWrap/>
            <w:vAlign w:val="bottom"/>
            <w:hideMark/>
          </w:tcPr>
          <w:p w14:paraId="1DCE51D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0" w:type="auto"/>
            <w:tcBorders>
              <w:top w:val="single" w:sz="4" w:space="0" w:color="95B3D7"/>
              <w:left w:val="nil"/>
              <w:bottom w:val="single" w:sz="4" w:space="0" w:color="95B3D7"/>
              <w:right w:val="nil"/>
            </w:tcBorders>
            <w:shd w:val="clear" w:color="auto" w:fill="auto"/>
            <w:noWrap/>
            <w:vAlign w:val="bottom"/>
            <w:hideMark/>
          </w:tcPr>
          <w:p w14:paraId="0F255B6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273032CB"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r>
      <w:tr w:rsidR="006A575B" w:rsidRPr="006A575B" w14:paraId="6B088854"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0DA9C15E"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0" w:type="auto"/>
            <w:tcBorders>
              <w:top w:val="single" w:sz="4" w:space="0" w:color="95B3D7"/>
              <w:left w:val="nil"/>
              <w:bottom w:val="single" w:sz="4" w:space="0" w:color="95B3D7"/>
              <w:right w:val="nil"/>
            </w:tcBorders>
            <w:shd w:val="clear" w:color="DCE6F1" w:fill="DCE6F1"/>
            <w:noWrap/>
            <w:vAlign w:val="bottom"/>
            <w:hideMark/>
          </w:tcPr>
          <w:p w14:paraId="446BDF95"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96D25F3"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B55DEC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585049BD"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1B29C29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0" w:type="auto"/>
            <w:tcBorders>
              <w:top w:val="single" w:sz="4" w:space="0" w:color="95B3D7"/>
              <w:left w:val="nil"/>
              <w:bottom w:val="single" w:sz="4" w:space="0" w:color="95B3D7"/>
              <w:right w:val="nil"/>
            </w:tcBorders>
            <w:shd w:val="clear" w:color="DCE6F1" w:fill="DCE6F1"/>
            <w:noWrap/>
            <w:vAlign w:val="bottom"/>
            <w:hideMark/>
          </w:tcPr>
          <w:p w14:paraId="2C1AAFB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0" w:type="auto"/>
            <w:tcBorders>
              <w:top w:val="single" w:sz="4" w:space="0" w:color="95B3D7"/>
              <w:left w:val="nil"/>
              <w:bottom w:val="single" w:sz="4" w:space="0" w:color="95B3D7"/>
              <w:right w:val="nil"/>
            </w:tcBorders>
            <w:shd w:val="clear" w:color="DCE6F1" w:fill="DCE6F1"/>
            <w:noWrap/>
            <w:vAlign w:val="bottom"/>
            <w:hideMark/>
          </w:tcPr>
          <w:p w14:paraId="16D2B97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2D21215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6A575B" w:rsidRPr="006A575B" w14:paraId="6B694FBF"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4162DF2C"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0" w:type="auto"/>
            <w:tcBorders>
              <w:top w:val="single" w:sz="4" w:space="0" w:color="95B3D7"/>
              <w:left w:val="nil"/>
              <w:bottom w:val="single" w:sz="4" w:space="0" w:color="95B3D7"/>
              <w:right w:val="nil"/>
            </w:tcBorders>
            <w:shd w:val="clear" w:color="auto" w:fill="auto"/>
            <w:noWrap/>
            <w:vAlign w:val="bottom"/>
            <w:hideMark/>
          </w:tcPr>
          <w:p w14:paraId="0918811E"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0C1DFF1E"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5D0E39C"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9B8BCF9"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auto" w:fill="auto"/>
            <w:noWrap/>
            <w:vAlign w:val="bottom"/>
            <w:hideMark/>
          </w:tcPr>
          <w:p w14:paraId="6F368C79"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0" w:type="auto"/>
            <w:tcBorders>
              <w:top w:val="single" w:sz="4" w:space="0" w:color="95B3D7"/>
              <w:left w:val="nil"/>
              <w:bottom w:val="single" w:sz="4" w:space="0" w:color="95B3D7"/>
              <w:right w:val="nil"/>
            </w:tcBorders>
            <w:shd w:val="clear" w:color="auto" w:fill="auto"/>
            <w:noWrap/>
            <w:vAlign w:val="bottom"/>
            <w:hideMark/>
          </w:tcPr>
          <w:p w14:paraId="1AB7ED0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0" w:type="auto"/>
            <w:tcBorders>
              <w:top w:val="single" w:sz="4" w:space="0" w:color="95B3D7"/>
              <w:left w:val="nil"/>
              <w:bottom w:val="single" w:sz="4" w:space="0" w:color="95B3D7"/>
              <w:right w:val="nil"/>
            </w:tcBorders>
            <w:shd w:val="clear" w:color="auto" w:fill="auto"/>
            <w:noWrap/>
            <w:vAlign w:val="bottom"/>
            <w:hideMark/>
          </w:tcPr>
          <w:p w14:paraId="1D0BFA56"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6F8F66D8"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6A575B" w:rsidRPr="006A575B" w14:paraId="17F49F4A" w14:textId="77777777" w:rsidTr="001C350F">
        <w:trPr>
          <w:trHeight w:val="45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42254627"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0" w:type="auto"/>
            <w:tcBorders>
              <w:top w:val="single" w:sz="4" w:space="0" w:color="95B3D7"/>
              <w:left w:val="nil"/>
              <w:bottom w:val="single" w:sz="4" w:space="0" w:color="95B3D7"/>
              <w:right w:val="nil"/>
            </w:tcBorders>
            <w:shd w:val="clear" w:color="DCE6F1" w:fill="DCE6F1"/>
            <w:noWrap/>
            <w:vAlign w:val="bottom"/>
            <w:hideMark/>
          </w:tcPr>
          <w:p w14:paraId="2B011212"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631F1674"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AAD38C8"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26825ED"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083C3B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29F77243"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nil"/>
            </w:tcBorders>
            <w:shd w:val="clear" w:color="DCE6F1" w:fill="DCE6F1"/>
            <w:noWrap/>
            <w:vAlign w:val="bottom"/>
            <w:hideMark/>
          </w:tcPr>
          <w:p w14:paraId="14E72BB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0384C7E0"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6A575B" w:rsidRPr="006A575B" w14:paraId="1F3FD885"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E8F953A"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0" w:type="auto"/>
            <w:tcBorders>
              <w:top w:val="single" w:sz="4" w:space="0" w:color="95B3D7"/>
              <w:left w:val="nil"/>
              <w:bottom w:val="single" w:sz="4" w:space="0" w:color="95B3D7"/>
              <w:right w:val="nil"/>
            </w:tcBorders>
            <w:shd w:val="clear" w:color="auto" w:fill="auto"/>
            <w:noWrap/>
            <w:vAlign w:val="bottom"/>
            <w:hideMark/>
          </w:tcPr>
          <w:p w14:paraId="055CA685"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4E6CE4A1"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428BC3B0"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6DF108E"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68AD45B"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7016674"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nil"/>
            </w:tcBorders>
            <w:shd w:val="clear" w:color="auto" w:fill="auto"/>
            <w:noWrap/>
            <w:vAlign w:val="bottom"/>
            <w:hideMark/>
          </w:tcPr>
          <w:p w14:paraId="5BC416E1"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9%</w:t>
            </w: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0CAE8C0F"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r>
      <w:tr w:rsidR="006A575B" w:rsidRPr="006A575B" w14:paraId="59F4B8A4"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F621B37"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0" w:type="auto"/>
            <w:tcBorders>
              <w:top w:val="single" w:sz="4" w:space="0" w:color="95B3D7"/>
              <w:left w:val="nil"/>
              <w:bottom w:val="single" w:sz="4" w:space="0" w:color="95B3D7"/>
              <w:right w:val="nil"/>
            </w:tcBorders>
            <w:shd w:val="clear" w:color="DCE6F1" w:fill="DCE6F1"/>
            <w:noWrap/>
            <w:vAlign w:val="bottom"/>
            <w:hideMark/>
          </w:tcPr>
          <w:p w14:paraId="21BAEFF7"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B948843"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2C3C284A"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AE27055"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7BFC315C"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14FE9760"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06020895"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170FF347"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7%</w:t>
            </w:r>
          </w:p>
        </w:tc>
      </w:tr>
      <w:tr w:rsidR="006A575B" w:rsidRPr="006A575B" w14:paraId="791980C6"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auto" w:fill="auto"/>
            <w:noWrap/>
            <w:vAlign w:val="bottom"/>
            <w:hideMark/>
          </w:tcPr>
          <w:p w14:paraId="1C5C6138" w14:textId="77777777" w:rsidR="006A575B" w:rsidRPr="006A575B" w:rsidRDefault="006A575B"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0" w:type="auto"/>
            <w:tcBorders>
              <w:top w:val="single" w:sz="4" w:space="0" w:color="95B3D7"/>
              <w:left w:val="nil"/>
              <w:bottom w:val="single" w:sz="4" w:space="0" w:color="95B3D7"/>
              <w:right w:val="nil"/>
            </w:tcBorders>
            <w:shd w:val="clear" w:color="auto" w:fill="auto"/>
            <w:noWrap/>
            <w:vAlign w:val="bottom"/>
            <w:hideMark/>
          </w:tcPr>
          <w:p w14:paraId="1F0A5B91" w14:textId="77777777" w:rsidR="006A575B" w:rsidRPr="006A575B" w:rsidRDefault="006A575B" w:rsidP="006A575B">
            <w:pPr>
              <w:spacing w:after="0" w:line="240" w:lineRule="auto"/>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auto" w:fill="auto"/>
            <w:noWrap/>
            <w:vAlign w:val="bottom"/>
            <w:hideMark/>
          </w:tcPr>
          <w:p w14:paraId="6B678252"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7CFF69EA"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6D8F2606"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27B2A34D"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0B2F82D7"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nil"/>
            </w:tcBorders>
            <w:shd w:val="clear" w:color="auto" w:fill="auto"/>
            <w:noWrap/>
            <w:vAlign w:val="bottom"/>
            <w:hideMark/>
          </w:tcPr>
          <w:p w14:paraId="38BB189F" w14:textId="77777777" w:rsidR="006A575B" w:rsidRPr="006A575B" w:rsidRDefault="006A575B" w:rsidP="006A575B">
            <w:pPr>
              <w:spacing w:after="0" w:line="240" w:lineRule="auto"/>
              <w:rPr>
                <w:rFonts w:ascii="Times New Roman" w:eastAsia="Times New Roman" w:hAnsi="Times New Roman" w:cs="Times New Roman"/>
                <w:sz w:val="20"/>
                <w:szCs w:val="20"/>
              </w:rPr>
            </w:pPr>
          </w:p>
        </w:tc>
        <w:tc>
          <w:tcPr>
            <w:tcW w:w="0" w:type="auto"/>
            <w:tcBorders>
              <w:top w:val="single" w:sz="4" w:space="0" w:color="95B3D7"/>
              <w:left w:val="nil"/>
              <w:bottom w:val="single" w:sz="4" w:space="0" w:color="95B3D7"/>
              <w:right w:val="single" w:sz="4" w:space="0" w:color="95B3D7"/>
            </w:tcBorders>
            <w:shd w:val="clear" w:color="auto" w:fill="auto"/>
            <w:noWrap/>
            <w:vAlign w:val="bottom"/>
            <w:hideMark/>
          </w:tcPr>
          <w:p w14:paraId="7CAC4D2C" w14:textId="77777777" w:rsidR="006A575B" w:rsidRPr="006A575B" w:rsidRDefault="006A575B" w:rsidP="006A575B">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w:t>
            </w:r>
          </w:p>
        </w:tc>
      </w:tr>
      <w:tr w:rsidR="006A575B" w:rsidRPr="006A575B" w14:paraId="60E028FA" w14:textId="77777777" w:rsidTr="001C350F">
        <w:trPr>
          <w:trHeight w:val="473"/>
        </w:trPr>
        <w:tc>
          <w:tcPr>
            <w:tcW w:w="0" w:type="auto"/>
            <w:tcBorders>
              <w:top w:val="single" w:sz="4" w:space="0" w:color="95B3D7"/>
              <w:left w:val="single" w:sz="4" w:space="0" w:color="95B3D7"/>
              <w:bottom w:val="single" w:sz="4" w:space="0" w:color="95B3D7"/>
              <w:right w:val="nil"/>
            </w:tcBorders>
            <w:shd w:val="clear" w:color="DCE6F1" w:fill="DCE6F1"/>
            <w:noWrap/>
            <w:vAlign w:val="bottom"/>
            <w:hideMark/>
          </w:tcPr>
          <w:p w14:paraId="626E2C6E" w14:textId="77777777" w:rsidR="006A575B" w:rsidRPr="006A575B" w:rsidRDefault="006A575B" w:rsidP="006A575B">
            <w:pPr>
              <w:spacing w:after="0" w:line="240" w:lineRule="auto"/>
              <w:jc w:val="right"/>
              <w:rPr>
                <w:rFonts w:ascii="Calibri" w:eastAsia="Times New Roman" w:hAnsi="Calibri" w:cs="Times New Roman"/>
                <w:color w:val="000000"/>
              </w:rPr>
            </w:pPr>
          </w:p>
        </w:tc>
        <w:tc>
          <w:tcPr>
            <w:tcW w:w="0" w:type="auto"/>
            <w:tcBorders>
              <w:top w:val="single" w:sz="4" w:space="0" w:color="95B3D7"/>
              <w:left w:val="nil"/>
              <w:bottom w:val="single" w:sz="4" w:space="0" w:color="95B3D7"/>
              <w:right w:val="nil"/>
            </w:tcBorders>
            <w:shd w:val="clear" w:color="DCE6F1" w:fill="DCE6F1"/>
            <w:noWrap/>
            <w:vAlign w:val="bottom"/>
            <w:hideMark/>
          </w:tcPr>
          <w:p w14:paraId="37AB6595"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564D501"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484C52F7"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3317B223"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2F19AB7A"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06D43B18"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nil"/>
            </w:tcBorders>
            <w:shd w:val="clear" w:color="DCE6F1" w:fill="DCE6F1"/>
            <w:noWrap/>
            <w:vAlign w:val="bottom"/>
            <w:hideMark/>
          </w:tcPr>
          <w:p w14:paraId="16EBBE0B"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0" w:type="auto"/>
            <w:tcBorders>
              <w:top w:val="single" w:sz="4" w:space="0" w:color="95B3D7"/>
              <w:left w:val="nil"/>
              <w:bottom w:val="single" w:sz="4" w:space="0" w:color="95B3D7"/>
              <w:right w:val="single" w:sz="4" w:space="0" w:color="95B3D7"/>
            </w:tcBorders>
            <w:shd w:val="clear" w:color="DCE6F1" w:fill="DCE6F1"/>
            <w:noWrap/>
            <w:vAlign w:val="bottom"/>
            <w:hideMark/>
          </w:tcPr>
          <w:p w14:paraId="6CE679EB" w14:textId="77777777" w:rsidR="006A575B" w:rsidRPr="006A575B" w:rsidRDefault="006A575B"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14:paraId="1290DB5C" w14:textId="77777777" w:rsidR="009C38E6" w:rsidRDefault="009C38E6">
      <w:pPr>
        <w:rPr>
          <w:rFonts w:ascii="Arial" w:hAnsi="Arial" w:cs="Arial"/>
          <w:b/>
          <w:color w:val="333333"/>
          <w:sz w:val="24"/>
          <w:szCs w:val="24"/>
          <w:lang w:val="en-GB"/>
        </w:rPr>
      </w:pPr>
    </w:p>
    <w:p w14:paraId="5A3C1869" w14:textId="77777777" w:rsidR="003C1470" w:rsidRDefault="003C1470" w:rsidP="001C350F">
      <w:pPr>
        <w:spacing w:after="0" w:line="240" w:lineRule="auto"/>
        <w:rPr>
          <w:rFonts w:ascii="Arial" w:eastAsia="Times New Roman" w:hAnsi="Arial" w:cs="Arial"/>
          <w:b/>
          <w:bCs/>
          <w:sz w:val="20"/>
          <w:szCs w:val="20"/>
        </w:rPr>
      </w:pPr>
    </w:p>
    <w:p w14:paraId="4E8152A1" w14:textId="77777777" w:rsidR="003C1470" w:rsidRDefault="003C1470" w:rsidP="001C350F">
      <w:pPr>
        <w:spacing w:after="0" w:line="240" w:lineRule="auto"/>
        <w:rPr>
          <w:rFonts w:ascii="Arial" w:eastAsia="Times New Roman" w:hAnsi="Arial" w:cs="Arial"/>
          <w:b/>
          <w:bCs/>
          <w:sz w:val="20"/>
          <w:szCs w:val="20"/>
        </w:rPr>
      </w:pPr>
    </w:p>
    <w:p w14:paraId="524BC633" w14:textId="77777777" w:rsidR="003C1470" w:rsidRDefault="003C1470" w:rsidP="001C350F">
      <w:pPr>
        <w:spacing w:after="0" w:line="240" w:lineRule="auto"/>
        <w:rPr>
          <w:rFonts w:ascii="Arial" w:eastAsia="Times New Roman" w:hAnsi="Arial" w:cs="Arial"/>
          <w:b/>
          <w:bCs/>
          <w:sz w:val="20"/>
          <w:szCs w:val="20"/>
        </w:rPr>
      </w:pPr>
    </w:p>
    <w:p w14:paraId="3FFF78F4" w14:textId="77777777" w:rsidR="003C1470" w:rsidRDefault="003C1470" w:rsidP="001C350F">
      <w:pPr>
        <w:spacing w:after="0" w:line="240" w:lineRule="auto"/>
        <w:rPr>
          <w:rFonts w:ascii="Arial" w:eastAsia="Times New Roman" w:hAnsi="Arial" w:cs="Arial"/>
          <w:b/>
          <w:bCs/>
          <w:sz w:val="20"/>
          <w:szCs w:val="20"/>
        </w:rPr>
      </w:pPr>
    </w:p>
    <w:p w14:paraId="46D00E18" w14:textId="77777777" w:rsidR="003C1470" w:rsidRDefault="003C1470" w:rsidP="001C350F">
      <w:pPr>
        <w:spacing w:after="0" w:line="240" w:lineRule="auto"/>
        <w:rPr>
          <w:rFonts w:ascii="Arial" w:eastAsia="Times New Roman" w:hAnsi="Arial" w:cs="Arial"/>
          <w:b/>
          <w:bCs/>
          <w:sz w:val="20"/>
          <w:szCs w:val="20"/>
        </w:rPr>
      </w:pPr>
    </w:p>
    <w:p w14:paraId="36B98650" w14:textId="77777777" w:rsidR="005E2794" w:rsidRDefault="006A575B" w:rsidP="001C350F">
      <w:pPr>
        <w:spacing w:after="0" w:line="240" w:lineRule="auto"/>
        <w:rPr>
          <w:rFonts w:ascii="Arial" w:hAnsi="Arial" w:cs="Arial"/>
          <w:color w:val="333333"/>
          <w:sz w:val="24"/>
          <w:szCs w:val="24"/>
          <w:lang w:val="en-GB"/>
        </w:rPr>
      </w:pPr>
      <w:r>
        <w:rPr>
          <w:rFonts w:ascii="Arial" w:eastAsia="Times New Roman" w:hAnsi="Arial" w:cs="Arial"/>
          <w:b/>
          <w:bCs/>
          <w:sz w:val="20"/>
          <w:szCs w:val="20"/>
        </w:rPr>
        <w:lastRenderedPageBreak/>
        <w:t>5D</w:t>
      </w:r>
      <w:r w:rsidRPr="009C38E6">
        <w:rPr>
          <w:rFonts w:ascii="Arial" w:eastAsia="Times New Roman" w:hAnsi="Arial" w:cs="Arial"/>
          <w:b/>
          <w:bCs/>
          <w:sz w:val="20"/>
          <w:szCs w:val="20"/>
        </w:rPr>
        <w:t xml:space="preserve"> Format</w:t>
      </w:r>
      <w:r>
        <w:rPr>
          <w:rFonts w:ascii="Arial" w:hAnsi="Arial" w:cs="Arial"/>
          <w:color w:val="333333"/>
          <w:sz w:val="24"/>
          <w:szCs w:val="24"/>
          <w:lang w:val="en-GB"/>
        </w:rPr>
        <w:t xml:space="preserve"> </w:t>
      </w:r>
      <w:r>
        <w:rPr>
          <w:rFonts w:ascii="Arial" w:eastAsia="Times New Roman" w:hAnsi="Arial" w:cs="Arial"/>
          <w:b/>
          <w:bCs/>
          <w:sz w:val="20"/>
          <w:szCs w:val="20"/>
        </w:rPr>
        <w:t>(N</w:t>
      </w:r>
      <w:r w:rsidR="009C38E6" w:rsidRPr="001C350F">
        <w:rPr>
          <w:rFonts w:ascii="Arial" w:eastAsia="Times New Roman" w:hAnsi="Arial" w:cs="Arial"/>
          <w:b/>
          <w:bCs/>
          <w:sz w:val="20"/>
          <w:szCs w:val="20"/>
        </w:rPr>
        <w:t xml:space="preserve">BHA TX </w:t>
      </w:r>
      <w:r w:rsidR="001C350F">
        <w:rPr>
          <w:rFonts w:ascii="Arial" w:eastAsia="Times New Roman" w:hAnsi="Arial" w:cs="Arial"/>
          <w:b/>
          <w:bCs/>
          <w:sz w:val="20"/>
          <w:szCs w:val="20"/>
        </w:rPr>
        <w:t>1</w:t>
      </w:r>
      <w:r w:rsidR="009C38E6" w:rsidRPr="001C350F">
        <w:rPr>
          <w:rFonts w:ascii="Arial" w:eastAsia="Times New Roman" w:hAnsi="Arial" w:cs="Arial"/>
          <w:b/>
          <w:bCs/>
          <w:sz w:val="20"/>
          <w:szCs w:val="20"/>
        </w:rPr>
        <w:t>5 runs 4D format)</w:t>
      </w:r>
      <w:r w:rsidR="00514B15" w:rsidRPr="00514B15">
        <w:rPr>
          <w:rFonts w:ascii="Arial" w:hAnsi="Arial" w:cs="Arial"/>
          <w:color w:val="333333"/>
          <w:sz w:val="24"/>
          <w:szCs w:val="24"/>
          <w:lang w:val="en-GB"/>
        </w:rPr>
        <w:br/>
      </w:r>
    </w:p>
    <w:tbl>
      <w:tblPr>
        <w:tblW w:w="9077" w:type="dxa"/>
        <w:tblInd w:w="72" w:type="dxa"/>
        <w:tblLook w:val="04A0" w:firstRow="1" w:lastRow="0" w:firstColumn="1" w:lastColumn="0" w:noHBand="0" w:noVBand="1"/>
      </w:tblPr>
      <w:tblGrid>
        <w:gridCol w:w="1295"/>
        <w:gridCol w:w="1297"/>
        <w:gridCol w:w="1297"/>
        <w:gridCol w:w="1295"/>
        <w:gridCol w:w="1297"/>
        <w:gridCol w:w="1297"/>
        <w:gridCol w:w="1299"/>
      </w:tblGrid>
      <w:tr w:rsidR="005E2794" w:rsidRPr="006A575B" w14:paraId="08C2EF6F" w14:textId="77777777" w:rsidTr="001C350F">
        <w:trPr>
          <w:trHeight w:val="444"/>
        </w:trPr>
        <w:tc>
          <w:tcPr>
            <w:tcW w:w="9077" w:type="dxa"/>
            <w:gridSpan w:val="7"/>
            <w:tcBorders>
              <w:top w:val="single" w:sz="4" w:space="0" w:color="95B3D7"/>
              <w:left w:val="single" w:sz="4" w:space="0" w:color="95B3D7"/>
              <w:bottom w:val="single" w:sz="4" w:space="0" w:color="95B3D7"/>
              <w:right w:val="nil"/>
            </w:tcBorders>
            <w:shd w:val="clear" w:color="auto" w:fill="auto"/>
            <w:noWrap/>
            <w:vAlign w:val="bottom"/>
          </w:tcPr>
          <w:p w14:paraId="06626B81" w14:textId="77777777" w:rsidR="005E2794" w:rsidRPr="001C350F" w:rsidRDefault="005E2794" w:rsidP="0035721F">
            <w:pPr>
              <w:spacing w:after="0" w:line="240" w:lineRule="auto"/>
              <w:jc w:val="center"/>
              <w:rPr>
                <w:rFonts w:ascii="Calibri" w:eastAsia="Times New Roman" w:hAnsi="Calibri" w:cs="Times New Roman"/>
                <w:b/>
                <w:bCs/>
              </w:rPr>
            </w:pPr>
            <w:r w:rsidRPr="001C350F">
              <w:rPr>
                <w:rFonts w:ascii="Calibri" w:eastAsia="Times New Roman" w:hAnsi="Calibri" w:cs="Times New Roman"/>
                <w:b/>
                <w:bCs/>
              </w:rPr>
              <w:t>Number of Entries</w:t>
            </w:r>
          </w:p>
        </w:tc>
      </w:tr>
      <w:tr w:rsidR="005E2794" w:rsidRPr="006A575B" w14:paraId="2491AC40"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4F81BD" w:fill="4F81BD"/>
            <w:noWrap/>
            <w:vAlign w:val="bottom"/>
            <w:hideMark/>
          </w:tcPr>
          <w:p w14:paraId="39683850"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Places</w:t>
            </w:r>
          </w:p>
        </w:tc>
        <w:tc>
          <w:tcPr>
            <w:tcW w:w="1297" w:type="dxa"/>
            <w:tcBorders>
              <w:top w:val="single" w:sz="4" w:space="0" w:color="95B3D7"/>
              <w:left w:val="nil"/>
              <w:bottom w:val="single" w:sz="4" w:space="0" w:color="95B3D7"/>
              <w:right w:val="nil"/>
            </w:tcBorders>
            <w:shd w:val="clear" w:color="4F81BD" w:fill="4F81BD"/>
            <w:noWrap/>
            <w:vAlign w:val="bottom"/>
            <w:hideMark/>
          </w:tcPr>
          <w:p w14:paraId="6E45175F"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1-20</w:t>
            </w:r>
          </w:p>
        </w:tc>
        <w:tc>
          <w:tcPr>
            <w:tcW w:w="1297" w:type="dxa"/>
            <w:tcBorders>
              <w:top w:val="single" w:sz="4" w:space="0" w:color="95B3D7"/>
              <w:left w:val="nil"/>
              <w:bottom w:val="single" w:sz="4" w:space="0" w:color="95B3D7"/>
              <w:right w:val="nil"/>
            </w:tcBorders>
            <w:shd w:val="clear" w:color="4F81BD" w:fill="4F81BD"/>
            <w:noWrap/>
            <w:vAlign w:val="bottom"/>
            <w:hideMark/>
          </w:tcPr>
          <w:p w14:paraId="6B9E8E32"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21 - 40</w:t>
            </w:r>
          </w:p>
        </w:tc>
        <w:tc>
          <w:tcPr>
            <w:tcW w:w="1295" w:type="dxa"/>
            <w:tcBorders>
              <w:top w:val="single" w:sz="4" w:space="0" w:color="95B3D7"/>
              <w:left w:val="nil"/>
              <w:bottom w:val="single" w:sz="4" w:space="0" w:color="95B3D7"/>
              <w:right w:val="nil"/>
            </w:tcBorders>
            <w:shd w:val="clear" w:color="4F81BD" w:fill="4F81BD"/>
            <w:noWrap/>
            <w:vAlign w:val="bottom"/>
            <w:hideMark/>
          </w:tcPr>
          <w:p w14:paraId="3CC20994"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41 - 80</w:t>
            </w:r>
          </w:p>
        </w:tc>
        <w:tc>
          <w:tcPr>
            <w:tcW w:w="1297" w:type="dxa"/>
            <w:tcBorders>
              <w:top w:val="single" w:sz="4" w:space="0" w:color="95B3D7"/>
              <w:left w:val="nil"/>
              <w:bottom w:val="single" w:sz="4" w:space="0" w:color="95B3D7"/>
              <w:right w:val="nil"/>
            </w:tcBorders>
            <w:shd w:val="clear" w:color="4F81BD" w:fill="4F81BD"/>
            <w:noWrap/>
            <w:vAlign w:val="bottom"/>
            <w:hideMark/>
          </w:tcPr>
          <w:p w14:paraId="7AF63E84"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81 - 15</w:t>
            </w:r>
            <w:r w:rsidRPr="006A575B">
              <w:rPr>
                <w:rFonts w:ascii="Calibri" w:eastAsia="Times New Roman" w:hAnsi="Calibri" w:cs="Times New Roman"/>
                <w:b/>
                <w:bCs/>
                <w:color w:val="FFFFFF"/>
              </w:rPr>
              <w:t>0</w:t>
            </w:r>
          </w:p>
        </w:tc>
        <w:tc>
          <w:tcPr>
            <w:tcW w:w="1297" w:type="dxa"/>
            <w:tcBorders>
              <w:top w:val="single" w:sz="4" w:space="0" w:color="95B3D7"/>
              <w:left w:val="nil"/>
              <w:bottom w:val="single" w:sz="4" w:space="0" w:color="95B3D7"/>
              <w:right w:val="nil"/>
            </w:tcBorders>
            <w:shd w:val="clear" w:color="4F81BD" w:fill="4F81BD"/>
            <w:noWrap/>
            <w:vAlign w:val="bottom"/>
            <w:hideMark/>
          </w:tcPr>
          <w:p w14:paraId="53C9404B" w14:textId="77777777" w:rsidR="005E2794" w:rsidRPr="006A575B" w:rsidRDefault="005E2794" w:rsidP="0035721F">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151-200</w:t>
            </w:r>
          </w:p>
        </w:tc>
        <w:tc>
          <w:tcPr>
            <w:tcW w:w="1297" w:type="dxa"/>
            <w:tcBorders>
              <w:top w:val="single" w:sz="4" w:space="0" w:color="95B3D7"/>
              <w:left w:val="nil"/>
              <w:bottom w:val="single" w:sz="4" w:space="0" w:color="95B3D7"/>
              <w:right w:val="nil"/>
            </w:tcBorders>
            <w:shd w:val="clear" w:color="4F81BD" w:fill="4F81BD"/>
            <w:noWrap/>
            <w:vAlign w:val="bottom"/>
            <w:hideMark/>
          </w:tcPr>
          <w:p w14:paraId="6AB45E47" w14:textId="77777777" w:rsidR="005E2794" w:rsidRPr="006A575B" w:rsidRDefault="005E2794" w:rsidP="0035721F">
            <w:pPr>
              <w:spacing w:after="0" w:line="240" w:lineRule="auto"/>
              <w:jc w:val="center"/>
              <w:rPr>
                <w:rFonts w:ascii="Calibri" w:eastAsia="Times New Roman" w:hAnsi="Calibri" w:cs="Times New Roman"/>
                <w:b/>
                <w:bCs/>
                <w:color w:val="FFFFFF"/>
              </w:rPr>
            </w:pPr>
            <w:r w:rsidRPr="006A575B">
              <w:rPr>
                <w:rFonts w:ascii="Calibri" w:eastAsia="Times New Roman" w:hAnsi="Calibri" w:cs="Times New Roman"/>
                <w:b/>
                <w:bCs/>
                <w:color w:val="FFFFFF"/>
              </w:rPr>
              <w:t>200</w:t>
            </w:r>
            <w:r>
              <w:rPr>
                <w:rFonts w:ascii="Calibri" w:eastAsia="Times New Roman" w:hAnsi="Calibri" w:cs="Times New Roman"/>
                <w:b/>
                <w:bCs/>
                <w:color w:val="FFFFFF"/>
              </w:rPr>
              <w:t>+</w:t>
            </w:r>
          </w:p>
        </w:tc>
      </w:tr>
      <w:tr w:rsidR="005E2794" w:rsidRPr="006A575B" w14:paraId="42C09822"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0389E0A8"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1st</w:t>
            </w:r>
          </w:p>
        </w:tc>
        <w:tc>
          <w:tcPr>
            <w:tcW w:w="1297" w:type="dxa"/>
            <w:tcBorders>
              <w:top w:val="single" w:sz="4" w:space="0" w:color="95B3D7"/>
              <w:left w:val="nil"/>
              <w:bottom w:val="single" w:sz="4" w:space="0" w:color="95B3D7"/>
              <w:right w:val="nil"/>
            </w:tcBorders>
            <w:shd w:val="clear" w:color="DCE6F1" w:fill="DCE6F1"/>
            <w:noWrap/>
            <w:vAlign w:val="bottom"/>
            <w:hideMark/>
          </w:tcPr>
          <w:p w14:paraId="5B7C327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60%</w:t>
            </w:r>
          </w:p>
        </w:tc>
        <w:tc>
          <w:tcPr>
            <w:tcW w:w="1297" w:type="dxa"/>
            <w:tcBorders>
              <w:top w:val="single" w:sz="4" w:space="0" w:color="95B3D7"/>
              <w:left w:val="nil"/>
              <w:bottom w:val="single" w:sz="4" w:space="0" w:color="95B3D7"/>
              <w:right w:val="nil"/>
            </w:tcBorders>
            <w:shd w:val="clear" w:color="DCE6F1" w:fill="DCE6F1"/>
            <w:noWrap/>
            <w:vAlign w:val="bottom"/>
            <w:hideMark/>
          </w:tcPr>
          <w:p w14:paraId="46AA051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50%</w:t>
            </w:r>
          </w:p>
        </w:tc>
        <w:tc>
          <w:tcPr>
            <w:tcW w:w="1295" w:type="dxa"/>
            <w:tcBorders>
              <w:top w:val="single" w:sz="4" w:space="0" w:color="95B3D7"/>
              <w:left w:val="nil"/>
              <w:bottom w:val="single" w:sz="4" w:space="0" w:color="95B3D7"/>
              <w:right w:val="nil"/>
            </w:tcBorders>
            <w:shd w:val="clear" w:color="DCE6F1" w:fill="DCE6F1"/>
            <w:noWrap/>
            <w:vAlign w:val="bottom"/>
            <w:hideMark/>
          </w:tcPr>
          <w:p w14:paraId="0391D36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DCE6F1" w:fill="DCE6F1"/>
            <w:noWrap/>
            <w:vAlign w:val="bottom"/>
            <w:hideMark/>
          </w:tcPr>
          <w:p w14:paraId="0C67783A"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DCE6F1" w:fill="DCE6F1"/>
            <w:noWrap/>
            <w:vAlign w:val="bottom"/>
            <w:hideMark/>
          </w:tcPr>
          <w:p w14:paraId="787BF4D3"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28%</w:t>
            </w:r>
          </w:p>
        </w:tc>
        <w:tc>
          <w:tcPr>
            <w:tcW w:w="1297" w:type="dxa"/>
            <w:tcBorders>
              <w:top w:val="single" w:sz="4" w:space="0" w:color="95B3D7"/>
              <w:left w:val="nil"/>
              <w:bottom w:val="single" w:sz="4" w:space="0" w:color="95B3D7"/>
              <w:right w:val="nil"/>
            </w:tcBorders>
            <w:shd w:val="clear" w:color="DCE6F1" w:fill="DCE6F1"/>
            <w:noWrap/>
            <w:vAlign w:val="bottom"/>
            <w:hideMark/>
          </w:tcPr>
          <w:p w14:paraId="466C45D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w:t>
            </w:r>
            <w:r w:rsidRPr="006A575B">
              <w:rPr>
                <w:rFonts w:ascii="Calibri" w:eastAsia="Times New Roman" w:hAnsi="Calibri" w:cs="Times New Roman"/>
                <w:color w:val="000000"/>
              </w:rPr>
              <w:t>%</w:t>
            </w:r>
          </w:p>
        </w:tc>
      </w:tr>
      <w:tr w:rsidR="005E2794" w:rsidRPr="006A575B" w14:paraId="08B78739"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7199255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2nd</w:t>
            </w:r>
          </w:p>
        </w:tc>
        <w:tc>
          <w:tcPr>
            <w:tcW w:w="1297" w:type="dxa"/>
            <w:tcBorders>
              <w:top w:val="single" w:sz="4" w:space="0" w:color="95B3D7"/>
              <w:left w:val="nil"/>
              <w:bottom w:val="single" w:sz="4" w:space="0" w:color="95B3D7"/>
              <w:right w:val="nil"/>
            </w:tcBorders>
            <w:shd w:val="clear" w:color="auto" w:fill="auto"/>
            <w:noWrap/>
            <w:vAlign w:val="bottom"/>
            <w:hideMark/>
          </w:tcPr>
          <w:p w14:paraId="1B3993E2" w14:textId="77777777" w:rsidR="005E2794" w:rsidRPr="006A575B" w:rsidRDefault="005E2794" w:rsidP="001C350F">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40%</w:t>
            </w:r>
          </w:p>
        </w:tc>
        <w:tc>
          <w:tcPr>
            <w:tcW w:w="1297" w:type="dxa"/>
            <w:tcBorders>
              <w:top w:val="single" w:sz="4" w:space="0" w:color="95B3D7"/>
              <w:left w:val="nil"/>
              <w:bottom w:val="single" w:sz="4" w:space="0" w:color="95B3D7"/>
              <w:right w:val="nil"/>
            </w:tcBorders>
            <w:shd w:val="clear" w:color="auto" w:fill="auto"/>
            <w:noWrap/>
            <w:vAlign w:val="bottom"/>
            <w:hideMark/>
          </w:tcPr>
          <w:p w14:paraId="0AEAF788"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5" w:type="dxa"/>
            <w:tcBorders>
              <w:top w:val="single" w:sz="4" w:space="0" w:color="95B3D7"/>
              <w:left w:val="nil"/>
              <w:bottom w:val="single" w:sz="4" w:space="0" w:color="95B3D7"/>
              <w:right w:val="nil"/>
            </w:tcBorders>
            <w:shd w:val="clear" w:color="auto" w:fill="auto"/>
            <w:noWrap/>
            <w:vAlign w:val="bottom"/>
            <w:hideMark/>
          </w:tcPr>
          <w:p w14:paraId="7326D93F"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30%</w:t>
            </w:r>
          </w:p>
        </w:tc>
        <w:tc>
          <w:tcPr>
            <w:tcW w:w="1297" w:type="dxa"/>
            <w:tcBorders>
              <w:top w:val="single" w:sz="4" w:space="0" w:color="95B3D7"/>
              <w:left w:val="nil"/>
              <w:bottom w:val="single" w:sz="4" w:space="0" w:color="95B3D7"/>
              <w:right w:val="nil"/>
            </w:tcBorders>
            <w:shd w:val="clear" w:color="auto" w:fill="auto"/>
            <w:noWrap/>
            <w:vAlign w:val="bottom"/>
            <w:hideMark/>
          </w:tcPr>
          <w:p w14:paraId="3469329C"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25%</w:t>
            </w:r>
          </w:p>
        </w:tc>
        <w:tc>
          <w:tcPr>
            <w:tcW w:w="1297" w:type="dxa"/>
            <w:tcBorders>
              <w:top w:val="single" w:sz="4" w:space="0" w:color="95B3D7"/>
              <w:left w:val="nil"/>
              <w:bottom w:val="single" w:sz="4" w:space="0" w:color="95B3D7"/>
              <w:right w:val="nil"/>
            </w:tcBorders>
            <w:shd w:val="clear" w:color="auto" w:fill="auto"/>
            <w:noWrap/>
            <w:vAlign w:val="bottom"/>
            <w:hideMark/>
          </w:tcPr>
          <w:p w14:paraId="42C753BA"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22%</w:t>
            </w:r>
          </w:p>
        </w:tc>
        <w:tc>
          <w:tcPr>
            <w:tcW w:w="1297" w:type="dxa"/>
            <w:tcBorders>
              <w:top w:val="single" w:sz="4" w:space="0" w:color="95B3D7"/>
              <w:left w:val="nil"/>
              <w:bottom w:val="single" w:sz="4" w:space="0" w:color="95B3D7"/>
              <w:right w:val="nil"/>
            </w:tcBorders>
            <w:shd w:val="clear" w:color="auto" w:fill="auto"/>
            <w:noWrap/>
            <w:vAlign w:val="bottom"/>
            <w:hideMark/>
          </w:tcPr>
          <w:p w14:paraId="73E3E43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w:t>
            </w:r>
            <w:r w:rsidRPr="006A575B">
              <w:rPr>
                <w:rFonts w:ascii="Calibri" w:eastAsia="Times New Roman" w:hAnsi="Calibri" w:cs="Times New Roman"/>
                <w:color w:val="000000"/>
              </w:rPr>
              <w:t>%</w:t>
            </w:r>
          </w:p>
        </w:tc>
      </w:tr>
      <w:tr w:rsidR="005E2794" w:rsidRPr="006A575B" w14:paraId="55BDA930"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03CB5CD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3rd</w:t>
            </w:r>
          </w:p>
        </w:tc>
        <w:tc>
          <w:tcPr>
            <w:tcW w:w="1297" w:type="dxa"/>
            <w:tcBorders>
              <w:top w:val="single" w:sz="4" w:space="0" w:color="95B3D7"/>
              <w:left w:val="nil"/>
              <w:bottom w:val="single" w:sz="4" w:space="0" w:color="95B3D7"/>
              <w:right w:val="nil"/>
            </w:tcBorders>
            <w:shd w:val="clear" w:color="DCE6F1" w:fill="DCE6F1"/>
            <w:noWrap/>
            <w:vAlign w:val="bottom"/>
            <w:hideMark/>
          </w:tcPr>
          <w:p w14:paraId="2BB47FDD"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469A152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5" w:type="dxa"/>
            <w:tcBorders>
              <w:top w:val="single" w:sz="4" w:space="0" w:color="95B3D7"/>
              <w:left w:val="nil"/>
              <w:bottom w:val="single" w:sz="4" w:space="0" w:color="95B3D7"/>
              <w:right w:val="nil"/>
            </w:tcBorders>
            <w:shd w:val="clear" w:color="DCE6F1" w:fill="DCE6F1"/>
            <w:noWrap/>
            <w:vAlign w:val="bottom"/>
            <w:hideMark/>
          </w:tcPr>
          <w:p w14:paraId="202976A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14:paraId="71B961B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20%</w:t>
            </w:r>
          </w:p>
        </w:tc>
        <w:tc>
          <w:tcPr>
            <w:tcW w:w="1297" w:type="dxa"/>
            <w:tcBorders>
              <w:top w:val="single" w:sz="4" w:space="0" w:color="95B3D7"/>
              <w:left w:val="nil"/>
              <w:bottom w:val="single" w:sz="4" w:space="0" w:color="95B3D7"/>
              <w:right w:val="nil"/>
            </w:tcBorders>
            <w:shd w:val="clear" w:color="DCE6F1" w:fill="DCE6F1"/>
            <w:noWrap/>
            <w:vAlign w:val="bottom"/>
            <w:hideMark/>
          </w:tcPr>
          <w:p w14:paraId="6FE7B300"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18%</w:t>
            </w:r>
          </w:p>
        </w:tc>
        <w:tc>
          <w:tcPr>
            <w:tcW w:w="1297" w:type="dxa"/>
            <w:tcBorders>
              <w:top w:val="single" w:sz="4" w:space="0" w:color="95B3D7"/>
              <w:left w:val="nil"/>
              <w:bottom w:val="single" w:sz="4" w:space="0" w:color="95B3D7"/>
              <w:right w:val="nil"/>
            </w:tcBorders>
            <w:shd w:val="clear" w:color="DCE6F1" w:fill="DCE6F1"/>
            <w:noWrap/>
            <w:vAlign w:val="bottom"/>
            <w:hideMark/>
          </w:tcPr>
          <w:p w14:paraId="26CB064E"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r>
      <w:tr w:rsidR="005E2794" w:rsidRPr="006A575B" w14:paraId="5FD30928"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681081E2"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4th</w:t>
            </w:r>
          </w:p>
        </w:tc>
        <w:tc>
          <w:tcPr>
            <w:tcW w:w="1297" w:type="dxa"/>
            <w:tcBorders>
              <w:top w:val="single" w:sz="4" w:space="0" w:color="95B3D7"/>
              <w:left w:val="nil"/>
              <w:bottom w:val="single" w:sz="4" w:space="0" w:color="95B3D7"/>
              <w:right w:val="nil"/>
            </w:tcBorders>
            <w:shd w:val="clear" w:color="auto" w:fill="auto"/>
            <w:noWrap/>
            <w:vAlign w:val="bottom"/>
            <w:hideMark/>
          </w:tcPr>
          <w:p w14:paraId="5C53A71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103D53EE"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1BC984A4"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auto" w:fill="auto"/>
            <w:noWrap/>
            <w:vAlign w:val="bottom"/>
            <w:hideMark/>
          </w:tcPr>
          <w:p w14:paraId="1CF23D6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15%</w:t>
            </w:r>
          </w:p>
        </w:tc>
        <w:tc>
          <w:tcPr>
            <w:tcW w:w="1297" w:type="dxa"/>
            <w:tcBorders>
              <w:top w:val="single" w:sz="4" w:space="0" w:color="95B3D7"/>
              <w:left w:val="nil"/>
              <w:bottom w:val="single" w:sz="4" w:space="0" w:color="95B3D7"/>
              <w:right w:val="nil"/>
            </w:tcBorders>
            <w:shd w:val="clear" w:color="auto" w:fill="auto"/>
            <w:noWrap/>
            <w:vAlign w:val="bottom"/>
            <w:hideMark/>
          </w:tcPr>
          <w:p w14:paraId="142975C0"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14%</w:t>
            </w:r>
          </w:p>
        </w:tc>
        <w:tc>
          <w:tcPr>
            <w:tcW w:w="1297" w:type="dxa"/>
            <w:tcBorders>
              <w:top w:val="single" w:sz="4" w:space="0" w:color="95B3D7"/>
              <w:left w:val="nil"/>
              <w:bottom w:val="single" w:sz="4" w:space="0" w:color="95B3D7"/>
              <w:right w:val="nil"/>
            </w:tcBorders>
            <w:shd w:val="clear" w:color="auto" w:fill="auto"/>
            <w:noWrap/>
            <w:vAlign w:val="bottom"/>
            <w:hideMark/>
          </w:tcPr>
          <w:p w14:paraId="1597137B"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12%</w:t>
            </w:r>
          </w:p>
        </w:tc>
      </w:tr>
      <w:tr w:rsidR="005E2794" w:rsidRPr="006A575B" w14:paraId="627F5BCC"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3E133B9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5th</w:t>
            </w:r>
          </w:p>
        </w:tc>
        <w:tc>
          <w:tcPr>
            <w:tcW w:w="1297" w:type="dxa"/>
            <w:tcBorders>
              <w:top w:val="single" w:sz="4" w:space="0" w:color="95B3D7"/>
              <w:left w:val="nil"/>
              <w:bottom w:val="single" w:sz="4" w:space="0" w:color="95B3D7"/>
              <w:right w:val="nil"/>
            </w:tcBorders>
            <w:shd w:val="clear" w:color="DCE6F1" w:fill="DCE6F1"/>
            <w:noWrap/>
            <w:vAlign w:val="bottom"/>
            <w:hideMark/>
          </w:tcPr>
          <w:p w14:paraId="02E1031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0D3F7168"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14:paraId="55EE482C"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3153A2F5"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14:paraId="709F5988"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c>
          <w:tcPr>
            <w:tcW w:w="1297" w:type="dxa"/>
            <w:tcBorders>
              <w:top w:val="single" w:sz="4" w:space="0" w:color="95B3D7"/>
              <w:left w:val="nil"/>
              <w:bottom w:val="single" w:sz="4" w:space="0" w:color="95B3D7"/>
              <w:right w:val="nil"/>
            </w:tcBorders>
            <w:shd w:val="clear" w:color="DCE6F1" w:fill="DCE6F1"/>
            <w:noWrap/>
            <w:vAlign w:val="bottom"/>
            <w:hideMark/>
          </w:tcPr>
          <w:p w14:paraId="2C3AB004"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10%</w:t>
            </w:r>
          </w:p>
        </w:tc>
      </w:tr>
      <w:tr w:rsidR="005E2794" w:rsidRPr="006A575B" w14:paraId="71B8BACF"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4AF192DA"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6th</w:t>
            </w:r>
          </w:p>
        </w:tc>
        <w:tc>
          <w:tcPr>
            <w:tcW w:w="1297" w:type="dxa"/>
            <w:tcBorders>
              <w:top w:val="single" w:sz="4" w:space="0" w:color="95B3D7"/>
              <w:left w:val="nil"/>
              <w:bottom w:val="single" w:sz="4" w:space="0" w:color="95B3D7"/>
              <w:right w:val="nil"/>
            </w:tcBorders>
            <w:shd w:val="clear" w:color="auto" w:fill="auto"/>
            <w:noWrap/>
            <w:vAlign w:val="bottom"/>
            <w:hideMark/>
          </w:tcPr>
          <w:p w14:paraId="309B84B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593E6FCA"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4B536B07"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5A3DD2CB"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10CC9B21" w14:textId="77777777" w:rsidR="005E2794" w:rsidRPr="006A575B" w:rsidRDefault="005E2794">
            <w:pPr>
              <w:spacing w:after="0" w:line="240" w:lineRule="auto"/>
              <w:jc w:val="right"/>
              <w:rPr>
                <w:rFonts w:ascii="Calibri" w:eastAsia="Times New Roman" w:hAnsi="Calibri" w:cs="Times New Roman"/>
                <w:color w:val="000000"/>
              </w:rPr>
            </w:pPr>
            <w:r w:rsidRPr="006A575B">
              <w:rPr>
                <w:rFonts w:ascii="Calibri" w:eastAsia="Times New Roman" w:hAnsi="Calibri" w:cs="Times New Roman"/>
                <w:color w:val="000000"/>
              </w:rPr>
              <w:t>8%</w:t>
            </w:r>
          </w:p>
        </w:tc>
        <w:tc>
          <w:tcPr>
            <w:tcW w:w="1297" w:type="dxa"/>
            <w:tcBorders>
              <w:top w:val="single" w:sz="4" w:space="0" w:color="95B3D7"/>
              <w:left w:val="nil"/>
              <w:bottom w:val="single" w:sz="4" w:space="0" w:color="95B3D7"/>
              <w:right w:val="nil"/>
            </w:tcBorders>
            <w:shd w:val="clear" w:color="auto" w:fill="auto"/>
            <w:noWrap/>
            <w:vAlign w:val="bottom"/>
            <w:hideMark/>
          </w:tcPr>
          <w:p w14:paraId="1467EB40"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w:t>
            </w:r>
            <w:r w:rsidRPr="006A575B">
              <w:rPr>
                <w:rFonts w:ascii="Calibri" w:eastAsia="Times New Roman" w:hAnsi="Calibri" w:cs="Times New Roman"/>
                <w:color w:val="000000"/>
              </w:rPr>
              <w:t>%</w:t>
            </w:r>
          </w:p>
        </w:tc>
      </w:tr>
      <w:tr w:rsidR="005E2794" w:rsidRPr="006A575B" w14:paraId="00344B5B"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56E378C1"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7th</w:t>
            </w:r>
          </w:p>
        </w:tc>
        <w:tc>
          <w:tcPr>
            <w:tcW w:w="1297" w:type="dxa"/>
            <w:tcBorders>
              <w:top w:val="single" w:sz="4" w:space="0" w:color="95B3D7"/>
              <w:left w:val="nil"/>
              <w:bottom w:val="single" w:sz="4" w:space="0" w:color="95B3D7"/>
              <w:right w:val="nil"/>
            </w:tcBorders>
            <w:shd w:val="clear" w:color="DCE6F1" w:fill="DCE6F1"/>
            <w:noWrap/>
            <w:vAlign w:val="bottom"/>
            <w:hideMark/>
          </w:tcPr>
          <w:p w14:paraId="6F9C7122"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5FAD0A3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DCE6F1" w:fill="DCE6F1"/>
            <w:noWrap/>
            <w:vAlign w:val="bottom"/>
            <w:hideMark/>
          </w:tcPr>
          <w:p w14:paraId="0C6D599D"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5A13A50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3EAE6125"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42D1A85A" w14:textId="77777777" w:rsidR="005E2794" w:rsidRPr="006A575B" w:rsidRDefault="005E279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r w:rsidRPr="006A575B">
              <w:rPr>
                <w:rFonts w:ascii="Calibri" w:eastAsia="Times New Roman" w:hAnsi="Calibri" w:cs="Times New Roman"/>
                <w:color w:val="000000"/>
              </w:rPr>
              <w:t>%</w:t>
            </w:r>
          </w:p>
        </w:tc>
      </w:tr>
      <w:tr w:rsidR="005E2794" w:rsidRPr="006A575B" w14:paraId="6B91755B"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auto" w:fill="auto"/>
            <w:noWrap/>
            <w:vAlign w:val="bottom"/>
            <w:hideMark/>
          </w:tcPr>
          <w:p w14:paraId="713BA08C" w14:textId="77777777" w:rsidR="005E2794" w:rsidRPr="006A575B" w:rsidRDefault="005E2794" w:rsidP="006A575B">
            <w:pPr>
              <w:spacing w:after="0" w:line="240" w:lineRule="auto"/>
              <w:rPr>
                <w:rFonts w:ascii="Calibri" w:eastAsia="Times New Roman" w:hAnsi="Calibri" w:cs="Times New Roman"/>
                <w:color w:val="000000"/>
              </w:rPr>
            </w:pPr>
            <w:r w:rsidRPr="006A575B">
              <w:rPr>
                <w:rFonts w:ascii="Calibri" w:eastAsia="Times New Roman" w:hAnsi="Calibri" w:cs="Times New Roman"/>
                <w:color w:val="000000"/>
              </w:rPr>
              <w:t>8th</w:t>
            </w:r>
          </w:p>
        </w:tc>
        <w:tc>
          <w:tcPr>
            <w:tcW w:w="1297" w:type="dxa"/>
            <w:tcBorders>
              <w:top w:val="single" w:sz="4" w:space="0" w:color="95B3D7"/>
              <w:left w:val="nil"/>
              <w:bottom w:val="single" w:sz="4" w:space="0" w:color="95B3D7"/>
              <w:right w:val="nil"/>
            </w:tcBorders>
            <w:shd w:val="clear" w:color="auto" w:fill="auto"/>
            <w:noWrap/>
            <w:vAlign w:val="bottom"/>
            <w:hideMark/>
          </w:tcPr>
          <w:p w14:paraId="178B076F" w14:textId="77777777" w:rsidR="005E2794" w:rsidRPr="006A575B" w:rsidRDefault="005E2794" w:rsidP="001C350F">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auto" w:fill="auto"/>
            <w:noWrap/>
            <w:vAlign w:val="bottom"/>
            <w:hideMark/>
          </w:tcPr>
          <w:p w14:paraId="4BA8F6D4"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5" w:type="dxa"/>
            <w:tcBorders>
              <w:top w:val="single" w:sz="4" w:space="0" w:color="95B3D7"/>
              <w:left w:val="nil"/>
              <w:bottom w:val="single" w:sz="4" w:space="0" w:color="95B3D7"/>
              <w:right w:val="nil"/>
            </w:tcBorders>
            <w:shd w:val="clear" w:color="auto" w:fill="auto"/>
            <w:noWrap/>
            <w:vAlign w:val="bottom"/>
            <w:hideMark/>
          </w:tcPr>
          <w:p w14:paraId="2C120420"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4A3502AF"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6EB4E337" w14:textId="77777777" w:rsidR="005E2794" w:rsidRPr="006A575B" w:rsidRDefault="005E2794" w:rsidP="001C350F">
            <w:pPr>
              <w:spacing w:after="0" w:line="240" w:lineRule="auto"/>
              <w:jc w:val="right"/>
              <w:rPr>
                <w:rFonts w:ascii="Times New Roman" w:eastAsia="Times New Roman" w:hAnsi="Times New Roman" w:cs="Times New Roman"/>
                <w:sz w:val="20"/>
                <w:szCs w:val="20"/>
              </w:rPr>
            </w:pPr>
          </w:p>
        </w:tc>
        <w:tc>
          <w:tcPr>
            <w:tcW w:w="1297" w:type="dxa"/>
            <w:tcBorders>
              <w:top w:val="single" w:sz="4" w:space="0" w:color="95B3D7"/>
              <w:left w:val="nil"/>
              <w:bottom w:val="single" w:sz="4" w:space="0" w:color="95B3D7"/>
              <w:right w:val="nil"/>
            </w:tcBorders>
            <w:shd w:val="clear" w:color="auto" w:fill="auto"/>
            <w:noWrap/>
            <w:vAlign w:val="bottom"/>
            <w:hideMark/>
          </w:tcPr>
          <w:p w14:paraId="2C7DA78C" w14:textId="77777777" w:rsidR="005E2794" w:rsidRPr="001C350F" w:rsidRDefault="005E2794" w:rsidP="001C350F">
            <w:pPr>
              <w:spacing w:after="0" w:line="240" w:lineRule="auto"/>
              <w:jc w:val="right"/>
              <w:rPr>
                <w:rFonts w:eastAsia="Times New Roman" w:cs="Times New Roman"/>
              </w:rPr>
            </w:pPr>
            <w:r w:rsidRPr="001C350F">
              <w:rPr>
                <w:rFonts w:eastAsia="Times New Roman" w:cs="Times New Roman"/>
              </w:rPr>
              <w:t>6%</w:t>
            </w:r>
          </w:p>
        </w:tc>
      </w:tr>
      <w:tr w:rsidR="005E2794" w:rsidRPr="006A575B" w14:paraId="4F30A86A" w14:textId="77777777" w:rsidTr="001C350F">
        <w:trPr>
          <w:trHeight w:val="444"/>
        </w:trPr>
        <w:tc>
          <w:tcPr>
            <w:tcW w:w="1295" w:type="dxa"/>
            <w:tcBorders>
              <w:top w:val="single" w:sz="4" w:space="0" w:color="95B3D7"/>
              <w:left w:val="single" w:sz="4" w:space="0" w:color="95B3D7"/>
              <w:bottom w:val="single" w:sz="4" w:space="0" w:color="95B3D7"/>
              <w:right w:val="nil"/>
            </w:tcBorders>
            <w:shd w:val="clear" w:color="DCE6F1" w:fill="DCE6F1"/>
            <w:noWrap/>
            <w:vAlign w:val="bottom"/>
            <w:hideMark/>
          </w:tcPr>
          <w:p w14:paraId="4650198C" w14:textId="77777777" w:rsidR="005E2794" w:rsidRPr="006A575B" w:rsidRDefault="005E2794" w:rsidP="006A575B">
            <w:pPr>
              <w:spacing w:after="0" w:line="240" w:lineRule="auto"/>
              <w:jc w:val="right"/>
              <w:rPr>
                <w:rFonts w:ascii="Calibri" w:eastAsia="Times New Roman" w:hAnsi="Calibri" w:cs="Times New Roman"/>
                <w:color w:val="000000"/>
              </w:rPr>
            </w:pPr>
          </w:p>
        </w:tc>
        <w:tc>
          <w:tcPr>
            <w:tcW w:w="1297" w:type="dxa"/>
            <w:tcBorders>
              <w:top w:val="single" w:sz="4" w:space="0" w:color="95B3D7"/>
              <w:left w:val="nil"/>
              <w:bottom w:val="single" w:sz="4" w:space="0" w:color="95B3D7"/>
              <w:right w:val="nil"/>
            </w:tcBorders>
            <w:shd w:val="clear" w:color="DCE6F1" w:fill="DCE6F1"/>
            <w:noWrap/>
            <w:vAlign w:val="bottom"/>
            <w:hideMark/>
          </w:tcPr>
          <w:p w14:paraId="09F0E282"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792E561C"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5" w:type="dxa"/>
            <w:tcBorders>
              <w:top w:val="single" w:sz="4" w:space="0" w:color="95B3D7"/>
              <w:left w:val="nil"/>
              <w:bottom w:val="single" w:sz="4" w:space="0" w:color="95B3D7"/>
              <w:right w:val="nil"/>
            </w:tcBorders>
            <w:shd w:val="clear" w:color="DCE6F1" w:fill="DCE6F1"/>
            <w:noWrap/>
            <w:vAlign w:val="bottom"/>
            <w:hideMark/>
          </w:tcPr>
          <w:p w14:paraId="01AA7BEB"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46090B6"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79C3B4A"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c>
          <w:tcPr>
            <w:tcW w:w="1297" w:type="dxa"/>
            <w:tcBorders>
              <w:top w:val="single" w:sz="4" w:space="0" w:color="95B3D7"/>
              <w:left w:val="nil"/>
              <w:bottom w:val="single" w:sz="4" w:space="0" w:color="95B3D7"/>
              <w:right w:val="nil"/>
            </w:tcBorders>
            <w:shd w:val="clear" w:color="DCE6F1" w:fill="DCE6F1"/>
            <w:noWrap/>
            <w:vAlign w:val="bottom"/>
            <w:hideMark/>
          </w:tcPr>
          <w:p w14:paraId="0F9B2D97" w14:textId="77777777" w:rsidR="005E2794" w:rsidRPr="006A575B" w:rsidRDefault="005E2794" w:rsidP="006A575B">
            <w:pPr>
              <w:spacing w:after="0" w:line="240" w:lineRule="auto"/>
              <w:jc w:val="right"/>
              <w:rPr>
                <w:rFonts w:ascii="Calibri" w:eastAsia="Times New Roman" w:hAnsi="Calibri" w:cs="Times New Roman"/>
                <w:b/>
                <w:bCs/>
                <w:color w:val="000000"/>
              </w:rPr>
            </w:pPr>
            <w:r w:rsidRPr="006A575B">
              <w:rPr>
                <w:rFonts w:ascii="Calibri" w:eastAsia="Times New Roman" w:hAnsi="Calibri" w:cs="Times New Roman"/>
                <w:b/>
                <w:bCs/>
                <w:color w:val="000000"/>
              </w:rPr>
              <w:t>100%</w:t>
            </w:r>
          </w:p>
        </w:tc>
      </w:tr>
    </w:tbl>
    <w:p w14:paraId="18B9C40D" w14:textId="77777777" w:rsidR="006A575B" w:rsidRDefault="006A575B" w:rsidP="006A575B">
      <w:pPr>
        <w:rPr>
          <w:rFonts w:ascii="Arial" w:hAnsi="Arial" w:cs="Arial"/>
          <w:b/>
          <w:color w:val="333333"/>
          <w:sz w:val="24"/>
          <w:szCs w:val="24"/>
          <w:lang w:val="en-GB"/>
        </w:rPr>
      </w:pPr>
    </w:p>
    <w:p w14:paraId="29A2DC86" w14:textId="77777777" w:rsidR="00656E92" w:rsidRDefault="00514B15">
      <w:pPr>
        <w:rPr>
          <w:rFonts w:ascii="Arial" w:hAnsi="Arial" w:cs="Arial"/>
          <w:color w:val="333333"/>
          <w:sz w:val="24"/>
          <w:szCs w:val="24"/>
          <w:lang w:val="en-GB"/>
        </w:rPr>
      </w:pPr>
      <w:r w:rsidRPr="00514B15">
        <w:rPr>
          <w:rFonts w:ascii="Arial" w:hAnsi="Arial" w:cs="Arial"/>
          <w:color w:val="333333"/>
          <w:sz w:val="24"/>
          <w:szCs w:val="24"/>
          <w:lang w:val="en-GB"/>
        </w:rPr>
        <w:t xml:space="preserve">6. District Directors will </w:t>
      </w:r>
      <w:r w:rsidR="005E2794">
        <w:rPr>
          <w:rFonts w:ascii="Arial" w:hAnsi="Arial" w:cs="Arial"/>
          <w:color w:val="333333"/>
          <w:sz w:val="24"/>
          <w:szCs w:val="24"/>
          <w:lang w:val="en-GB"/>
        </w:rPr>
        <w:t>audit</w:t>
      </w:r>
      <w:r w:rsidR="005E2794" w:rsidRPr="00514B15">
        <w:rPr>
          <w:rFonts w:ascii="Arial" w:hAnsi="Arial" w:cs="Arial"/>
          <w:color w:val="333333"/>
          <w:sz w:val="24"/>
          <w:szCs w:val="24"/>
          <w:lang w:val="en-GB"/>
        </w:rPr>
        <w:t xml:space="preserve"> </w:t>
      </w:r>
      <w:r w:rsidRPr="00514B15">
        <w:rPr>
          <w:rFonts w:ascii="Arial" w:hAnsi="Arial" w:cs="Arial"/>
          <w:color w:val="333333"/>
          <w:sz w:val="24"/>
          <w:szCs w:val="24"/>
          <w:lang w:val="en-GB"/>
        </w:rPr>
        <w:t>payback in all NBHA classes. Paying more than the minimum places requires approval of the District Director.</w:t>
      </w:r>
      <w:r w:rsidRPr="00514B15">
        <w:rPr>
          <w:rFonts w:ascii="Arial" w:hAnsi="Arial" w:cs="Arial"/>
          <w:color w:val="333333"/>
          <w:sz w:val="24"/>
          <w:szCs w:val="24"/>
          <w:lang w:val="en-GB"/>
        </w:rPr>
        <w:br/>
      </w:r>
      <w:r w:rsidRPr="00514B15">
        <w:rPr>
          <w:rFonts w:ascii="Arial" w:hAnsi="Arial" w:cs="Arial"/>
          <w:color w:val="333333"/>
          <w:sz w:val="24"/>
          <w:szCs w:val="24"/>
          <w:lang w:val="en-GB"/>
        </w:rPr>
        <w:br/>
        <w:t>7. All prize money must be paid out.</w:t>
      </w:r>
      <w:r w:rsidRPr="00514B15">
        <w:rPr>
          <w:rFonts w:ascii="Arial" w:hAnsi="Arial" w:cs="Arial"/>
          <w:color w:val="333333"/>
          <w:sz w:val="24"/>
          <w:szCs w:val="24"/>
          <w:lang w:val="en-GB"/>
        </w:rPr>
        <w:br/>
      </w:r>
      <w:r w:rsidRPr="00514B15">
        <w:rPr>
          <w:rFonts w:ascii="Arial" w:hAnsi="Arial" w:cs="Arial"/>
          <w:color w:val="333333"/>
          <w:sz w:val="24"/>
          <w:szCs w:val="24"/>
          <w:lang w:val="en-GB"/>
        </w:rPr>
        <w:br/>
        <w:t>8. Prize money will NOT be paid to any contestant who knocks over a barrel.</w:t>
      </w:r>
      <w:r w:rsidRPr="00514B15">
        <w:rPr>
          <w:rFonts w:ascii="Arial" w:hAnsi="Arial" w:cs="Arial"/>
          <w:color w:val="333333"/>
          <w:sz w:val="24"/>
          <w:szCs w:val="24"/>
          <w:lang w:val="en-GB"/>
        </w:rPr>
        <w:br/>
      </w:r>
      <w:r w:rsidRPr="00514B15">
        <w:rPr>
          <w:rFonts w:ascii="Arial" w:hAnsi="Arial" w:cs="Arial"/>
          <w:color w:val="333333"/>
          <w:sz w:val="24"/>
          <w:szCs w:val="24"/>
          <w:lang w:val="en-GB"/>
        </w:rPr>
        <w:br/>
        <w:t>9. At any NBHA show, if</w:t>
      </w:r>
      <w:r w:rsidR="00A63A5E">
        <w:rPr>
          <w:rFonts w:ascii="Arial" w:hAnsi="Arial" w:cs="Arial"/>
          <w:color w:val="333333"/>
          <w:sz w:val="24"/>
          <w:szCs w:val="24"/>
          <w:lang w:val="en-GB"/>
        </w:rPr>
        <w:t xml:space="preserve"> there are</w:t>
      </w:r>
      <w:r w:rsidRPr="00514B15">
        <w:rPr>
          <w:rFonts w:ascii="Arial" w:hAnsi="Arial" w:cs="Arial"/>
          <w:color w:val="333333"/>
          <w:sz w:val="24"/>
          <w:szCs w:val="24"/>
          <w:lang w:val="en-GB"/>
        </w:rPr>
        <w:t xml:space="preserve"> not enough</w:t>
      </w:r>
      <w:r w:rsidR="00972AD2">
        <w:rPr>
          <w:rFonts w:ascii="Arial" w:hAnsi="Arial" w:cs="Arial"/>
          <w:color w:val="333333"/>
          <w:sz w:val="24"/>
          <w:szCs w:val="24"/>
          <w:lang w:val="en-GB"/>
        </w:rPr>
        <w:t xml:space="preserve"> qualified</w:t>
      </w:r>
      <w:r w:rsidRPr="00514B15">
        <w:rPr>
          <w:rFonts w:ascii="Arial" w:hAnsi="Arial" w:cs="Arial"/>
          <w:color w:val="333333"/>
          <w:sz w:val="24"/>
          <w:szCs w:val="24"/>
          <w:lang w:val="en-GB"/>
        </w:rPr>
        <w:t xml:space="preserve"> riders in a division as monies to be paid, the </w:t>
      </w:r>
      <w:r w:rsidR="00972AD2">
        <w:rPr>
          <w:rFonts w:ascii="Arial" w:hAnsi="Arial" w:cs="Arial"/>
          <w:color w:val="333333"/>
          <w:sz w:val="24"/>
          <w:szCs w:val="24"/>
          <w:lang w:val="en-GB"/>
        </w:rPr>
        <w:t xml:space="preserve">unaccounted </w:t>
      </w:r>
      <w:r w:rsidRPr="00514B15">
        <w:rPr>
          <w:rFonts w:ascii="Arial" w:hAnsi="Arial" w:cs="Arial"/>
          <w:color w:val="333333"/>
          <w:sz w:val="24"/>
          <w:szCs w:val="24"/>
          <w:lang w:val="en-GB"/>
        </w:rPr>
        <w:t xml:space="preserve">money </w:t>
      </w:r>
      <w:r w:rsidR="00972AD2">
        <w:rPr>
          <w:rFonts w:ascii="Arial" w:hAnsi="Arial" w:cs="Arial"/>
          <w:color w:val="333333"/>
          <w:sz w:val="24"/>
          <w:szCs w:val="24"/>
          <w:lang w:val="en-GB"/>
        </w:rPr>
        <w:t>shall b</w:t>
      </w:r>
      <w:r w:rsidRPr="00514B15">
        <w:rPr>
          <w:rFonts w:ascii="Arial" w:hAnsi="Arial" w:cs="Arial"/>
          <w:color w:val="333333"/>
          <w:sz w:val="24"/>
          <w:szCs w:val="24"/>
          <w:lang w:val="en-GB"/>
        </w:rPr>
        <w:t>e divided equally among those who have placed in that division</w:t>
      </w:r>
      <w:r w:rsidR="00972AD2">
        <w:rPr>
          <w:rFonts w:ascii="Arial" w:hAnsi="Arial" w:cs="Arial"/>
          <w:color w:val="333333"/>
          <w:sz w:val="24"/>
          <w:szCs w:val="24"/>
          <w:lang w:val="en-GB"/>
        </w:rPr>
        <w:t xml:space="preserve">.  If </w:t>
      </w:r>
      <w:r w:rsidRPr="00514B15">
        <w:rPr>
          <w:rFonts w:ascii="Arial" w:hAnsi="Arial" w:cs="Arial"/>
          <w:color w:val="333333"/>
          <w:sz w:val="24"/>
          <w:szCs w:val="24"/>
          <w:lang w:val="en-GB"/>
        </w:rPr>
        <w:t>no riders qualify in a division, the prize money for that division shall be equally divided among those riders in the other divisions of that class who have won prize money.</w:t>
      </w:r>
      <w:r w:rsidR="00656E92">
        <w:rPr>
          <w:rFonts w:ascii="Arial" w:hAnsi="Arial" w:cs="Arial"/>
          <w:color w:val="333333"/>
          <w:sz w:val="24"/>
          <w:szCs w:val="24"/>
          <w:lang w:val="en-GB"/>
        </w:rPr>
        <w:br w:type="page"/>
      </w:r>
    </w:p>
    <w:p w14:paraId="67F2C430" w14:textId="77777777" w:rsidR="00514B15" w:rsidRDefault="00E23292" w:rsidP="00514B15">
      <w:pPr>
        <w:jc w:val="center"/>
        <w:rPr>
          <w:rFonts w:ascii="Arial Rounded MT Bold" w:hAnsi="Arial Rounded MT Bold"/>
          <w:sz w:val="36"/>
          <w:szCs w:val="36"/>
        </w:rPr>
      </w:pPr>
      <w:r>
        <w:rPr>
          <w:rFonts w:ascii="Arial Rounded MT Bold" w:hAnsi="Arial Rounded MT Bold"/>
          <w:sz w:val="36"/>
          <w:szCs w:val="36"/>
        </w:rPr>
        <w:lastRenderedPageBreak/>
        <w:t>Earned points</w:t>
      </w:r>
    </w:p>
    <w:p w14:paraId="675D5886" w14:textId="77777777" w:rsidR="00E23292" w:rsidRPr="00E23292" w:rsidRDefault="00E23292" w:rsidP="00514B15">
      <w:pPr>
        <w:jc w:val="center"/>
        <w:rPr>
          <w:rFonts w:ascii="Arial" w:hAnsi="Arial" w:cs="Arial"/>
          <w:sz w:val="24"/>
          <w:szCs w:val="24"/>
        </w:rPr>
      </w:pPr>
      <w:r w:rsidRPr="00E23292">
        <w:rPr>
          <w:rFonts w:ascii="Arial" w:hAnsi="Arial" w:cs="Arial"/>
          <w:sz w:val="24"/>
          <w:szCs w:val="24"/>
        </w:rPr>
        <w:t>We will follow NBHA rules on earned points</w:t>
      </w:r>
      <w:r w:rsidR="00972AD2">
        <w:rPr>
          <w:rFonts w:ascii="Arial" w:hAnsi="Arial" w:cs="Arial"/>
          <w:sz w:val="24"/>
          <w:szCs w:val="24"/>
        </w:rPr>
        <w:t>.</w:t>
      </w:r>
    </w:p>
    <w:p w14:paraId="031A0CE3" w14:textId="77777777"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1. To earn and maintain</w:t>
      </w:r>
      <w:r w:rsidR="002A64A6">
        <w:rPr>
          <w:rFonts w:ascii="Arial" w:hAnsi="Arial" w:cs="Arial"/>
          <w:color w:val="333333"/>
          <w:lang w:val="en-GB"/>
        </w:rPr>
        <w:t xml:space="preserve"> national</w:t>
      </w:r>
      <w:r w:rsidRPr="00E23292">
        <w:rPr>
          <w:rFonts w:ascii="Arial" w:hAnsi="Arial" w:cs="Arial"/>
          <w:color w:val="333333"/>
          <w:lang w:val="en-GB"/>
        </w:rPr>
        <w:t xml:space="preserve"> points, a competitor must be a member in good standing of the NBHA. Members who fail to renew their membership within 30 days of their expiration date will forfeit any accumulated points previously earned during the competition year.</w:t>
      </w:r>
      <w:r w:rsidRPr="00E23292">
        <w:rPr>
          <w:rFonts w:ascii="Arial" w:hAnsi="Arial" w:cs="Arial"/>
          <w:color w:val="333333"/>
          <w:lang w:val="en-GB"/>
        </w:rPr>
        <w:br/>
      </w:r>
      <w:r w:rsidRPr="00E23292">
        <w:rPr>
          <w:rFonts w:ascii="Arial" w:hAnsi="Arial" w:cs="Arial"/>
          <w:color w:val="333333"/>
          <w:lang w:val="en-GB"/>
        </w:rPr>
        <w:br/>
        <w:t>NBHA policy allows for a 30-day administrative grace period beyond the expiration date before the membership is officially marked as lapsed. This is to avoid penalizing the member with loss of NBHA points due to time it takes for the mail to arrive at Headquarters, or due to time taken by a director in forwarding memberships to Headquarters. It also allow</w:t>
      </w:r>
      <w:r w:rsidR="005E2794">
        <w:rPr>
          <w:rFonts w:ascii="Arial" w:hAnsi="Arial" w:cs="Arial"/>
          <w:color w:val="333333"/>
          <w:lang w:val="en-GB"/>
        </w:rPr>
        <w:t>s</w:t>
      </w:r>
      <w:r w:rsidRPr="00E23292">
        <w:rPr>
          <w:rFonts w:ascii="Arial" w:hAnsi="Arial" w:cs="Arial"/>
          <w:color w:val="333333"/>
          <w:lang w:val="en-GB"/>
        </w:rPr>
        <w:t xml:space="preserve"> the member the convenience of renewing at an NBHA sanctioned show, even if the next show is several days after the expiration date. It is not intended to give members an additional 30 days of membership privileges.</w:t>
      </w:r>
      <w:r w:rsidRPr="00E23292">
        <w:rPr>
          <w:rFonts w:ascii="Arial" w:hAnsi="Arial" w:cs="Arial"/>
          <w:color w:val="333333"/>
          <w:lang w:val="en-GB"/>
        </w:rPr>
        <w:br/>
      </w:r>
      <w:r w:rsidRPr="00E23292">
        <w:rPr>
          <w:rFonts w:ascii="Arial" w:hAnsi="Arial" w:cs="Arial"/>
          <w:color w:val="333333"/>
          <w:lang w:val="en-GB"/>
        </w:rPr>
        <w:br/>
        <w:t>Members who are in their administrative grace period should therefore not be credited with NBHA points unless they renew at the show before competing. Members past the expiration date are also liable for non</w:t>
      </w:r>
      <w:r w:rsidRPr="00E23292">
        <w:rPr>
          <w:rFonts w:ascii="Arial" w:hAnsi="Arial" w:cs="Arial"/>
          <w:color w:val="333333"/>
          <w:lang w:val="en-GB"/>
        </w:rPr>
        <w:noBreakHyphen/>
        <w:t>member permit fees. Members may not use the administrative grace period to compete in shows restricted to members, such as NBHA State Championships, Super Shows, National Championship Series, or World Championships.</w:t>
      </w:r>
      <w:r w:rsidRPr="00E23292">
        <w:rPr>
          <w:rFonts w:ascii="Arial" w:hAnsi="Arial" w:cs="Arial"/>
          <w:color w:val="333333"/>
          <w:lang w:val="en-GB"/>
        </w:rPr>
        <w:br/>
      </w:r>
      <w:r w:rsidRPr="00E23292">
        <w:rPr>
          <w:rFonts w:ascii="Arial" w:hAnsi="Arial" w:cs="Arial"/>
          <w:color w:val="333333"/>
          <w:lang w:val="en-GB"/>
        </w:rPr>
        <w:br/>
        <w:t>2. NBHA members may accumulate points in only one district at a time during the competition year. Members will be assigned to the district where they live unless Headquarters is notified in writing that they wish to compete in another district. Members lose accumulated points in a district when they start competing for NBHA points in another district during the competition year.</w:t>
      </w:r>
    </w:p>
    <w:p w14:paraId="196D0BC7" w14:textId="56221776" w:rsidR="00E23292" w:rsidRPr="00E23292" w:rsidRDefault="00E23292" w:rsidP="00E23292">
      <w:pPr>
        <w:pStyle w:val="NormalWeb"/>
        <w:spacing w:line="408" w:lineRule="atLeast"/>
        <w:rPr>
          <w:rFonts w:ascii="Arial" w:hAnsi="Arial" w:cs="Arial"/>
          <w:color w:val="333333"/>
          <w:lang w:val="en-GB"/>
        </w:rPr>
      </w:pPr>
      <w:r w:rsidRPr="00E23292">
        <w:rPr>
          <w:rFonts w:ascii="Arial" w:hAnsi="Arial" w:cs="Arial"/>
          <w:color w:val="333333"/>
          <w:lang w:val="en-GB"/>
        </w:rPr>
        <w:t xml:space="preserve">3. Divisions are determined by time brackets. The fastest time in the class will set the time for payback and District 00 points.  Whatever district or districts sanction the show their district members’ fastest time will set the time for their district points.  If sanctioned by more than one district each district’s fastest time will set their time for their district points. </w:t>
      </w:r>
      <w:r w:rsidR="009C38E6">
        <w:rPr>
          <w:rFonts w:ascii="Arial" w:hAnsi="Arial" w:cs="Arial"/>
          <w:color w:val="333333"/>
          <w:lang w:val="en-GB"/>
        </w:rPr>
        <w:t>NBHA TX 15 will run a 4D format of 1/2, 1/2. 1 whole second in open and youth</w:t>
      </w:r>
      <w:r w:rsidRPr="00E23292">
        <w:rPr>
          <w:rFonts w:ascii="Arial" w:hAnsi="Arial" w:cs="Arial"/>
          <w:color w:val="333333"/>
          <w:lang w:val="en-GB"/>
        </w:rPr>
        <w:br/>
      </w:r>
      <w:r w:rsidRPr="00E23292">
        <w:rPr>
          <w:rFonts w:ascii="Arial" w:hAnsi="Arial" w:cs="Arial"/>
          <w:color w:val="333333"/>
          <w:lang w:val="en-GB"/>
        </w:rPr>
        <w:br/>
        <w:t>1st division - Fastest time in the class and those who place in this division.</w:t>
      </w:r>
      <w:r w:rsidRPr="00E23292">
        <w:rPr>
          <w:rFonts w:ascii="Arial" w:hAnsi="Arial" w:cs="Arial"/>
          <w:color w:val="333333"/>
          <w:lang w:val="en-GB"/>
        </w:rPr>
        <w:br/>
      </w:r>
      <w:r w:rsidRPr="00E23292">
        <w:rPr>
          <w:rFonts w:ascii="Arial" w:hAnsi="Arial" w:cs="Arial"/>
          <w:color w:val="333333"/>
          <w:lang w:val="en-GB"/>
        </w:rPr>
        <w:br/>
        <w:t>2nd division - Fastest time in the class plus one</w:t>
      </w:r>
      <w:r w:rsidRPr="00E23292">
        <w:rPr>
          <w:rFonts w:ascii="Arial" w:hAnsi="Arial" w:cs="Arial"/>
          <w:color w:val="333333"/>
          <w:lang w:val="en-GB"/>
        </w:rPr>
        <w:noBreakHyphen/>
        <w:t>half second and those who place in this division.</w:t>
      </w:r>
      <w:r w:rsidRPr="00E23292">
        <w:rPr>
          <w:rFonts w:ascii="Arial" w:hAnsi="Arial" w:cs="Arial"/>
          <w:color w:val="333333"/>
          <w:lang w:val="en-GB"/>
        </w:rPr>
        <w:br/>
      </w:r>
      <w:r w:rsidRPr="00E23292">
        <w:rPr>
          <w:rFonts w:ascii="Arial" w:hAnsi="Arial" w:cs="Arial"/>
          <w:color w:val="333333"/>
          <w:lang w:val="en-GB"/>
        </w:rPr>
        <w:br/>
      </w:r>
      <w:r w:rsidRPr="00E23292">
        <w:rPr>
          <w:rFonts w:ascii="Arial" w:hAnsi="Arial" w:cs="Arial"/>
          <w:color w:val="333333"/>
          <w:lang w:val="en-GB"/>
        </w:rPr>
        <w:lastRenderedPageBreak/>
        <w:t>3rd division - Fastest time in the class plus one second and those who place in this division.</w:t>
      </w:r>
      <w:r w:rsidRPr="00E23292">
        <w:rPr>
          <w:rFonts w:ascii="Arial" w:hAnsi="Arial" w:cs="Arial"/>
          <w:color w:val="333333"/>
          <w:lang w:val="en-GB"/>
        </w:rPr>
        <w:br/>
      </w:r>
      <w:r w:rsidRPr="00E23292">
        <w:rPr>
          <w:rFonts w:ascii="Arial" w:hAnsi="Arial" w:cs="Arial"/>
          <w:color w:val="333333"/>
          <w:lang w:val="en-GB"/>
        </w:rPr>
        <w:br/>
        <w:t xml:space="preserve">4th division </w:t>
      </w:r>
      <w:r w:rsidRPr="00E23292">
        <w:rPr>
          <w:rFonts w:ascii="Arial" w:hAnsi="Arial" w:cs="Arial"/>
          <w:color w:val="333333"/>
          <w:lang w:val="en-GB"/>
        </w:rPr>
        <w:noBreakHyphen/>
        <w:t xml:space="preserve"> Fastest time in the class plus </w:t>
      </w:r>
      <w:r w:rsidR="009C38E6">
        <w:rPr>
          <w:rFonts w:ascii="Arial" w:hAnsi="Arial" w:cs="Arial"/>
          <w:color w:val="333333"/>
          <w:lang w:val="en-GB"/>
        </w:rPr>
        <w:t>two</w:t>
      </w:r>
      <w:r w:rsidRPr="00E23292">
        <w:rPr>
          <w:rFonts w:ascii="Arial" w:hAnsi="Arial" w:cs="Arial"/>
          <w:color w:val="333333"/>
          <w:lang w:val="en-GB"/>
        </w:rPr>
        <w:t xml:space="preserve"> seconds</w:t>
      </w:r>
      <w:r w:rsidR="002A64A6">
        <w:rPr>
          <w:rFonts w:ascii="Arial" w:hAnsi="Arial" w:cs="Arial"/>
          <w:color w:val="333333"/>
          <w:lang w:val="en-GB"/>
        </w:rPr>
        <w:t xml:space="preserve"> </w:t>
      </w:r>
      <w:r w:rsidRPr="00E23292">
        <w:rPr>
          <w:rFonts w:ascii="Arial" w:hAnsi="Arial" w:cs="Arial"/>
          <w:color w:val="333333"/>
          <w:lang w:val="en-GB"/>
        </w:rPr>
        <w:t>and those who place in this division</w:t>
      </w:r>
      <w:r w:rsidR="003765CC">
        <w:rPr>
          <w:rFonts w:ascii="Arial" w:hAnsi="Arial" w:cs="Arial"/>
          <w:color w:val="333333"/>
          <w:lang w:val="en-GB"/>
        </w:rPr>
        <w:t xml:space="preserve"> for NBHA TX</w:t>
      </w:r>
      <w:bookmarkStart w:id="0" w:name="_GoBack"/>
      <w:bookmarkEnd w:id="0"/>
      <w:r w:rsidR="009C38E6">
        <w:rPr>
          <w:rFonts w:ascii="Arial" w:hAnsi="Arial" w:cs="Arial"/>
          <w:color w:val="333333"/>
          <w:lang w:val="en-GB"/>
        </w:rPr>
        <w:t xml:space="preserve">15.  </w:t>
      </w:r>
      <w:r w:rsidR="005E2794">
        <w:rPr>
          <w:rFonts w:ascii="Arial" w:hAnsi="Arial" w:cs="Arial"/>
          <w:color w:val="333333"/>
          <w:lang w:val="en-GB"/>
        </w:rPr>
        <w:t>(</w:t>
      </w:r>
      <w:r w:rsidR="009C38E6">
        <w:rPr>
          <w:rFonts w:ascii="Arial" w:hAnsi="Arial" w:cs="Arial"/>
          <w:color w:val="333333"/>
          <w:lang w:val="en-GB"/>
        </w:rPr>
        <w:t xml:space="preserve">National rules will be the fastest time plus one and one half </w:t>
      </w:r>
      <w:r w:rsidR="002560A0">
        <w:rPr>
          <w:rFonts w:ascii="Arial" w:hAnsi="Arial" w:cs="Arial"/>
          <w:color w:val="333333"/>
          <w:lang w:val="en-GB"/>
        </w:rPr>
        <w:t>second and</w:t>
      </w:r>
      <w:r w:rsidR="009C38E6">
        <w:rPr>
          <w:rFonts w:ascii="Arial" w:hAnsi="Arial" w:cs="Arial"/>
          <w:color w:val="333333"/>
          <w:lang w:val="en-GB"/>
        </w:rPr>
        <w:t xml:space="preserve"> those who place in this division</w:t>
      </w:r>
      <w:r w:rsidR="005E2794">
        <w:rPr>
          <w:rFonts w:ascii="Arial" w:hAnsi="Arial" w:cs="Arial"/>
          <w:color w:val="333333"/>
          <w:lang w:val="en-GB"/>
        </w:rPr>
        <w:t>.)</w:t>
      </w:r>
    </w:p>
    <w:p w14:paraId="07698453" w14:textId="77777777" w:rsidR="005E2794" w:rsidRDefault="00E23292">
      <w:pPr>
        <w:rPr>
          <w:rFonts w:ascii="Arial" w:eastAsia="Times New Roman" w:hAnsi="Arial" w:cs="Arial"/>
          <w:color w:val="333333"/>
          <w:sz w:val="24"/>
          <w:szCs w:val="24"/>
          <w:lang w:val="en-GB"/>
        </w:rPr>
      </w:pPr>
      <w:r w:rsidRPr="00E23292">
        <w:rPr>
          <w:rFonts w:ascii="Arial" w:hAnsi="Arial" w:cs="Arial"/>
          <w:color w:val="333333"/>
          <w:lang w:val="en-GB"/>
        </w:rPr>
        <w:t> </w:t>
      </w:r>
      <w:r w:rsidRPr="009E4B20">
        <w:rPr>
          <w:rFonts w:ascii="Arial" w:hAnsi="Arial" w:cs="Arial"/>
          <w:color w:val="333333"/>
          <w:lang w:val="en-GB"/>
        </w:rPr>
        <w:t>5</w:t>
      </w:r>
      <w:r w:rsidRPr="009E4B20">
        <w:rPr>
          <w:rFonts w:ascii="Arial" w:hAnsi="Arial" w:cs="Arial"/>
          <w:color w:val="333333"/>
          <w:vertAlign w:val="superscript"/>
          <w:lang w:val="en-GB"/>
        </w:rPr>
        <w:t>th</w:t>
      </w:r>
      <w:r w:rsidRPr="009E4B20">
        <w:rPr>
          <w:rFonts w:ascii="Arial" w:hAnsi="Arial" w:cs="Arial"/>
          <w:color w:val="333333"/>
          <w:lang w:val="en-GB"/>
        </w:rPr>
        <w:t xml:space="preserve"> division</w:t>
      </w:r>
      <w:r w:rsidRPr="002A64A6">
        <w:rPr>
          <w:rFonts w:ascii="Arial" w:hAnsi="Arial" w:cs="Arial"/>
          <w:color w:val="333333"/>
          <w:lang w:val="en-GB"/>
        </w:rPr>
        <w:t xml:space="preserve"> </w:t>
      </w:r>
      <w:r w:rsidR="005E2794">
        <w:rPr>
          <w:rFonts w:ascii="Arial" w:hAnsi="Arial" w:cs="Arial"/>
          <w:color w:val="333333"/>
          <w:lang w:val="en-GB"/>
        </w:rPr>
        <w:t>(national points only for NBHATX15)</w:t>
      </w:r>
      <w:r w:rsidRPr="002A64A6">
        <w:rPr>
          <w:rFonts w:ascii="Arial" w:hAnsi="Arial" w:cs="Arial"/>
          <w:color w:val="333333"/>
          <w:lang w:val="en-GB"/>
        </w:rPr>
        <w:t>-</w:t>
      </w:r>
      <w:r w:rsidRPr="00E23292">
        <w:rPr>
          <w:rFonts w:ascii="Arial" w:hAnsi="Arial" w:cs="Arial"/>
          <w:color w:val="333333"/>
          <w:lang w:val="en-GB"/>
        </w:rPr>
        <w:t xml:space="preserve"> Fastest time in the class plus two</w:t>
      </w:r>
      <w:r w:rsidR="002A64A6">
        <w:rPr>
          <w:rFonts w:ascii="Arial" w:hAnsi="Arial" w:cs="Arial"/>
          <w:color w:val="333333"/>
          <w:lang w:val="en-GB"/>
        </w:rPr>
        <w:t xml:space="preserve"> </w:t>
      </w:r>
      <w:r w:rsidRPr="00E23292">
        <w:rPr>
          <w:rFonts w:ascii="Arial" w:hAnsi="Arial" w:cs="Arial"/>
          <w:color w:val="333333"/>
          <w:lang w:val="en-GB"/>
        </w:rPr>
        <w:t>seconds and those who place in this division.  Note:  The 5</w:t>
      </w:r>
      <w:r w:rsidRPr="00E23292">
        <w:rPr>
          <w:rFonts w:ascii="Arial" w:hAnsi="Arial" w:cs="Arial"/>
          <w:color w:val="333333"/>
          <w:vertAlign w:val="superscript"/>
          <w:lang w:val="en-GB"/>
        </w:rPr>
        <w:t>th</w:t>
      </w:r>
      <w:r w:rsidRPr="00E23292">
        <w:rPr>
          <w:rFonts w:ascii="Arial" w:hAnsi="Arial" w:cs="Arial"/>
          <w:color w:val="333333"/>
          <w:lang w:val="en-GB"/>
        </w:rPr>
        <w:t xml:space="preserve"> division is not limited to a one-half second interval from two to two and one-half seconds off the fastest time.  However, riders must make a good faith effort to run the pattern as fast as their ability will allow.</w:t>
      </w:r>
      <w:r w:rsidRPr="00E23292">
        <w:rPr>
          <w:rFonts w:ascii="Arial" w:hAnsi="Arial" w:cs="Arial"/>
          <w:color w:val="333333"/>
          <w:lang w:val="en-GB"/>
        </w:rPr>
        <w:br/>
      </w:r>
      <w:r w:rsidRPr="00E23292">
        <w:rPr>
          <w:rFonts w:ascii="Arial" w:hAnsi="Arial" w:cs="Arial"/>
          <w:color w:val="333333"/>
          <w:lang w:val="en-GB"/>
        </w:rPr>
        <w:br/>
        <w:t>4. NBHA points will be awarded in all classes and divisions on a 5,4,3,2,1 basis for 1st place through 5th place among NBHA members in that competition district only, regardless of the number of entries or paying places. If two or more riders tie, the points for the tied positions should be added together and divided equally among the riders who tied.</w:t>
      </w:r>
      <w:r w:rsidRPr="00E23292">
        <w:rPr>
          <w:rFonts w:ascii="Arial" w:hAnsi="Arial" w:cs="Arial"/>
          <w:color w:val="333333"/>
          <w:lang w:val="en-GB"/>
        </w:rPr>
        <w:br/>
      </w:r>
      <w:r w:rsidRPr="00E23292">
        <w:rPr>
          <w:rFonts w:ascii="Arial" w:hAnsi="Arial" w:cs="Arial"/>
          <w:color w:val="333333"/>
          <w:lang w:val="en-GB"/>
        </w:rPr>
        <w:br/>
      </w:r>
      <w:r w:rsidR="005E2794">
        <w:rPr>
          <w:rFonts w:ascii="Arial" w:hAnsi="Arial" w:cs="Arial"/>
          <w:color w:val="333333"/>
          <w:lang w:val="en-GB"/>
        </w:rPr>
        <w:br w:type="page"/>
      </w:r>
    </w:p>
    <w:p w14:paraId="76062304" w14:textId="77777777" w:rsidR="004E771E" w:rsidRPr="00E23292" w:rsidRDefault="002A64A6" w:rsidP="00E23292">
      <w:pPr>
        <w:pStyle w:val="NormalWeb"/>
        <w:spacing w:line="408" w:lineRule="atLeast"/>
        <w:rPr>
          <w:rFonts w:ascii="Arial" w:hAnsi="Arial" w:cs="Arial"/>
          <w:color w:val="333333"/>
          <w:lang w:val="en-GB"/>
        </w:rPr>
      </w:pPr>
      <w:r>
        <w:rPr>
          <w:rFonts w:ascii="Arial" w:hAnsi="Arial" w:cs="Arial"/>
          <w:color w:val="333333"/>
          <w:lang w:val="en-GB"/>
        </w:rPr>
        <w:lastRenderedPageBreak/>
        <w:t>Below is an e</w:t>
      </w:r>
      <w:r w:rsidR="00E23292" w:rsidRPr="00E23292">
        <w:rPr>
          <w:rFonts w:ascii="Arial" w:hAnsi="Arial" w:cs="Arial"/>
          <w:color w:val="333333"/>
          <w:lang w:val="en-GB"/>
        </w:rPr>
        <w:t xml:space="preserve">xample of the time </w:t>
      </w:r>
      <w:r w:rsidR="00A80A4A">
        <w:rPr>
          <w:rFonts w:ascii="Arial" w:hAnsi="Arial" w:cs="Arial"/>
          <w:color w:val="333333"/>
          <w:lang w:val="en-GB"/>
        </w:rPr>
        <w:t xml:space="preserve">divisions </w:t>
      </w:r>
      <w:r>
        <w:rPr>
          <w:rFonts w:ascii="Arial" w:hAnsi="Arial" w:cs="Arial"/>
          <w:color w:val="333333"/>
          <w:lang w:val="en-GB"/>
        </w:rPr>
        <w:t>and placings</w:t>
      </w:r>
      <w:r w:rsidR="00E23292" w:rsidRPr="00E23292">
        <w:rPr>
          <w:rFonts w:ascii="Arial" w:hAnsi="Arial" w:cs="Arial"/>
          <w:color w:val="333333"/>
          <w:lang w:val="en-GB"/>
        </w:rPr>
        <w:t xml:space="preserve"> (</w:t>
      </w:r>
      <w:r>
        <w:rPr>
          <w:rFonts w:ascii="Arial" w:hAnsi="Arial" w:cs="Arial"/>
          <w:color w:val="333333"/>
          <w:lang w:val="en-GB"/>
        </w:rPr>
        <w:t>for illustration purposes only</w:t>
      </w:r>
      <w:r w:rsidR="005E2794">
        <w:rPr>
          <w:rFonts w:ascii="Arial" w:hAnsi="Arial" w:cs="Arial"/>
          <w:color w:val="333333"/>
          <w:lang w:val="en-GB"/>
        </w:rPr>
        <w:t>.)</w:t>
      </w:r>
    </w:p>
    <w:tbl>
      <w:tblPr>
        <w:tblStyle w:val="GridTable4-Accent11"/>
        <w:tblW w:w="0" w:type="auto"/>
        <w:tblLook w:val="04A0" w:firstRow="1" w:lastRow="0" w:firstColumn="1" w:lastColumn="0" w:noHBand="0" w:noVBand="1"/>
      </w:tblPr>
      <w:tblGrid>
        <w:gridCol w:w="1440"/>
        <w:gridCol w:w="1440"/>
        <w:gridCol w:w="1440"/>
        <w:gridCol w:w="1440"/>
        <w:gridCol w:w="1440"/>
        <w:gridCol w:w="1440"/>
      </w:tblGrid>
      <w:tr w:rsidR="00A80A4A" w:rsidRPr="004E771E" w14:paraId="2555FEBD" w14:textId="77777777" w:rsidTr="00A80A4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47A3980" w14:textId="77777777" w:rsidR="004E771E" w:rsidRPr="001C350F" w:rsidRDefault="004E771E" w:rsidP="001C350F">
            <w:pPr>
              <w:pStyle w:val="NormalWeb"/>
              <w:spacing w:line="408" w:lineRule="atLeast"/>
              <w:jc w:val="center"/>
              <w:rPr>
                <w:rFonts w:asciiTheme="minorHAnsi" w:hAnsiTheme="minorHAnsi" w:cs="Arial"/>
                <w:sz w:val="22"/>
                <w:szCs w:val="22"/>
                <w:lang w:val="en-GB"/>
              </w:rPr>
            </w:pPr>
            <w:r w:rsidRPr="001C350F">
              <w:rPr>
                <w:rFonts w:asciiTheme="minorHAnsi" w:hAnsiTheme="minorHAnsi" w:cs="Arial"/>
                <w:color w:val="auto"/>
                <w:sz w:val="22"/>
                <w:szCs w:val="22"/>
                <w:lang w:val="en-GB"/>
              </w:rPr>
              <w:t>Places</w:t>
            </w:r>
          </w:p>
        </w:tc>
        <w:tc>
          <w:tcPr>
            <w:tcW w:w="1440" w:type="dxa"/>
          </w:tcPr>
          <w:p w14:paraId="3FFCD6D1"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1st division</w:t>
            </w:r>
          </w:p>
        </w:tc>
        <w:tc>
          <w:tcPr>
            <w:tcW w:w="1440" w:type="dxa"/>
          </w:tcPr>
          <w:p w14:paraId="61C9D84E"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2nd division</w:t>
            </w:r>
          </w:p>
        </w:tc>
        <w:tc>
          <w:tcPr>
            <w:tcW w:w="1440" w:type="dxa"/>
          </w:tcPr>
          <w:p w14:paraId="177C1403"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3rd division</w:t>
            </w:r>
          </w:p>
        </w:tc>
        <w:tc>
          <w:tcPr>
            <w:tcW w:w="1440" w:type="dxa"/>
          </w:tcPr>
          <w:p w14:paraId="0E186B3E"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4th division</w:t>
            </w:r>
          </w:p>
        </w:tc>
        <w:tc>
          <w:tcPr>
            <w:tcW w:w="1440" w:type="dxa"/>
          </w:tcPr>
          <w:p w14:paraId="59D6ED2F" w14:textId="77777777" w:rsidR="004E771E" w:rsidRPr="001C350F" w:rsidRDefault="004E771E" w:rsidP="001C350F">
            <w:pPr>
              <w:pStyle w:val="NormalWeb"/>
              <w:spacing w:line="408"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C350F">
              <w:rPr>
                <w:rFonts w:asciiTheme="minorHAnsi" w:hAnsiTheme="minorHAnsi" w:cs="Arial"/>
                <w:color w:val="auto"/>
                <w:sz w:val="22"/>
                <w:szCs w:val="22"/>
                <w:lang w:val="en-GB"/>
              </w:rPr>
              <w:t>5th division</w:t>
            </w:r>
          </w:p>
        </w:tc>
      </w:tr>
      <w:tr w:rsidR="00A80A4A" w:rsidRPr="004E771E" w14:paraId="1C05A5C2"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F1A6A41"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w:t>
            </w:r>
          </w:p>
        </w:tc>
        <w:tc>
          <w:tcPr>
            <w:tcW w:w="1440" w:type="dxa"/>
          </w:tcPr>
          <w:p w14:paraId="636B3865"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15.201</w:t>
            </w:r>
            <w:r w:rsidRPr="001C350F">
              <w:rPr>
                <w:rFonts w:asciiTheme="minorHAnsi" w:hAnsiTheme="minorHAnsi" w:cs="Arial"/>
                <w:color w:val="333333"/>
                <w:sz w:val="22"/>
                <w:szCs w:val="22"/>
                <w:lang w:val="en-GB"/>
              </w:rPr>
              <w:br/>
              <w:t xml:space="preserve">5 pts </w:t>
            </w:r>
          </w:p>
        </w:tc>
        <w:tc>
          <w:tcPr>
            <w:tcW w:w="1440" w:type="dxa"/>
          </w:tcPr>
          <w:p w14:paraId="235F7367"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15.713</w:t>
            </w:r>
            <w:r w:rsidRPr="001C350F">
              <w:rPr>
                <w:rFonts w:asciiTheme="minorHAnsi" w:hAnsiTheme="minorHAnsi" w:cs="Arial"/>
                <w:color w:val="333333"/>
                <w:sz w:val="22"/>
                <w:szCs w:val="22"/>
                <w:lang w:val="en-GB"/>
              </w:rPr>
              <w:br/>
              <w:t>5 pts</w:t>
            </w:r>
          </w:p>
        </w:tc>
        <w:tc>
          <w:tcPr>
            <w:tcW w:w="1440" w:type="dxa"/>
          </w:tcPr>
          <w:p w14:paraId="1FDB01CC"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16.205</w:t>
            </w:r>
            <w:r w:rsidRPr="001C350F">
              <w:rPr>
                <w:rFonts w:asciiTheme="minorHAnsi" w:hAnsiTheme="minorHAnsi" w:cs="Arial"/>
                <w:color w:val="333333"/>
                <w:sz w:val="22"/>
                <w:szCs w:val="22"/>
                <w:lang w:val="en-GB"/>
              </w:rPr>
              <w:br/>
              <w:t>5 pts</w:t>
            </w:r>
          </w:p>
        </w:tc>
        <w:tc>
          <w:tcPr>
            <w:tcW w:w="1440" w:type="dxa"/>
          </w:tcPr>
          <w:p w14:paraId="2FE0BE9C"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16.723</w:t>
            </w:r>
            <w:r w:rsidRPr="001C350F">
              <w:rPr>
                <w:rFonts w:asciiTheme="minorHAnsi" w:hAnsiTheme="minorHAnsi" w:cs="Arial"/>
                <w:color w:val="333333"/>
                <w:sz w:val="22"/>
                <w:szCs w:val="22"/>
                <w:lang w:val="en-GB"/>
              </w:rPr>
              <w:br/>
              <w:t>5 pts</w:t>
            </w:r>
          </w:p>
        </w:tc>
        <w:tc>
          <w:tcPr>
            <w:tcW w:w="1440" w:type="dxa"/>
          </w:tcPr>
          <w:p w14:paraId="5BFD35CB"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17.201</w:t>
            </w:r>
            <w:r w:rsidRPr="001C350F">
              <w:rPr>
                <w:rFonts w:asciiTheme="minorHAnsi" w:hAnsiTheme="minorHAnsi" w:cs="Arial"/>
                <w:color w:val="333333"/>
                <w:sz w:val="22"/>
                <w:szCs w:val="22"/>
                <w:lang w:val="en-GB"/>
              </w:rPr>
              <w:br/>
              <w:t>5 pts</w:t>
            </w:r>
          </w:p>
        </w:tc>
      </w:tr>
      <w:tr w:rsidR="00A80A4A" w:rsidRPr="004E771E" w14:paraId="256581B9"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1FB4C45E"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2</w:t>
            </w:r>
          </w:p>
        </w:tc>
        <w:tc>
          <w:tcPr>
            <w:tcW w:w="1440" w:type="dxa"/>
          </w:tcPr>
          <w:p w14:paraId="74DE0929"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15.272</w:t>
            </w:r>
            <w:r w:rsidRPr="001C350F">
              <w:rPr>
                <w:rFonts w:asciiTheme="minorHAnsi" w:hAnsiTheme="minorHAnsi" w:cs="Arial"/>
                <w:color w:val="333333"/>
                <w:sz w:val="22"/>
                <w:szCs w:val="22"/>
                <w:lang w:val="en-GB"/>
              </w:rPr>
              <w:br/>
              <w:t>4 pts</w:t>
            </w:r>
          </w:p>
        </w:tc>
        <w:tc>
          <w:tcPr>
            <w:tcW w:w="1440" w:type="dxa"/>
          </w:tcPr>
          <w:p w14:paraId="051260E2"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15.772</w:t>
            </w:r>
            <w:r w:rsidRPr="001C350F">
              <w:rPr>
                <w:rFonts w:asciiTheme="minorHAnsi" w:hAnsiTheme="minorHAnsi" w:cs="Arial"/>
                <w:color w:val="333333"/>
                <w:sz w:val="22"/>
                <w:szCs w:val="22"/>
                <w:lang w:val="en-GB"/>
              </w:rPr>
              <w:br/>
              <w:t>4 pts</w:t>
            </w:r>
          </w:p>
        </w:tc>
        <w:tc>
          <w:tcPr>
            <w:tcW w:w="1440" w:type="dxa"/>
          </w:tcPr>
          <w:p w14:paraId="2D1B82AA"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16.322</w:t>
            </w:r>
            <w:r w:rsidRPr="001C350F">
              <w:rPr>
                <w:rFonts w:asciiTheme="minorHAnsi" w:hAnsiTheme="minorHAnsi" w:cs="Arial"/>
                <w:color w:val="333333"/>
                <w:sz w:val="22"/>
                <w:szCs w:val="22"/>
                <w:lang w:val="en-GB"/>
              </w:rPr>
              <w:br/>
              <w:t xml:space="preserve">4 pts </w:t>
            </w:r>
          </w:p>
        </w:tc>
        <w:tc>
          <w:tcPr>
            <w:tcW w:w="1440" w:type="dxa"/>
          </w:tcPr>
          <w:p w14:paraId="13706EF4"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16.740</w:t>
            </w:r>
            <w:r w:rsidRPr="001C350F">
              <w:rPr>
                <w:rFonts w:asciiTheme="minorHAnsi" w:hAnsiTheme="minorHAnsi" w:cs="Arial"/>
                <w:color w:val="333333"/>
                <w:sz w:val="22"/>
                <w:szCs w:val="22"/>
                <w:lang w:val="en-GB"/>
              </w:rPr>
              <w:br/>
              <w:t>4 pts</w:t>
            </w:r>
            <w:r w:rsidRPr="001C350F" w:rsidDel="004E771E">
              <w:rPr>
                <w:rFonts w:asciiTheme="minorHAnsi" w:hAnsiTheme="minorHAnsi" w:cs="Arial"/>
                <w:color w:val="333333"/>
                <w:sz w:val="22"/>
                <w:szCs w:val="22"/>
                <w:lang w:val="en-GB"/>
              </w:rPr>
              <w:t xml:space="preserve"> </w:t>
            </w:r>
          </w:p>
        </w:tc>
        <w:tc>
          <w:tcPr>
            <w:tcW w:w="1440" w:type="dxa"/>
          </w:tcPr>
          <w:p w14:paraId="5B5D4D26"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17.243</w:t>
            </w:r>
            <w:r w:rsidRPr="001C350F">
              <w:rPr>
                <w:rFonts w:asciiTheme="minorHAnsi" w:hAnsiTheme="minorHAnsi" w:cs="Arial"/>
                <w:color w:val="333333"/>
                <w:sz w:val="22"/>
                <w:szCs w:val="22"/>
                <w:lang w:val="en-GB"/>
              </w:rPr>
              <w:br/>
              <w:t>4 pts</w:t>
            </w:r>
          </w:p>
        </w:tc>
      </w:tr>
      <w:tr w:rsidR="00A80A4A" w:rsidRPr="004E771E" w14:paraId="0F4FA1F1"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422E64A8"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3</w:t>
            </w:r>
          </w:p>
        </w:tc>
        <w:tc>
          <w:tcPr>
            <w:tcW w:w="1440" w:type="dxa"/>
          </w:tcPr>
          <w:p w14:paraId="08D861B1"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15.314</w:t>
            </w:r>
            <w:r w:rsidRPr="001C350F">
              <w:rPr>
                <w:rFonts w:asciiTheme="minorHAnsi" w:hAnsiTheme="minorHAnsi" w:cs="Arial"/>
                <w:color w:val="333333"/>
                <w:sz w:val="22"/>
                <w:szCs w:val="22"/>
                <w:lang w:val="en-GB"/>
              </w:rPr>
              <w:br/>
              <w:t>3 pts</w:t>
            </w:r>
          </w:p>
        </w:tc>
        <w:tc>
          <w:tcPr>
            <w:tcW w:w="1440" w:type="dxa"/>
          </w:tcPr>
          <w:p w14:paraId="702882EA"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15.816</w:t>
            </w:r>
            <w:r w:rsidRPr="001C350F">
              <w:rPr>
                <w:rFonts w:asciiTheme="minorHAnsi" w:hAnsiTheme="minorHAnsi" w:cs="Arial"/>
                <w:color w:val="333333"/>
                <w:sz w:val="22"/>
                <w:szCs w:val="22"/>
                <w:lang w:val="en-GB"/>
              </w:rPr>
              <w:br/>
              <w:t>3 pts</w:t>
            </w:r>
          </w:p>
        </w:tc>
        <w:tc>
          <w:tcPr>
            <w:tcW w:w="1440" w:type="dxa"/>
          </w:tcPr>
          <w:p w14:paraId="5D332D03"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16.475</w:t>
            </w:r>
            <w:r w:rsidRPr="001C350F">
              <w:rPr>
                <w:rFonts w:asciiTheme="minorHAnsi" w:hAnsiTheme="minorHAnsi" w:cs="Arial"/>
                <w:color w:val="333333"/>
                <w:sz w:val="22"/>
                <w:szCs w:val="22"/>
                <w:lang w:val="en-GB"/>
              </w:rPr>
              <w:br/>
              <w:t>3 pts</w:t>
            </w:r>
          </w:p>
        </w:tc>
        <w:tc>
          <w:tcPr>
            <w:tcW w:w="1440" w:type="dxa"/>
          </w:tcPr>
          <w:p w14:paraId="0F52BC69"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16.998</w:t>
            </w:r>
            <w:r w:rsidRPr="001C350F">
              <w:rPr>
                <w:rFonts w:asciiTheme="minorHAnsi" w:hAnsiTheme="minorHAnsi" w:cs="Arial"/>
                <w:color w:val="333333"/>
                <w:sz w:val="22"/>
                <w:szCs w:val="22"/>
                <w:lang w:val="en-GB"/>
              </w:rPr>
              <w:br/>
              <w:t>3 pts</w:t>
            </w:r>
          </w:p>
        </w:tc>
        <w:tc>
          <w:tcPr>
            <w:tcW w:w="1440" w:type="dxa"/>
          </w:tcPr>
          <w:p w14:paraId="7412C655"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17.386</w:t>
            </w:r>
            <w:r w:rsidRPr="001C350F">
              <w:rPr>
                <w:rFonts w:asciiTheme="minorHAnsi" w:hAnsiTheme="minorHAnsi" w:cs="Arial"/>
                <w:color w:val="333333"/>
                <w:sz w:val="22"/>
                <w:szCs w:val="22"/>
                <w:lang w:val="en-GB"/>
              </w:rPr>
              <w:br/>
              <w:t>3 pts</w:t>
            </w:r>
          </w:p>
        </w:tc>
      </w:tr>
      <w:tr w:rsidR="00A80A4A" w:rsidRPr="004E771E" w14:paraId="4E63E889"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7D046626"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4</w:t>
            </w:r>
          </w:p>
        </w:tc>
        <w:tc>
          <w:tcPr>
            <w:tcW w:w="1440" w:type="dxa"/>
          </w:tcPr>
          <w:p w14:paraId="2CCFCA93"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15.357-</w:t>
            </w:r>
            <w:r w:rsidRPr="001C350F">
              <w:rPr>
                <w:rFonts w:asciiTheme="minorHAnsi" w:hAnsiTheme="minorHAnsi" w:cs="Arial"/>
                <w:color w:val="333333"/>
                <w:sz w:val="22"/>
                <w:szCs w:val="22"/>
                <w:lang w:val="en-GB"/>
              </w:rPr>
              <w:br/>
              <w:t>2 pts</w:t>
            </w:r>
          </w:p>
        </w:tc>
        <w:tc>
          <w:tcPr>
            <w:tcW w:w="1440" w:type="dxa"/>
          </w:tcPr>
          <w:p w14:paraId="3A9B2C2A"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15.993 </w:t>
            </w:r>
            <w:r w:rsidRPr="001C350F">
              <w:rPr>
                <w:rFonts w:asciiTheme="minorHAnsi" w:hAnsiTheme="minorHAnsi" w:cs="Arial"/>
                <w:color w:val="333333"/>
                <w:sz w:val="22"/>
                <w:szCs w:val="22"/>
                <w:lang w:val="en-GB"/>
              </w:rPr>
              <w:br/>
              <w:t>2 pts</w:t>
            </w:r>
          </w:p>
        </w:tc>
        <w:tc>
          <w:tcPr>
            <w:tcW w:w="1440" w:type="dxa"/>
          </w:tcPr>
          <w:p w14:paraId="6DFA1B06"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16.528</w:t>
            </w:r>
            <w:r w:rsidRPr="001C350F">
              <w:rPr>
                <w:rFonts w:asciiTheme="minorHAnsi" w:hAnsiTheme="minorHAnsi" w:cs="Arial"/>
                <w:color w:val="333333"/>
                <w:sz w:val="22"/>
                <w:szCs w:val="22"/>
                <w:lang w:val="en-GB"/>
              </w:rPr>
              <w:br/>
              <w:t>2 pts</w:t>
            </w:r>
          </w:p>
        </w:tc>
        <w:tc>
          <w:tcPr>
            <w:tcW w:w="1440" w:type="dxa"/>
          </w:tcPr>
          <w:p w14:paraId="2EEBB83B"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17.113</w:t>
            </w:r>
            <w:r>
              <w:rPr>
                <w:rFonts w:asciiTheme="minorHAnsi" w:hAnsiTheme="minorHAnsi" w:cs="Arial"/>
                <w:color w:val="333333"/>
                <w:sz w:val="22"/>
                <w:szCs w:val="22"/>
                <w:lang w:val="en-GB"/>
              </w:rPr>
              <w:br/>
            </w:r>
            <w:r w:rsidRPr="001C350F">
              <w:rPr>
                <w:rFonts w:asciiTheme="minorHAnsi" w:hAnsiTheme="minorHAnsi" w:cs="Arial"/>
                <w:color w:val="333333"/>
                <w:sz w:val="22"/>
                <w:szCs w:val="22"/>
                <w:lang w:val="en-GB"/>
              </w:rPr>
              <w:t>2 pts</w:t>
            </w:r>
          </w:p>
        </w:tc>
        <w:tc>
          <w:tcPr>
            <w:tcW w:w="1440" w:type="dxa"/>
          </w:tcPr>
          <w:p w14:paraId="24077D70"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18.025</w:t>
            </w:r>
            <w:r w:rsidRPr="001C350F">
              <w:rPr>
                <w:rFonts w:asciiTheme="minorHAnsi" w:hAnsiTheme="minorHAnsi" w:cs="Arial"/>
                <w:color w:val="333333"/>
                <w:sz w:val="22"/>
                <w:szCs w:val="22"/>
                <w:lang w:val="en-GB"/>
              </w:rPr>
              <w:br/>
              <w:t>2 pts</w:t>
            </w:r>
          </w:p>
        </w:tc>
      </w:tr>
      <w:tr w:rsidR="00A80A4A" w:rsidRPr="004E771E" w14:paraId="1C9B558B" w14:textId="77777777" w:rsidTr="00A80A4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0" w:type="dxa"/>
          </w:tcPr>
          <w:p w14:paraId="69DCA81C"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5</w:t>
            </w:r>
          </w:p>
        </w:tc>
        <w:tc>
          <w:tcPr>
            <w:tcW w:w="1440" w:type="dxa"/>
          </w:tcPr>
          <w:p w14:paraId="512A19EE"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15.448</w:t>
            </w:r>
            <w:r w:rsidRPr="001C350F">
              <w:rPr>
                <w:rFonts w:asciiTheme="minorHAnsi" w:hAnsiTheme="minorHAnsi" w:cs="Arial"/>
                <w:color w:val="333333"/>
                <w:sz w:val="22"/>
                <w:szCs w:val="22"/>
                <w:lang w:val="en-GB"/>
              </w:rPr>
              <w:br/>
              <w:t>1 pt</w:t>
            </w:r>
          </w:p>
        </w:tc>
        <w:tc>
          <w:tcPr>
            <w:tcW w:w="1440" w:type="dxa"/>
          </w:tcPr>
          <w:p w14:paraId="57319E8B"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 xml:space="preserve"> 16.116</w:t>
            </w:r>
            <w:r w:rsidRPr="001C350F">
              <w:rPr>
                <w:rFonts w:asciiTheme="minorHAnsi" w:hAnsiTheme="minorHAnsi" w:cs="Arial"/>
                <w:color w:val="333333"/>
                <w:sz w:val="22"/>
                <w:szCs w:val="22"/>
                <w:lang w:val="en-GB"/>
              </w:rPr>
              <w:br/>
              <w:t>1 pt</w:t>
            </w:r>
          </w:p>
        </w:tc>
        <w:tc>
          <w:tcPr>
            <w:tcW w:w="1440" w:type="dxa"/>
          </w:tcPr>
          <w:p w14:paraId="259C2798"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16.580</w:t>
            </w:r>
            <w:r w:rsidRPr="001C350F">
              <w:rPr>
                <w:rFonts w:asciiTheme="minorHAnsi" w:hAnsiTheme="minorHAnsi" w:cs="Arial"/>
                <w:color w:val="333333"/>
                <w:sz w:val="22"/>
                <w:szCs w:val="22"/>
                <w:lang w:val="en-GB"/>
              </w:rPr>
              <w:br/>
              <w:t xml:space="preserve">1 pt </w:t>
            </w:r>
          </w:p>
        </w:tc>
        <w:tc>
          <w:tcPr>
            <w:tcW w:w="1440" w:type="dxa"/>
          </w:tcPr>
          <w:p w14:paraId="72A7B7AD"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17.157</w:t>
            </w:r>
            <w:r w:rsidRPr="001C350F">
              <w:rPr>
                <w:rFonts w:asciiTheme="minorHAnsi" w:hAnsiTheme="minorHAnsi" w:cs="Arial"/>
                <w:color w:val="333333"/>
                <w:sz w:val="22"/>
                <w:szCs w:val="22"/>
                <w:lang w:val="en-GB"/>
              </w:rPr>
              <w:br/>
              <w:t>1 pt</w:t>
            </w:r>
          </w:p>
        </w:tc>
        <w:tc>
          <w:tcPr>
            <w:tcW w:w="1440" w:type="dxa"/>
          </w:tcPr>
          <w:p w14:paraId="273E504D" w14:textId="77777777" w:rsidR="004E771E" w:rsidRPr="001C350F" w:rsidRDefault="004E771E" w:rsidP="0035721F">
            <w:pPr>
              <w:pStyle w:val="NormalWeb"/>
              <w:spacing w:line="40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18.567</w:t>
            </w:r>
            <w:r w:rsidRPr="001C350F">
              <w:rPr>
                <w:rFonts w:asciiTheme="minorHAnsi" w:hAnsiTheme="minorHAnsi" w:cs="Arial"/>
                <w:color w:val="333333"/>
                <w:sz w:val="22"/>
                <w:szCs w:val="22"/>
                <w:lang w:val="en-GB"/>
              </w:rPr>
              <w:br/>
              <w:t>1 pt</w:t>
            </w:r>
          </w:p>
        </w:tc>
      </w:tr>
      <w:tr w:rsidR="00A80A4A" w:rsidRPr="004E771E" w14:paraId="56C921AD" w14:textId="77777777" w:rsidTr="00A80A4A">
        <w:trPr>
          <w:trHeight w:val="144"/>
        </w:trPr>
        <w:tc>
          <w:tcPr>
            <w:cnfStyle w:val="001000000000" w:firstRow="0" w:lastRow="0" w:firstColumn="1" w:lastColumn="0" w:oddVBand="0" w:evenVBand="0" w:oddHBand="0" w:evenHBand="0" w:firstRowFirstColumn="0" w:firstRowLastColumn="0" w:lastRowFirstColumn="0" w:lastRowLastColumn="0"/>
            <w:tcW w:w="1440" w:type="dxa"/>
          </w:tcPr>
          <w:p w14:paraId="0E2D787C" w14:textId="77777777" w:rsidR="004E771E" w:rsidRPr="001C350F" w:rsidRDefault="004E771E" w:rsidP="001C350F">
            <w:pPr>
              <w:pStyle w:val="NormalWeb"/>
              <w:spacing w:line="408" w:lineRule="atLeast"/>
              <w:jc w:val="center"/>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6</w:t>
            </w:r>
          </w:p>
        </w:tc>
        <w:tc>
          <w:tcPr>
            <w:tcW w:w="1440" w:type="dxa"/>
          </w:tcPr>
          <w:p w14:paraId="0173EF5D"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15.639</w:t>
            </w:r>
            <w:r w:rsidRPr="001C350F">
              <w:rPr>
                <w:rFonts w:asciiTheme="minorHAnsi" w:hAnsiTheme="minorHAnsi" w:cs="Arial"/>
                <w:color w:val="333333"/>
                <w:sz w:val="22"/>
                <w:szCs w:val="22"/>
                <w:lang w:val="en-GB"/>
              </w:rPr>
              <w:br/>
              <w:t>0 pts</w:t>
            </w:r>
          </w:p>
        </w:tc>
        <w:tc>
          <w:tcPr>
            <w:tcW w:w="1440" w:type="dxa"/>
          </w:tcPr>
          <w:p w14:paraId="57B26CBE"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16.145</w:t>
            </w:r>
            <w:r w:rsidRPr="001C350F">
              <w:rPr>
                <w:rFonts w:asciiTheme="minorHAnsi" w:hAnsiTheme="minorHAnsi" w:cs="Arial"/>
                <w:color w:val="333333"/>
                <w:sz w:val="22"/>
                <w:szCs w:val="22"/>
                <w:lang w:val="en-GB"/>
              </w:rPr>
              <w:br/>
              <w:t>0 pts</w:t>
            </w:r>
          </w:p>
        </w:tc>
        <w:tc>
          <w:tcPr>
            <w:tcW w:w="1440" w:type="dxa"/>
          </w:tcPr>
          <w:p w14:paraId="7302AA6F"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16.622</w:t>
            </w:r>
            <w:r w:rsidRPr="001C350F">
              <w:rPr>
                <w:rFonts w:asciiTheme="minorHAnsi" w:hAnsiTheme="minorHAnsi" w:cs="Arial"/>
                <w:color w:val="333333"/>
                <w:sz w:val="22"/>
                <w:szCs w:val="22"/>
                <w:lang w:val="en-GB"/>
              </w:rPr>
              <w:br/>
              <w:t>0 pts</w:t>
            </w:r>
          </w:p>
        </w:tc>
        <w:tc>
          <w:tcPr>
            <w:tcW w:w="1440" w:type="dxa"/>
          </w:tcPr>
          <w:p w14:paraId="485161D4"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17.199</w:t>
            </w:r>
            <w:r w:rsidRPr="001C350F">
              <w:rPr>
                <w:rFonts w:asciiTheme="minorHAnsi" w:hAnsiTheme="minorHAnsi" w:cs="Arial"/>
                <w:color w:val="333333"/>
                <w:sz w:val="22"/>
                <w:szCs w:val="22"/>
                <w:lang w:val="en-GB"/>
              </w:rPr>
              <w:br/>
              <w:t>0 pts</w:t>
            </w:r>
          </w:p>
        </w:tc>
        <w:tc>
          <w:tcPr>
            <w:tcW w:w="1440" w:type="dxa"/>
          </w:tcPr>
          <w:p w14:paraId="7522E571" w14:textId="77777777" w:rsidR="004E771E" w:rsidRPr="001C350F" w:rsidRDefault="004E771E" w:rsidP="0035721F">
            <w:pPr>
              <w:pStyle w:val="NormalWeb"/>
              <w:spacing w:line="40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33333"/>
                <w:sz w:val="22"/>
                <w:szCs w:val="22"/>
                <w:lang w:val="en-GB"/>
              </w:rPr>
            </w:pPr>
            <w:r w:rsidRPr="001C350F">
              <w:rPr>
                <w:rFonts w:asciiTheme="minorHAnsi" w:hAnsiTheme="minorHAnsi" w:cs="Arial"/>
                <w:color w:val="333333"/>
                <w:sz w:val="22"/>
                <w:szCs w:val="22"/>
                <w:lang w:val="en-GB"/>
              </w:rPr>
              <w:t>19.133</w:t>
            </w:r>
            <w:r w:rsidRPr="001C350F">
              <w:rPr>
                <w:rFonts w:asciiTheme="minorHAnsi" w:hAnsiTheme="minorHAnsi" w:cs="Arial"/>
                <w:color w:val="333333"/>
                <w:sz w:val="22"/>
                <w:szCs w:val="22"/>
                <w:lang w:val="en-GB"/>
              </w:rPr>
              <w:br/>
              <w:t>0 pts</w:t>
            </w:r>
          </w:p>
        </w:tc>
      </w:tr>
    </w:tbl>
    <w:p w14:paraId="7D1DCCF9" w14:textId="77777777" w:rsidR="00A80A4A" w:rsidRDefault="00A80A4A" w:rsidP="00E23292">
      <w:pPr>
        <w:pStyle w:val="NormalWeb"/>
        <w:spacing w:line="408" w:lineRule="atLeast"/>
        <w:rPr>
          <w:rFonts w:ascii="Arial" w:hAnsi="Arial" w:cs="Arial"/>
          <w:color w:val="333333"/>
          <w:lang w:val="en-GB"/>
        </w:rPr>
      </w:pPr>
    </w:p>
    <w:p w14:paraId="7B4D7892" w14:textId="12674200" w:rsidR="00972AD2" w:rsidRPr="00A80A4A" w:rsidRDefault="00E23292" w:rsidP="00E23292">
      <w:pPr>
        <w:pStyle w:val="NormalWeb"/>
        <w:spacing w:line="408" w:lineRule="atLeast"/>
        <w:rPr>
          <w:rFonts w:ascii="Arial" w:hAnsi="Arial" w:cs="Arial"/>
          <w:color w:val="333333"/>
          <w:lang w:val="en-GB"/>
        </w:rPr>
      </w:pPr>
      <w:r w:rsidRPr="00A80A4A">
        <w:rPr>
          <w:rFonts w:ascii="Arial" w:hAnsi="Arial" w:cs="Arial"/>
          <w:color w:val="333333"/>
          <w:lang w:val="en-GB"/>
        </w:rPr>
        <w:t>5. Should fewer than five horses place in a division, NBHA points will be awarded beginning with five points for 1st place.</w:t>
      </w:r>
      <w:r w:rsidRPr="00A80A4A">
        <w:rPr>
          <w:rFonts w:ascii="Arial" w:hAnsi="Arial" w:cs="Arial"/>
          <w:color w:val="333333"/>
          <w:lang w:val="en-GB"/>
        </w:rPr>
        <w:br/>
      </w:r>
      <w:r w:rsidRPr="00A80A4A">
        <w:rPr>
          <w:rFonts w:ascii="Arial" w:hAnsi="Arial" w:cs="Arial"/>
          <w:color w:val="333333"/>
          <w:lang w:val="en-GB"/>
        </w:rPr>
        <w:br/>
        <w:t>6. NBHA points will not be awarded for any run during which a contestant knocks over a barrel.</w:t>
      </w:r>
      <w:r w:rsidRPr="00A80A4A">
        <w:rPr>
          <w:rFonts w:ascii="Arial" w:hAnsi="Arial" w:cs="Arial"/>
          <w:color w:val="333333"/>
          <w:lang w:val="en-GB"/>
        </w:rPr>
        <w:br/>
      </w:r>
      <w:r w:rsidRPr="00A80A4A">
        <w:rPr>
          <w:rFonts w:ascii="Arial" w:hAnsi="Arial" w:cs="Arial"/>
          <w:color w:val="333333"/>
          <w:lang w:val="en-GB"/>
        </w:rPr>
        <w:br/>
        <w:t>7. Competitors may enter more than one class. For example, competitors in the Youth or Senior classes may also qualify in the Open class.</w:t>
      </w:r>
      <w:r w:rsidRPr="00A80A4A">
        <w:rPr>
          <w:rFonts w:ascii="Arial" w:hAnsi="Arial" w:cs="Arial"/>
          <w:color w:val="333333"/>
          <w:lang w:val="en-GB"/>
        </w:rPr>
        <w:br/>
      </w:r>
      <w:r w:rsidRPr="00A80A4A">
        <w:rPr>
          <w:rFonts w:ascii="Arial" w:hAnsi="Arial" w:cs="Arial"/>
          <w:color w:val="333333"/>
          <w:lang w:val="en-GB"/>
        </w:rPr>
        <w:br/>
        <w:t>8. Competitors may ride as many horses as they wish in each class. However, the competitor with multiple entries will receive points only for the highest placing horse in each division.</w:t>
      </w:r>
      <w:r w:rsidRPr="00A80A4A">
        <w:rPr>
          <w:rFonts w:ascii="Arial" w:hAnsi="Arial" w:cs="Arial"/>
          <w:color w:val="333333"/>
          <w:lang w:val="en-GB"/>
        </w:rPr>
        <w:br/>
      </w:r>
      <w:r w:rsidRPr="00A80A4A">
        <w:rPr>
          <w:rFonts w:ascii="Arial" w:hAnsi="Arial" w:cs="Arial"/>
          <w:color w:val="333333"/>
          <w:lang w:val="en-GB"/>
        </w:rPr>
        <w:br/>
        <w:t>9. At a co-sanctioned show, each district's members are given their points separately. That is, the highest placing 1-D rider from each district gets 5 points, and so on.</w:t>
      </w:r>
      <w:r w:rsidRPr="00A80A4A">
        <w:rPr>
          <w:rFonts w:ascii="Arial" w:hAnsi="Arial" w:cs="Arial"/>
          <w:color w:val="333333"/>
          <w:lang w:val="en-GB"/>
        </w:rPr>
        <w:br/>
      </w:r>
      <w:r w:rsidRPr="00A80A4A">
        <w:rPr>
          <w:rFonts w:ascii="Arial" w:hAnsi="Arial" w:cs="Arial"/>
          <w:color w:val="333333"/>
          <w:lang w:val="en-GB"/>
        </w:rPr>
        <w:br/>
        <w:t xml:space="preserve">10. A competitor may qualify only one entry for the NBHA World Championships in each of the Open </w:t>
      </w:r>
      <w:r w:rsidRPr="00A80A4A">
        <w:rPr>
          <w:rFonts w:ascii="Arial" w:hAnsi="Arial" w:cs="Arial"/>
          <w:color w:val="333333"/>
          <w:lang w:val="en-GB"/>
        </w:rPr>
        <w:lastRenderedPageBreak/>
        <w:t>5D divisions, the Youth 5D divisions, or the Senior 5D divisions, based on accumulated points.</w:t>
      </w:r>
      <w:r w:rsidRPr="00A80A4A">
        <w:rPr>
          <w:rFonts w:ascii="Arial" w:hAnsi="Arial" w:cs="Arial"/>
          <w:color w:val="333333"/>
          <w:lang w:val="en-GB"/>
        </w:rPr>
        <w:br/>
      </w:r>
      <w:r w:rsidRPr="00A80A4A">
        <w:rPr>
          <w:rFonts w:ascii="Arial" w:hAnsi="Arial" w:cs="Arial"/>
          <w:color w:val="333333"/>
          <w:lang w:val="en-GB"/>
        </w:rPr>
        <w:br/>
        <w:t>11. NBHA Points, in all classes and divisions are awarded to the rider.</w:t>
      </w:r>
      <w:r w:rsidRPr="00A80A4A">
        <w:rPr>
          <w:rFonts w:ascii="Arial" w:hAnsi="Arial" w:cs="Arial"/>
          <w:color w:val="333333"/>
          <w:lang w:val="en-GB"/>
        </w:rPr>
        <w:br/>
      </w:r>
      <w:r w:rsidRPr="00A80A4A">
        <w:rPr>
          <w:rFonts w:ascii="Arial" w:hAnsi="Arial" w:cs="Arial"/>
          <w:color w:val="333333"/>
          <w:lang w:val="en-GB"/>
        </w:rPr>
        <w:br/>
        <w:t>12. A horse may be entered only once in each class at the NBHA World Championships and National Championship Series, with the exception of immediate family members, as defined in Section A Paragraph 8 above, who qualify in the same class. In no case will the same horse be entered more than twice in the same class.</w:t>
      </w:r>
      <w:r w:rsidRPr="00A80A4A">
        <w:rPr>
          <w:rFonts w:ascii="Arial" w:hAnsi="Arial" w:cs="Arial"/>
          <w:color w:val="333333"/>
          <w:lang w:val="en-GB"/>
        </w:rPr>
        <w:br/>
      </w:r>
      <w:r w:rsidRPr="00A80A4A">
        <w:rPr>
          <w:rFonts w:ascii="Arial" w:hAnsi="Arial" w:cs="Arial"/>
          <w:color w:val="333333"/>
          <w:lang w:val="en-GB"/>
        </w:rPr>
        <w:br/>
        <w:t>13.  Each district may qualify for the world show a number of riders based on the membership in that district, as set forth below.  The number below indicates the number of riders in each division of each class (Open, Youth, Teen, and Senior) who qualify.</w:t>
      </w:r>
      <w:r w:rsidRPr="00A80A4A">
        <w:rPr>
          <w:rFonts w:ascii="Arial" w:hAnsi="Arial" w:cs="Arial"/>
          <w:color w:val="333333"/>
          <w:lang w:val="en-GB"/>
        </w:rPr>
        <w:br/>
        <w:t>&lt;100 members – five (</w:t>
      </w:r>
      <w:r w:rsidR="009C16B5">
        <w:rPr>
          <w:rFonts w:ascii="Arial" w:hAnsi="Arial" w:cs="Arial"/>
          <w:color w:val="333333"/>
          <w:lang w:val="en-GB"/>
        </w:rPr>
        <w:t>10</w:t>
      </w:r>
      <w:r w:rsidRPr="00A80A4A">
        <w:rPr>
          <w:rFonts w:ascii="Arial" w:hAnsi="Arial" w:cs="Arial"/>
          <w:color w:val="333333"/>
          <w:lang w:val="en-GB"/>
        </w:rPr>
        <w:t>) riders per division</w:t>
      </w:r>
      <w:r w:rsidR="00C10784">
        <w:rPr>
          <w:rFonts w:ascii="Arial" w:hAnsi="Arial" w:cs="Arial"/>
          <w:color w:val="333333"/>
          <w:lang w:val="en-GB"/>
        </w:rPr>
        <w:t>, National office has allowed 10 over the past 2 years.</w:t>
      </w:r>
      <w:r w:rsidRPr="00A80A4A">
        <w:rPr>
          <w:rFonts w:ascii="Arial" w:hAnsi="Arial" w:cs="Arial"/>
          <w:color w:val="333333"/>
          <w:lang w:val="en-GB"/>
        </w:rPr>
        <w:br/>
        <w:t>100-149 members – six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150-199 members – seven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200+ members – eight (</w:t>
      </w:r>
      <w:r w:rsidR="009C16B5">
        <w:rPr>
          <w:rFonts w:ascii="Arial" w:hAnsi="Arial" w:cs="Arial"/>
          <w:color w:val="333333"/>
          <w:lang w:val="en-GB"/>
        </w:rPr>
        <w:t>10</w:t>
      </w:r>
      <w:r w:rsidRPr="00A80A4A">
        <w:rPr>
          <w:rFonts w:ascii="Arial" w:hAnsi="Arial" w:cs="Arial"/>
          <w:color w:val="333333"/>
          <w:lang w:val="en-GB"/>
        </w:rPr>
        <w:t>) riders per division</w:t>
      </w:r>
      <w:r w:rsidRPr="00A80A4A">
        <w:rPr>
          <w:rFonts w:ascii="Arial" w:hAnsi="Arial" w:cs="Arial"/>
          <w:color w:val="333333"/>
          <w:lang w:val="en-GB"/>
        </w:rPr>
        <w:br/>
        <w:t>The number of members will be determined as of June 30 of each year.</w:t>
      </w:r>
      <w:r w:rsidRPr="00A80A4A">
        <w:rPr>
          <w:rFonts w:ascii="Arial" w:hAnsi="Arial" w:cs="Arial"/>
          <w:color w:val="333333"/>
          <w:lang w:val="en-GB"/>
        </w:rPr>
        <w:br/>
      </w:r>
      <w:r w:rsidRPr="00A80A4A">
        <w:rPr>
          <w:rFonts w:ascii="Arial" w:hAnsi="Arial" w:cs="Arial"/>
          <w:color w:val="333333"/>
          <w:lang w:val="en-GB"/>
        </w:rPr>
        <w:br/>
        <w:t>14. Rules for the roving district within a state:</w:t>
      </w:r>
      <w:r w:rsidRPr="00A80A4A">
        <w:rPr>
          <w:rFonts w:ascii="Arial" w:hAnsi="Arial" w:cs="Arial"/>
          <w:color w:val="333333"/>
          <w:lang w:val="en-GB"/>
        </w:rPr>
        <w:br/>
      </w:r>
      <w:r w:rsidRPr="00A80A4A">
        <w:rPr>
          <w:rFonts w:ascii="Arial" w:hAnsi="Arial" w:cs="Arial"/>
          <w:color w:val="333333"/>
          <w:lang w:val="en-GB"/>
        </w:rPr>
        <w:br/>
        <w:t>a. The roving district is designated "00".  It works like a geographical district except that members may earn points at any show which is sanctioned for any district in their state.  This has been developed to provide another option for members who want a greater selection in the number of shows they attend, or who have work or other obligations which make it difficult to commit to the schedule of a particular district.</w:t>
      </w:r>
      <w:r w:rsidRPr="00A80A4A">
        <w:rPr>
          <w:rFonts w:ascii="Arial" w:hAnsi="Arial" w:cs="Arial"/>
          <w:color w:val="333333"/>
          <w:lang w:val="en-GB"/>
        </w:rPr>
        <w:br/>
      </w:r>
      <w:r w:rsidRPr="00A80A4A">
        <w:rPr>
          <w:rFonts w:ascii="Arial" w:hAnsi="Arial" w:cs="Arial"/>
          <w:color w:val="333333"/>
          <w:lang w:val="en-GB"/>
        </w:rPr>
        <w:br/>
        <w:t>b. It is up to the discretion of the State Director whether to initiate the "00" district within a state.  A District Director must be appointed to keep the points for the "00" district.  This could be either the State Director or an appointed District Director.  The State Director will determine the number of shows which each 00 member may count toward their year end point totals.  The 00 Director will be responsible for submitting the year-end report with World Show qualifiers to Headquarters.</w:t>
      </w:r>
      <w:r w:rsidRPr="00A80A4A">
        <w:rPr>
          <w:rFonts w:ascii="Arial" w:hAnsi="Arial" w:cs="Arial"/>
          <w:color w:val="333333"/>
          <w:lang w:val="en-GB"/>
        </w:rPr>
        <w:br/>
      </w:r>
      <w:r w:rsidRPr="00A80A4A">
        <w:rPr>
          <w:rFonts w:ascii="Arial" w:hAnsi="Arial" w:cs="Arial"/>
          <w:color w:val="333333"/>
          <w:lang w:val="en-GB"/>
        </w:rPr>
        <w:br/>
        <w:t>c. Members declare the 00 district just like any other.  A member may not declare 00, and a regular district at the same time.</w:t>
      </w:r>
      <w:r w:rsidRPr="00A80A4A">
        <w:rPr>
          <w:rFonts w:ascii="Arial" w:hAnsi="Arial" w:cs="Arial"/>
          <w:color w:val="333333"/>
          <w:lang w:val="en-GB"/>
        </w:rPr>
        <w:br/>
      </w:r>
      <w:r w:rsidRPr="00A80A4A">
        <w:rPr>
          <w:rFonts w:ascii="Arial" w:hAnsi="Arial" w:cs="Arial"/>
          <w:color w:val="333333"/>
          <w:lang w:val="en-GB"/>
        </w:rPr>
        <w:br/>
      </w:r>
      <w:r w:rsidRPr="00A80A4A">
        <w:rPr>
          <w:rFonts w:ascii="Arial" w:hAnsi="Arial" w:cs="Arial"/>
          <w:color w:val="333333"/>
          <w:lang w:val="en-GB"/>
        </w:rPr>
        <w:lastRenderedPageBreak/>
        <w:t>d. A 00 member who competes in an NBHA sanctioned show must indicate on the entry card or form, before the competition, whether they will count this show for points.  If the member receives no points, the show still counts toward the allotment of shows.</w:t>
      </w:r>
      <w:r w:rsidRPr="00A80A4A">
        <w:rPr>
          <w:rFonts w:ascii="Arial" w:hAnsi="Arial" w:cs="Arial"/>
          <w:color w:val="333333"/>
          <w:lang w:val="en-GB"/>
        </w:rPr>
        <w:br/>
      </w:r>
      <w:r w:rsidRPr="00A80A4A">
        <w:rPr>
          <w:rFonts w:ascii="Arial" w:hAnsi="Arial" w:cs="Arial"/>
          <w:color w:val="333333"/>
          <w:lang w:val="en-GB"/>
        </w:rPr>
        <w:br/>
        <w:t>e. Time splits for the 00 district will be taken off the fastest time in the class, regardless of whether that time is posted by a member or non-member or which district the rider is a member of.</w:t>
      </w:r>
    </w:p>
    <w:p w14:paraId="66176CA7" w14:textId="77777777" w:rsidR="00972AD2" w:rsidRDefault="00972AD2">
      <w:pPr>
        <w:rPr>
          <w:rFonts w:ascii="Arial" w:eastAsia="Times New Roman" w:hAnsi="Arial" w:cs="Arial"/>
          <w:color w:val="333333"/>
          <w:sz w:val="24"/>
          <w:szCs w:val="24"/>
          <w:lang w:val="en-GB"/>
        </w:rPr>
      </w:pPr>
      <w:r>
        <w:rPr>
          <w:rFonts w:ascii="Arial" w:hAnsi="Arial" w:cs="Arial"/>
          <w:color w:val="333333"/>
          <w:lang w:val="en-GB"/>
        </w:rPr>
        <w:br w:type="page"/>
      </w:r>
    </w:p>
    <w:p w14:paraId="2BB02700" w14:textId="77777777" w:rsidR="00E23292" w:rsidRPr="00E23292" w:rsidRDefault="00972AD2" w:rsidP="00E23292">
      <w:pPr>
        <w:jc w:val="center"/>
        <w:rPr>
          <w:rFonts w:ascii="Arial Rounded MT Bold" w:hAnsi="Arial Rounded MT Bold"/>
          <w:sz w:val="36"/>
          <w:szCs w:val="36"/>
        </w:rPr>
      </w:pPr>
      <w:r>
        <w:rPr>
          <w:rFonts w:ascii="Arial Rounded MT Bold" w:hAnsi="Arial Rounded MT Bold"/>
          <w:sz w:val="36"/>
          <w:szCs w:val="36"/>
        </w:rPr>
        <w:lastRenderedPageBreak/>
        <w:t>P</w:t>
      </w:r>
      <w:r w:rsidR="00E23292" w:rsidRPr="00E23292">
        <w:rPr>
          <w:rFonts w:ascii="Arial Rounded MT Bold" w:hAnsi="Arial Rounded MT Bold"/>
          <w:sz w:val="36"/>
          <w:szCs w:val="36"/>
        </w:rPr>
        <w:t>enalties</w:t>
      </w:r>
      <w:r w:rsidR="00E23292">
        <w:rPr>
          <w:rFonts w:ascii="Arial Rounded MT Bold" w:hAnsi="Arial Rounded MT Bold"/>
          <w:sz w:val="36"/>
          <w:szCs w:val="36"/>
        </w:rPr>
        <w:t xml:space="preserve"> and Disqualifications</w:t>
      </w:r>
      <w:r w:rsidR="00E23292" w:rsidRPr="00E23292">
        <w:rPr>
          <w:rFonts w:ascii="Arial Rounded MT Bold" w:hAnsi="Arial Rounded MT Bold"/>
          <w:sz w:val="36"/>
          <w:szCs w:val="36"/>
        </w:rPr>
        <w:t xml:space="preserve"> </w:t>
      </w:r>
    </w:p>
    <w:p w14:paraId="1FD4E6CC" w14:textId="77777777" w:rsidR="00E23292" w:rsidRDefault="00E23292" w:rsidP="00DB0B06">
      <w:pPr>
        <w:rPr>
          <w:rFonts w:ascii="Arial" w:hAnsi="Arial" w:cs="Arial"/>
          <w:color w:val="333333"/>
          <w:sz w:val="24"/>
          <w:szCs w:val="24"/>
          <w:lang w:val="en-GB"/>
        </w:rPr>
      </w:pPr>
      <w:r w:rsidRPr="009E4B20">
        <w:rPr>
          <w:rFonts w:ascii="Arial" w:hAnsi="Arial" w:cs="Arial"/>
          <w:b/>
          <w:color w:val="333333"/>
          <w:sz w:val="24"/>
          <w:szCs w:val="24"/>
          <w:lang w:val="en-GB"/>
        </w:rPr>
        <w:t>NBHA membership and participation in NBHA events is a privilege, not a right</w:t>
      </w:r>
      <w:r w:rsidRPr="00E23292">
        <w:rPr>
          <w:rFonts w:ascii="Arial" w:hAnsi="Arial" w:cs="Arial"/>
          <w:color w:val="333333"/>
          <w:sz w:val="24"/>
          <w:szCs w:val="24"/>
          <w:lang w:val="en-GB"/>
        </w:rPr>
        <w:t>. Behavior which is damaging to our Association or its membership will not be tolerated. Violation of any of the following provisions may subject a member to disqualification from NBHA events, being denied entry to NBHA events, loss of points, or suspension from the Association.</w:t>
      </w:r>
      <w:r w:rsidRPr="00E23292">
        <w:rPr>
          <w:rFonts w:ascii="Arial" w:hAnsi="Arial" w:cs="Arial"/>
          <w:color w:val="333333"/>
          <w:sz w:val="24"/>
          <w:szCs w:val="24"/>
          <w:lang w:val="en-GB"/>
        </w:rPr>
        <w:br/>
      </w:r>
      <w:r w:rsidRPr="00E23292">
        <w:rPr>
          <w:rFonts w:ascii="Arial" w:hAnsi="Arial" w:cs="Arial"/>
          <w:color w:val="333333"/>
          <w:sz w:val="24"/>
          <w:szCs w:val="24"/>
          <w:lang w:val="en-GB"/>
        </w:rPr>
        <w:br/>
        <w:t>1. Any act in connection with an NBHA sanctioned show or other NBHA business in violation of this section by a member of the family of an NBHA member may be deemed to have been committed by the NBHA member and subject him or her to penalties.</w:t>
      </w:r>
      <w:r w:rsidRPr="00E23292">
        <w:rPr>
          <w:rFonts w:ascii="Arial" w:hAnsi="Arial" w:cs="Arial"/>
          <w:color w:val="333333"/>
          <w:sz w:val="24"/>
          <w:szCs w:val="24"/>
          <w:lang w:val="en-GB"/>
        </w:rPr>
        <w:br/>
      </w:r>
      <w:r w:rsidRPr="00E23292">
        <w:rPr>
          <w:rFonts w:ascii="Arial" w:hAnsi="Arial" w:cs="Arial"/>
          <w:color w:val="333333"/>
          <w:sz w:val="24"/>
          <w:szCs w:val="24"/>
          <w:lang w:val="en-GB"/>
        </w:rPr>
        <w:br/>
        <w:t>2. Any act deemed prejudicial to the best interests of the NBHA may result in the suspension of a member, including but not limited to the following.</w:t>
      </w:r>
      <w:r w:rsidRPr="00E23292">
        <w:rPr>
          <w:rFonts w:ascii="Arial" w:hAnsi="Arial" w:cs="Arial"/>
          <w:color w:val="333333"/>
          <w:sz w:val="24"/>
          <w:szCs w:val="24"/>
          <w:lang w:val="en-GB"/>
        </w:rPr>
        <w:br/>
      </w:r>
      <w:r w:rsidRPr="00E23292">
        <w:rPr>
          <w:rFonts w:ascii="Arial" w:hAnsi="Arial" w:cs="Arial"/>
          <w:color w:val="333333"/>
          <w:sz w:val="24"/>
          <w:szCs w:val="24"/>
          <w:lang w:val="en-GB"/>
        </w:rPr>
        <w:br/>
        <w:t>a. Using abusive or intemperate language or attempting to threaten, bribe, influence or harass any contestant, show official or NBHA official. Also, any remarks made with the intent to cast aspersions on the character or integrity of an NBHA official or show official.</w:t>
      </w:r>
      <w:r w:rsidRPr="00E23292">
        <w:rPr>
          <w:rFonts w:ascii="Arial" w:hAnsi="Arial" w:cs="Arial"/>
          <w:color w:val="333333"/>
          <w:sz w:val="24"/>
          <w:szCs w:val="24"/>
          <w:lang w:val="en-GB"/>
        </w:rPr>
        <w:br/>
      </w:r>
      <w:r w:rsidRPr="00E23292">
        <w:rPr>
          <w:rFonts w:ascii="Arial" w:hAnsi="Arial" w:cs="Arial"/>
          <w:color w:val="333333"/>
          <w:sz w:val="24"/>
          <w:szCs w:val="24"/>
          <w:lang w:val="en-GB"/>
        </w:rPr>
        <w:br/>
        <w:t>b. Moving or attempting to move markers at any time.</w:t>
      </w:r>
      <w:r w:rsidRPr="00E23292">
        <w:rPr>
          <w:rFonts w:ascii="Arial" w:hAnsi="Arial" w:cs="Arial"/>
          <w:color w:val="333333"/>
          <w:sz w:val="24"/>
          <w:szCs w:val="24"/>
          <w:lang w:val="en-GB"/>
        </w:rPr>
        <w:br/>
      </w:r>
      <w:r w:rsidRPr="00E23292">
        <w:rPr>
          <w:rFonts w:ascii="Arial" w:hAnsi="Arial" w:cs="Arial"/>
          <w:color w:val="333333"/>
          <w:sz w:val="24"/>
          <w:szCs w:val="24"/>
          <w:lang w:val="en-GB"/>
        </w:rPr>
        <w:br/>
        <w:t>c. Use of electronic and/or remotely controlled devices to alter the outcome of a run.</w:t>
      </w:r>
      <w:r w:rsidRPr="00E23292">
        <w:rPr>
          <w:rFonts w:ascii="Arial" w:hAnsi="Arial" w:cs="Arial"/>
          <w:color w:val="333333"/>
          <w:sz w:val="24"/>
          <w:szCs w:val="24"/>
          <w:lang w:val="en-GB"/>
        </w:rPr>
        <w:br/>
      </w:r>
      <w:r w:rsidRPr="00E23292">
        <w:rPr>
          <w:rFonts w:ascii="Arial" w:hAnsi="Arial" w:cs="Arial"/>
          <w:color w:val="333333"/>
          <w:sz w:val="24"/>
          <w:szCs w:val="24"/>
          <w:lang w:val="en-GB"/>
        </w:rPr>
        <w:br/>
        <w:t>d. Abuse of a horse in any way.</w:t>
      </w:r>
      <w:r w:rsidRPr="00E23292">
        <w:rPr>
          <w:rFonts w:ascii="Arial" w:hAnsi="Arial" w:cs="Arial"/>
          <w:color w:val="333333"/>
          <w:sz w:val="24"/>
          <w:szCs w:val="24"/>
          <w:lang w:val="en-GB"/>
        </w:rPr>
        <w:br/>
      </w:r>
      <w:r w:rsidRPr="00E23292">
        <w:rPr>
          <w:rFonts w:ascii="Arial" w:hAnsi="Arial" w:cs="Arial"/>
          <w:color w:val="333333"/>
          <w:sz w:val="24"/>
          <w:szCs w:val="24"/>
          <w:lang w:val="en-GB"/>
        </w:rPr>
        <w:br/>
        <w:t>e. Competing while under the influence of drugs or alcohol.</w:t>
      </w:r>
      <w:r w:rsidRPr="00E23292">
        <w:rPr>
          <w:rFonts w:ascii="Arial" w:hAnsi="Arial" w:cs="Arial"/>
          <w:color w:val="333333"/>
          <w:sz w:val="24"/>
          <w:szCs w:val="24"/>
          <w:lang w:val="en-GB"/>
        </w:rPr>
        <w:br/>
      </w:r>
      <w:r w:rsidRPr="00E23292">
        <w:rPr>
          <w:rFonts w:ascii="Arial" w:hAnsi="Arial" w:cs="Arial"/>
          <w:color w:val="333333"/>
          <w:sz w:val="24"/>
          <w:szCs w:val="24"/>
          <w:lang w:val="en-GB"/>
        </w:rPr>
        <w:br/>
        <w:t>f. Misidentifying a horse in any NBHA class will disqualify a contestant.</w:t>
      </w:r>
      <w:r w:rsidRPr="00E23292">
        <w:rPr>
          <w:rFonts w:ascii="Arial" w:hAnsi="Arial" w:cs="Arial"/>
          <w:color w:val="333333"/>
          <w:sz w:val="24"/>
          <w:szCs w:val="24"/>
          <w:lang w:val="en-GB"/>
        </w:rPr>
        <w:br/>
      </w:r>
      <w:r w:rsidRPr="00E23292">
        <w:rPr>
          <w:rFonts w:ascii="Arial" w:hAnsi="Arial" w:cs="Arial"/>
          <w:color w:val="333333"/>
          <w:sz w:val="24"/>
          <w:szCs w:val="24"/>
          <w:lang w:val="en-GB"/>
        </w:rPr>
        <w:br/>
        <w:t>g. Other conduct that is not in the best interest of the NBHA or its members.</w:t>
      </w:r>
      <w:r w:rsidRPr="00E23292">
        <w:rPr>
          <w:rFonts w:ascii="Arial" w:hAnsi="Arial" w:cs="Arial"/>
          <w:color w:val="333333"/>
          <w:sz w:val="24"/>
          <w:szCs w:val="24"/>
          <w:lang w:val="en-GB"/>
        </w:rPr>
        <w:br/>
      </w:r>
      <w:r w:rsidRPr="00E23292">
        <w:rPr>
          <w:rFonts w:ascii="Arial" w:hAnsi="Arial" w:cs="Arial"/>
          <w:color w:val="333333"/>
          <w:sz w:val="24"/>
          <w:szCs w:val="24"/>
          <w:lang w:val="en-GB"/>
        </w:rPr>
        <w:br/>
        <w:t>h. Failure to make good on a returned check to the NBHA or to any NBHA sanctioned event, or to any other association which has a cooperative agreement with the NBHA on returned checks.</w:t>
      </w:r>
      <w:r w:rsidRPr="00E23292">
        <w:rPr>
          <w:rFonts w:ascii="Arial" w:hAnsi="Arial" w:cs="Arial"/>
          <w:color w:val="333333"/>
          <w:sz w:val="24"/>
          <w:szCs w:val="24"/>
          <w:lang w:val="en-GB"/>
        </w:rPr>
        <w:br/>
      </w:r>
      <w:r w:rsidRPr="00E23292">
        <w:rPr>
          <w:rFonts w:ascii="Arial" w:hAnsi="Arial" w:cs="Arial"/>
          <w:color w:val="333333"/>
          <w:sz w:val="24"/>
          <w:szCs w:val="24"/>
          <w:lang w:val="en-GB"/>
        </w:rPr>
        <w:br/>
        <w:t>i. Show Management and/or NBHA Directors at their sole discretion shall have the authority to disqualify or deny entry to any horse they deem dangerous to the rider, or to other individuals, animals or property.</w:t>
      </w:r>
      <w:r w:rsidRPr="00E23292">
        <w:rPr>
          <w:rFonts w:ascii="Arial" w:hAnsi="Arial" w:cs="Arial"/>
          <w:color w:val="333333"/>
          <w:sz w:val="24"/>
          <w:szCs w:val="24"/>
          <w:lang w:val="en-GB"/>
        </w:rPr>
        <w:br/>
      </w:r>
      <w:r w:rsidRPr="00E23292">
        <w:rPr>
          <w:rFonts w:ascii="Arial" w:hAnsi="Arial" w:cs="Arial"/>
          <w:color w:val="333333"/>
          <w:sz w:val="24"/>
          <w:szCs w:val="24"/>
          <w:lang w:val="en-GB"/>
        </w:rPr>
        <w:br/>
        <w:t>3. A member who has been suspended, disqualified, or denied points under this section may appeal to an appeals committee of NBHA members and directors appointed by the appropriate State, Area, or Regional Director. the date, time, and location of such meeting will be determined by the State or Area Director. The decisions of such appeals committee shall be final and binding on all parties.</w:t>
      </w:r>
    </w:p>
    <w:p w14:paraId="45A6D1A3" w14:textId="77777777" w:rsidR="00A80A4A" w:rsidRDefault="00A80A4A">
      <w:pPr>
        <w:rPr>
          <w:rFonts w:ascii="Arial" w:hAnsi="Arial" w:cs="Arial"/>
          <w:color w:val="333333"/>
          <w:sz w:val="24"/>
          <w:szCs w:val="24"/>
          <w:lang w:val="en-GB"/>
        </w:rPr>
      </w:pPr>
      <w:r>
        <w:rPr>
          <w:rFonts w:ascii="Arial" w:hAnsi="Arial" w:cs="Arial"/>
          <w:color w:val="333333"/>
          <w:sz w:val="24"/>
          <w:szCs w:val="24"/>
          <w:lang w:val="en-GB"/>
        </w:rPr>
        <w:br w:type="page"/>
      </w:r>
    </w:p>
    <w:p w14:paraId="2BC53687" w14:textId="77777777" w:rsidR="00E23292" w:rsidRDefault="00E23292" w:rsidP="00E23292">
      <w:pPr>
        <w:jc w:val="center"/>
        <w:rPr>
          <w:rFonts w:ascii="Arial Rounded MT Bold" w:hAnsi="Arial Rounded MT Bold"/>
          <w:sz w:val="36"/>
          <w:szCs w:val="36"/>
        </w:rPr>
      </w:pPr>
      <w:r>
        <w:rPr>
          <w:rFonts w:ascii="Arial Rounded MT Bold" w:hAnsi="Arial Rounded MT Bold"/>
          <w:sz w:val="36"/>
          <w:szCs w:val="36"/>
        </w:rPr>
        <w:lastRenderedPageBreak/>
        <w:t xml:space="preserve">Protest and </w:t>
      </w:r>
      <w:r w:rsidR="00972AD2">
        <w:rPr>
          <w:rFonts w:ascii="Arial Rounded MT Bold" w:hAnsi="Arial Rounded MT Bold"/>
          <w:sz w:val="36"/>
          <w:szCs w:val="36"/>
        </w:rPr>
        <w:t>C</w:t>
      </w:r>
      <w:r>
        <w:rPr>
          <w:rFonts w:ascii="Arial Rounded MT Bold" w:hAnsi="Arial Rounded MT Bold"/>
          <w:sz w:val="36"/>
          <w:szCs w:val="36"/>
        </w:rPr>
        <w:t>omplaints</w:t>
      </w:r>
    </w:p>
    <w:p w14:paraId="47C9AA7D" w14:textId="77777777" w:rsidR="00E23292" w:rsidRPr="00E23292" w:rsidRDefault="00E23292" w:rsidP="00E23292">
      <w:pPr>
        <w:rPr>
          <w:rFonts w:ascii="Arial Rounded MT Bold" w:hAnsi="Arial Rounded MT Bold"/>
          <w:sz w:val="24"/>
          <w:szCs w:val="24"/>
        </w:rPr>
      </w:pPr>
      <w:r w:rsidRPr="00E23292">
        <w:rPr>
          <w:rFonts w:ascii="Arial" w:hAnsi="Arial" w:cs="Arial"/>
          <w:color w:val="333333"/>
          <w:sz w:val="24"/>
          <w:szCs w:val="24"/>
          <w:lang w:val="en-GB"/>
        </w:rPr>
        <w:t>Persons who believe a rule violation or infraction has occurred at an NBHA event, may file a written protest with NBHA Headquarters, PO Box 1988, Augusta, GA, 30903</w:t>
      </w:r>
      <w:r w:rsidRPr="00E23292">
        <w:rPr>
          <w:rFonts w:ascii="Arial" w:hAnsi="Arial" w:cs="Arial"/>
          <w:color w:val="333333"/>
          <w:sz w:val="24"/>
          <w:szCs w:val="24"/>
          <w:lang w:val="en-GB"/>
        </w:rPr>
        <w:noBreakHyphen/>
        <w:t>1988. The written protest must be accompanied by a $50 protest fee. The protest must be made within 30 days of the incident which is being protested. If the protest proves to be valid, the $50 protest fee will be returned to the person filing the protest. If the protest proves to be invalid, the protest fee will be returned to the district where the protest was filed to be used for district year end awards. In certain cases, determined by the Executive Director, NBHA Headquarters may reserve the right to return the $50 protest fee even if the protest proves to be invalid. This is the ONLY manner in which a protest or complaint will be accepted.</w:t>
      </w:r>
      <w:r w:rsidRPr="00E23292">
        <w:rPr>
          <w:rFonts w:ascii="Arial" w:hAnsi="Arial" w:cs="Arial"/>
          <w:color w:val="333333"/>
          <w:sz w:val="24"/>
          <w:szCs w:val="24"/>
          <w:lang w:val="en-GB"/>
        </w:rPr>
        <w:br/>
      </w:r>
      <w:r w:rsidRPr="00E23292">
        <w:rPr>
          <w:rFonts w:ascii="Arial" w:hAnsi="Arial" w:cs="Arial"/>
          <w:color w:val="333333"/>
          <w:sz w:val="24"/>
          <w:szCs w:val="24"/>
          <w:lang w:val="en-GB"/>
        </w:rPr>
        <w:br/>
      </w:r>
      <w:r w:rsidRPr="00E23292">
        <w:rPr>
          <w:rStyle w:val="Emphasis"/>
          <w:rFonts w:ascii="Arial" w:hAnsi="Arial" w:cs="Arial"/>
          <w:color w:val="333333"/>
          <w:sz w:val="24"/>
          <w:szCs w:val="24"/>
          <w:lang w:val="en-GB"/>
        </w:rPr>
        <w:t>(NOTE: This rule does not prevent Directors and Show Managers from correcting obvious problems brought to their attention, without the submission of a written protest fee.)</w:t>
      </w:r>
      <w:r w:rsidRPr="00E23292">
        <w:rPr>
          <w:rFonts w:ascii="Arial" w:hAnsi="Arial" w:cs="Arial"/>
          <w:color w:val="333333"/>
          <w:sz w:val="24"/>
          <w:szCs w:val="24"/>
          <w:lang w:val="en-GB"/>
        </w:rPr>
        <w:br/>
      </w:r>
      <w:r w:rsidRPr="00E23292">
        <w:rPr>
          <w:rFonts w:ascii="Arial" w:hAnsi="Arial" w:cs="Arial"/>
          <w:color w:val="333333"/>
          <w:sz w:val="24"/>
          <w:szCs w:val="24"/>
          <w:lang w:val="en-GB"/>
        </w:rPr>
        <w:br/>
        <w:t>Any situation not covered under these rules shall be decided by the NBHA official on site</w:t>
      </w:r>
    </w:p>
    <w:p w14:paraId="1E9E6843" w14:textId="77777777" w:rsidR="00E23292" w:rsidRPr="00E23292" w:rsidRDefault="00E23292">
      <w:pPr>
        <w:jc w:val="center"/>
        <w:rPr>
          <w:rFonts w:ascii="Arial Rounded MT Bold" w:hAnsi="Arial Rounded MT Bold"/>
          <w:sz w:val="36"/>
          <w:szCs w:val="36"/>
        </w:rPr>
      </w:pPr>
    </w:p>
    <w:sectPr w:rsidR="00E23292" w:rsidRPr="00E23292" w:rsidSect="003572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CB67" w14:textId="77777777" w:rsidR="007B1E30" w:rsidRDefault="007B1E30" w:rsidP="005E169F">
      <w:pPr>
        <w:spacing w:after="0" w:line="240" w:lineRule="auto"/>
      </w:pPr>
      <w:r>
        <w:separator/>
      </w:r>
    </w:p>
  </w:endnote>
  <w:endnote w:type="continuationSeparator" w:id="0">
    <w:p w14:paraId="56072FA4" w14:textId="77777777" w:rsidR="007B1E30" w:rsidRDefault="007B1E30" w:rsidP="005E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E4ED4" w14:textId="77777777" w:rsidR="007B1E30" w:rsidRDefault="007B1E30" w:rsidP="005E169F">
      <w:pPr>
        <w:spacing w:after="0" w:line="240" w:lineRule="auto"/>
      </w:pPr>
      <w:r>
        <w:separator/>
      </w:r>
    </w:p>
  </w:footnote>
  <w:footnote w:type="continuationSeparator" w:id="0">
    <w:p w14:paraId="35325194" w14:textId="77777777" w:rsidR="007B1E30" w:rsidRDefault="007B1E30" w:rsidP="005E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C2A"/>
    <w:multiLevelType w:val="hybridMultilevel"/>
    <w:tmpl w:val="2E389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31F7"/>
    <w:multiLevelType w:val="hybridMultilevel"/>
    <w:tmpl w:val="EEC0F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53009"/>
    <w:multiLevelType w:val="hybridMultilevel"/>
    <w:tmpl w:val="F0DE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50800"/>
    <w:multiLevelType w:val="hybridMultilevel"/>
    <w:tmpl w:val="4E7A0200"/>
    <w:lvl w:ilvl="0" w:tplc="B18E0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43B37"/>
    <w:multiLevelType w:val="hybridMultilevel"/>
    <w:tmpl w:val="63E272DE"/>
    <w:lvl w:ilvl="0" w:tplc="68BC7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47101"/>
    <w:multiLevelType w:val="hybridMultilevel"/>
    <w:tmpl w:val="644653B4"/>
    <w:lvl w:ilvl="0" w:tplc="B2C6E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C1CDE"/>
    <w:multiLevelType w:val="hybridMultilevel"/>
    <w:tmpl w:val="4D2C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B2473"/>
    <w:multiLevelType w:val="hybridMultilevel"/>
    <w:tmpl w:val="65E8F8D0"/>
    <w:lvl w:ilvl="0" w:tplc="4EBCD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6739C"/>
    <w:multiLevelType w:val="hybridMultilevel"/>
    <w:tmpl w:val="E0F23130"/>
    <w:lvl w:ilvl="0" w:tplc="36A27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B1C30"/>
    <w:multiLevelType w:val="hybridMultilevel"/>
    <w:tmpl w:val="F282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26C2A"/>
    <w:multiLevelType w:val="hybridMultilevel"/>
    <w:tmpl w:val="7B5C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5AEC"/>
    <w:multiLevelType w:val="hybridMultilevel"/>
    <w:tmpl w:val="B4FA7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1"/>
  </w:num>
  <w:num w:numId="6">
    <w:abstractNumId w:val="0"/>
  </w:num>
  <w:num w:numId="7">
    <w:abstractNumId w:val="10"/>
  </w:num>
  <w:num w:numId="8">
    <w:abstractNumId w:val="5"/>
  </w:num>
  <w:num w:numId="9">
    <w:abstractNumId w:val="4"/>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06"/>
    <w:rsid w:val="00000477"/>
    <w:rsid w:val="0005280D"/>
    <w:rsid w:val="000D2B01"/>
    <w:rsid w:val="000F4D57"/>
    <w:rsid w:val="00160675"/>
    <w:rsid w:val="00162FC1"/>
    <w:rsid w:val="001C1B78"/>
    <w:rsid w:val="001C350F"/>
    <w:rsid w:val="002021AC"/>
    <w:rsid w:val="002560A0"/>
    <w:rsid w:val="00263A82"/>
    <w:rsid w:val="00266BAE"/>
    <w:rsid w:val="00275453"/>
    <w:rsid w:val="00285F0F"/>
    <w:rsid w:val="002936EF"/>
    <w:rsid w:val="002A5EF6"/>
    <w:rsid w:val="002A64A6"/>
    <w:rsid w:val="0033778A"/>
    <w:rsid w:val="0035721F"/>
    <w:rsid w:val="003765CC"/>
    <w:rsid w:val="0039029B"/>
    <w:rsid w:val="003A5C68"/>
    <w:rsid w:val="003C1470"/>
    <w:rsid w:val="003D5781"/>
    <w:rsid w:val="004407C8"/>
    <w:rsid w:val="00450DAB"/>
    <w:rsid w:val="00476DDB"/>
    <w:rsid w:val="0049172D"/>
    <w:rsid w:val="004B12C3"/>
    <w:rsid w:val="004E771E"/>
    <w:rsid w:val="004F1674"/>
    <w:rsid w:val="00514B15"/>
    <w:rsid w:val="00573D8F"/>
    <w:rsid w:val="005B5A04"/>
    <w:rsid w:val="005E169F"/>
    <w:rsid w:val="005E2794"/>
    <w:rsid w:val="005F541F"/>
    <w:rsid w:val="006207B1"/>
    <w:rsid w:val="00656E92"/>
    <w:rsid w:val="006672C9"/>
    <w:rsid w:val="00682E92"/>
    <w:rsid w:val="006A575B"/>
    <w:rsid w:val="007603B9"/>
    <w:rsid w:val="0076377F"/>
    <w:rsid w:val="007B1E30"/>
    <w:rsid w:val="007D037B"/>
    <w:rsid w:val="00816593"/>
    <w:rsid w:val="00832408"/>
    <w:rsid w:val="00837459"/>
    <w:rsid w:val="008616C3"/>
    <w:rsid w:val="008C4DAA"/>
    <w:rsid w:val="008D32C4"/>
    <w:rsid w:val="009121E9"/>
    <w:rsid w:val="00946129"/>
    <w:rsid w:val="0095505C"/>
    <w:rsid w:val="00970BD4"/>
    <w:rsid w:val="00972AD2"/>
    <w:rsid w:val="00981649"/>
    <w:rsid w:val="009B2FD2"/>
    <w:rsid w:val="009C16B5"/>
    <w:rsid w:val="009C38E6"/>
    <w:rsid w:val="009E4B20"/>
    <w:rsid w:val="00A470F1"/>
    <w:rsid w:val="00A63977"/>
    <w:rsid w:val="00A63A5E"/>
    <w:rsid w:val="00A80A4A"/>
    <w:rsid w:val="00A81740"/>
    <w:rsid w:val="00AD19E5"/>
    <w:rsid w:val="00AD506E"/>
    <w:rsid w:val="00BB0BCC"/>
    <w:rsid w:val="00BC31F2"/>
    <w:rsid w:val="00BE13E0"/>
    <w:rsid w:val="00C10784"/>
    <w:rsid w:val="00C12367"/>
    <w:rsid w:val="00D224E3"/>
    <w:rsid w:val="00D33BD3"/>
    <w:rsid w:val="00DB0B06"/>
    <w:rsid w:val="00DC717B"/>
    <w:rsid w:val="00E23292"/>
    <w:rsid w:val="00F026DE"/>
    <w:rsid w:val="00F106E8"/>
    <w:rsid w:val="00F76590"/>
    <w:rsid w:val="00FB1045"/>
    <w:rsid w:val="00FE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6AE0"/>
  <w15:docId w15:val="{CC8935A6-25C8-41BA-BD42-16D27954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06"/>
    <w:pPr>
      <w:ind w:left="720"/>
      <w:contextualSpacing/>
    </w:pPr>
  </w:style>
  <w:style w:type="paragraph" w:styleId="NormalWeb">
    <w:name w:val="Normal (Web)"/>
    <w:basedOn w:val="Normal"/>
    <w:uiPriority w:val="99"/>
    <w:semiHidden/>
    <w:unhideWhenUsed/>
    <w:rsid w:val="00E23292"/>
    <w:pPr>
      <w:spacing w:after="22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3292"/>
    <w:rPr>
      <w:i/>
      <w:iCs/>
    </w:rPr>
  </w:style>
  <w:style w:type="paragraph" w:styleId="BalloonText">
    <w:name w:val="Balloon Text"/>
    <w:basedOn w:val="Normal"/>
    <w:link w:val="BalloonTextChar"/>
    <w:uiPriority w:val="99"/>
    <w:semiHidden/>
    <w:unhideWhenUsed/>
    <w:rsid w:val="0029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EF"/>
    <w:rPr>
      <w:rFonts w:ascii="Segoe UI" w:hAnsi="Segoe UI" w:cs="Segoe UI"/>
      <w:sz w:val="18"/>
      <w:szCs w:val="18"/>
    </w:rPr>
  </w:style>
  <w:style w:type="table" w:styleId="TableGrid">
    <w:name w:val="Table Grid"/>
    <w:basedOn w:val="TableNormal"/>
    <w:uiPriority w:val="59"/>
    <w:rsid w:val="004E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80A4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A80A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5E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9F"/>
  </w:style>
  <w:style w:type="paragraph" w:styleId="Footer">
    <w:name w:val="footer"/>
    <w:basedOn w:val="Normal"/>
    <w:link w:val="FooterChar"/>
    <w:uiPriority w:val="99"/>
    <w:unhideWhenUsed/>
    <w:rsid w:val="005E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9F"/>
  </w:style>
  <w:style w:type="character" w:styleId="Hyperlink">
    <w:name w:val="Hyperlink"/>
    <w:basedOn w:val="DefaultParagraphFont"/>
    <w:uiPriority w:val="99"/>
    <w:semiHidden/>
    <w:unhideWhenUsed/>
    <w:rsid w:val="00D22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8880">
      <w:bodyDiv w:val="1"/>
      <w:marLeft w:val="0"/>
      <w:marRight w:val="0"/>
      <w:marTop w:val="0"/>
      <w:marBottom w:val="0"/>
      <w:divBdr>
        <w:top w:val="none" w:sz="0" w:space="0" w:color="auto"/>
        <w:left w:val="none" w:sz="0" w:space="0" w:color="auto"/>
        <w:bottom w:val="none" w:sz="0" w:space="0" w:color="auto"/>
        <w:right w:val="none" w:sz="0" w:space="0" w:color="auto"/>
      </w:divBdr>
    </w:div>
    <w:div w:id="1027146511">
      <w:bodyDiv w:val="1"/>
      <w:marLeft w:val="0"/>
      <w:marRight w:val="0"/>
      <w:marTop w:val="0"/>
      <w:marBottom w:val="0"/>
      <w:divBdr>
        <w:top w:val="none" w:sz="0" w:space="0" w:color="auto"/>
        <w:left w:val="none" w:sz="0" w:space="0" w:color="auto"/>
        <w:bottom w:val="none" w:sz="0" w:space="0" w:color="auto"/>
        <w:right w:val="none" w:sz="0" w:space="0" w:color="auto"/>
      </w:divBdr>
    </w:div>
    <w:div w:id="1285506277">
      <w:bodyDiv w:val="1"/>
      <w:marLeft w:val="0"/>
      <w:marRight w:val="0"/>
      <w:marTop w:val="0"/>
      <w:marBottom w:val="15"/>
      <w:divBdr>
        <w:top w:val="none" w:sz="0" w:space="0" w:color="auto"/>
        <w:left w:val="none" w:sz="0" w:space="0" w:color="auto"/>
        <w:bottom w:val="none" w:sz="0" w:space="0" w:color="auto"/>
        <w:right w:val="none" w:sz="0" w:space="0" w:color="auto"/>
      </w:divBdr>
      <w:divsChild>
        <w:div w:id="1741519379">
          <w:marLeft w:val="0"/>
          <w:marRight w:val="0"/>
          <w:marTop w:val="0"/>
          <w:marBottom w:val="0"/>
          <w:divBdr>
            <w:top w:val="none" w:sz="0" w:space="0" w:color="auto"/>
            <w:left w:val="none" w:sz="0" w:space="0" w:color="auto"/>
            <w:bottom w:val="none" w:sz="0" w:space="0" w:color="auto"/>
            <w:right w:val="none" w:sz="0" w:space="0" w:color="auto"/>
          </w:divBdr>
          <w:divsChild>
            <w:div w:id="1036125284">
              <w:marLeft w:val="0"/>
              <w:marRight w:val="0"/>
              <w:marTop w:val="0"/>
              <w:marBottom w:val="0"/>
              <w:divBdr>
                <w:top w:val="none" w:sz="0" w:space="0" w:color="auto"/>
                <w:left w:val="none" w:sz="0" w:space="0" w:color="auto"/>
                <w:bottom w:val="none" w:sz="0" w:space="0" w:color="auto"/>
                <w:right w:val="none" w:sz="0" w:space="0" w:color="auto"/>
              </w:divBdr>
              <w:divsChild>
                <w:div w:id="1458719898">
                  <w:marLeft w:val="300"/>
                  <w:marRight w:val="300"/>
                  <w:marTop w:val="0"/>
                  <w:marBottom w:val="0"/>
                  <w:divBdr>
                    <w:top w:val="none" w:sz="0" w:space="0" w:color="auto"/>
                    <w:left w:val="none" w:sz="0" w:space="0" w:color="auto"/>
                    <w:bottom w:val="none" w:sz="0" w:space="0" w:color="auto"/>
                    <w:right w:val="none" w:sz="0" w:space="0" w:color="auto"/>
                  </w:divBdr>
                  <w:divsChild>
                    <w:div w:id="1443839543">
                      <w:marLeft w:val="-300"/>
                      <w:marRight w:val="0"/>
                      <w:marTop w:val="0"/>
                      <w:marBottom w:val="0"/>
                      <w:divBdr>
                        <w:top w:val="none" w:sz="0" w:space="0" w:color="auto"/>
                        <w:left w:val="none" w:sz="0" w:space="0" w:color="auto"/>
                        <w:bottom w:val="none" w:sz="0" w:space="0" w:color="auto"/>
                        <w:right w:val="none" w:sz="0" w:space="0" w:color="auto"/>
                      </w:divBdr>
                      <w:divsChild>
                        <w:div w:id="1409307853">
                          <w:marLeft w:val="0"/>
                          <w:marRight w:val="-300"/>
                          <w:marTop w:val="0"/>
                          <w:marBottom w:val="0"/>
                          <w:divBdr>
                            <w:top w:val="none" w:sz="0" w:space="0" w:color="auto"/>
                            <w:left w:val="none" w:sz="0" w:space="0" w:color="auto"/>
                            <w:bottom w:val="none" w:sz="0" w:space="0" w:color="auto"/>
                            <w:right w:val="none" w:sz="0" w:space="0" w:color="auto"/>
                          </w:divBdr>
                          <w:divsChild>
                            <w:div w:id="1749765111">
                              <w:marLeft w:val="0"/>
                              <w:marRight w:val="0"/>
                              <w:marTop w:val="0"/>
                              <w:marBottom w:val="0"/>
                              <w:divBdr>
                                <w:top w:val="none" w:sz="0" w:space="0" w:color="auto"/>
                                <w:left w:val="none" w:sz="0" w:space="0" w:color="auto"/>
                                <w:bottom w:val="none" w:sz="0" w:space="0" w:color="auto"/>
                                <w:right w:val="none" w:sz="0" w:space="0" w:color="auto"/>
                              </w:divBdr>
                              <w:divsChild>
                                <w:div w:id="879055694">
                                  <w:marLeft w:val="0"/>
                                  <w:marRight w:val="0"/>
                                  <w:marTop w:val="0"/>
                                  <w:marBottom w:val="0"/>
                                  <w:divBdr>
                                    <w:top w:val="none" w:sz="0" w:space="0" w:color="auto"/>
                                    <w:left w:val="none" w:sz="0" w:space="0" w:color="auto"/>
                                    <w:bottom w:val="none" w:sz="0" w:space="0" w:color="auto"/>
                                    <w:right w:val="none" w:sz="0" w:space="0" w:color="auto"/>
                                  </w:divBdr>
                                  <w:divsChild>
                                    <w:div w:id="741636309">
                                      <w:marLeft w:val="0"/>
                                      <w:marRight w:val="0"/>
                                      <w:marTop w:val="0"/>
                                      <w:marBottom w:val="0"/>
                                      <w:divBdr>
                                        <w:top w:val="none" w:sz="0" w:space="0" w:color="auto"/>
                                        <w:left w:val="none" w:sz="0" w:space="0" w:color="auto"/>
                                        <w:bottom w:val="none" w:sz="0" w:space="0" w:color="auto"/>
                                        <w:right w:val="none" w:sz="0" w:space="0" w:color="auto"/>
                                      </w:divBdr>
                                      <w:divsChild>
                                        <w:div w:id="1107386986">
                                          <w:marLeft w:val="0"/>
                                          <w:marRight w:val="0"/>
                                          <w:marTop w:val="0"/>
                                          <w:marBottom w:val="0"/>
                                          <w:divBdr>
                                            <w:top w:val="none" w:sz="0" w:space="0" w:color="auto"/>
                                            <w:left w:val="none" w:sz="0" w:space="0" w:color="auto"/>
                                            <w:bottom w:val="none" w:sz="0" w:space="0" w:color="auto"/>
                                            <w:right w:val="none" w:sz="0" w:space="0" w:color="auto"/>
                                          </w:divBdr>
                                          <w:divsChild>
                                            <w:div w:id="1507557203">
                                              <w:marLeft w:val="150"/>
                                              <w:marRight w:val="150"/>
                                              <w:marTop w:val="0"/>
                                              <w:marBottom w:val="0"/>
                                              <w:divBdr>
                                                <w:top w:val="none" w:sz="0" w:space="0" w:color="auto"/>
                                                <w:left w:val="none" w:sz="0" w:space="0" w:color="auto"/>
                                                <w:bottom w:val="none" w:sz="0" w:space="0" w:color="auto"/>
                                                <w:right w:val="none" w:sz="0" w:space="0" w:color="auto"/>
                                              </w:divBdr>
                                              <w:divsChild>
                                                <w:div w:id="1723597099">
                                                  <w:marLeft w:val="0"/>
                                                  <w:marRight w:val="0"/>
                                                  <w:marTop w:val="0"/>
                                                  <w:marBottom w:val="75"/>
                                                  <w:divBdr>
                                                    <w:top w:val="none" w:sz="0" w:space="0" w:color="auto"/>
                                                    <w:left w:val="none" w:sz="0" w:space="0" w:color="auto"/>
                                                    <w:bottom w:val="none" w:sz="0" w:space="0" w:color="auto"/>
                                                    <w:right w:val="none" w:sz="0" w:space="0" w:color="auto"/>
                                                  </w:divBdr>
                                                  <w:divsChild>
                                                    <w:div w:id="451902552">
                                                      <w:marLeft w:val="0"/>
                                                      <w:marRight w:val="0"/>
                                                      <w:marTop w:val="0"/>
                                                      <w:marBottom w:val="0"/>
                                                      <w:divBdr>
                                                        <w:top w:val="none" w:sz="0" w:space="0" w:color="auto"/>
                                                        <w:left w:val="none" w:sz="0" w:space="0" w:color="auto"/>
                                                        <w:bottom w:val="none" w:sz="0" w:space="0" w:color="auto"/>
                                                        <w:right w:val="none" w:sz="0" w:space="0" w:color="auto"/>
                                                      </w:divBdr>
                                                      <w:divsChild>
                                                        <w:div w:id="975833910">
                                                          <w:marLeft w:val="0"/>
                                                          <w:marRight w:val="0"/>
                                                          <w:marTop w:val="0"/>
                                                          <w:marBottom w:val="0"/>
                                                          <w:divBdr>
                                                            <w:top w:val="none" w:sz="0" w:space="0" w:color="auto"/>
                                                            <w:left w:val="none" w:sz="0" w:space="0" w:color="auto"/>
                                                            <w:bottom w:val="none" w:sz="0" w:space="0" w:color="auto"/>
                                                            <w:right w:val="none" w:sz="0" w:space="0" w:color="auto"/>
                                                          </w:divBdr>
                                                          <w:divsChild>
                                                            <w:div w:id="320044586">
                                                              <w:marLeft w:val="0"/>
                                                              <w:marRight w:val="0"/>
                                                              <w:marTop w:val="0"/>
                                                              <w:marBottom w:val="0"/>
                                                              <w:divBdr>
                                                                <w:top w:val="none" w:sz="0" w:space="0" w:color="auto"/>
                                                                <w:left w:val="none" w:sz="0" w:space="0" w:color="auto"/>
                                                                <w:bottom w:val="none" w:sz="0" w:space="0" w:color="auto"/>
                                                                <w:right w:val="none" w:sz="0" w:space="0" w:color="auto"/>
                                                              </w:divBdr>
                                                              <w:divsChild>
                                                                <w:div w:id="1636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9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usracefinal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3813-55BA-4A49-8FE1-E5BC07C1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smckee</dc:creator>
  <cp:lastModifiedBy>Susan Ogden- McKee</cp:lastModifiedBy>
  <cp:revision>2</cp:revision>
  <dcterms:created xsi:type="dcterms:W3CDTF">2021-03-08T16:21:00Z</dcterms:created>
  <dcterms:modified xsi:type="dcterms:W3CDTF">2021-03-08T16:21:00Z</dcterms:modified>
</cp:coreProperties>
</file>