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57D3" w14:textId="6974249A" w:rsidR="00F45230" w:rsidRPr="00F45230" w:rsidRDefault="001451F7" w:rsidP="00F45230">
      <w:pPr>
        <w:rPr>
          <w:b/>
          <w:bCs/>
        </w:rPr>
      </w:pPr>
      <w:r>
        <w:rPr>
          <w:b/>
          <w:bCs/>
        </w:rPr>
        <w:t xml:space="preserve">Council Comments # 37 – April </w:t>
      </w:r>
      <w:r w:rsidR="00F45230">
        <w:rPr>
          <w:b/>
          <w:bCs/>
        </w:rPr>
        <w:t>8</w:t>
      </w:r>
      <w:r>
        <w:rPr>
          <w:b/>
          <w:bCs/>
        </w:rPr>
        <w:t>, 2020</w:t>
      </w:r>
    </w:p>
    <w:p w14:paraId="15DA0EBD" w14:textId="77777777" w:rsidR="00F45230" w:rsidRDefault="00F45230" w:rsidP="001451F7">
      <w:pPr>
        <w:ind w:left="720" w:hanging="720"/>
      </w:pPr>
    </w:p>
    <w:p w14:paraId="63751D8A" w14:textId="2F0CF3A6" w:rsidR="001451F7" w:rsidRDefault="001451F7" w:rsidP="001451F7">
      <w:pPr>
        <w:ind w:left="720" w:hanging="720"/>
      </w:pPr>
      <w:r>
        <w:t>As seasonal residents contemplate their options when considering Covid – 19, it may come to mind that moving to</w:t>
      </w:r>
      <w:r w:rsidR="004604D1">
        <w:t xml:space="preserve"> or visiting</w:t>
      </w:r>
      <w:r>
        <w:t xml:space="preserve"> Cochin earlier than usual and/or staying longer than usual is a good idea.</w:t>
      </w:r>
      <w:r w:rsidR="00ED0F41">
        <w:t xml:space="preserve">  Who can criticize such a conclusion?  What a beautiful and relaxing place the Village is.</w:t>
      </w:r>
    </w:p>
    <w:p w14:paraId="350D4342" w14:textId="58D9FDF6" w:rsidR="001451F7" w:rsidRDefault="001451F7" w:rsidP="001451F7">
      <w:pPr>
        <w:ind w:left="720" w:hanging="720"/>
      </w:pPr>
    </w:p>
    <w:p w14:paraId="3DF0AF0B" w14:textId="37CFBEA0" w:rsidR="001451F7" w:rsidRDefault="001451F7" w:rsidP="001451F7">
      <w:pPr>
        <w:ind w:left="720" w:hanging="720"/>
      </w:pPr>
      <w:r>
        <w:t xml:space="preserve">As far as Council is aware, there have been no Covid – 19 positive tests in Cochin.  </w:t>
      </w:r>
      <w:r w:rsidR="00ED0F41">
        <w:t xml:space="preserve">There can be no doubt that all residents – both seasonal and permanent – are pleased that such is the case.  </w:t>
      </w:r>
    </w:p>
    <w:p w14:paraId="40F754D6" w14:textId="6B7E6910" w:rsidR="00ED0F41" w:rsidRDefault="00ED0F41" w:rsidP="001451F7">
      <w:pPr>
        <w:ind w:left="720" w:hanging="720"/>
      </w:pPr>
    </w:p>
    <w:p w14:paraId="6B917B0E" w14:textId="21C04C1C" w:rsidR="00ED0F41" w:rsidRDefault="00ED0F41" w:rsidP="001451F7">
      <w:pPr>
        <w:ind w:left="720" w:hanging="720"/>
      </w:pPr>
      <w:r>
        <w:t xml:space="preserve">Council </w:t>
      </w:r>
      <w:r w:rsidR="0054022F">
        <w:t>pleads that</w:t>
      </w:r>
      <w:r>
        <w:t xml:space="preserve"> all </w:t>
      </w:r>
      <w:r w:rsidR="00FB2108">
        <w:t xml:space="preserve">visitors and </w:t>
      </w:r>
      <w:r>
        <w:t xml:space="preserve">residents </w:t>
      </w:r>
      <w:r w:rsidR="00FB2108">
        <w:t xml:space="preserve">– both seasonal and permanent - </w:t>
      </w:r>
      <w:r>
        <w:t>scrupulously comply with all of the public health directives and orders including</w:t>
      </w:r>
      <w:r w:rsidR="00FB2108">
        <w:t xml:space="preserve"> self-isolation, social</w:t>
      </w:r>
      <w:r>
        <w:t>/physical distancing and limited size of gatherings.  We are all cautioned not to be lulled into a false sense of safety just because we are taking advantage of the small village atmosphere</w:t>
      </w:r>
      <w:r w:rsidR="00FB2108">
        <w:t xml:space="preserve"> and staying in our Village residences which have been the location of many happy times.  </w:t>
      </w:r>
    </w:p>
    <w:p w14:paraId="6934A503" w14:textId="23AB51F0" w:rsidR="00F45230" w:rsidRDefault="00F45230" w:rsidP="001451F7">
      <w:pPr>
        <w:ind w:left="720" w:hanging="720"/>
      </w:pPr>
    </w:p>
    <w:p w14:paraId="7E732299" w14:textId="4D6EE75D" w:rsidR="00F45230" w:rsidRDefault="00F45230" w:rsidP="001451F7">
      <w:pPr>
        <w:ind w:left="720" w:hanging="720"/>
      </w:pPr>
      <w:r>
        <w:t>Social/physical distancing guidelines are set at “at least” six feet or two meters.  If six feet are good, 12’ are better.</w:t>
      </w:r>
    </w:p>
    <w:p w14:paraId="32AEBA52" w14:textId="742EA5F7" w:rsidR="00F45230" w:rsidRDefault="00F45230" w:rsidP="001451F7">
      <w:pPr>
        <w:ind w:left="720" w:hanging="720"/>
      </w:pPr>
    </w:p>
    <w:p w14:paraId="3CA1EE31" w14:textId="76F19173" w:rsidR="00F45230" w:rsidRDefault="00F45230" w:rsidP="001451F7">
      <w:pPr>
        <w:ind w:left="720" w:hanging="720"/>
      </w:pPr>
      <w:r>
        <w:t>Group gatherings have been set at no more than 10</w:t>
      </w:r>
      <w:r w:rsidR="004604D1">
        <w:t xml:space="preserve"> provided there is compliance with the social/distancing directives.  The latest advice from our Sask Health is that only those living in one’s home should be allowed to enter the home.  By necessary implication:  no home parties or other in-home activities involving anyone who does not live in your home.</w:t>
      </w:r>
    </w:p>
    <w:p w14:paraId="35CC6F32" w14:textId="7ED2926C" w:rsidR="0054022F" w:rsidRDefault="0054022F" w:rsidP="001451F7">
      <w:pPr>
        <w:ind w:left="720" w:hanging="720"/>
      </w:pPr>
    </w:p>
    <w:p w14:paraId="6F484174" w14:textId="47742A3F" w:rsidR="0054022F" w:rsidRDefault="0054022F" w:rsidP="001451F7">
      <w:pPr>
        <w:ind w:left="720" w:hanging="720"/>
      </w:pPr>
      <w:r>
        <w:t>Council has:</w:t>
      </w:r>
    </w:p>
    <w:p w14:paraId="4E857FFD" w14:textId="728BE33A" w:rsidR="0054022F" w:rsidRDefault="0054022F" w:rsidP="001451F7">
      <w:pPr>
        <w:ind w:left="720" w:hanging="720"/>
      </w:pPr>
    </w:p>
    <w:p w14:paraId="7B990B7F" w14:textId="75CC65BD" w:rsidR="0054022F" w:rsidRDefault="0054022F" w:rsidP="0054022F">
      <w:pPr>
        <w:pStyle w:val="ListParagraph"/>
        <w:numPr>
          <w:ilvl w:val="0"/>
          <w:numId w:val="1"/>
        </w:numPr>
      </w:pPr>
      <w:r>
        <w:t>Closed the Village office to everyone except Village staff and member</w:t>
      </w:r>
      <w:r w:rsidR="00F45230">
        <w:t>s</w:t>
      </w:r>
      <w:r>
        <w:t xml:space="preserve"> of Council.</w:t>
      </w:r>
      <w:r w:rsidR="00E7681C">
        <w:t xml:space="preserve">  [See Council Comments #36 for alternate methods of being in contact with our administration.] an</w:t>
      </w:r>
    </w:p>
    <w:p w14:paraId="61324D41" w14:textId="2B78B9E1" w:rsidR="0054022F" w:rsidRDefault="0054022F" w:rsidP="0054022F">
      <w:pPr>
        <w:pStyle w:val="ListParagraph"/>
        <w:numPr>
          <w:ilvl w:val="0"/>
          <w:numId w:val="1"/>
        </w:numPr>
      </w:pPr>
      <w:r>
        <w:t>Directed our Village foreman to assertively prevent persons from entering the Village shop and associated compound.</w:t>
      </w:r>
    </w:p>
    <w:p w14:paraId="517FC8D3" w14:textId="6B543D4A" w:rsidR="0054022F" w:rsidRDefault="0054022F" w:rsidP="0054022F">
      <w:pPr>
        <w:pStyle w:val="ListParagraph"/>
        <w:numPr>
          <w:ilvl w:val="0"/>
          <w:numId w:val="1"/>
        </w:numPr>
      </w:pPr>
      <w:r>
        <w:t>Directed our Village foreman to employ a 12-foot social/physical distance</w:t>
      </w:r>
      <w:r w:rsidR="004604D1">
        <w:t xml:space="preserve"> rule</w:t>
      </w:r>
      <w:r w:rsidR="00E7681C">
        <w:t xml:space="preserve"> when carrying out his duties.</w:t>
      </w:r>
    </w:p>
    <w:p w14:paraId="6DE2CDB3" w14:textId="5F09C6A7" w:rsidR="0054022F" w:rsidRDefault="0054022F" w:rsidP="0054022F">
      <w:pPr>
        <w:pStyle w:val="ListParagraph"/>
        <w:numPr>
          <w:ilvl w:val="0"/>
          <w:numId w:val="1"/>
        </w:numPr>
      </w:pPr>
      <w:r>
        <w:t xml:space="preserve">Although Council meetings only </w:t>
      </w:r>
      <w:r w:rsidR="00F45230">
        <w:t xml:space="preserve">physical gather together </w:t>
      </w:r>
      <w:r>
        <w:t>five members of Council</w:t>
      </w:r>
      <w:r w:rsidR="00F45230">
        <w:t xml:space="preserve"> and</w:t>
      </w:r>
      <w:r>
        <w:t xml:space="preserve"> our </w:t>
      </w:r>
      <w:r w:rsidR="00F45230">
        <w:t xml:space="preserve">administrator along with consultants and, sometimes, interested members of the public, until further notice, </w:t>
      </w:r>
      <w:r>
        <w:t xml:space="preserve">Council meetings will only be physically attended by our administrator with all others attending by </w:t>
      </w:r>
      <w:r w:rsidR="00F45230">
        <w:t>the social media facility known as Zoom.</w:t>
      </w:r>
    </w:p>
    <w:p w14:paraId="1F1DAD31" w14:textId="0C2449D7" w:rsidR="00F45230" w:rsidRDefault="00CF0E60" w:rsidP="0054022F">
      <w:pPr>
        <w:pStyle w:val="ListParagraph"/>
        <w:numPr>
          <w:ilvl w:val="0"/>
          <w:numId w:val="1"/>
        </w:numPr>
      </w:pPr>
      <w:r>
        <w:t>Council has proposed</w:t>
      </w:r>
      <w:r w:rsidR="00B324D6">
        <w:t xml:space="preserve"> the</w:t>
      </w:r>
      <w:r w:rsidR="004604D1">
        <w:t xml:space="preserve"> closing access to</w:t>
      </w:r>
      <w:r w:rsidR="00E7681C">
        <w:t xml:space="preserve"> and use of</w:t>
      </w:r>
      <w:r w:rsidR="004604D1">
        <w:t xml:space="preserve"> all playground equipment until further notice.  By necessary implication the associated p</w:t>
      </w:r>
      <w:r w:rsidR="00B324D6">
        <w:t>laygrounds are similarly closed, this will be approved at our Tuesday, April 14</w:t>
      </w:r>
      <w:r w:rsidR="00B324D6" w:rsidRPr="00B324D6">
        <w:rPr>
          <w:vertAlign w:val="superscript"/>
        </w:rPr>
        <w:t>th</w:t>
      </w:r>
      <w:r w:rsidR="00B324D6">
        <w:t xml:space="preserve"> 2020</w:t>
      </w:r>
      <w:r>
        <w:t xml:space="preserve"> council</w:t>
      </w:r>
      <w:bookmarkStart w:id="0" w:name="_GoBack"/>
      <w:bookmarkEnd w:id="0"/>
      <w:r w:rsidR="00B324D6">
        <w:t xml:space="preserve"> meeting.</w:t>
      </w:r>
    </w:p>
    <w:p w14:paraId="172FC8F2" w14:textId="7757D7D6" w:rsidR="004604D1" w:rsidRDefault="004604D1" w:rsidP="0054022F">
      <w:pPr>
        <w:pStyle w:val="ListParagraph"/>
        <w:numPr>
          <w:ilvl w:val="0"/>
          <w:numId w:val="1"/>
        </w:numPr>
      </w:pPr>
      <w:r>
        <w:lastRenderedPageBreak/>
        <w:t>Deferred consideration of closing all parks</w:t>
      </w:r>
      <w:r w:rsidR="00E7681C">
        <w:t xml:space="preserve"> and beaches</w:t>
      </w:r>
      <w:r>
        <w:t xml:space="preserve"> pending </w:t>
      </w:r>
      <w:r w:rsidR="00E7681C">
        <w:t>observation of peoples’ compliance with the social/physical distancing directives.</w:t>
      </w:r>
    </w:p>
    <w:p w14:paraId="39CEA39A" w14:textId="12DAD8C9" w:rsidR="0054022F" w:rsidRDefault="0054022F" w:rsidP="0054022F"/>
    <w:p w14:paraId="213C3813" w14:textId="5D9117A5" w:rsidR="00E7681C" w:rsidRDefault="00E7681C" w:rsidP="002532A1">
      <w:r>
        <w:t xml:space="preserve">Members of the public are invited to attend Council Meetings held using Zoom.  If you wish to </w:t>
      </w:r>
      <w:r w:rsidR="002532A1">
        <w:t xml:space="preserve">   </w:t>
      </w:r>
      <w:r>
        <w:t>take advantage of this option, please telephone the village office (</w:t>
      </w:r>
      <w:r w:rsidR="00AC4813">
        <w:t>306-386-2333) and speak with either Amber or Jennifer who will record your information and provide to you a link with which you may register for the meeting.  Attendees must register.  Leave a message if you reach our answering machine and one of these persons will return your call.</w:t>
      </w:r>
    </w:p>
    <w:p w14:paraId="17B2B3F6" w14:textId="77777777" w:rsidR="00E7681C" w:rsidRDefault="00E7681C" w:rsidP="0054022F"/>
    <w:p w14:paraId="758B974F" w14:textId="77777777" w:rsidR="00AC4813" w:rsidRDefault="00AC4813" w:rsidP="0054022F">
      <w:r>
        <w:t xml:space="preserve">In consideration of Covid – 19:  </w:t>
      </w:r>
    </w:p>
    <w:p w14:paraId="23A3A6B8" w14:textId="77777777" w:rsidR="00AC4813" w:rsidRDefault="0054022F" w:rsidP="00AC4813">
      <w:pPr>
        <w:ind w:firstLine="720"/>
      </w:pPr>
      <w:r>
        <w:t>Cochin Community Players has cancelled its spring show.</w:t>
      </w:r>
    </w:p>
    <w:p w14:paraId="75148758" w14:textId="135AF632" w:rsidR="0054022F" w:rsidRDefault="0054022F" w:rsidP="00AC4813">
      <w:pPr>
        <w:ind w:firstLine="720"/>
      </w:pPr>
      <w:r>
        <w:t>The Lighthouse Café will not reopen</w:t>
      </w:r>
      <w:r w:rsidR="002E26C5">
        <w:t xml:space="preserve"> until some date to be determined.</w:t>
      </w:r>
    </w:p>
    <w:p w14:paraId="50BEECD4" w14:textId="47906113" w:rsidR="002E26C5" w:rsidRDefault="002E26C5" w:rsidP="0054022F"/>
    <w:p w14:paraId="08E8EA80" w14:textId="0A6C23CF" w:rsidR="002E26C5" w:rsidRDefault="002E26C5" w:rsidP="0054022F">
      <w:r>
        <w:t>Please join our efforts to keep us “positive testing free”.</w:t>
      </w:r>
    </w:p>
    <w:p w14:paraId="71A66867" w14:textId="18003E11" w:rsidR="002E26C5" w:rsidRDefault="002E26C5" w:rsidP="0054022F"/>
    <w:p w14:paraId="5C59D563" w14:textId="77777777" w:rsidR="002E26C5" w:rsidRDefault="002E26C5" w:rsidP="0054022F"/>
    <w:p w14:paraId="752F67C4" w14:textId="031911AE" w:rsidR="0054022F" w:rsidRDefault="0054022F" w:rsidP="0054022F"/>
    <w:p w14:paraId="73C80046" w14:textId="77777777" w:rsidR="0054022F" w:rsidRDefault="0054022F" w:rsidP="0054022F"/>
    <w:p w14:paraId="4C0F813F" w14:textId="09DE35F7" w:rsidR="00FB2108" w:rsidRDefault="00FB2108" w:rsidP="001451F7">
      <w:pPr>
        <w:ind w:left="720" w:hanging="720"/>
      </w:pPr>
    </w:p>
    <w:p w14:paraId="2CC903AC" w14:textId="77777777" w:rsidR="00FB2108" w:rsidRDefault="00FB2108" w:rsidP="001451F7">
      <w:pPr>
        <w:ind w:left="720" w:hanging="720"/>
      </w:pPr>
    </w:p>
    <w:p w14:paraId="3940C605" w14:textId="04F992AC" w:rsidR="00FB2108" w:rsidRDefault="00FB2108" w:rsidP="001451F7">
      <w:pPr>
        <w:ind w:left="720" w:hanging="720"/>
      </w:pPr>
    </w:p>
    <w:p w14:paraId="757C96B0" w14:textId="77777777" w:rsidR="00FB2108" w:rsidRDefault="00FB2108" w:rsidP="001451F7">
      <w:pPr>
        <w:ind w:left="720" w:hanging="720"/>
      </w:pPr>
    </w:p>
    <w:p w14:paraId="046CBFB9" w14:textId="5B03D1C8" w:rsidR="00FB2108" w:rsidRDefault="00FB2108" w:rsidP="001451F7">
      <w:pPr>
        <w:ind w:left="720" w:hanging="720"/>
      </w:pPr>
    </w:p>
    <w:p w14:paraId="3C93BAA0" w14:textId="77777777" w:rsidR="00FB2108" w:rsidRPr="001451F7" w:rsidRDefault="00FB2108" w:rsidP="001451F7">
      <w:pPr>
        <w:ind w:left="720" w:hanging="720"/>
      </w:pPr>
    </w:p>
    <w:sectPr w:rsidR="00FB2108" w:rsidRPr="001451F7" w:rsidSect="002532A1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7AE24" w14:textId="77777777" w:rsidR="00965376" w:rsidRDefault="00965376" w:rsidP="002532A1">
      <w:r>
        <w:separator/>
      </w:r>
    </w:p>
  </w:endnote>
  <w:endnote w:type="continuationSeparator" w:id="0">
    <w:p w14:paraId="28D13449" w14:textId="77777777" w:rsidR="00965376" w:rsidRDefault="00965376" w:rsidP="002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5B97" w14:textId="77777777" w:rsidR="00965376" w:rsidRDefault="00965376" w:rsidP="002532A1">
      <w:r>
        <w:separator/>
      </w:r>
    </w:p>
  </w:footnote>
  <w:footnote w:type="continuationSeparator" w:id="0">
    <w:p w14:paraId="2D2D1DDE" w14:textId="77777777" w:rsidR="00965376" w:rsidRDefault="00965376" w:rsidP="002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669919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F8FDBF" w14:textId="2D5BFFA9" w:rsidR="002532A1" w:rsidRDefault="002532A1" w:rsidP="003F665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851EBC" w14:textId="77777777" w:rsidR="002532A1" w:rsidRDefault="002532A1" w:rsidP="002532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0603389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68140AD" w14:textId="493DBFF6" w:rsidR="002532A1" w:rsidRDefault="002532A1" w:rsidP="003F665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324D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D57F4C" w14:textId="77777777" w:rsidR="002532A1" w:rsidRDefault="002532A1" w:rsidP="002532A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14C7D"/>
    <w:multiLevelType w:val="hybridMultilevel"/>
    <w:tmpl w:val="70E47C7A"/>
    <w:lvl w:ilvl="0" w:tplc="9136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F7"/>
    <w:rsid w:val="001451F7"/>
    <w:rsid w:val="002532A1"/>
    <w:rsid w:val="002E26C5"/>
    <w:rsid w:val="004604D1"/>
    <w:rsid w:val="0054022F"/>
    <w:rsid w:val="00965376"/>
    <w:rsid w:val="00AC4813"/>
    <w:rsid w:val="00B173A4"/>
    <w:rsid w:val="00B324D6"/>
    <w:rsid w:val="00C1726F"/>
    <w:rsid w:val="00CF0E60"/>
    <w:rsid w:val="00E7681C"/>
    <w:rsid w:val="00ED0F41"/>
    <w:rsid w:val="00F45230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5864"/>
  <w15:chartTrackingRefBased/>
  <w15:docId w15:val="{ADBAD359-8984-9F46-8586-6BE6512E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2A1"/>
  </w:style>
  <w:style w:type="character" w:styleId="PageNumber">
    <w:name w:val="page number"/>
    <w:basedOn w:val="DefaultParagraphFont"/>
    <w:uiPriority w:val="99"/>
    <w:semiHidden/>
    <w:unhideWhenUsed/>
    <w:rsid w:val="0025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0C21C6-1F19-4A13-BB1D-D015E9AF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Walker</dc:creator>
  <cp:keywords/>
  <dc:description/>
  <cp:lastModifiedBy>ADM</cp:lastModifiedBy>
  <cp:revision>4</cp:revision>
  <dcterms:created xsi:type="dcterms:W3CDTF">2020-04-03T16:18:00Z</dcterms:created>
  <dcterms:modified xsi:type="dcterms:W3CDTF">2020-04-08T19:45:00Z</dcterms:modified>
</cp:coreProperties>
</file>