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0" w:line="240" w:lineRule="auto"/>
        <w:rPr>
          <w:color w:val="222222"/>
        </w:rPr>
      </w:pPr>
      <w:r w:rsidDel="00000000" w:rsidR="00000000" w:rsidRPr="00000000">
        <w:rPr>
          <w:color w:val="222222"/>
          <w:rtl w:val="0"/>
        </w:rPr>
        <w:t xml:space="preserve">[Your Name]</w:t>
      </w:r>
    </w:p>
    <w:p w:rsidR="00000000" w:rsidDel="00000000" w:rsidP="00000000" w:rsidRDefault="00000000" w:rsidRPr="00000000" w14:paraId="00000002">
      <w:pPr>
        <w:shd w:fill="ffffff" w:val="clear"/>
        <w:spacing w:after="0" w:before="0" w:line="240" w:lineRule="auto"/>
        <w:rPr>
          <w:color w:val="222222"/>
        </w:rPr>
      </w:pPr>
      <w:r w:rsidDel="00000000" w:rsidR="00000000" w:rsidRPr="00000000">
        <w:rPr>
          <w:color w:val="222222"/>
          <w:rtl w:val="0"/>
        </w:rPr>
        <w:t xml:space="preserve">[Your Address]</w:t>
      </w:r>
    </w:p>
    <w:p w:rsidR="00000000" w:rsidDel="00000000" w:rsidP="00000000" w:rsidRDefault="00000000" w:rsidRPr="00000000" w14:paraId="00000003">
      <w:pPr>
        <w:shd w:fill="ffffff" w:val="clear"/>
        <w:spacing w:after="0" w:before="0" w:line="240" w:lineRule="auto"/>
        <w:rPr>
          <w:color w:val="222222"/>
        </w:rPr>
      </w:pPr>
      <w:r w:rsidDel="00000000" w:rsidR="00000000" w:rsidRPr="00000000">
        <w:rPr>
          <w:color w:val="222222"/>
          <w:rtl w:val="0"/>
        </w:rPr>
        <w:t xml:space="preserve">[City, State, ZIP Code]</w:t>
      </w:r>
    </w:p>
    <w:p w:rsidR="00000000" w:rsidDel="00000000" w:rsidP="00000000" w:rsidRDefault="00000000" w:rsidRPr="00000000" w14:paraId="00000004">
      <w:pPr>
        <w:shd w:fill="ffffff" w:val="clear"/>
        <w:spacing w:after="0" w:before="0" w:line="240" w:lineRule="auto"/>
        <w:rPr>
          <w:color w:val="222222"/>
        </w:rPr>
      </w:pPr>
      <w:r w:rsidDel="00000000" w:rsidR="00000000" w:rsidRPr="00000000">
        <w:rPr>
          <w:color w:val="222222"/>
          <w:rtl w:val="0"/>
        </w:rPr>
        <w:t xml:space="preserve">[Your Email]</w:t>
      </w:r>
    </w:p>
    <w:p w:rsidR="00000000" w:rsidDel="00000000" w:rsidP="00000000" w:rsidRDefault="00000000" w:rsidRPr="00000000" w14:paraId="00000005">
      <w:pPr>
        <w:shd w:fill="ffffff" w:val="clear"/>
        <w:spacing w:after="0" w:before="0" w:line="240" w:lineRule="auto"/>
        <w:rPr>
          <w:color w:val="222222"/>
        </w:rPr>
      </w:pPr>
      <w:r w:rsidDel="00000000" w:rsidR="00000000" w:rsidRPr="00000000">
        <w:rPr>
          <w:color w:val="222222"/>
          <w:rtl w:val="0"/>
        </w:rPr>
        <w:t xml:space="preserve">[Your Phone Number]</w:t>
      </w:r>
    </w:p>
    <w:p w:rsidR="00000000" w:rsidDel="00000000" w:rsidP="00000000" w:rsidRDefault="00000000" w:rsidRPr="00000000" w14:paraId="00000006">
      <w:pPr>
        <w:shd w:fill="ffffff" w:val="clear"/>
        <w:spacing w:after="0" w:before="0" w:line="240" w:lineRule="auto"/>
        <w:rPr>
          <w:color w:val="222222"/>
        </w:rPr>
      </w:pPr>
      <w:r w:rsidDel="00000000" w:rsidR="00000000" w:rsidRPr="00000000">
        <w:rPr>
          <w:rtl w:val="0"/>
        </w:rPr>
      </w:r>
    </w:p>
    <w:p w:rsidR="00000000" w:rsidDel="00000000" w:rsidP="00000000" w:rsidRDefault="00000000" w:rsidRPr="00000000" w14:paraId="00000007">
      <w:pPr>
        <w:shd w:fill="ffffff" w:val="clear"/>
        <w:spacing w:after="0" w:before="0" w:line="240" w:lineRule="auto"/>
        <w:rPr>
          <w:color w:val="222222"/>
        </w:rPr>
      </w:pPr>
      <w:r w:rsidDel="00000000" w:rsidR="00000000" w:rsidRPr="00000000">
        <w:rPr>
          <w:color w:val="222222"/>
          <w:rtl w:val="0"/>
        </w:rPr>
        <w:t xml:space="preserve">[Date]</w:t>
      </w:r>
    </w:p>
    <w:p w:rsidR="00000000" w:rsidDel="00000000" w:rsidP="00000000" w:rsidRDefault="00000000" w:rsidRPr="00000000" w14:paraId="00000008">
      <w:pPr>
        <w:shd w:fill="ffffff" w:val="clear"/>
        <w:spacing w:after="0" w:before="0" w:line="240" w:lineRule="auto"/>
        <w:rPr>
          <w:color w:val="222222"/>
        </w:rPr>
      </w:pPr>
      <w:r w:rsidDel="00000000" w:rsidR="00000000" w:rsidRPr="00000000">
        <w:rPr>
          <w:rtl w:val="0"/>
        </w:rPr>
      </w:r>
    </w:p>
    <w:p w:rsidR="00000000" w:rsidDel="00000000" w:rsidP="00000000" w:rsidRDefault="00000000" w:rsidRPr="00000000" w14:paraId="00000009">
      <w:pPr>
        <w:shd w:fill="ffffff" w:val="clear"/>
        <w:spacing w:after="0" w:before="0" w:line="240" w:lineRule="auto"/>
        <w:rPr>
          <w:color w:val="222222"/>
        </w:rPr>
      </w:pPr>
      <w:r w:rsidDel="00000000" w:rsidR="00000000" w:rsidRPr="00000000">
        <w:rPr>
          <w:color w:val="222222"/>
          <w:rtl w:val="0"/>
        </w:rPr>
        <w:t xml:space="preserve">[Legislator’s Name]</w:t>
      </w:r>
    </w:p>
    <w:p w:rsidR="00000000" w:rsidDel="00000000" w:rsidP="00000000" w:rsidRDefault="00000000" w:rsidRPr="00000000" w14:paraId="0000000A">
      <w:pPr>
        <w:shd w:fill="ffffff" w:val="clear"/>
        <w:spacing w:after="0" w:before="0" w:line="240" w:lineRule="auto"/>
        <w:rPr>
          <w:color w:val="222222"/>
        </w:rPr>
      </w:pPr>
      <w:r w:rsidDel="00000000" w:rsidR="00000000" w:rsidRPr="00000000">
        <w:rPr>
          <w:color w:val="222222"/>
          <w:rtl w:val="0"/>
        </w:rPr>
        <w:t xml:space="preserve">[Title]</w:t>
      </w:r>
    </w:p>
    <w:p w:rsidR="00000000" w:rsidDel="00000000" w:rsidP="00000000" w:rsidRDefault="00000000" w:rsidRPr="00000000" w14:paraId="0000000B">
      <w:pPr>
        <w:shd w:fill="ffffff" w:val="clear"/>
        <w:spacing w:after="0" w:before="0" w:line="240" w:lineRule="auto"/>
        <w:rPr>
          <w:color w:val="222222"/>
        </w:rPr>
      </w:pPr>
      <w:r w:rsidDel="00000000" w:rsidR="00000000" w:rsidRPr="00000000">
        <w:rPr>
          <w:color w:val="222222"/>
          <w:rtl w:val="0"/>
        </w:rPr>
        <w:t xml:space="preserve">[Office Address]</w:t>
      </w:r>
    </w:p>
    <w:p w:rsidR="00000000" w:rsidDel="00000000" w:rsidP="00000000" w:rsidRDefault="00000000" w:rsidRPr="00000000" w14:paraId="0000000C">
      <w:pPr>
        <w:shd w:fill="ffffff" w:val="clear"/>
        <w:spacing w:after="0" w:before="0" w:line="240" w:lineRule="auto"/>
        <w:rPr>
          <w:color w:val="222222"/>
        </w:rPr>
      </w:pPr>
      <w:r w:rsidDel="00000000" w:rsidR="00000000" w:rsidRPr="00000000">
        <w:rPr>
          <w:color w:val="222222"/>
          <w:rtl w:val="0"/>
        </w:rPr>
        <w:t xml:space="preserve">[City, State, ZIP Code]</w:t>
      </w:r>
    </w:p>
    <w:p w:rsidR="00000000" w:rsidDel="00000000" w:rsidP="00000000" w:rsidRDefault="00000000" w:rsidRPr="00000000" w14:paraId="0000000D">
      <w:pPr>
        <w:shd w:fill="ffffff" w:val="clear"/>
        <w:spacing w:after="200" w:before="200" w:lineRule="auto"/>
        <w:rPr>
          <w:color w:val="222222"/>
        </w:rPr>
      </w:pPr>
      <w:r w:rsidDel="00000000" w:rsidR="00000000" w:rsidRPr="00000000">
        <w:rPr>
          <w:color w:val="222222"/>
          <w:rtl w:val="0"/>
        </w:rPr>
        <w:t xml:space="preserve">Subject: Urgent Support for Affordable Housing Solutions in Wisconsin</w:t>
      </w:r>
    </w:p>
    <w:p w:rsidR="00000000" w:rsidDel="00000000" w:rsidP="00000000" w:rsidRDefault="00000000" w:rsidRPr="00000000" w14:paraId="0000000E">
      <w:pPr>
        <w:shd w:fill="ffffff" w:val="clear"/>
        <w:spacing w:after="200" w:before="200" w:lineRule="auto"/>
        <w:rPr>
          <w:color w:val="222222"/>
        </w:rPr>
      </w:pPr>
      <w:r w:rsidDel="00000000" w:rsidR="00000000" w:rsidRPr="00000000">
        <w:rPr>
          <w:color w:val="222222"/>
          <w:rtl w:val="0"/>
        </w:rPr>
        <w:t xml:space="preserve">Dear [Legislator’s Name],</w:t>
      </w:r>
    </w:p>
    <w:p w:rsidR="00000000" w:rsidDel="00000000" w:rsidP="00000000" w:rsidRDefault="00000000" w:rsidRPr="00000000" w14:paraId="0000000F">
      <w:pPr>
        <w:shd w:fill="ffffff" w:val="clear"/>
        <w:spacing w:after="200" w:before="200" w:lineRule="auto"/>
        <w:rPr>
          <w:color w:val="222222"/>
        </w:rPr>
      </w:pPr>
      <w:r w:rsidDel="00000000" w:rsidR="00000000" w:rsidRPr="00000000">
        <w:rPr>
          <w:color w:val="222222"/>
          <w:rtl w:val="0"/>
        </w:rPr>
        <w:t xml:space="preserve">I am writing to urge you to support and advance key legislative efforts that address Wisconsin’s growing affordable housing crisis. Safe, stable, and affordable housing is essential for the well-being of individuals, families, and our economy. However, too many Wisconsinites continue to struggle with high housing costs, limited homeownership opportunities, and a lack of affordable rental options.</w:t>
      </w:r>
    </w:p>
    <w:p w:rsidR="00000000" w:rsidDel="00000000" w:rsidP="00000000" w:rsidRDefault="00000000" w:rsidRPr="00000000" w14:paraId="00000010">
      <w:pPr>
        <w:shd w:fill="ffffff" w:val="clear"/>
        <w:spacing w:after="200" w:before="200" w:lineRule="auto"/>
        <w:rPr>
          <w:color w:val="222222"/>
        </w:rPr>
      </w:pPr>
      <w:r w:rsidDel="00000000" w:rsidR="00000000" w:rsidRPr="00000000">
        <w:rPr>
          <w:color w:val="222222"/>
          <w:rtl w:val="0"/>
        </w:rPr>
        <w:t xml:space="preserve">I strongly encourage you to support the following bills and initiatives currently under consideration:</w:t>
      </w:r>
    </w:p>
    <w:p w:rsidR="00000000" w:rsidDel="00000000" w:rsidP="00000000" w:rsidRDefault="00000000" w:rsidRPr="00000000" w14:paraId="00000011">
      <w:pPr>
        <w:shd w:fill="ffffff" w:val="clear"/>
        <w:spacing w:after="200" w:before="200" w:lineRule="auto"/>
        <w:rPr>
          <w:color w:val="222222"/>
        </w:rPr>
      </w:pPr>
      <w:r w:rsidDel="00000000" w:rsidR="00000000" w:rsidRPr="00000000">
        <w:rPr>
          <w:color w:val="222222"/>
          <w:rtl w:val="0"/>
        </w:rPr>
        <w:t xml:space="preserve">• Expansion of the Low-Income Housing Tax Credit (LIHTC) Program – This bipartisan proposal would increase annual LIHTC allocations from $42 million to $100 million, significantly boosting the development and rehabilitation of affordable housing across Wisconsin. With demand far exceeding the current credit supply, this expansion is critical to ensuring more families have access to safe and affordable homes. (</w:t>
      </w:r>
      <w:hyperlink r:id="rId6">
        <w:r w:rsidDel="00000000" w:rsidR="00000000" w:rsidRPr="00000000">
          <w:rPr>
            <w:color w:val="1155cc"/>
            <w:u w:val="single"/>
            <w:rtl w:val="0"/>
          </w:rPr>
          <w:t xml:space="preserve">wispolitics.com</w:t>
        </w:r>
      </w:hyperlink>
      <w:r w:rsidDel="00000000" w:rsidR="00000000" w:rsidRPr="00000000">
        <w:rPr>
          <w:color w:val="222222"/>
          <w:rtl w:val="0"/>
        </w:rPr>
        <w:t xml:space="preserve">)</w:t>
      </w:r>
    </w:p>
    <w:p w:rsidR="00000000" w:rsidDel="00000000" w:rsidP="00000000" w:rsidRDefault="00000000" w:rsidRPr="00000000" w14:paraId="00000012">
      <w:pPr>
        <w:shd w:fill="ffffff" w:val="clear"/>
        <w:spacing w:after="200" w:before="200" w:lineRule="auto"/>
        <w:rPr>
          <w:color w:val="222222"/>
        </w:rPr>
      </w:pPr>
      <w:r w:rsidDel="00000000" w:rsidR="00000000" w:rsidRPr="00000000">
        <w:rPr>
          <w:color w:val="222222"/>
          <w:rtl w:val="0"/>
        </w:rPr>
        <w:t xml:space="preserve">• Governor Evers’ 2025-2027 Budget Proposal (Assembly Bill 50) – This budget includes vital investments in affordable housing programs, helping to expand housing accessibility for low- and middle-income residents. (</w:t>
      </w:r>
      <w:hyperlink r:id="rId7">
        <w:r w:rsidDel="00000000" w:rsidR="00000000" w:rsidRPr="00000000">
          <w:rPr>
            <w:color w:val="1155cc"/>
            <w:u w:val="single"/>
            <w:rtl w:val="0"/>
          </w:rPr>
          <w:t xml:space="preserve">docs.legis.wisconsin.gov</w:t>
        </w:r>
      </w:hyperlink>
      <w:r w:rsidDel="00000000" w:rsidR="00000000" w:rsidRPr="00000000">
        <w:rPr>
          <w:color w:val="222222"/>
          <w:rtl w:val="0"/>
        </w:rPr>
        <w:t xml:space="preserve">)</w:t>
      </w:r>
    </w:p>
    <w:p w:rsidR="00000000" w:rsidDel="00000000" w:rsidP="00000000" w:rsidRDefault="00000000" w:rsidRPr="00000000" w14:paraId="00000013">
      <w:pPr>
        <w:shd w:fill="ffffff" w:val="clear"/>
        <w:spacing w:after="200" w:before="200" w:lineRule="auto"/>
        <w:rPr>
          <w:color w:val="222222"/>
        </w:rPr>
      </w:pPr>
      <w:r w:rsidDel="00000000" w:rsidR="00000000" w:rsidRPr="00000000">
        <w:rPr>
          <w:color w:val="222222"/>
          <w:rtl w:val="0"/>
        </w:rPr>
        <w:t xml:space="preserve">• Democratic Legislative Package on Cost Reductions – This package includes measures to ease financial burdens on low-income homeowners and renters, making housing more affordable for working families. (</w:t>
      </w:r>
      <w:hyperlink r:id="rId8">
        <w:r w:rsidDel="00000000" w:rsidR="00000000" w:rsidRPr="00000000">
          <w:rPr>
            <w:color w:val="1155cc"/>
            <w:u w:val="single"/>
            <w:rtl w:val="0"/>
          </w:rPr>
          <w:t xml:space="preserve">wisconsinexaminer.com</w:t>
        </w:r>
      </w:hyperlink>
      <w:r w:rsidDel="00000000" w:rsidR="00000000" w:rsidRPr="00000000">
        <w:rPr>
          <w:color w:val="222222"/>
          <w:rtl w:val="0"/>
        </w:rPr>
        <w:t xml:space="preserve">)</w:t>
      </w:r>
    </w:p>
    <w:p w:rsidR="00000000" w:rsidDel="00000000" w:rsidP="00000000" w:rsidRDefault="00000000" w:rsidRPr="00000000" w14:paraId="00000014">
      <w:pPr>
        <w:shd w:fill="ffffff" w:val="clear"/>
        <w:spacing w:after="200" w:before="200" w:lineRule="auto"/>
        <w:rPr>
          <w:color w:val="222222"/>
        </w:rPr>
      </w:pPr>
      <w:r w:rsidDel="00000000" w:rsidR="00000000" w:rsidRPr="00000000">
        <w:rPr>
          <w:color w:val="222222"/>
          <w:rtl w:val="0"/>
        </w:rPr>
        <w:t xml:space="preserve">In addition to supporting these bills, I urge you to consider policies that promote sustainable housing solutions, such as energy-efficient construction, community land trusts, and zoning reforms that encourage smart, inclusive growth. Implementing sustainable housing initiatives not only reduces long-term taxpayer burdens but also creates healthier, more resilient communities.</w:t>
      </w:r>
    </w:p>
    <w:p w:rsidR="00000000" w:rsidDel="00000000" w:rsidP="00000000" w:rsidRDefault="00000000" w:rsidRPr="00000000" w14:paraId="00000015">
      <w:pPr>
        <w:shd w:fill="ffffff" w:val="clear"/>
        <w:spacing w:after="200" w:before="200" w:lineRule="auto"/>
        <w:rPr>
          <w:color w:val="222222"/>
        </w:rPr>
      </w:pPr>
      <w:r w:rsidDel="00000000" w:rsidR="00000000" w:rsidRPr="00000000">
        <w:rPr>
          <w:color w:val="222222"/>
          <w:rtl w:val="0"/>
        </w:rPr>
        <w:t xml:space="preserve">Investing in affordable housing today will prevent costly taxpayer-funded emergency assistance programs, reduce homelessness, and strengthen Wisconsin’s workforce. By passing these crucial bills and prioritizing long-term housing solutions, we can ensure that all Wisconsinites have access to safe and affordable homes.</w:t>
      </w:r>
    </w:p>
    <w:p w:rsidR="00000000" w:rsidDel="00000000" w:rsidP="00000000" w:rsidRDefault="00000000" w:rsidRPr="00000000" w14:paraId="00000016">
      <w:pPr>
        <w:shd w:fill="ffffff" w:val="clear"/>
        <w:spacing w:after="200" w:before="200" w:lineRule="auto"/>
        <w:rPr>
          <w:color w:val="222222"/>
        </w:rPr>
      </w:pPr>
      <w:r w:rsidDel="00000000" w:rsidR="00000000" w:rsidRPr="00000000">
        <w:rPr>
          <w:color w:val="222222"/>
          <w:rtl w:val="0"/>
        </w:rPr>
        <w:t xml:space="preserve">I would appreciate the opportunity to discuss these issues further and learn more about your position on these housing initiatives. </w:t>
      </w:r>
    </w:p>
    <w:p w:rsidR="00000000" w:rsidDel="00000000" w:rsidP="00000000" w:rsidRDefault="00000000" w:rsidRPr="00000000" w14:paraId="00000017">
      <w:pPr>
        <w:shd w:fill="ffffff" w:val="clear"/>
        <w:spacing w:after="200" w:before="200" w:lineRule="auto"/>
        <w:rPr>
          <w:color w:val="222222"/>
        </w:rPr>
      </w:pPr>
      <w:r w:rsidDel="00000000" w:rsidR="00000000" w:rsidRPr="00000000">
        <w:rPr>
          <w:color w:val="222222"/>
          <w:rtl w:val="0"/>
        </w:rPr>
        <w:t xml:space="preserve">Sincerely,</w:t>
      </w:r>
    </w:p>
    <w:p w:rsidR="00000000" w:rsidDel="00000000" w:rsidP="00000000" w:rsidRDefault="00000000" w:rsidRPr="00000000" w14:paraId="00000018">
      <w:pPr>
        <w:shd w:fill="ffffff" w:val="clear"/>
        <w:spacing w:after="200" w:before="200" w:lineRule="auto"/>
        <w:rPr>
          <w:color w:val="222222"/>
        </w:rPr>
      </w:pPr>
      <w:r w:rsidDel="00000000" w:rsidR="00000000" w:rsidRPr="00000000">
        <w:rPr>
          <w:color w:val="222222"/>
          <w:rtl w:val="0"/>
        </w:rPr>
        <w:t xml:space="preserve">[Your Name]</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ispolitics.com/2025/gop-bill-would-expand-low-income-housing-tax-credit-program/?utm_source=chatgpt.com" TargetMode="External"/><Relationship Id="rId7" Type="http://schemas.openxmlformats.org/officeDocument/2006/relationships/hyperlink" Target="https://docs.legis.wisconsin.gov/2025/proposals/ab50?utm_source=chatgpt.com" TargetMode="External"/><Relationship Id="rId8" Type="http://schemas.openxmlformats.org/officeDocument/2006/relationships/hyperlink" Target="https://wisconsinexaminer.com/2025/01/17/wisconsin-democrats-want-to-cut-cost-of-prescription-drugs-school-meals-and-housing-with-new-bills/?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