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3093" w14:textId="3F07ED68" w:rsidR="006B72D6" w:rsidRDefault="00B552F5" w:rsidP="00555F85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B93AD3" wp14:editId="7A2F1E60">
            <wp:simplePos x="0" y="0"/>
            <wp:positionH relativeFrom="column">
              <wp:posOffset>-506730</wp:posOffset>
            </wp:positionH>
            <wp:positionV relativeFrom="paragraph">
              <wp:posOffset>7620</wp:posOffset>
            </wp:positionV>
            <wp:extent cx="2110740" cy="2110740"/>
            <wp:effectExtent l="0" t="0" r="3810" b="3810"/>
            <wp:wrapThrough wrapText="bothSides">
              <wp:wrapPolygon edited="0">
                <wp:start x="0" y="0"/>
                <wp:lineTo x="0" y="21444"/>
                <wp:lineTo x="21444" y="21444"/>
                <wp:lineTo x="2144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F9531" w14:textId="65C180F9" w:rsidR="003E32CE" w:rsidRPr="00F95993" w:rsidRDefault="00E24748" w:rsidP="00555F85">
      <w:pPr>
        <w:pStyle w:val="NoSpacing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WE QUILT</w:t>
      </w:r>
      <w:r w:rsidR="009103C0">
        <w:rPr>
          <w:rFonts w:ascii="Arial" w:hAnsi="Arial" w:cs="Arial"/>
          <w:b/>
          <w:bCs/>
          <w:noProof/>
          <w:sz w:val="24"/>
          <w:szCs w:val="24"/>
        </w:rPr>
        <w:t xml:space="preserve"> // </w:t>
      </w:r>
      <w:r w:rsidR="00FD2F8A" w:rsidRPr="00F95993">
        <w:rPr>
          <w:rFonts w:ascii="Arial" w:hAnsi="Arial" w:cs="Arial"/>
          <w:b/>
          <w:bCs/>
          <w:noProof/>
          <w:sz w:val="24"/>
          <w:szCs w:val="24"/>
        </w:rPr>
        <w:t>Les &amp; Elaine Page</w:t>
      </w:r>
    </w:p>
    <w:p w14:paraId="5F0EE301" w14:textId="24146F8B" w:rsidR="003E32CE" w:rsidRPr="00F95993" w:rsidRDefault="001F2BDE" w:rsidP="00555F85">
      <w:pPr>
        <w:pStyle w:val="NoSpacing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1 Pawtucket Rd</w:t>
      </w:r>
    </w:p>
    <w:p w14:paraId="623C665F" w14:textId="470E43FC" w:rsidR="0062628D" w:rsidRDefault="001F2BDE" w:rsidP="00555F85">
      <w:pPr>
        <w:pStyle w:val="NoSpacing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West Grove, PA 19390</w:t>
      </w:r>
    </w:p>
    <w:p w14:paraId="3D90B648" w14:textId="28CACC41" w:rsidR="00C63859" w:rsidRDefault="001F2BDE" w:rsidP="00555F85">
      <w:pPr>
        <w:pStyle w:val="NoSpacing"/>
        <w:jc w:val="center"/>
        <w:rPr>
          <w:rFonts w:ascii="Arial" w:hAnsi="Arial" w:cs="Arial"/>
          <w:i/>
          <w:iCs/>
          <w:color w:val="FF0000"/>
          <w:sz w:val="24"/>
          <w:szCs w:val="24"/>
        </w:rPr>
      </w:pPr>
      <w:r w:rsidRPr="001F2BDE">
        <w:rPr>
          <w:rFonts w:ascii="Arial" w:hAnsi="Arial" w:cs="Arial"/>
          <w:i/>
          <w:iCs/>
          <w:color w:val="FF0000"/>
          <w:sz w:val="24"/>
          <w:szCs w:val="24"/>
        </w:rPr>
        <w:t>(Close to State Rd &amp; PA 896 Newark Rd</w:t>
      </w:r>
      <w:r>
        <w:rPr>
          <w:rFonts w:ascii="Arial" w:hAnsi="Arial" w:cs="Arial"/>
          <w:i/>
          <w:iCs/>
          <w:color w:val="FF0000"/>
          <w:sz w:val="24"/>
          <w:szCs w:val="24"/>
        </w:rPr>
        <w:t xml:space="preserve"> in New London Twp)</w:t>
      </w:r>
    </w:p>
    <w:p w14:paraId="070AAC7D" w14:textId="77777777" w:rsidR="001F2BDE" w:rsidRPr="00737237" w:rsidRDefault="001F2BDE" w:rsidP="00555F85">
      <w:pPr>
        <w:pStyle w:val="NoSpacing"/>
        <w:jc w:val="center"/>
        <w:rPr>
          <w:rFonts w:ascii="Arial" w:hAnsi="Arial" w:cs="Arial"/>
          <w:i/>
          <w:iCs/>
          <w:color w:val="FF0000"/>
          <w:sz w:val="16"/>
          <w:szCs w:val="16"/>
        </w:rPr>
      </w:pPr>
    </w:p>
    <w:p w14:paraId="423024CD" w14:textId="2E33334E" w:rsidR="00FD2F8A" w:rsidRPr="00C63859" w:rsidRDefault="00FD2F8A" w:rsidP="0020465A">
      <w:pPr>
        <w:pStyle w:val="NoSpacing"/>
        <w:ind w:left="810"/>
        <w:jc w:val="center"/>
        <w:rPr>
          <w:rStyle w:val="Hyperlink"/>
          <w:rFonts w:ascii="Arial" w:eastAsia="GungsuhChe" w:hAnsi="Arial" w:cs="Arial"/>
          <w:sz w:val="24"/>
          <w:szCs w:val="24"/>
        </w:rPr>
      </w:pPr>
      <w:hyperlink r:id="rId7" w:history="1">
        <w:r w:rsidRPr="00C63859">
          <w:rPr>
            <w:rStyle w:val="Hyperlink"/>
            <w:rFonts w:ascii="Arial" w:eastAsia="GungsuhChe" w:hAnsi="Arial" w:cs="Arial"/>
            <w:sz w:val="24"/>
            <w:szCs w:val="24"/>
          </w:rPr>
          <w:t>i.longarm@yahoo.com</w:t>
        </w:r>
      </w:hyperlink>
    </w:p>
    <w:p w14:paraId="0D4CE8E1" w14:textId="40D79062" w:rsidR="00C63859" w:rsidRPr="00C63859" w:rsidRDefault="00FD2F8A" w:rsidP="00555F85">
      <w:pPr>
        <w:pStyle w:val="NoSpacing"/>
        <w:jc w:val="center"/>
        <w:rPr>
          <w:rStyle w:val="Hyperlink"/>
          <w:rFonts w:ascii="Arial" w:eastAsia="GungsuhChe" w:hAnsi="Arial" w:cs="Arial"/>
          <w:sz w:val="24"/>
          <w:szCs w:val="24"/>
        </w:rPr>
      </w:pPr>
      <w:hyperlink r:id="rId8" w:history="1">
        <w:r w:rsidRPr="00C63859">
          <w:rPr>
            <w:rStyle w:val="Hyperlink"/>
            <w:rFonts w:ascii="Arial" w:eastAsia="GungsuhChe" w:hAnsi="Arial" w:cs="Arial"/>
            <w:sz w:val="24"/>
            <w:szCs w:val="24"/>
          </w:rPr>
          <w:t>elaine.navarro-page@hotmail.com</w:t>
        </w:r>
      </w:hyperlink>
    </w:p>
    <w:p w14:paraId="58473E63" w14:textId="1CD1C8C2" w:rsidR="000B17C5" w:rsidRPr="00B829EC" w:rsidRDefault="001A5F60" w:rsidP="00555F85">
      <w:pPr>
        <w:pStyle w:val="NoSpacing"/>
        <w:jc w:val="center"/>
        <w:rPr>
          <w:rFonts w:ascii="Georgia" w:eastAsia="GungsuhChe" w:hAnsi="Georgia" w:cs="FrankRuehl"/>
          <w:sz w:val="32"/>
          <w:szCs w:val="32"/>
        </w:rPr>
      </w:pPr>
      <w:r w:rsidRPr="00B829EC">
        <w:rPr>
          <w:rStyle w:val="Hyperlink"/>
          <w:rFonts w:ascii="Arial" w:eastAsia="GungsuhChe" w:hAnsi="Arial" w:cs="Arial"/>
          <w:b/>
          <w:bCs/>
          <w:i/>
          <w:iCs/>
          <w:sz w:val="32"/>
          <w:szCs w:val="32"/>
        </w:rPr>
        <w:t>www.wequilt.org</w:t>
      </w:r>
    </w:p>
    <w:p w14:paraId="0FE4A95B" w14:textId="77777777" w:rsidR="00C63859" w:rsidRPr="001F096B" w:rsidRDefault="00C63859" w:rsidP="00555F85">
      <w:pPr>
        <w:pStyle w:val="NoSpacing"/>
        <w:rPr>
          <w:rFonts w:ascii="Arial" w:eastAsia="GungsuhChe" w:hAnsi="Arial" w:cs="Arial"/>
          <w:sz w:val="20"/>
          <w:szCs w:val="20"/>
        </w:rPr>
      </w:pPr>
    </w:p>
    <w:p w14:paraId="403145D7" w14:textId="4224913D" w:rsidR="000B17C5" w:rsidRPr="00CB7307" w:rsidRDefault="00FD2F8A" w:rsidP="00555F85">
      <w:pPr>
        <w:pStyle w:val="NoSpacing"/>
        <w:jc w:val="center"/>
        <w:rPr>
          <w:rFonts w:ascii="Arial" w:eastAsia="GungsuhChe" w:hAnsi="Arial" w:cs="Arial"/>
          <w:sz w:val="24"/>
          <w:szCs w:val="24"/>
        </w:rPr>
      </w:pPr>
      <w:r w:rsidRPr="00CB7307">
        <w:rPr>
          <w:rFonts w:ascii="Arial" w:eastAsia="GungsuhChe" w:hAnsi="Arial" w:cs="Arial"/>
          <w:sz w:val="24"/>
          <w:szCs w:val="24"/>
        </w:rPr>
        <w:t xml:space="preserve">Les 757 376-1237 </w:t>
      </w:r>
      <w:r w:rsidR="001C75FB" w:rsidRPr="00CB7307">
        <w:rPr>
          <w:rFonts w:ascii="Arial" w:eastAsia="GungsuhChe" w:hAnsi="Arial" w:cs="Arial"/>
          <w:sz w:val="24"/>
          <w:szCs w:val="24"/>
        </w:rPr>
        <w:t>(</w:t>
      </w:r>
      <w:r w:rsidR="001C75FB" w:rsidRPr="00CB7307">
        <w:rPr>
          <w:rFonts w:ascii="Arial" w:eastAsia="GungsuhChe" w:hAnsi="Arial" w:cs="Arial"/>
          <w:i/>
          <w:color w:val="00B050"/>
          <w:sz w:val="24"/>
          <w:szCs w:val="24"/>
        </w:rPr>
        <w:t>thee Leatherneck Kilted Quilter</w:t>
      </w:r>
      <w:r w:rsidR="001C75FB" w:rsidRPr="00CB7307">
        <w:rPr>
          <w:rFonts w:ascii="Arial" w:eastAsia="GungsuhChe" w:hAnsi="Arial" w:cs="Arial"/>
          <w:sz w:val="24"/>
          <w:szCs w:val="24"/>
        </w:rPr>
        <w:t>)</w:t>
      </w:r>
    </w:p>
    <w:p w14:paraId="6ABF6637" w14:textId="1DD64209" w:rsidR="0062628D" w:rsidRPr="00CB7307" w:rsidRDefault="00B552F5" w:rsidP="00555F85">
      <w:pPr>
        <w:pStyle w:val="NoSpacing"/>
        <w:jc w:val="center"/>
        <w:rPr>
          <w:rFonts w:ascii="Arial" w:eastAsia="GungsuhChe" w:hAnsi="Arial" w:cs="Arial"/>
          <w:sz w:val="24"/>
          <w:szCs w:val="24"/>
        </w:rPr>
      </w:pPr>
      <w:r w:rsidRPr="00CB7307">
        <w:rPr>
          <w:rFonts w:ascii="Arial" w:eastAsia="GungsuhChe" w:hAnsi="Arial" w:cs="Arial"/>
          <w:sz w:val="24"/>
          <w:szCs w:val="24"/>
        </w:rPr>
        <w:t xml:space="preserve">          </w:t>
      </w:r>
      <w:r w:rsidR="00FD2F8A" w:rsidRPr="00CB7307">
        <w:rPr>
          <w:rFonts w:ascii="Arial" w:eastAsia="GungsuhChe" w:hAnsi="Arial" w:cs="Arial"/>
          <w:sz w:val="24"/>
          <w:szCs w:val="24"/>
        </w:rPr>
        <w:t>Elaine 757 376-1238</w:t>
      </w:r>
      <w:r w:rsidR="00C86E28" w:rsidRPr="00CB7307">
        <w:rPr>
          <w:rFonts w:ascii="Arial" w:eastAsia="GungsuhChe" w:hAnsi="Arial" w:cs="Arial"/>
          <w:sz w:val="24"/>
          <w:szCs w:val="24"/>
        </w:rPr>
        <w:t xml:space="preserve"> </w:t>
      </w:r>
    </w:p>
    <w:p w14:paraId="1DDD556B" w14:textId="77777777" w:rsidR="00C63859" w:rsidRPr="00737237" w:rsidRDefault="00C63859" w:rsidP="00555F85">
      <w:pPr>
        <w:pStyle w:val="NoSpacing"/>
        <w:rPr>
          <w:rFonts w:ascii="Georgia" w:eastAsia="GungsuhChe" w:hAnsi="Georgia" w:cs="FrankRuehl"/>
          <w:sz w:val="16"/>
          <w:szCs w:val="16"/>
        </w:rPr>
      </w:pPr>
    </w:p>
    <w:p w14:paraId="4BC14404" w14:textId="09DF1C27" w:rsidR="006B72D6" w:rsidRDefault="00924F9F" w:rsidP="00962385">
      <w:pPr>
        <w:pStyle w:val="NoSpacing"/>
        <w:ind w:left="-1080"/>
        <w:jc w:val="center"/>
        <w:rPr>
          <w:rFonts w:ascii="Arial" w:hAnsi="Arial" w:cs="Arial"/>
          <w:sz w:val="24"/>
          <w:szCs w:val="24"/>
        </w:rPr>
      </w:pPr>
      <w:r w:rsidRPr="00924F9F">
        <w:rPr>
          <w:rFonts w:ascii="Arial" w:hAnsi="Arial" w:cs="Arial"/>
          <w:sz w:val="24"/>
          <w:szCs w:val="24"/>
        </w:rPr>
        <w:t xml:space="preserve">We operate a hand guided </w:t>
      </w:r>
      <w:r w:rsidR="00C63859">
        <w:rPr>
          <w:rFonts w:ascii="Arial" w:hAnsi="Arial" w:cs="Arial"/>
          <w:sz w:val="24"/>
          <w:szCs w:val="24"/>
        </w:rPr>
        <w:t>Innova L</w:t>
      </w:r>
      <w:r w:rsidRPr="00924F9F">
        <w:rPr>
          <w:rFonts w:ascii="Arial" w:hAnsi="Arial" w:cs="Arial"/>
          <w:sz w:val="24"/>
          <w:szCs w:val="24"/>
        </w:rPr>
        <w:t xml:space="preserve">ongarm using the Innova Panto Vision </w:t>
      </w:r>
      <w:r w:rsidR="000A65EB">
        <w:rPr>
          <w:rFonts w:ascii="Arial" w:hAnsi="Arial" w:cs="Arial"/>
          <w:sz w:val="24"/>
          <w:szCs w:val="24"/>
        </w:rPr>
        <w:t xml:space="preserve">T2 </w:t>
      </w:r>
      <w:r w:rsidR="00962385">
        <w:rPr>
          <w:rFonts w:ascii="Arial" w:hAnsi="Arial" w:cs="Arial"/>
          <w:sz w:val="24"/>
          <w:szCs w:val="24"/>
        </w:rPr>
        <w:t>Pantograph P</w:t>
      </w:r>
      <w:r w:rsidRPr="00924F9F">
        <w:rPr>
          <w:rFonts w:ascii="Arial" w:hAnsi="Arial" w:cs="Arial"/>
          <w:sz w:val="24"/>
          <w:szCs w:val="24"/>
        </w:rPr>
        <w:t xml:space="preserve">attern </w:t>
      </w:r>
      <w:r w:rsidR="00962385">
        <w:rPr>
          <w:rFonts w:ascii="Arial" w:hAnsi="Arial" w:cs="Arial"/>
          <w:sz w:val="24"/>
          <w:szCs w:val="24"/>
        </w:rPr>
        <w:t>S</w:t>
      </w:r>
      <w:r w:rsidRPr="00924F9F">
        <w:rPr>
          <w:rFonts w:ascii="Arial" w:hAnsi="Arial" w:cs="Arial"/>
          <w:sz w:val="24"/>
          <w:szCs w:val="24"/>
        </w:rPr>
        <w:t>ystem.</w:t>
      </w:r>
    </w:p>
    <w:p w14:paraId="53EDFAB1" w14:textId="65A42365" w:rsidR="006B72D6" w:rsidRPr="00B829EC" w:rsidRDefault="004F41B1" w:rsidP="00F5082A">
      <w:pPr>
        <w:pStyle w:val="NoSpacing"/>
        <w:ind w:left="2160" w:firstLine="720"/>
        <w:rPr>
          <w:rFonts w:ascii="Arial Black" w:hAnsi="Arial Black" w:cs="FrankRuehl"/>
          <w:bCs/>
          <w:color w:val="FF0000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 w:cs="Arial"/>
          <w:color w:val="FF0000"/>
          <w:sz w:val="28"/>
          <w:szCs w:val="28"/>
        </w:rPr>
        <w:t xml:space="preserve"> Beginning January 21, 202</w:t>
      </w:r>
      <w:r w:rsidR="00F5082A">
        <w:rPr>
          <w:rFonts w:ascii="Arial Black" w:hAnsi="Arial Black" w:cs="Arial"/>
          <w:color w:val="FF0000"/>
          <w:sz w:val="28"/>
          <w:szCs w:val="28"/>
        </w:rPr>
        <w:t>6</w:t>
      </w:r>
    </w:p>
    <w:p w14:paraId="6BB74A6A" w14:textId="0C1D75CA" w:rsidR="006B72D6" w:rsidRPr="00CB7307" w:rsidRDefault="00AA7E46" w:rsidP="00AA7E46">
      <w:pPr>
        <w:pStyle w:val="NoSpacing"/>
        <w:rPr>
          <w:rFonts w:ascii="Georgia" w:hAnsi="Georgia" w:cs="FrankRuehl"/>
          <w:b/>
          <w:sz w:val="24"/>
          <w:szCs w:val="24"/>
        </w:rPr>
      </w:pPr>
      <w:r>
        <w:rPr>
          <w:rFonts w:ascii="Georgia" w:hAnsi="Georgia" w:cs="FrankRuehl"/>
          <w:b/>
          <w:sz w:val="24"/>
          <w:szCs w:val="24"/>
        </w:rPr>
        <w:t xml:space="preserve">                                                          </w:t>
      </w:r>
      <w:r w:rsidR="006B72D6" w:rsidRPr="00CB7307">
        <w:rPr>
          <w:rFonts w:ascii="Georgia" w:hAnsi="Georgia" w:cs="FrankRuehl"/>
          <w:b/>
          <w:sz w:val="24"/>
          <w:szCs w:val="24"/>
        </w:rPr>
        <w:t>Longarm Quilting</w:t>
      </w:r>
      <w:r w:rsidR="002E323B" w:rsidRPr="00CB7307">
        <w:rPr>
          <w:rFonts w:ascii="Georgia" w:hAnsi="Georgia" w:cs="FrankRuehl"/>
          <w:b/>
          <w:sz w:val="24"/>
          <w:szCs w:val="24"/>
        </w:rPr>
        <w:t xml:space="preserve"> Fees </w:t>
      </w:r>
    </w:p>
    <w:tbl>
      <w:tblPr>
        <w:tblStyle w:val="TableGrid"/>
        <w:tblW w:w="0" w:type="auto"/>
        <w:tblInd w:w="-882" w:type="dxa"/>
        <w:tblLook w:val="04A0" w:firstRow="1" w:lastRow="0" w:firstColumn="1" w:lastColumn="0" w:noHBand="0" w:noVBand="1"/>
      </w:tblPr>
      <w:tblGrid>
        <w:gridCol w:w="7336"/>
        <w:gridCol w:w="3644"/>
      </w:tblGrid>
      <w:tr w:rsidR="003E32CE" w:rsidRPr="004D2E0F" w14:paraId="403497D1" w14:textId="77777777" w:rsidTr="00962385">
        <w:tc>
          <w:tcPr>
            <w:tcW w:w="7336" w:type="dxa"/>
          </w:tcPr>
          <w:p w14:paraId="71AEB6D8" w14:textId="3A3EBD98" w:rsidR="006B72D6" w:rsidRPr="00CB7307" w:rsidRDefault="0092455C" w:rsidP="00555F85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 xml:space="preserve">T-Shirt Meander </w:t>
            </w:r>
          </w:p>
        </w:tc>
        <w:tc>
          <w:tcPr>
            <w:tcW w:w="3644" w:type="dxa"/>
          </w:tcPr>
          <w:p w14:paraId="56A983DD" w14:textId="422BFB5D" w:rsidR="006B72D6" w:rsidRPr="00CB7307" w:rsidRDefault="00515BAE" w:rsidP="001F096B">
            <w:pPr>
              <w:pStyle w:val="NoSpacing"/>
              <w:rPr>
                <w:rFonts w:ascii="Georgia" w:hAnsi="Georgia" w:cs="FrankRuehl"/>
                <w:color w:val="FF0000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$.</w:t>
            </w:r>
            <w:r w:rsidR="00384992" w:rsidRPr="00CB7307">
              <w:rPr>
                <w:rFonts w:ascii="Georgia" w:hAnsi="Georgia" w:cs="FrankRuehl"/>
                <w:sz w:val="20"/>
                <w:szCs w:val="20"/>
              </w:rPr>
              <w:t>0</w:t>
            </w:r>
            <w:r w:rsidR="00F5082A">
              <w:rPr>
                <w:rFonts w:ascii="Georgia" w:hAnsi="Georgia" w:cs="FrankRuehl"/>
                <w:sz w:val="20"/>
                <w:szCs w:val="20"/>
              </w:rPr>
              <w:t>200</w:t>
            </w:r>
            <w:r w:rsidR="00FA1ACB" w:rsidRPr="00F5082A">
              <w:rPr>
                <w:rFonts w:ascii="Georgia" w:hAnsi="Georgia" w:cs="FrankRuehl"/>
                <w:b/>
                <w:bCs/>
                <w:sz w:val="20"/>
                <w:szCs w:val="20"/>
              </w:rPr>
              <w:t>/</w:t>
            </w:r>
            <w:r w:rsidR="00EF1E6C" w:rsidRPr="00CB7307">
              <w:rPr>
                <w:rFonts w:ascii="Georgia" w:hAnsi="Georgia" w:cs="FrankRuehl"/>
                <w:sz w:val="20"/>
                <w:szCs w:val="20"/>
              </w:rPr>
              <w:t>sq.</w:t>
            </w:r>
            <w:r w:rsidRPr="00CB7307">
              <w:rPr>
                <w:rFonts w:ascii="Georgia" w:hAnsi="Georgia" w:cs="FrankRuehl"/>
                <w:sz w:val="20"/>
                <w:szCs w:val="20"/>
              </w:rPr>
              <w:t xml:space="preserve"> </w:t>
            </w:r>
            <w:r w:rsidR="006B72D6" w:rsidRPr="00CB7307">
              <w:rPr>
                <w:rFonts w:ascii="Georgia" w:hAnsi="Georgia" w:cs="FrankRuehl"/>
                <w:sz w:val="20"/>
                <w:szCs w:val="20"/>
              </w:rPr>
              <w:t>inch</w:t>
            </w:r>
            <w:r w:rsidR="001F096B" w:rsidRPr="00CB7307">
              <w:rPr>
                <w:rFonts w:ascii="Georgia" w:hAnsi="Georgia" w:cs="FrankRuehl"/>
                <w:sz w:val="20"/>
                <w:szCs w:val="20"/>
              </w:rPr>
              <w:t xml:space="preserve"> </w:t>
            </w:r>
            <w:r w:rsidR="00AA7E46">
              <w:rPr>
                <w:rFonts w:ascii="Georgia" w:hAnsi="Georgia" w:cs="FrankRuehl"/>
                <w:sz w:val="20"/>
                <w:szCs w:val="20"/>
              </w:rPr>
              <w:t xml:space="preserve">  </w:t>
            </w:r>
            <w:r w:rsidR="001F096B" w:rsidRPr="00CB7307">
              <w:rPr>
                <w:rFonts w:ascii="Georgia" w:hAnsi="Georgia" w:cs="FrankRuehl"/>
                <w:color w:val="FF0000"/>
                <w:sz w:val="20"/>
                <w:szCs w:val="20"/>
              </w:rPr>
              <w:t>.0</w:t>
            </w:r>
            <w:r w:rsidR="00F5082A">
              <w:rPr>
                <w:rFonts w:ascii="Georgia" w:hAnsi="Georgia" w:cs="FrankRuehl"/>
                <w:color w:val="FF0000"/>
                <w:sz w:val="20"/>
                <w:szCs w:val="20"/>
              </w:rPr>
              <w:t>220</w:t>
            </w:r>
            <w:r w:rsidR="00CF03DC">
              <w:rPr>
                <w:rFonts w:ascii="Georgia" w:hAnsi="Georgia" w:cs="FrankRuehl"/>
                <w:color w:val="FF0000"/>
                <w:sz w:val="20"/>
                <w:szCs w:val="20"/>
              </w:rPr>
              <w:t xml:space="preserve"> </w:t>
            </w:r>
            <w:r w:rsidR="00AA7E46">
              <w:rPr>
                <w:rFonts w:ascii="Georgia" w:hAnsi="Georgia" w:cs="FrankRuehl"/>
                <w:color w:val="FF0000"/>
                <w:sz w:val="20"/>
                <w:szCs w:val="20"/>
              </w:rPr>
              <w:t xml:space="preserve">   </w:t>
            </w:r>
            <w:r w:rsidR="00732002" w:rsidRPr="00CB7307">
              <w:rPr>
                <w:rFonts w:ascii="Georgia" w:hAnsi="Georgia" w:cs="FrankRuehl"/>
                <w:color w:val="FF0000"/>
                <w:sz w:val="20"/>
                <w:szCs w:val="20"/>
              </w:rPr>
              <w:t>/</w:t>
            </w:r>
            <w:r w:rsidR="00CF03DC">
              <w:rPr>
                <w:rFonts w:ascii="Georgia" w:hAnsi="Georgia" w:cs="FrankRuehl"/>
                <w:color w:val="FF0000"/>
                <w:sz w:val="20"/>
                <w:szCs w:val="20"/>
              </w:rPr>
              <w:t xml:space="preserve"> </w:t>
            </w:r>
            <w:r w:rsidR="00732002" w:rsidRPr="00CB7307">
              <w:rPr>
                <w:rFonts w:ascii="Georgia" w:hAnsi="Georgia" w:cs="FrankRuehl"/>
                <w:color w:val="FF0000"/>
                <w:sz w:val="20"/>
                <w:szCs w:val="20"/>
              </w:rPr>
              <w:t>10</w:t>
            </w:r>
            <w:r w:rsidR="00C7775C">
              <w:rPr>
                <w:rFonts w:ascii="Georgia" w:hAnsi="Georgia" w:cs="FrankRuehl"/>
                <w:color w:val="FF0000"/>
                <w:sz w:val="20"/>
                <w:szCs w:val="20"/>
              </w:rPr>
              <w:t>6</w:t>
            </w:r>
            <w:r w:rsidR="00732002" w:rsidRPr="00CB7307">
              <w:rPr>
                <w:rFonts w:ascii="Georgia" w:hAnsi="Georgia" w:cs="FrankRuehl"/>
                <w:color w:val="FF0000"/>
                <w:sz w:val="20"/>
                <w:szCs w:val="20"/>
              </w:rPr>
              <w:t>”-124”)</w:t>
            </w:r>
          </w:p>
        </w:tc>
      </w:tr>
      <w:tr w:rsidR="003E32CE" w:rsidRPr="004D2E0F" w14:paraId="1CF95EC0" w14:textId="77777777" w:rsidTr="00962385">
        <w:tc>
          <w:tcPr>
            <w:tcW w:w="7336" w:type="dxa"/>
          </w:tcPr>
          <w:p w14:paraId="3CB1014C" w14:textId="34D6D0FF" w:rsidR="006B72D6" w:rsidRPr="00CB7307" w:rsidRDefault="00CF03DC" w:rsidP="00555F85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>
              <w:rPr>
                <w:rFonts w:ascii="Georgia" w:hAnsi="Georgia" w:cs="FrankRuehl"/>
                <w:sz w:val="20"/>
                <w:szCs w:val="20"/>
              </w:rPr>
              <w:t>All Over</w:t>
            </w:r>
            <w:r w:rsidR="00515BAE" w:rsidRPr="00CB7307">
              <w:rPr>
                <w:rFonts w:ascii="Georgia" w:hAnsi="Georgia" w:cs="FrankRuehl"/>
                <w:sz w:val="20"/>
                <w:szCs w:val="20"/>
              </w:rPr>
              <w:t xml:space="preserve"> Edge to Edge</w:t>
            </w:r>
            <w:r w:rsidR="0092455C" w:rsidRPr="00CB7307">
              <w:rPr>
                <w:rFonts w:ascii="Georgia" w:hAnsi="Georgia" w:cs="FrankRuehl"/>
                <w:sz w:val="20"/>
                <w:szCs w:val="20"/>
              </w:rPr>
              <w:t xml:space="preserve"> &amp; Border to Border Pantographs</w:t>
            </w:r>
          </w:p>
        </w:tc>
        <w:tc>
          <w:tcPr>
            <w:tcW w:w="3644" w:type="dxa"/>
          </w:tcPr>
          <w:p w14:paraId="6D8B8850" w14:textId="78BC459B" w:rsidR="006B72D6" w:rsidRPr="00CB7307" w:rsidRDefault="006B72D6" w:rsidP="001F096B">
            <w:pPr>
              <w:pStyle w:val="NoSpacing"/>
              <w:rPr>
                <w:rFonts w:ascii="Georgia" w:hAnsi="Georgia" w:cs="FrankRuehl"/>
                <w:color w:val="FF0000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$.</w:t>
            </w:r>
            <w:r w:rsidR="00515BAE" w:rsidRPr="00CB7307">
              <w:rPr>
                <w:rFonts w:ascii="Georgia" w:hAnsi="Georgia" w:cs="FrankRuehl"/>
                <w:sz w:val="20"/>
                <w:szCs w:val="20"/>
              </w:rPr>
              <w:t>02</w:t>
            </w:r>
            <w:r w:rsidR="00F5082A">
              <w:rPr>
                <w:rFonts w:ascii="Georgia" w:hAnsi="Georgia" w:cs="FrankRuehl"/>
                <w:sz w:val="20"/>
                <w:szCs w:val="20"/>
              </w:rPr>
              <w:t>25</w:t>
            </w:r>
            <w:r w:rsidR="00732002" w:rsidRPr="00CB7307">
              <w:rPr>
                <w:rFonts w:ascii="Georgia" w:hAnsi="Georgia" w:cs="FrankRuehl"/>
                <w:sz w:val="20"/>
                <w:szCs w:val="20"/>
              </w:rPr>
              <w:t>/</w:t>
            </w:r>
            <w:r w:rsidR="00EF1E6C" w:rsidRPr="00CB7307">
              <w:rPr>
                <w:rFonts w:ascii="Georgia" w:hAnsi="Georgia" w:cs="FrankRuehl"/>
                <w:sz w:val="20"/>
                <w:szCs w:val="20"/>
              </w:rPr>
              <w:t>sq.</w:t>
            </w:r>
            <w:r w:rsidR="00515BAE" w:rsidRPr="00CB7307">
              <w:rPr>
                <w:rFonts w:ascii="Georgia" w:hAnsi="Georgia" w:cs="FrankRuehl"/>
                <w:sz w:val="20"/>
                <w:szCs w:val="20"/>
              </w:rPr>
              <w:t xml:space="preserve"> inch</w:t>
            </w:r>
            <w:r w:rsidR="001F096B" w:rsidRPr="00CB7307">
              <w:rPr>
                <w:rFonts w:ascii="Georgia" w:hAnsi="Georgia" w:cs="FrankRuehl"/>
                <w:sz w:val="20"/>
                <w:szCs w:val="20"/>
              </w:rPr>
              <w:t xml:space="preserve"> - </w:t>
            </w:r>
            <w:r w:rsidR="001F096B" w:rsidRPr="00CB7307">
              <w:rPr>
                <w:rFonts w:ascii="Georgia" w:hAnsi="Georgia" w:cs="FrankRuehl"/>
                <w:color w:val="FF0000"/>
                <w:sz w:val="20"/>
                <w:szCs w:val="20"/>
              </w:rPr>
              <w:t>.02</w:t>
            </w:r>
            <w:r w:rsidR="00F5082A">
              <w:rPr>
                <w:rFonts w:ascii="Georgia" w:hAnsi="Georgia" w:cs="FrankRuehl"/>
                <w:color w:val="FF0000"/>
                <w:sz w:val="20"/>
                <w:szCs w:val="20"/>
              </w:rPr>
              <w:t>45</w:t>
            </w:r>
            <w:r w:rsidR="00732002" w:rsidRPr="00CB7307">
              <w:rPr>
                <w:rFonts w:ascii="Georgia" w:hAnsi="Georgia" w:cs="FrankRuehl"/>
                <w:color w:val="FF0000"/>
                <w:sz w:val="20"/>
                <w:szCs w:val="20"/>
              </w:rPr>
              <w:t xml:space="preserve">   </w:t>
            </w:r>
            <w:r w:rsidR="001C44E1" w:rsidRPr="00CB7307">
              <w:rPr>
                <w:rFonts w:ascii="Georgia" w:hAnsi="Georgia" w:cs="FrankRuehl"/>
                <w:color w:val="FF0000"/>
                <w:sz w:val="20"/>
                <w:szCs w:val="20"/>
              </w:rPr>
              <w:t>/</w:t>
            </w:r>
            <w:r w:rsidR="00732002" w:rsidRPr="00CB7307">
              <w:rPr>
                <w:rFonts w:ascii="Georgia" w:hAnsi="Georgia" w:cs="FrankRuehl"/>
                <w:color w:val="FF0000"/>
                <w:sz w:val="20"/>
                <w:szCs w:val="20"/>
              </w:rPr>
              <w:t xml:space="preserve">    ( “  )</w:t>
            </w:r>
          </w:p>
        </w:tc>
      </w:tr>
      <w:tr w:rsidR="003E32CE" w:rsidRPr="004D2E0F" w14:paraId="4646144A" w14:textId="77777777" w:rsidTr="00962385">
        <w:tc>
          <w:tcPr>
            <w:tcW w:w="7336" w:type="dxa"/>
          </w:tcPr>
          <w:p w14:paraId="25B49EA1" w14:textId="373501E7" w:rsidR="006B72D6" w:rsidRPr="00CB7307" w:rsidRDefault="00515BAE" w:rsidP="00555F85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Complex Edge to Edge</w:t>
            </w:r>
            <w:r w:rsidR="001A5F60" w:rsidRPr="00CB7307">
              <w:rPr>
                <w:rFonts w:ascii="Georgia" w:hAnsi="Georgia" w:cs="FrankRuehl"/>
                <w:sz w:val="20"/>
                <w:szCs w:val="20"/>
              </w:rPr>
              <w:t xml:space="preserve"> /  </w:t>
            </w:r>
            <w:r w:rsidR="00AA7E46">
              <w:rPr>
                <w:rFonts w:ascii="Georgia" w:hAnsi="Georgia" w:cs="FrankRuehl"/>
                <w:sz w:val="20"/>
                <w:szCs w:val="20"/>
              </w:rPr>
              <w:t>T</w:t>
            </w:r>
            <w:r w:rsidR="001A5F60" w:rsidRPr="00CB7307">
              <w:rPr>
                <w:rFonts w:ascii="Georgia" w:hAnsi="Georgia" w:cs="FrankRuehl"/>
                <w:sz w:val="20"/>
                <w:szCs w:val="20"/>
              </w:rPr>
              <w:t>ight &amp; busy pattern</w:t>
            </w:r>
            <w:r w:rsidR="00AA7E46">
              <w:rPr>
                <w:rFonts w:ascii="Georgia" w:hAnsi="Georgia" w:cs="FrankRuehl"/>
                <w:sz w:val="20"/>
                <w:szCs w:val="20"/>
              </w:rPr>
              <w:t xml:space="preserve"> or multiple patterns</w:t>
            </w:r>
            <w:r w:rsidR="000A65EB" w:rsidRPr="00CB7307">
              <w:rPr>
                <w:rFonts w:ascii="Georgia" w:hAnsi="Georgia" w:cs="FrankRuehl"/>
                <w:sz w:val="20"/>
                <w:szCs w:val="20"/>
              </w:rPr>
              <w:t xml:space="preserve"> </w:t>
            </w:r>
          </w:p>
        </w:tc>
        <w:tc>
          <w:tcPr>
            <w:tcW w:w="3644" w:type="dxa"/>
          </w:tcPr>
          <w:p w14:paraId="1D3646C7" w14:textId="45CFAE4D" w:rsidR="006B72D6" w:rsidRPr="00CB7307" w:rsidRDefault="00515BAE" w:rsidP="001F096B">
            <w:pPr>
              <w:pStyle w:val="NoSpacing"/>
              <w:rPr>
                <w:rFonts w:ascii="Georgia" w:hAnsi="Georgia" w:cs="FrankRuehl"/>
                <w:color w:val="FF0000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$.02</w:t>
            </w:r>
            <w:r w:rsidR="00F5082A">
              <w:rPr>
                <w:rFonts w:ascii="Georgia" w:hAnsi="Georgia" w:cs="FrankRuehl"/>
                <w:sz w:val="20"/>
                <w:szCs w:val="20"/>
              </w:rPr>
              <w:t>75</w:t>
            </w:r>
            <w:r w:rsidR="00FA1ACB" w:rsidRPr="00CB7307">
              <w:rPr>
                <w:rFonts w:ascii="Georgia" w:hAnsi="Georgia" w:cs="FrankRuehl"/>
                <w:sz w:val="20"/>
                <w:szCs w:val="20"/>
              </w:rPr>
              <w:t>/</w:t>
            </w:r>
            <w:r w:rsidR="00EF1E6C" w:rsidRPr="00CB7307">
              <w:rPr>
                <w:rFonts w:ascii="Georgia" w:hAnsi="Georgia" w:cs="FrankRuehl"/>
                <w:sz w:val="20"/>
                <w:szCs w:val="20"/>
              </w:rPr>
              <w:t>sq.</w:t>
            </w:r>
            <w:r w:rsidR="006B72D6" w:rsidRPr="00CB7307">
              <w:rPr>
                <w:rFonts w:ascii="Georgia" w:hAnsi="Georgia" w:cs="FrankRuehl"/>
                <w:sz w:val="20"/>
                <w:szCs w:val="20"/>
              </w:rPr>
              <w:t xml:space="preserve"> inch</w:t>
            </w:r>
            <w:r w:rsidR="001F096B" w:rsidRPr="00CB7307">
              <w:rPr>
                <w:rFonts w:ascii="Georgia" w:hAnsi="Georgia" w:cs="FrankRuehl"/>
                <w:sz w:val="20"/>
                <w:szCs w:val="20"/>
              </w:rPr>
              <w:t xml:space="preserve"> - </w:t>
            </w:r>
            <w:r w:rsidR="001F096B" w:rsidRPr="00CB7307">
              <w:rPr>
                <w:rFonts w:ascii="Georgia" w:hAnsi="Georgia" w:cs="FrankRuehl"/>
                <w:color w:val="FF0000"/>
                <w:sz w:val="20"/>
                <w:szCs w:val="20"/>
              </w:rPr>
              <w:t>.0</w:t>
            </w:r>
            <w:r w:rsidR="00F5082A">
              <w:rPr>
                <w:rFonts w:ascii="Georgia" w:hAnsi="Georgia" w:cs="FrankRuehl"/>
                <w:color w:val="FF0000"/>
                <w:sz w:val="20"/>
                <w:szCs w:val="20"/>
              </w:rPr>
              <w:t>295</w:t>
            </w:r>
            <w:r w:rsidR="00732002" w:rsidRPr="00CB7307">
              <w:rPr>
                <w:rFonts w:ascii="Georgia" w:hAnsi="Georgia" w:cs="FrankRuehl"/>
                <w:color w:val="FF0000"/>
                <w:sz w:val="20"/>
                <w:szCs w:val="20"/>
              </w:rPr>
              <w:t xml:space="preserve">  </w:t>
            </w:r>
            <w:r w:rsidR="001C44E1" w:rsidRPr="00CB7307">
              <w:rPr>
                <w:rFonts w:ascii="Georgia" w:hAnsi="Georgia" w:cs="FrankRuehl"/>
                <w:color w:val="FF0000"/>
                <w:sz w:val="20"/>
                <w:szCs w:val="20"/>
              </w:rPr>
              <w:t>/</w:t>
            </w:r>
            <w:r w:rsidR="00732002" w:rsidRPr="00CB7307">
              <w:rPr>
                <w:rFonts w:ascii="Georgia" w:hAnsi="Georgia" w:cs="FrankRuehl"/>
                <w:color w:val="FF0000"/>
                <w:sz w:val="20"/>
                <w:szCs w:val="20"/>
              </w:rPr>
              <w:t xml:space="preserve">     ( “  )</w:t>
            </w:r>
          </w:p>
        </w:tc>
      </w:tr>
      <w:tr w:rsidR="003E32CE" w:rsidRPr="004D2E0F" w14:paraId="1ABBDE73" w14:textId="77777777" w:rsidTr="00962385">
        <w:tc>
          <w:tcPr>
            <w:tcW w:w="7336" w:type="dxa"/>
          </w:tcPr>
          <w:p w14:paraId="0985261D" w14:textId="52BF2ED3" w:rsidR="00515BAE" w:rsidRPr="00CB7307" w:rsidRDefault="00515BAE" w:rsidP="003D7B48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Custom</w:t>
            </w:r>
            <w:r w:rsidR="003D7B48" w:rsidRPr="00CB7307">
              <w:rPr>
                <w:rFonts w:ascii="Georgia" w:hAnsi="Georgia" w:cs="FrankRuehl"/>
                <w:sz w:val="20"/>
                <w:szCs w:val="20"/>
              </w:rPr>
              <w:t xml:space="preserve">: </w:t>
            </w:r>
            <w:r w:rsidRPr="00CB7307">
              <w:rPr>
                <w:rFonts w:ascii="Georgia" w:hAnsi="Georgia" w:cs="FrankRuehl"/>
                <w:sz w:val="20"/>
                <w:szCs w:val="20"/>
              </w:rPr>
              <w:t xml:space="preserve">Borders </w:t>
            </w:r>
            <w:r w:rsidR="001F373B" w:rsidRPr="00CB7307">
              <w:rPr>
                <w:rFonts w:ascii="Georgia" w:hAnsi="Georgia" w:cs="FrankRuehl"/>
                <w:sz w:val="20"/>
                <w:szCs w:val="20"/>
              </w:rPr>
              <w:t>and/or</w:t>
            </w:r>
            <w:r w:rsidRPr="00CB7307">
              <w:rPr>
                <w:rFonts w:ascii="Georgia" w:hAnsi="Georgia" w:cs="FrankRuehl"/>
                <w:sz w:val="20"/>
                <w:szCs w:val="20"/>
              </w:rPr>
              <w:t xml:space="preserve"> Fills</w:t>
            </w:r>
            <w:r w:rsidR="003D7B48" w:rsidRPr="00CB7307">
              <w:rPr>
                <w:rFonts w:ascii="Georgia" w:hAnsi="Georgia" w:cs="FrankRuehl"/>
                <w:sz w:val="20"/>
                <w:szCs w:val="20"/>
              </w:rPr>
              <w:t>/Multiple Patterns or Threads</w:t>
            </w:r>
          </w:p>
        </w:tc>
        <w:tc>
          <w:tcPr>
            <w:tcW w:w="3644" w:type="dxa"/>
          </w:tcPr>
          <w:p w14:paraId="5413E819" w14:textId="7177F74E" w:rsidR="00515BAE" w:rsidRPr="00CB7307" w:rsidRDefault="00515BAE" w:rsidP="001F096B">
            <w:pPr>
              <w:pStyle w:val="NoSpacing"/>
              <w:rPr>
                <w:rFonts w:ascii="Georgia" w:hAnsi="Georgia" w:cs="FrankRuehl"/>
                <w:color w:val="FF0000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$.03</w:t>
            </w:r>
            <w:r w:rsidR="00F5082A">
              <w:rPr>
                <w:rFonts w:ascii="Georgia" w:hAnsi="Georgia" w:cs="FrankRuehl"/>
                <w:sz w:val="20"/>
                <w:szCs w:val="20"/>
              </w:rPr>
              <w:t>25</w:t>
            </w:r>
            <w:r w:rsidR="00732002" w:rsidRPr="00CB7307">
              <w:rPr>
                <w:rFonts w:ascii="Georgia" w:hAnsi="Georgia" w:cs="FrankRuehl"/>
                <w:sz w:val="20"/>
                <w:szCs w:val="20"/>
              </w:rPr>
              <w:t>+</w:t>
            </w:r>
            <w:r w:rsidR="00FA1ACB" w:rsidRPr="00CB7307">
              <w:rPr>
                <w:rFonts w:ascii="Georgia" w:hAnsi="Georgia" w:cs="FrankRuehl"/>
                <w:sz w:val="20"/>
                <w:szCs w:val="20"/>
              </w:rPr>
              <w:t>/</w:t>
            </w:r>
            <w:r w:rsidR="00EF1E6C" w:rsidRPr="00CB7307">
              <w:rPr>
                <w:rFonts w:ascii="Georgia" w:hAnsi="Georgia" w:cs="FrankRuehl"/>
                <w:sz w:val="20"/>
                <w:szCs w:val="20"/>
              </w:rPr>
              <w:t>sq.</w:t>
            </w:r>
            <w:r w:rsidRPr="00CB7307">
              <w:rPr>
                <w:rFonts w:ascii="Georgia" w:hAnsi="Georgia" w:cs="FrankRuehl"/>
                <w:sz w:val="20"/>
                <w:szCs w:val="20"/>
              </w:rPr>
              <w:t xml:space="preserve"> inch</w:t>
            </w:r>
            <w:r w:rsidR="001F096B" w:rsidRPr="00CB7307">
              <w:rPr>
                <w:rFonts w:ascii="Georgia" w:hAnsi="Georgia" w:cs="FrankRuehl"/>
                <w:sz w:val="20"/>
                <w:szCs w:val="20"/>
              </w:rPr>
              <w:t xml:space="preserve"> - </w:t>
            </w:r>
            <w:r w:rsidR="001F096B" w:rsidRPr="00CB7307">
              <w:rPr>
                <w:rFonts w:ascii="Georgia" w:hAnsi="Georgia" w:cs="FrankRuehl"/>
                <w:color w:val="FF0000"/>
                <w:sz w:val="20"/>
                <w:szCs w:val="20"/>
              </w:rPr>
              <w:t>.03</w:t>
            </w:r>
            <w:r w:rsidR="00F5082A">
              <w:rPr>
                <w:rFonts w:ascii="Georgia" w:hAnsi="Georgia" w:cs="FrankRuehl"/>
                <w:color w:val="FF0000"/>
                <w:sz w:val="20"/>
                <w:szCs w:val="20"/>
              </w:rPr>
              <w:t>45</w:t>
            </w:r>
            <w:r w:rsidR="001F096B" w:rsidRPr="00CB7307">
              <w:rPr>
                <w:rFonts w:ascii="Georgia" w:hAnsi="Georgia" w:cs="FrankRuehl"/>
                <w:color w:val="FF0000"/>
                <w:sz w:val="20"/>
                <w:szCs w:val="20"/>
              </w:rPr>
              <w:t>+</w:t>
            </w:r>
            <w:r w:rsidR="00AA7E46">
              <w:rPr>
                <w:rFonts w:ascii="Georgia" w:hAnsi="Georgia" w:cs="FrankRuehl"/>
                <w:color w:val="FF0000"/>
                <w:sz w:val="20"/>
                <w:szCs w:val="20"/>
              </w:rPr>
              <w:t xml:space="preserve">  </w:t>
            </w:r>
            <w:r w:rsidR="00732002" w:rsidRPr="00CB7307">
              <w:rPr>
                <w:rFonts w:ascii="Georgia" w:hAnsi="Georgia" w:cs="FrankRuehl"/>
                <w:color w:val="FF0000"/>
                <w:sz w:val="20"/>
                <w:szCs w:val="20"/>
              </w:rPr>
              <w:t xml:space="preserve"> ( “  )</w:t>
            </w:r>
          </w:p>
        </w:tc>
      </w:tr>
    </w:tbl>
    <w:p w14:paraId="2308A50C" w14:textId="120420D1" w:rsidR="000A65EB" w:rsidRPr="00EF1E6C" w:rsidRDefault="001F373B" w:rsidP="00EF1E6C">
      <w:pPr>
        <w:pStyle w:val="NoSpacing"/>
        <w:ind w:left="-810"/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</w:pPr>
      <w:r w:rsidRPr="003F0F4D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>Minimum E2E $</w:t>
      </w:r>
      <w:r w:rsidR="00F5082A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>5</w:t>
      </w:r>
      <w:r w:rsidRPr="003F0F4D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>0.00 / Minimum Custom $</w:t>
      </w:r>
      <w:r w:rsidR="001A4AE7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>7</w:t>
      </w:r>
      <w:r w:rsidRPr="003F0F4D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>5.00</w:t>
      </w:r>
      <w:r w:rsidR="00555F85" w:rsidRPr="003F0F4D">
        <w:rPr>
          <w:rFonts w:ascii="Georgia" w:hAnsi="Georgia" w:cs="FrankRuehl"/>
          <w:b/>
          <w:color w:val="FF0000"/>
          <w:sz w:val="20"/>
          <w:szCs w:val="20"/>
        </w:rPr>
        <w:t xml:space="preserve"> </w:t>
      </w:r>
      <w:r w:rsidR="00555F85" w:rsidRPr="00EF1E6C">
        <w:rPr>
          <w:rFonts w:ascii="Georgia" w:hAnsi="Georgia" w:cs="FrankRuehl"/>
          <w:b/>
          <w:sz w:val="20"/>
          <w:szCs w:val="20"/>
        </w:rPr>
        <w:t xml:space="preserve">/ </w:t>
      </w:r>
      <w:r w:rsidR="00555F85" w:rsidRPr="00EF1E6C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>* Add .</w:t>
      </w:r>
      <w:r w:rsidR="00EF1E6C" w:rsidRPr="00EF1E6C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>0</w:t>
      </w:r>
      <w:r w:rsidR="00555F85" w:rsidRPr="00EF1E6C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>02</w:t>
      </w:r>
      <w:r w:rsidR="005321D9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>0</w:t>
      </w:r>
      <w:r w:rsidR="00555F85" w:rsidRPr="00EF1E6C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 xml:space="preserve"> for tops 10</w:t>
      </w:r>
      <w:r w:rsidR="00C7775C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>6</w:t>
      </w:r>
      <w:r w:rsidR="00555F85" w:rsidRPr="00EF1E6C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>”</w:t>
      </w:r>
      <w:r w:rsidR="006B3BA2" w:rsidRPr="00EF1E6C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>-124” MAXIMUM WIDTH</w:t>
      </w:r>
      <w:r w:rsidR="001F096B" w:rsidRPr="00EF1E6C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>.</w:t>
      </w:r>
    </w:p>
    <w:p w14:paraId="319248F8" w14:textId="7195DA63" w:rsidR="00D7610C" w:rsidRPr="0020465A" w:rsidRDefault="00EF1E6C" w:rsidP="00EF1E6C">
      <w:pPr>
        <w:autoSpaceDE w:val="0"/>
        <w:autoSpaceDN w:val="0"/>
        <w:adjustRightInd w:val="0"/>
        <w:spacing w:after="0" w:line="240" w:lineRule="auto"/>
        <w:rPr>
          <w:rFonts w:ascii="Georgia" w:hAnsi="Georgia" w:cs="FrankRuehl"/>
          <w:b/>
          <w:i/>
          <w:iCs/>
          <w:color w:val="FF0000"/>
        </w:rPr>
      </w:pPr>
      <w:r w:rsidRPr="00EF1E6C">
        <w:rPr>
          <w:rFonts w:ascii="Wingdings 2" w:hAnsi="Wingdings 2" w:cs="Wingdings 2"/>
          <w:sz w:val="27"/>
          <w:szCs w:val="27"/>
        </w:rPr>
        <w:t xml:space="preserve">   </w:t>
      </w:r>
      <w:r w:rsidR="000A65EB" w:rsidRPr="00EF1E6C">
        <w:rPr>
          <w:rFonts w:ascii="Wingdings 2" w:hAnsi="Wingdings 2" w:cs="Wingdings 2"/>
          <w:sz w:val="27"/>
          <w:szCs w:val="27"/>
        </w:rPr>
        <w:t></w:t>
      </w:r>
      <w:r w:rsidR="00D7610C" w:rsidRPr="006B3BA2">
        <w:rPr>
          <w:rFonts w:ascii="Georgia" w:hAnsi="Georgia" w:cs="FrankRuehl"/>
          <w:b/>
          <w:i/>
          <w:iCs/>
          <w:color w:val="FF0000"/>
        </w:rPr>
        <w:t>There is a charge</w:t>
      </w:r>
      <w:r>
        <w:rPr>
          <w:rFonts w:ascii="Georgia" w:hAnsi="Georgia" w:cs="FrankRuehl"/>
          <w:b/>
          <w:i/>
          <w:iCs/>
          <w:color w:val="FF0000"/>
        </w:rPr>
        <w:t xml:space="preserve"> 0f</w:t>
      </w:r>
      <w:r w:rsidR="00D7610C" w:rsidRPr="006B3BA2">
        <w:rPr>
          <w:rFonts w:ascii="Georgia" w:hAnsi="Georgia" w:cs="FrankRuehl"/>
          <w:b/>
          <w:i/>
          <w:iCs/>
          <w:color w:val="FF0000"/>
        </w:rPr>
        <w:t xml:space="preserve"> </w:t>
      </w:r>
      <w:r w:rsidR="00D7610C" w:rsidRPr="006B3BA2">
        <w:rPr>
          <w:rFonts w:ascii="Georgia" w:hAnsi="Georgia" w:cs="FrankRuehl"/>
          <w:b/>
          <w:i/>
          <w:iCs/>
          <w:color w:val="1F497D" w:themeColor="text2"/>
        </w:rPr>
        <w:t xml:space="preserve">$6.00 per quilt for </w:t>
      </w:r>
      <w:r w:rsidR="00D7610C" w:rsidRPr="006B3BA2">
        <w:rPr>
          <w:rFonts w:ascii="Georgia" w:hAnsi="Georgia" w:cs="FrankRuehl"/>
          <w:b/>
          <w:i/>
          <w:iCs/>
          <w:color w:val="FF0000"/>
        </w:rPr>
        <w:t>Vari</w:t>
      </w:r>
      <w:r w:rsidR="00D7610C" w:rsidRPr="006B3BA2">
        <w:rPr>
          <w:rFonts w:ascii="Georgia" w:hAnsi="Georgia" w:cs="FrankRuehl"/>
          <w:b/>
          <w:i/>
          <w:iCs/>
          <w:color w:val="0070C0"/>
        </w:rPr>
        <w:t>egat</w:t>
      </w:r>
      <w:r w:rsidR="00D7610C" w:rsidRPr="006B3BA2">
        <w:rPr>
          <w:rFonts w:ascii="Georgia" w:hAnsi="Georgia" w:cs="FrankRuehl"/>
          <w:b/>
          <w:i/>
          <w:iCs/>
          <w:color w:val="7030A0"/>
        </w:rPr>
        <w:t>ed Th</w:t>
      </w:r>
      <w:r w:rsidR="00D7610C" w:rsidRPr="006B3BA2">
        <w:rPr>
          <w:rFonts w:ascii="Georgia" w:hAnsi="Georgia" w:cs="FrankRuehl"/>
          <w:b/>
          <w:i/>
          <w:iCs/>
        </w:rPr>
        <w:t>r</w:t>
      </w:r>
      <w:r w:rsidR="00D7610C" w:rsidRPr="006B3BA2">
        <w:rPr>
          <w:rFonts w:ascii="Georgia" w:hAnsi="Georgia" w:cs="FrankRuehl"/>
          <w:b/>
          <w:i/>
          <w:iCs/>
          <w:color w:val="FF3399"/>
        </w:rPr>
        <w:t>ead</w:t>
      </w:r>
      <w:r w:rsidR="000A65EB" w:rsidRPr="006B3BA2">
        <w:rPr>
          <w:rFonts w:ascii="Wingdings 2" w:hAnsi="Wingdings 2" w:cs="Wingdings 2"/>
          <w:sz w:val="27"/>
          <w:szCs w:val="27"/>
        </w:rPr>
        <w:t></w:t>
      </w:r>
    </w:p>
    <w:p w14:paraId="3D66BBC8" w14:textId="491F117B" w:rsidR="006B72D6" w:rsidRPr="0020465A" w:rsidRDefault="00C7775C" w:rsidP="000A65EB">
      <w:pPr>
        <w:pStyle w:val="NoSpacing"/>
        <w:ind w:left="-810" w:firstLine="360"/>
        <w:rPr>
          <w:rFonts w:ascii="Georgia" w:hAnsi="Georgia" w:cs="FrankRuehl"/>
          <w:b/>
        </w:rPr>
      </w:pPr>
      <w:r>
        <w:rPr>
          <w:rFonts w:ascii="Georgia" w:hAnsi="Georgia" w:cs="FrankRuehl"/>
          <w:b/>
        </w:rPr>
        <w:t xml:space="preserve">                         </w:t>
      </w:r>
      <w:r w:rsidR="00CB4BC5">
        <w:rPr>
          <w:rFonts w:ascii="Georgia" w:hAnsi="Georgia" w:cs="FrankRuehl"/>
          <w:b/>
        </w:rPr>
        <w:t xml:space="preserve">Packaged </w:t>
      </w:r>
      <w:r w:rsidR="000A65EB">
        <w:rPr>
          <w:rFonts w:ascii="Georgia" w:hAnsi="Georgia" w:cs="FrankRuehl"/>
          <w:b/>
        </w:rPr>
        <w:t>Batting</w:t>
      </w:r>
      <w:r w:rsidR="006B72D6" w:rsidRPr="0020465A">
        <w:rPr>
          <w:rFonts w:ascii="Georgia" w:hAnsi="Georgia" w:cs="FrankRuehl"/>
          <w:b/>
        </w:rPr>
        <w:t xml:space="preserve"> Charges</w:t>
      </w:r>
      <w:r w:rsidR="000A65EB">
        <w:rPr>
          <w:rFonts w:ascii="Georgia" w:hAnsi="Georgia" w:cs="FrankRuehl"/>
          <w:b/>
        </w:rPr>
        <w:t xml:space="preserve"> are based on </w:t>
      </w:r>
      <w:r w:rsidR="00C63859" w:rsidRPr="0020465A">
        <w:rPr>
          <w:rFonts w:ascii="Georgia" w:hAnsi="Georgia" w:cs="FrankRuehl"/>
          <w:b/>
        </w:rPr>
        <w:t>battingsupersale.com</w:t>
      </w:r>
      <w:r>
        <w:rPr>
          <w:rFonts w:ascii="Georgia" w:hAnsi="Georgia" w:cs="FrankRuehl"/>
          <w:b/>
        </w:rPr>
        <w:t xml:space="preserve">. </w:t>
      </w:r>
      <w:r w:rsidR="000A65EB">
        <w:rPr>
          <w:rFonts w:ascii="Georgia" w:hAnsi="Georgia" w:cs="FrankRuehl"/>
          <w:b/>
        </w:rPr>
        <w:t xml:space="preserve"> </w:t>
      </w:r>
    </w:p>
    <w:tbl>
      <w:tblPr>
        <w:tblStyle w:val="TableGrid"/>
        <w:tblW w:w="0" w:type="auto"/>
        <w:tblInd w:w="-882" w:type="dxa"/>
        <w:tblLook w:val="04A0" w:firstRow="1" w:lastRow="0" w:firstColumn="1" w:lastColumn="0" w:noHBand="0" w:noVBand="1"/>
      </w:tblPr>
      <w:tblGrid>
        <w:gridCol w:w="6930"/>
        <w:gridCol w:w="4050"/>
      </w:tblGrid>
      <w:tr w:rsidR="006B72D6" w:rsidRPr="004D2E0F" w14:paraId="1ABD2A4E" w14:textId="77777777" w:rsidTr="00962385">
        <w:tc>
          <w:tcPr>
            <w:tcW w:w="6930" w:type="dxa"/>
          </w:tcPr>
          <w:p w14:paraId="293EA985" w14:textId="77777777" w:rsidR="006B72D6" w:rsidRPr="00CB7307" w:rsidRDefault="006B72D6" w:rsidP="00555F85">
            <w:pPr>
              <w:pStyle w:val="NoSpacing"/>
              <w:jc w:val="center"/>
              <w:rPr>
                <w:rFonts w:ascii="Georgia" w:hAnsi="Georgia" w:cs="FrankRuehl"/>
                <w:b/>
                <w:i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b/>
                <w:sz w:val="20"/>
                <w:szCs w:val="20"/>
              </w:rPr>
              <w:t>Batting:</w:t>
            </w:r>
          </w:p>
          <w:p w14:paraId="63FA2031" w14:textId="370D1A54" w:rsidR="006B72D6" w:rsidRPr="00CB7307" w:rsidRDefault="006B72D6" w:rsidP="00555F85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Cotton/Po</w:t>
            </w:r>
            <w:r w:rsidR="00515BAE" w:rsidRPr="00CB7307">
              <w:rPr>
                <w:rFonts w:ascii="Georgia" w:hAnsi="Georgia" w:cs="FrankRuehl"/>
                <w:sz w:val="20"/>
                <w:szCs w:val="20"/>
              </w:rPr>
              <w:t>ly Batting:  80/20</w:t>
            </w:r>
            <w:r w:rsidR="00C7775C">
              <w:rPr>
                <w:rFonts w:ascii="Georgia" w:hAnsi="Georgia" w:cs="FrankRuehl"/>
                <w:sz w:val="20"/>
                <w:szCs w:val="20"/>
              </w:rPr>
              <w:t>/</w:t>
            </w:r>
            <w:r w:rsidR="00774D83">
              <w:rPr>
                <w:rFonts w:ascii="Georgia" w:hAnsi="Georgia" w:cs="FrankRuehl"/>
                <w:sz w:val="20"/>
                <w:szCs w:val="20"/>
              </w:rPr>
              <w:t xml:space="preserve">/ </w:t>
            </w:r>
            <w:r w:rsidR="00C7775C">
              <w:rPr>
                <w:rFonts w:ascii="Georgia" w:hAnsi="Georgia" w:cs="FrankRuehl"/>
                <w:sz w:val="20"/>
                <w:szCs w:val="20"/>
              </w:rPr>
              <w:t>96”</w:t>
            </w:r>
            <w:r w:rsidR="00774D83">
              <w:rPr>
                <w:rFonts w:ascii="Georgia" w:hAnsi="Georgia" w:cs="FrankRuehl"/>
                <w:sz w:val="20"/>
                <w:szCs w:val="20"/>
              </w:rPr>
              <w:t xml:space="preserve"> &amp; 108</w:t>
            </w:r>
            <w:r w:rsidR="009538C7">
              <w:rPr>
                <w:rFonts w:ascii="Georgia" w:hAnsi="Georgia" w:cs="FrankRuehl"/>
                <w:sz w:val="20"/>
                <w:szCs w:val="20"/>
              </w:rPr>
              <w:t>”:</w:t>
            </w:r>
            <w:r w:rsidR="00F2074E" w:rsidRPr="00CB7307">
              <w:rPr>
                <w:rFonts w:ascii="Georgia" w:hAnsi="Georgia" w:cs="FrankRuehl"/>
                <w:sz w:val="20"/>
                <w:szCs w:val="20"/>
              </w:rPr>
              <w:t xml:space="preserve"> In stock</w:t>
            </w:r>
            <w:r w:rsidR="00F95993" w:rsidRPr="00CB7307">
              <w:rPr>
                <w:rFonts w:ascii="Georgia" w:hAnsi="Georgia" w:cs="FrankRuehl"/>
                <w:sz w:val="20"/>
                <w:szCs w:val="20"/>
              </w:rPr>
              <w:t xml:space="preserve"> </w:t>
            </w:r>
            <w:r w:rsidR="00EF1E6C" w:rsidRPr="00CB7307">
              <w:rPr>
                <w:rFonts w:ascii="Georgia" w:hAnsi="Georgia" w:cs="FrankRuehl"/>
                <w:sz w:val="20"/>
                <w:szCs w:val="20"/>
              </w:rPr>
              <w:t xml:space="preserve">rolls </w:t>
            </w:r>
            <w:r w:rsidR="00F95993" w:rsidRPr="00CB7307">
              <w:rPr>
                <w:rFonts w:ascii="Georgia" w:hAnsi="Georgia" w:cs="FrankRuehl"/>
                <w:sz w:val="20"/>
                <w:szCs w:val="20"/>
              </w:rPr>
              <w:t>(Hobbs)</w:t>
            </w:r>
          </w:p>
        </w:tc>
        <w:tc>
          <w:tcPr>
            <w:tcW w:w="4050" w:type="dxa"/>
          </w:tcPr>
          <w:p w14:paraId="0DB1DF94" w14:textId="77777777" w:rsidR="006B72D6" w:rsidRPr="00CB7307" w:rsidRDefault="006B72D6" w:rsidP="00555F85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</w:p>
          <w:p w14:paraId="7BDAFA31" w14:textId="7E236D22" w:rsidR="006B72D6" w:rsidRPr="00CB7307" w:rsidRDefault="001A4AE7" w:rsidP="001A4AE7">
            <w:pPr>
              <w:pStyle w:val="NoSpacing"/>
              <w:rPr>
                <w:rFonts w:ascii="Georgia" w:hAnsi="Georgia" w:cs="FrankRuehl"/>
                <w:sz w:val="20"/>
                <w:szCs w:val="20"/>
              </w:rPr>
            </w:pPr>
            <w:r>
              <w:rPr>
                <w:rFonts w:ascii="Georgia" w:hAnsi="Georgia" w:cs="FrankRuehl"/>
                <w:sz w:val="20"/>
                <w:szCs w:val="20"/>
              </w:rPr>
              <w:t>96”</w:t>
            </w:r>
            <w:r w:rsidR="00FB7DCB">
              <w:rPr>
                <w:rFonts w:ascii="Georgia" w:hAnsi="Georgia" w:cs="FrankRuehl"/>
                <w:sz w:val="20"/>
                <w:szCs w:val="20"/>
              </w:rPr>
              <w:t xml:space="preserve"> .2</w:t>
            </w:r>
            <w:r>
              <w:rPr>
                <w:rFonts w:ascii="Georgia" w:hAnsi="Georgia" w:cs="FrankRuehl"/>
                <w:sz w:val="20"/>
                <w:szCs w:val="20"/>
              </w:rPr>
              <w:t>5</w:t>
            </w:r>
            <w:r w:rsidR="00FB7DCB">
              <w:rPr>
                <w:rFonts w:ascii="Georgia" w:hAnsi="Georgia" w:cs="FrankRuehl"/>
                <w:sz w:val="20"/>
                <w:szCs w:val="20"/>
              </w:rPr>
              <w:t xml:space="preserve"> cents</w:t>
            </w:r>
            <w:r>
              <w:rPr>
                <w:rFonts w:ascii="Georgia" w:hAnsi="Georgia" w:cs="FrankRuehl"/>
                <w:sz w:val="20"/>
                <w:szCs w:val="20"/>
              </w:rPr>
              <w:t xml:space="preserve"> // 108” .30 </w:t>
            </w:r>
            <w:r w:rsidR="00FB7DCB">
              <w:rPr>
                <w:rFonts w:ascii="Georgia" w:hAnsi="Georgia" w:cs="FrankRuehl"/>
                <w:sz w:val="20"/>
                <w:szCs w:val="20"/>
              </w:rPr>
              <w:t>per linear inch</w:t>
            </w:r>
          </w:p>
        </w:tc>
      </w:tr>
      <w:tr w:rsidR="006B72D6" w:rsidRPr="004D2E0F" w14:paraId="4AFA8052" w14:textId="77777777" w:rsidTr="00962385">
        <w:tc>
          <w:tcPr>
            <w:tcW w:w="6930" w:type="dxa"/>
          </w:tcPr>
          <w:p w14:paraId="660CB997" w14:textId="5A0AFF96" w:rsidR="006B72D6" w:rsidRPr="00CB7307" w:rsidRDefault="006B72D6" w:rsidP="00555F85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Polyester Batting</w:t>
            </w:r>
            <w:r w:rsidR="00EF1E6C" w:rsidRPr="00CB7307">
              <w:rPr>
                <w:rFonts w:ascii="Georgia" w:hAnsi="Georgia" w:cs="FrankRuehl"/>
                <w:sz w:val="20"/>
                <w:szCs w:val="20"/>
              </w:rPr>
              <w:t xml:space="preserve"> &amp; 80/20 Black</w:t>
            </w:r>
          </w:p>
        </w:tc>
        <w:tc>
          <w:tcPr>
            <w:tcW w:w="4050" w:type="dxa"/>
          </w:tcPr>
          <w:p w14:paraId="1138CC18" w14:textId="6EB530D8" w:rsidR="006B72D6" w:rsidRPr="00CB7307" w:rsidRDefault="00C7775C" w:rsidP="00555F85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>
              <w:rPr>
                <w:rFonts w:ascii="Georgia" w:hAnsi="Georgia" w:cs="FrankRuehl"/>
                <w:sz w:val="20"/>
                <w:szCs w:val="20"/>
              </w:rPr>
              <w:t>Replacement</w:t>
            </w:r>
            <w:r w:rsidR="00D7610C" w:rsidRPr="00CB7307">
              <w:rPr>
                <w:rFonts w:ascii="Georgia" w:hAnsi="Georgia" w:cs="FrankRuehl"/>
                <w:sz w:val="20"/>
                <w:szCs w:val="20"/>
              </w:rPr>
              <w:t xml:space="preserve"> Cost</w:t>
            </w:r>
            <w:r w:rsidR="00CF03DC">
              <w:rPr>
                <w:rFonts w:ascii="Georgia" w:hAnsi="Georgia" w:cs="FrankRuehl"/>
                <w:sz w:val="20"/>
                <w:szCs w:val="20"/>
              </w:rPr>
              <w:t xml:space="preserve"> + 15%</w:t>
            </w:r>
          </w:p>
        </w:tc>
      </w:tr>
      <w:tr w:rsidR="00EF1E6C" w:rsidRPr="004D2E0F" w14:paraId="4DAB35DE" w14:textId="77777777" w:rsidTr="00962385">
        <w:tc>
          <w:tcPr>
            <w:tcW w:w="6930" w:type="dxa"/>
          </w:tcPr>
          <w:p w14:paraId="0719AE32" w14:textId="1A5AB1A8" w:rsidR="00EF1E6C" w:rsidRPr="00CB7307" w:rsidRDefault="00EF1E6C" w:rsidP="00EF1E6C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100% Cotton: Natural &amp; Bleached</w:t>
            </w:r>
          </w:p>
        </w:tc>
        <w:tc>
          <w:tcPr>
            <w:tcW w:w="4050" w:type="dxa"/>
          </w:tcPr>
          <w:p w14:paraId="7F3C76EC" w14:textId="023C5815" w:rsidR="00EF1E6C" w:rsidRPr="00CB7307" w:rsidRDefault="00C7775C" w:rsidP="00EF1E6C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>
              <w:rPr>
                <w:rFonts w:ascii="Georgia" w:hAnsi="Georgia" w:cs="FrankRuehl"/>
                <w:sz w:val="20"/>
                <w:szCs w:val="20"/>
              </w:rPr>
              <w:t xml:space="preserve">Replacement </w:t>
            </w:r>
            <w:r w:rsidR="00EF1E6C" w:rsidRPr="00CB7307">
              <w:rPr>
                <w:rFonts w:ascii="Georgia" w:hAnsi="Georgia" w:cs="FrankRuehl"/>
                <w:sz w:val="20"/>
                <w:szCs w:val="20"/>
              </w:rPr>
              <w:t>Cost</w:t>
            </w:r>
            <w:r w:rsidR="00CF03DC">
              <w:rPr>
                <w:rFonts w:ascii="Georgia" w:hAnsi="Georgia" w:cs="FrankRuehl"/>
                <w:sz w:val="20"/>
                <w:szCs w:val="20"/>
              </w:rPr>
              <w:t xml:space="preserve"> + 15%</w:t>
            </w:r>
          </w:p>
        </w:tc>
      </w:tr>
      <w:tr w:rsidR="00EF1E6C" w:rsidRPr="004D2E0F" w14:paraId="19905AA6" w14:textId="77777777" w:rsidTr="00962385">
        <w:tc>
          <w:tcPr>
            <w:tcW w:w="6930" w:type="dxa"/>
          </w:tcPr>
          <w:p w14:paraId="3C3E627C" w14:textId="6CFEFD7B" w:rsidR="00EF1E6C" w:rsidRPr="00CB7307" w:rsidRDefault="00EF1E6C" w:rsidP="00EF1E6C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Wool Batting</w:t>
            </w:r>
          </w:p>
        </w:tc>
        <w:tc>
          <w:tcPr>
            <w:tcW w:w="4050" w:type="dxa"/>
          </w:tcPr>
          <w:p w14:paraId="40550AE9" w14:textId="60AF37C3" w:rsidR="00EF1E6C" w:rsidRPr="00CB7307" w:rsidRDefault="00C7775C" w:rsidP="00EF1E6C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>
              <w:rPr>
                <w:rFonts w:ascii="Georgia" w:hAnsi="Georgia" w:cs="FrankRuehl"/>
                <w:sz w:val="20"/>
                <w:szCs w:val="20"/>
              </w:rPr>
              <w:t xml:space="preserve">Replacement Cost </w:t>
            </w:r>
            <w:r w:rsidR="00CF03DC">
              <w:rPr>
                <w:rFonts w:ascii="Georgia" w:hAnsi="Georgia" w:cs="FrankRuehl"/>
                <w:sz w:val="20"/>
                <w:szCs w:val="20"/>
              </w:rPr>
              <w:t>+ 15%</w:t>
            </w:r>
          </w:p>
        </w:tc>
      </w:tr>
    </w:tbl>
    <w:p w14:paraId="51F24927" w14:textId="0367FB40" w:rsidR="00FD2F8A" w:rsidRPr="004D2E0F" w:rsidRDefault="009103C0" w:rsidP="009538C7">
      <w:pPr>
        <w:pStyle w:val="NoSpacing"/>
        <w:rPr>
          <w:rFonts w:ascii="Georgia" w:hAnsi="Georgia" w:cs="FrankRuehl"/>
          <w:b/>
          <w:sz w:val="24"/>
          <w:szCs w:val="24"/>
        </w:rPr>
      </w:pPr>
      <w:r w:rsidRPr="00CB7307">
        <w:rPr>
          <w:rFonts w:ascii="Lucida Calligraphy" w:hAnsi="Lucida Calligraphy" w:cs="FrankRuehl"/>
          <w:b/>
          <w:bCs/>
          <w:noProof/>
          <w:color w:val="984806" w:themeColor="accent6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E0B4BDA" wp14:editId="7A2D4A1C">
                <wp:simplePos x="0" y="0"/>
                <wp:positionH relativeFrom="column">
                  <wp:posOffset>-537210</wp:posOffset>
                </wp:positionH>
                <wp:positionV relativeFrom="paragraph">
                  <wp:posOffset>1618615</wp:posOffset>
                </wp:positionV>
                <wp:extent cx="6758940" cy="9982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1ABE5" w14:textId="09331629" w:rsidR="00CB7307" w:rsidRPr="00E02110" w:rsidRDefault="00CB7307" w:rsidP="00ED1686">
                            <w:pPr>
                              <w:pStyle w:val="NoSpacing"/>
                              <w:shd w:val="clear" w:color="auto" w:fill="F2DBDB" w:themeFill="accent2" w:themeFillTint="33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Binding Service</w:t>
                            </w:r>
                            <w:r w:rsidR="00731EC3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@ .30 Cents per linear inch</w:t>
                            </w:r>
                            <w:r w:rsidR="00AA7E46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7E514FA7" w14:textId="07E5E762" w:rsidR="00CB7307" w:rsidRPr="00E02110" w:rsidRDefault="00AA7E46" w:rsidP="00ED1686">
                            <w:pPr>
                              <w:pStyle w:val="NoSpacing"/>
                              <w:shd w:val="clear" w:color="auto" w:fill="F2DBDB" w:themeFill="accent2" w:themeFillTint="33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*</w:t>
                            </w:r>
                            <w:r w:rsidR="00CB7307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Customer Provides Binding Fabric</w:t>
                            </w:r>
                            <w:r w:rsidR="00B829EC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:</w:t>
                            </w:r>
                            <w:r w:rsidR="00CB7307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2 </w:t>
                            </w:r>
                            <w:r w:rsidR="00365A7B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½” W</w:t>
                            </w:r>
                            <w:r w:rsidR="00731EC3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x</w:t>
                            </w:r>
                            <w:r w:rsidR="00CB7307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Linear Length of Quilt + 10”</w:t>
                            </w:r>
                            <w:r w:rsidR="00731EC3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DC55ED" w14:textId="2F7B64F7" w:rsidR="00AA7E46" w:rsidRPr="00E02110" w:rsidRDefault="00E24748" w:rsidP="00ED1686">
                            <w:pPr>
                              <w:pStyle w:val="NoSpacing"/>
                              <w:shd w:val="clear" w:color="auto" w:fill="F2DBDB" w:themeFill="accent2" w:themeFillTint="33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If quilter supplies only fabric for binding add .05 cents per inch</w:t>
                            </w:r>
                          </w:p>
                          <w:p w14:paraId="089D2F83" w14:textId="77777777" w:rsidR="00731EC3" w:rsidRPr="00E02110" w:rsidRDefault="00731EC3" w:rsidP="00ED1686">
                            <w:pPr>
                              <w:pStyle w:val="NoSpacing"/>
                              <w:shd w:val="clear" w:color="auto" w:fill="F2DBDB" w:themeFill="accent2" w:themeFillTint="33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Binding is machine sewn to quilt and hand sewn finished.</w:t>
                            </w:r>
                          </w:p>
                          <w:p w14:paraId="4657C8B3" w14:textId="2BDD29EE" w:rsidR="00731EC3" w:rsidRPr="00E02110" w:rsidRDefault="00731EC3" w:rsidP="00ED1686">
                            <w:pPr>
                              <w:pStyle w:val="NoSpacing"/>
                              <w:shd w:val="clear" w:color="auto" w:fill="F2DBDB" w:themeFill="accent2" w:themeFillTint="33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EX: 60X80 Quilt 2 ½ X 290” Binding (280”</w:t>
                            </w:r>
                            <w:r w:rsidR="00B829EC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x</w:t>
                            </w:r>
                            <w:r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.30 cents per inch = $84.00</w:t>
                            </w:r>
                            <w:r w:rsidR="00E24748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A7124A8" w14:textId="18296F3D" w:rsidR="00731EC3" w:rsidRDefault="00731EC3" w:rsidP="00ED1686">
                            <w:pPr>
                              <w:pStyle w:val="NoSpacing"/>
                              <w:shd w:val="clear" w:color="auto" w:fill="F2DBDB" w:themeFill="accent2" w:themeFillTint="33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99ED17" w14:textId="77777777" w:rsidR="00731EC3" w:rsidRPr="00731EC3" w:rsidRDefault="00731EC3" w:rsidP="00ED1686">
                            <w:pPr>
                              <w:pStyle w:val="NoSpacing"/>
                              <w:shd w:val="clear" w:color="auto" w:fill="F2DBDB" w:themeFill="accent2" w:themeFillTint="33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4584F153" w14:textId="77777777" w:rsidR="00731EC3" w:rsidRDefault="00731EC3" w:rsidP="00ED1686">
                            <w:pPr>
                              <w:pStyle w:val="NoSpacing"/>
                              <w:shd w:val="clear" w:color="auto" w:fill="F2DBDB" w:themeFill="accent2" w:themeFillTint="33"/>
                              <w:jc w:val="right"/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62CD29CC" w14:textId="77777777" w:rsidR="00CB7307" w:rsidRPr="00CB7307" w:rsidRDefault="00CB7307" w:rsidP="00ED1686">
                            <w:pPr>
                              <w:pStyle w:val="NoSpacing"/>
                              <w:shd w:val="clear" w:color="auto" w:fill="F2DBDB" w:themeFill="accent2" w:themeFillTint="33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116D5A89" w14:textId="77777777" w:rsidR="00CB7307" w:rsidRPr="00CB7307" w:rsidRDefault="00CB7307" w:rsidP="00ED1686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B4B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3pt;margin-top:127.45pt;width:532.2pt;height:78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">
                <v:textbox>
                  <w:txbxContent>
                    <w:p w14:paraId="6561ABE5" w14:textId="09331629" w:rsidR="00CB7307" w:rsidRPr="00E02110" w:rsidRDefault="00CB7307" w:rsidP="00ED1686">
                      <w:pPr>
                        <w:pStyle w:val="NoSpacing"/>
                        <w:shd w:val="clear" w:color="auto" w:fill="F2DBDB" w:themeFill="accent2" w:themeFillTint="33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Binding Service</w:t>
                      </w:r>
                      <w:r w:rsidR="00731EC3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 xml:space="preserve"> @ .30 Cents per linear inch</w:t>
                      </w:r>
                      <w:r w:rsidR="00AA7E46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*</w:t>
                      </w:r>
                    </w:p>
                    <w:p w14:paraId="7E514FA7" w14:textId="07E5E762" w:rsidR="00CB7307" w:rsidRPr="00E02110" w:rsidRDefault="00AA7E46" w:rsidP="00ED1686">
                      <w:pPr>
                        <w:pStyle w:val="NoSpacing"/>
                        <w:shd w:val="clear" w:color="auto" w:fill="F2DBDB" w:themeFill="accent2" w:themeFillTint="33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*</w:t>
                      </w:r>
                      <w:r w:rsidR="00CB7307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Customer Provides Binding Fabric</w:t>
                      </w:r>
                      <w:r w:rsidR="00B829EC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:</w:t>
                      </w:r>
                      <w:r w:rsidR="00CB7307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 xml:space="preserve"> 2 </w:t>
                      </w:r>
                      <w:r w:rsidR="00365A7B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½” W</w:t>
                      </w:r>
                      <w:r w:rsidR="00731EC3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 xml:space="preserve"> x</w:t>
                      </w:r>
                      <w:r w:rsidR="00CB7307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 xml:space="preserve"> Linear Length of Quilt + 10”</w:t>
                      </w:r>
                      <w:r w:rsidR="00731EC3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DC55ED" w14:textId="2F7B64F7" w:rsidR="00AA7E46" w:rsidRPr="00E02110" w:rsidRDefault="00E24748" w:rsidP="00ED1686">
                      <w:pPr>
                        <w:pStyle w:val="NoSpacing"/>
                        <w:shd w:val="clear" w:color="auto" w:fill="F2DBDB" w:themeFill="accent2" w:themeFillTint="33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E02110">
                        <w:rPr>
                          <w:rFonts w:ascii="Lucida Calligraphy" w:hAnsi="Lucida Calligraphy"/>
                          <w:b/>
                          <w:bCs/>
                          <w:color w:val="FF0000"/>
                          <w:sz w:val="20"/>
                          <w:szCs w:val="20"/>
                        </w:rPr>
                        <w:t>If quilter supplies only fabric for binding add .05 cents per inch</w:t>
                      </w:r>
                    </w:p>
                    <w:p w14:paraId="089D2F83" w14:textId="77777777" w:rsidR="00731EC3" w:rsidRPr="00E02110" w:rsidRDefault="00731EC3" w:rsidP="00ED1686">
                      <w:pPr>
                        <w:pStyle w:val="NoSpacing"/>
                        <w:shd w:val="clear" w:color="auto" w:fill="F2DBDB" w:themeFill="accent2" w:themeFillTint="33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Binding is machine sewn to quilt and hand sewn finished.</w:t>
                      </w:r>
                    </w:p>
                    <w:p w14:paraId="4657C8B3" w14:textId="2BDD29EE" w:rsidR="00731EC3" w:rsidRPr="00E02110" w:rsidRDefault="00731EC3" w:rsidP="00ED1686">
                      <w:pPr>
                        <w:pStyle w:val="NoSpacing"/>
                        <w:shd w:val="clear" w:color="auto" w:fill="F2DBDB" w:themeFill="accent2" w:themeFillTint="33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EX: 60X80 Quilt 2 ½ X 290” Binding (280”</w:t>
                      </w:r>
                      <w:r w:rsidR="00B829EC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 xml:space="preserve"> x</w:t>
                      </w:r>
                      <w:r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 xml:space="preserve"> .30 cents per inch = $84.00</w:t>
                      </w:r>
                      <w:r w:rsidR="00E24748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)</w:t>
                      </w:r>
                    </w:p>
                    <w:p w14:paraId="7A7124A8" w14:textId="18296F3D" w:rsidR="00731EC3" w:rsidRDefault="00731EC3" w:rsidP="00ED1686">
                      <w:pPr>
                        <w:pStyle w:val="NoSpacing"/>
                        <w:shd w:val="clear" w:color="auto" w:fill="F2DBDB" w:themeFill="accent2" w:themeFillTint="33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99ED17" w14:textId="77777777" w:rsidR="00731EC3" w:rsidRPr="00731EC3" w:rsidRDefault="00731EC3" w:rsidP="00ED1686">
                      <w:pPr>
                        <w:pStyle w:val="NoSpacing"/>
                        <w:shd w:val="clear" w:color="auto" w:fill="F2DBDB" w:themeFill="accent2" w:themeFillTint="33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4"/>
                          <w:szCs w:val="24"/>
                        </w:rPr>
                      </w:pPr>
                    </w:p>
                    <w:p w14:paraId="4584F153" w14:textId="77777777" w:rsidR="00731EC3" w:rsidRDefault="00731EC3" w:rsidP="00ED1686">
                      <w:pPr>
                        <w:pStyle w:val="NoSpacing"/>
                        <w:shd w:val="clear" w:color="auto" w:fill="F2DBDB" w:themeFill="accent2" w:themeFillTint="33"/>
                        <w:jc w:val="right"/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8"/>
                          <w:szCs w:val="28"/>
                        </w:rPr>
                      </w:pPr>
                    </w:p>
                    <w:p w14:paraId="62CD29CC" w14:textId="77777777" w:rsidR="00CB7307" w:rsidRPr="00CB7307" w:rsidRDefault="00CB7307" w:rsidP="00ED1686">
                      <w:pPr>
                        <w:pStyle w:val="NoSpacing"/>
                        <w:shd w:val="clear" w:color="auto" w:fill="F2DBDB" w:themeFill="accent2" w:themeFillTint="33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8"/>
                          <w:szCs w:val="28"/>
                        </w:rPr>
                      </w:pPr>
                    </w:p>
                    <w:p w14:paraId="116D5A89" w14:textId="77777777" w:rsidR="00CB7307" w:rsidRPr="00CB7307" w:rsidRDefault="00CB7307" w:rsidP="00ED1686">
                      <w:pPr>
                        <w:shd w:val="clear" w:color="auto" w:fill="F2DBDB" w:themeFill="accent2" w:themeFillTint="33"/>
                        <w:jc w:val="center"/>
                        <w:rPr>
                          <w:rFonts w:ascii="Lucida Calligraphy" w:hAnsi="Lucida Calligraphy"/>
                          <w:b/>
                          <w:bCs/>
                          <w:i/>
                          <w:iCs/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5082A">
        <w:rPr>
          <w:rFonts w:ascii="Georgia" w:hAnsi="Georgia" w:cs="FrankRuehl"/>
          <w:b/>
          <w:sz w:val="24"/>
          <w:szCs w:val="24"/>
        </w:rPr>
        <w:t xml:space="preserve">              If there are any</w:t>
      </w:r>
      <w:r w:rsidR="009538C7">
        <w:rPr>
          <w:rFonts w:ascii="Georgia" w:hAnsi="Georgia" w:cs="FrankRuehl"/>
          <w:b/>
          <w:sz w:val="24"/>
          <w:szCs w:val="24"/>
        </w:rPr>
        <w:t xml:space="preserve"> pricing reduc</w:t>
      </w:r>
      <w:r w:rsidR="00F5082A">
        <w:rPr>
          <w:rFonts w:ascii="Georgia" w:hAnsi="Georgia" w:cs="FrankRuehl"/>
          <w:b/>
          <w:sz w:val="24"/>
          <w:szCs w:val="24"/>
        </w:rPr>
        <w:t>tions</w:t>
      </w:r>
      <w:r w:rsidR="009538C7">
        <w:rPr>
          <w:rFonts w:ascii="Georgia" w:hAnsi="Georgia" w:cs="FrankRuehl"/>
          <w:b/>
          <w:sz w:val="24"/>
          <w:szCs w:val="24"/>
        </w:rPr>
        <w:t>, we will pass on the savings</w:t>
      </w:r>
    </w:p>
    <w:tbl>
      <w:tblPr>
        <w:tblStyle w:val="TableGrid"/>
        <w:tblW w:w="0" w:type="auto"/>
        <w:tblInd w:w="-882" w:type="dxa"/>
        <w:tblLayout w:type="fixed"/>
        <w:tblLook w:val="04A0" w:firstRow="1" w:lastRow="0" w:firstColumn="1" w:lastColumn="0" w:noHBand="0" w:noVBand="1"/>
      </w:tblPr>
      <w:tblGrid>
        <w:gridCol w:w="7077"/>
        <w:gridCol w:w="3903"/>
      </w:tblGrid>
      <w:tr w:rsidR="006B72D6" w14:paraId="2EAEF1A2" w14:textId="77777777" w:rsidTr="00CF03DC">
        <w:trPr>
          <w:trHeight w:val="249"/>
        </w:trPr>
        <w:tc>
          <w:tcPr>
            <w:tcW w:w="7077" w:type="dxa"/>
          </w:tcPr>
          <w:p w14:paraId="56ED3582" w14:textId="77777777" w:rsidR="006B72D6" w:rsidRPr="00CB7307" w:rsidRDefault="006B72D6" w:rsidP="00555F85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b/>
                <w:sz w:val="20"/>
                <w:szCs w:val="20"/>
              </w:rPr>
              <w:t>Backing:</w:t>
            </w:r>
          </w:p>
        </w:tc>
        <w:tc>
          <w:tcPr>
            <w:tcW w:w="3903" w:type="dxa"/>
          </w:tcPr>
          <w:p w14:paraId="652A9BFC" w14:textId="77777777" w:rsidR="00384992" w:rsidRPr="00CB7307" w:rsidRDefault="00C10E02" w:rsidP="00555F85">
            <w:pPr>
              <w:pStyle w:val="NoSpacing"/>
              <w:jc w:val="center"/>
              <w:rPr>
                <w:rFonts w:ascii="Georgia" w:hAnsi="Georgia" w:cs="FrankRuehl"/>
                <w:b/>
                <w:bCs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b/>
                <w:bCs/>
                <w:sz w:val="20"/>
                <w:szCs w:val="20"/>
              </w:rPr>
              <w:t>Supplied by Topper</w:t>
            </w:r>
          </w:p>
        </w:tc>
      </w:tr>
      <w:tr w:rsidR="006B72D6" w14:paraId="2525CC1C" w14:textId="77777777" w:rsidTr="00CF03DC">
        <w:trPr>
          <w:trHeight w:val="275"/>
        </w:trPr>
        <w:tc>
          <w:tcPr>
            <w:tcW w:w="7077" w:type="dxa"/>
          </w:tcPr>
          <w:p w14:paraId="08789A96" w14:textId="77777777" w:rsidR="006B72D6" w:rsidRPr="00CB7307" w:rsidRDefault="006B72D6" w:rsidP="00555F85">
            <w:pPr>
              <w:pStyle w:val="NoSpacing"/>
              <w:jc w:val="center"/>
              <w:rPr>
                <w:rFonts w:ascii="Georgia" w:hAnsi="Georgia" w:cs="FrankRuehl"/>
                <w:b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b/>
                <w:sz w:val="20"/>
                <w:szCs w:val="20"/>
              </w:rPr>
              <w:t>Quilt Prep:</w:t>
            </w:r>
          </w:p>
          <w:p w14:paraId="438B97DF" w14:textId="77777777" w:rsidR="006B72D6" w:rsidRPr="00CB7307" w:rsidRDefault="00C10E02" w:rsidP="00555F85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Ironing or pressing:</w:t>
            </w:r>
          </w:p>
          <w:p w14:paraId="15CF31F4" w14:textId="231A3F11" w:rsidR="00C86E28" w:rsidRPr="00CB7307" w:rsidRDefault="00C86E28" w:rsidP="00555F85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Backing Seems should be ½” pressed open</w:t>
            </w:r>
            <w:r w:rsidR="00CE41F2" w:rsidRPr="00CB7307">
              <w:rPr>
                <w:rFonts w:ascii="Georgia" w:hAnsi="Georgia" w:cs="FrankRuehl"/>
                <w:sz w:val="20"/>
                <w:szCs w:val="20"/>
              </w:rPr>
              <w:t xml:space="preserve"> and </w:t>
            </w:r>
            <w:r w:rsidR="00CE41F2" w:rsidRPr="009538C7">
              <w:rPr>
                <w:rFonts w:ascii="Georgia" w:hAnsi="Georgia" w:cs="FrankRuehl"/>
                <w:b/>
                <w:bCs/>
                <w:i/>
                <w:iCs/>
                <w:sz w:val="20"/>
                <w:szCs w:val="20"/>
                <w:highlight w:val="cyan"/>
              </w:rPr>
              <w:t>horizontal if possible</w:t>
            </w:r>
            <w:r w:rsidR="00CE41F2" w:rsidRPr="00CB7307">
              <w:rPr>
                <w:rFonts w:ascii="Georgia" w:hAnsi="Georgia" w:cs="FrankRuehl"/>
                <w:sz w:val="20"/>
                <w:szCs w:val="20"/>
                <w:highlight w:val="cyan"/>
              </w:rPr>
              <w:t>.</w:t>
            </w:r>
            <w:r w:rsidRPr="00CB7307">
              <w:rPr>
                <w:rFonts w:ascii="Georgia" w:hAnsi="Georgia" w:cs="FrankRuehl"/>
                <w:sz w:val="20"/>
                <w:szCs w:val="20"/>
              </w:rPr>
              <w:t xml:space="preserve"> Quilt top se</w:t>
            </w:r>
            <w:r w:rsidR="005321D9">
              <w:rPr>
                <w:rFonts w:ascii="Georgia" w:hAnsi="Georgia" w:cs="FrankRuehl"/>
                <w:sz w:val="20"/>
                <w:szCs w:val="20"/>
              </w:rPr>
              <w:t>a</w:t>
            </w:r>
            <w:r w:rsidRPr="00CB7307">
              <w:rPr>
                <w:rFonts w:ascii="Georgia" w:hAnsi="Georgia" w:cs="FrankRuehl"/>
                <w:sz w:val="20"/>
                <w:szCs w:val="20"/>
              </w:rPr>
              <w:t xml:space="preserve">ms should be pressed flat and </w:t>
            </w:r>
            <w:r w:rsidRPr="00CB7307">
              <w:rPr>
                <w:rFonts w:ascii="Georgia" w:hAnsi="Georgia" w:cs="FrankRuehl"/>
                <w:b/>
                <w:bCs/>
                <w:sz w:val="20"/>
                <w:szCs w:val="20"/>
                <w:highlight w:val="green"/>
              </w:rPr>
              <w:t>any loose or long threads cut/trimmed.</w:t>
            </w:r>
            <w:r w:rsidR="00D7610C" w:rsidRPr="00CB7307">
              <w:rPr>
                <w:rFonts w:ascii="Georgia" w:hAnsi="Georgia" w:cs="FrankRuehl"/>
                <w:sz w:val="20"/>
                <w:szCs w:val="20"/>
              </w:rPr>
              <w:t xml:space="preserve"> </w:t>
            </w:r>
            <w:r w:rsidR="005321D9" w:rsidRPr="005321D9">
              <w:rPr>
                <w:rFonts w:ascii="Georgia" w:hAnsi="Georgia" w:cs="FrankRuehl"/>
                <w:b/>
                <w:bCs/>
                <w:i/>
                <w:iCs/>
                <w:sz w:val="20"/>
                <w:szCs w:val="20"/>
                <w:highlight w:val="yellow"/>
              </w:rPr>
              <w:t>The back</w:t>
            </w:r>
            <w:r w:rsidR="00D7610C" w:rsidRPr="005321D9">
              <w:rPr>
                <w:rFonts w:ascii="Georgia" w:hAnsi="Georgia" w:cs="FrankRuehl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should be 10” Wider and longer than the Quilt Top.</w:t>
            </w:r>
            <w:r w:rsidR="00966537" w:rsidRPr="005321D9">
              <w:rPr>
                <w:rFonts w:ascii="Georgia" w:hAnsi="Georgia" w:cs="FrankRuehl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5” all around.</w:t>
            </w:r>
            <w:r w:rsidR="00966537" w:rsidRPr="00CB7307">
              <w:rPr>
                <w:rFonts w:ascii="Georgia" w:hAnsi="Georgia" w:cs="FrankRuehl"/>
                <w:sz w:val="20"/>
                <w:szCs w:val="20"/>
              </w:rPr>
              <w:t xml:space="preserve"> </w:t>
            </w:r>
          </w:p>
        </w:tc>
        <w:tc>
          <w:tcPr>
            <w:tcW w:w="3903" w:type="dxa"/>
          </w:tcPr>
          <w:p w14:paraId="1424429F" w14:textId="7BD5226D" w:rsidR="00962385" w:rsidRPr="00CB7307" w:rsidRDefault="00A06FB2" w:rsidP="00555F85">
            <w:pPr>
              <w:pStyle w:val="NoSpacing"/>
              <w:rPr>
                <w:rFonts w:ascii="Georgia" w:hAnsi="Georgia" w:cs="FrankRuehl"/>
                <w:sz w:val="20"/>
                <w:szCs w:val="20"/>
              </w:rPr>
            </w:pPr>
            <w:r>
              <w:rPr>
                <w:rFonts w:ascii="Georgia" w:hAnsi="Georgia" w:cs="FrankRuehl"/>
                <w:b/>
                <w:bCs/>
                <w:i/>
                <w:iCs/>
                <w:color w:val="FF0000"/>
                <w:sz w:val="20"/>
                <w:szCs w:val="20"/>
              </w:rPr>
              <w:t xml:space="preserve">PLEASE: </w:t>
            </w:r>
            <w:r w:rsidR="00C10E02" w:rsidRPr="005321D9">
              <w:rPr>
                <w:rFonts w:ascii="Georgia" w:hAnsi="Georgia" w:cs="FrankRuehl"/>
                <w:b/>
                <w:bCs/>
                <w:i/>
                <w:iCs/>
                <w:color w:val="FF0000"/>
                <w:sz w:val="20"/>
                <w:szCs w:val="20"/>
              </w:rPr>
              <w:t>Items should be ironed and</w:t>
            </w:r>
            <w:r>
              <w:rPr>
                <w:rFonts w:ascii="Georgia" w:hAnsi="Georgia" w:cs="FrankRueh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C10E02" w:rsidRPr="005321D9">
              <w:rPr>
                <w:rFonts w:ascii="Georgia" w:hAnsi="Georgia" w:cs="FrankRuehl"/>
                <w:b/>
                <w:bCs/>
                <w:i/>
                <w:iCs/>
                <w:color w:val="FF0000"/>
                <w:sz w:val="20"/>
                <w:szCs w:val="20"/>
              </w:rPr>
              <w:t xml:space="preserve">pressed </w:t>
            </w:r>
            <w:r w:rsidR="00C10E02" w:rsidRPr="00CB7307">
              <w:rPr>
                <w:rFonts w:ascii="Georgia" w:hAnsi="Georgia" w:cs="FrankRuehl"/>
                <w:sz w:val="20"/>
                <w:szCs w:val="20"/>
              </w:rPr>
              <w:t>when delivered</w:t>
            </w:r>
            <w:r w:rsidR="00CE41F2" w:rsidRPr="00CB7307">
              <w:rPr>
                <w:rFonts w:ascii="Georgia" w:hAnsi="Georgia" w:cs="FrankRuehl"/>
                <w:sz w:val="20"/>
                <w:szCs w:val="20"/>
              </w:rPr>
              <w:t>.</w:t>
            </w:r>
            <w:r w:rsidR="00C10E02" w:rsidRPr="00CB7307">
              <w:rPr>
                <w:rFonts w:ascii="Georgia" w:hAnsi="Georgia" w:cs="FrankRuehl"/>
                <w:sz w:val="20"/>
                <w:szCs w:val="20"/>
              </w:rPr>
              <w:t xml:space="preserve"> </w:t>
            </w:r>
          </w:p>
          <w:p w14:paraId="48BC1FBA" w14:textId="0E55FEFF" w:rsidR="006B72D6" w:rsidRPr="00CB7307" w:rsidRDefault="00C10E02" w:rsidP="00555F85">
            <w:pPr>
              <w:pStyle w:val="NoSpacing"/>
              <w:rPr>
                <w:rFonts w:ascii="Georgia" w:hAnsi="Georgia" w:cs="FrankRuehl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No charge</w:t>
            </w:r>
            <w:r w:rsidR="00CE41F2" w:rsidRPr="00CB7307">
              <w:rPr>
                <w:rFonts w:ascii="Georgia" w:hAnsi="Georgia" w:cs="FrankRuehl"/>
                <w:sz w:val="20"/>
                <w:szCs w:val="20"/>
              </w:rPr>
              <w:t>s</w:t>
            </w:r>
            <w:r w:rsidRPr="00CB7307">
              <w:rPr>
                <w:rFonts w:ascii="Georgia" w:hAnsi="Georgia" w:cs="FrankRuehl"/>
                <w:sz w:val="20"/>
                <w:szCs w:val="20"/>
              </w:rPr>
              <w:t xml:space="preserve"> </w:t>
            </w:r>
            <w:r w:rsidR="00CE41F2" w:rsidRPr="00CB7307">
              <w:rPr>
                <w:rFonts w:ascii="Georgia" w:hAnsi="Georgia" w:cs="FrankRuehl"/>
                <w:sz w:val="20"/>
                <w:szCs w:val="20"/>
              </w:rPr>
              <w:t xml:space="preserve">are applied </w:t>
            </w:r>
            <w:r w:rsidRPr="00CB7307">
              <w:rPr>
                <w:rFonts w:ascii="Georgia" w:hAnsi="Georgia" w:cs="FrankRuehl"/>
                <w:sz w:val="20"/>
                <w:szCs w:val="20"/>
              </w:rPr>
              <w:t xml:space="preserve">to touch up </w:t>
            </w:r>
            <w:r w:rsidR="00CE41F2" w:rsidRPr="00CB7307">
              <w:rPr>
                <w:rFonts w:ascii="Georgia" w:hAnsi="Georgia" w:cs="FrankRuehl"/>
                <w:sz w:val="20"/>
                <w:szCs w:val="20"/>
              </w:rPr>
              <w:t xml:space="preserve">tops or backs </w:t>
            </w:r>
            <w:r w:rsidRPr="00CB7307">
              <w:rPr>
                <w:rFonts w:ascii="Georgia" w:hAnsi="Georgia" w:cs="FrankRuehl"/>
                <w:sz w:val="20"/>
                <w:szCs w:val="20"/>
              </w:rPr>
              <w:t>before loading on longarm.</w:t>
            </w:r>
          </w:p>
          <w:p w14:paraId="741A0459" w14:textId="2DF9BE25" w:rsidR="006B72D6" w:rsidRPr="00CB7307" w:rsidRDefault="00F5082A" w:rsidP="00555F85">
            <w:pPr>
              <w:pStyle w:val="NoSpacing"/>
              <w:rPr>
                <w:rFonts w:ascii="Georgia" w:hAnsi="Georgia" w:cs="FrankRuehl"/>
                <w:sz w:val="20"/>
                <w:szCs w:val="20"/>
              </w:rPr>
            </w:pPr>
            <w:r>
              <w:rPr>
                <w:rFonts w:ascii="Georgia" w:hAnsi="Georgia" w:cs="FrankRuehl"/>
                <w:sz w:val="20"/>
                <w:szCs w:val="20"/>
              </w:rPr>
              <w:t>I can</w:t>
            </w:r>
            <w:r w:rsidR="00A06FB2">
              <w:rPr>
                <w:rFonts w:ascii="Georgia" w:hAnsi="Georgia" w:cs="FrankRuehl"/>
                <w:sz w:val="20"/>
                <w:szCs w:val="20"/>
              </w:rPr>
              <w:t xml:space="preserve"> trim/rip an oversized back. I cannot add to. If alteration of back is needed it will be returned to piecer. </w:t>
            </w:r>
          </w:p>
        </w:tc>
      </w:tr>
      <w:tr w:rsidR="006B72D6" w14:paraId="64968EDF" w14:textId="77777777" w:rsidTr="00CF03DC">
        <w:trPr>
          <w:trHeight w:val="275"/>
        </w:trPr>
        <w:tc>
          <w:tcPr>
            <w:tcW w:w="7077" w:type="dxa"/>
            <w:tcBorders>
              <w:bottom w:val="single" w:sz="4" w:space="0" w:color="auto"/>
            </w:tcBorders>
          </w:tcPr>
          <w:p w14:paraId="361418BA" w14:textId="68CFC999" w:rsidR="006B72D6" w:rsidRPr="005321D9" w:rsidRDefault="00372C34" w:rsidP="00555F85">
            <w:pPr>
              <w:pStyle w:val="NoSpacing"/>
              <w:rPr>
                <w:rFonts w:ascii="Georgia" w:hAnsi="Georgia" w:cs="FrankRuehl"/>
                <w:b/>
                <w:i/>
                <w:iCs/>
                <w:color w:val="FF0000"/>
                <w:sz w:val="20"/>
                <w:szCs w:val="20"/>
              </w:rPr>
            </w:pPr>
            <w:r w:rsidRPr="005321D9">
              <w:rPr>
                <w:rFonts w:ascii="Georgia" w:hAnsi="Georgia" w:cs="FrankRuehl"/>
                <w:b/>
                <w:i/>
                <w:iCs/>
                <w:color w:val="FF0000"/>
                <w:sz w:val="20"/>
                <w:szCs w:val="20"/>
              </w:rPr>
              <w:t xml:space="preserve">Return </w:t>
            </w:r>
            <w:r w:rsidR="006B72D6" w:rsidRPr="005321D9">
              <w:rPr>
                <w:rFonts w:ascii="Georgia" w:hAnsi="Georgia" w:cs="FrankRuehl"/>
                <w:b/>
                <w:i/>
                <w:iCs/>
                <w:color w:val="FF0000"/>
                <w:sz w:val="20"/>
                <w:szCs w:val="20"/>
              </w:rPr>
              <w:t>Shipping:</w:t>
            </w:r>
            <w:r w:rsidRPr="005321D9">
              <w:rPr>
                <w:rFonts w:ascii="Georgia" w:hAnsi="Georgia" w:cs="FrankRuehl"/>
                <w:b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3C056725" w14:textId="03B22895" w:rsidR="006B72D6" w:rsidRPr="00CB7307" w:rsidRDefault="00C10E02" w:rsidP="00555F85">
            <w:pPr>
              <w:pStyle w:val="NoSpacing"/>
              <w:rPr>
                <w:rFonts w:ascii="Georgia" w:hAnsi="Georgia" w:cs="FrankRuehl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UPS</w:t>
            </w:r>
            <w:r w:rsidR="0002634F" w:rsidRPr="00CB7307">
              <w:rPr>
                <w:rFonts w:ascii="Georgia" w:hAnsi="Georgia" w:cs="FrankRuehl"/>
                <w:sz w:val="20"/>
                <w:szCs w:val="20"/>
              </w:rPr>
              <w:t xml:space="preserve"> (No PO Boxes) USPS (If PO Box)</w:t>
            </w: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14:paraId="3652CC89" w14:textId="77777777" w:rsidR="006B72D6" w:rsidRPr="00CB7307" w:rsidRDefault="006B72D6" w:rsidP="00555F85">
            <w:pPr>
              <w:pStyle w:val="NoSpacing"/>
              <w:rPr>
                <w:rFonts w:ascii="Georgia" w:hAnsi="Georgia" w:cs="FrankRuehl"/>
                <w:sz w:val="20"/>
                <w:szCs w:val="20"/>
              </w:rPr>
            </w:pPr>
          </w:p>
          <w:p w14:paraId="217D724C" w14:textId="3F61460B" w:rsidR="00BB13A8" w:rsidRPr="005321D9" w:rsidRDefault="00C0019F" w:rsidP="00D7610C">
            <w:pPr>
              <w:pStyle w:val="NoSpacing"/>
              <w:jc w:val="center"/>
              <w:rPr>
                <w:rFonts w:ascii="Georgia" w:hAnsi="Georgia" w:cs="FrankRueh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eorgia" w:hAnsi="Georgia" w:cs="FrankRuehl"/>
                <w:b/>
                <w:bCs/>
                <w:i/>
                <w:iCs/>
                <w:color w:val="FF0000"/>
                <w:sz w:val="24"/>
                <w:szCs w:val="24"/>
              </w:rPr>
              <w:t xml:space="preserve">Return </w:t>
            </w:r>
            <w:proofErr w:type="spellStart"/>
            <w:r>
              <w:rPr>
                <w:rFonts w:ascii="Georgia" w:hAnsi="Georgia" w:cs="FrankRuehl"/>
                <w:b/>
                <w:bCs/>
                <w:i/>
                <w:iCs/>
                <w:color w:val="FF0000"/>
                <w:sz w:val="24"/>
                <w:szCs w:val="24"/>
              </w:rPr>
              <w:t>Ship’g</w:t>
            </w:r>
            <w:proofErr w:type="spellEnd"/>
            <w:r>
              <w:rPr>
                <w:rFonts w:ascii="Georgia" w:hAnsi="Georgia" w:cs="FrankRuehl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2634F" w:rsidRPr="005321D9">
              <w:rPr>
                <w:rFonts w:ascii="Georgia" w:hAnsi="Georgia" w:cs="FrankRuehl"/>
                <w:b/>
                <w:bCs/>
                <w:i/>
                <w:iCs/>
                <w:color w:val="FF0000"/>
                <w:sz w:val="24"/>
                <w:szCs w:val="24"/>
              </w:rPr>
              <w:t xml:space="preserve">We Pay </w:t>
            </w:r>
            <w:r w:rsidR="00AA7E46" w:rsidRPr="005321D9">
              <w:rPr>
                <w:rFonts w:ascii="Georgia" w:hAnsi="Georgia" w:cs="FrankRuehl"/>
                <w:b/>
                <w:bCs/>
                <w:i/>
                <w:iCs/>
                <w:color w:val="FF0000"/>
                <w:sz w:val="24"/>
                <w:szCs w:val="24"/>
              </w:rPr>
              <w:t>5</w:t>
            </w:r>
            <w:r w:rsidR="0002634F" w:rsidRPr="005321D9">
              <w:rPr>
                <w:rFonts w:ascii="Georgia" w:hAnsi="Georgia" w:cs="FrankRuehl"/>
                <w:b/>
                <w:bCs/>
                <w:i/>
                <w:iCs/>
                <w:color w:val="FF0000"/>
                <w:sz w:val="24"/>
                <w:szCs w:val="24"/>
              </w:rPr>
              <w:t>0%</w:t>
            </w:r>
          </w:p>
        </w:tc>
      </w:tr>
      <w:tr w:rsidR="004D2E0F" w14:paraId="7B79D420" w14:textId="77777777" w:rsidTr="00CF03DC">
        <w:trPr>
          <w:trHeight w:val="100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CC0B98A" w14:textId="260C6C50" w:rsidR="004D2E0F" w:rsidRPr="001865CA" w:rsidRDefault="001865CA" w:rsidP="00B20546">
            <w:pPr>
              <w:pStyle w:val="NoSpacing"/>
              <w:ind w:left="-102"/>
              <w:jc w:val="center"/>
              <w:rPr>
                <w:rFonts w:ascii="Lucida Calligraphy" w:hAnsi="Lucida Calligraphy" w:cs="FrankRuehl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Lucida Calligraphy" w:hAnsi="Lucida Calligraphy" w:cs="FrankRuehl"/>
                <w:b/>
                <w:bCs/>
                <w:color w:val="984806" w:themeColor="accent6" w:themeShade="80"/>
                <w:sz w:val="24"/>
                <w:szCs w:val="24"/>
              </w:rPr>
              <w:t xml:space="preserve"> </w:t>
            </w:r>
            <w:r w:rsidR="00B20546" w:rsidRPr="001865CA">
              <w:rPr>
                <w:rFonts w:ascii="Lucida Calligraphy" w:hAnsi="Lucida Calligraphy" w:cs="FrankRuehl"/>
                <w:b/>
                <w:bCs/>
                <w:color w:val="984806" w:themeColor="accent6" w:themeShade="80"/>
                <w:sz w:val="24"/>
                <w:szCs w:val="24"/>
              </w:rPr>
              <w:t>Embroidered Label’s</w:t>
            </w:r>
          </w:p>
          <w:p w14:paraId="56364918" w14:textId="4CEAD14D" w:rsidR="00B20546" w:rsidRPr="00F12D35" w:rsidRDefault="005321D9" w:rsidP="00B20546">
            <w:pPr>
              <w:pStyle w:val="NoSpacing"/>
              <w:ind w:left="-102"/>
              <w:jc w:val="center"/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</w:pPr>
            <w:r w:rsidRP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>Ready Designs with your text</w:t>
            </w:r>
            <w:r w:rsidR="00B20546" w:rsidRP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 xml:space="preserve"> $</w:t>
            </w:r>
            <w:r w:rsidR="00CF03DC" w:rsidRP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>18.00</w:t>
            </w:r>
            <w:r w:rsidR="00B20546" w:rsidRP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 xml:space="preserve"> </w:t>
            </w:r>
            <w:r w:rsid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 xml:space="preserve">(4 lines) </w:t>
            </w:r>
            <w:r w:rsidR="00B20546" w:rsidRP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 xml:space="preserve">/ Custom </w:t>
            </w:r>
            <w:r w:rsidRP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>Designs</w:t>
            </w:r>
            <w:r w:rsidR="00B20546" w:rsidRP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 xml:space="preserve"> $</w:t>
            </w:r>
            <w:r w:rsidR="00CF03DC" w:rsidRP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>2</w:t>
            </w:r>
            <w:r w:rsidRP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>0</w:t>
            </w:r>
            <w:r w:rsidR="00B20546" w:rsidRP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>.00 and up</w:t>
            </w:r>
          </w:p>
          <w:p w14:paraId="30F9D554" w14:textId="38F13FB0" w:rsidR="00CF03DC" w:rsidRPr="00CF03DC" w:rsidRDefault="001029B1" w:rsidP="00B20546">
            <w:pPr>
              <w:pStyle w:val="NoSpacing"/>
              <w:ind w:left="-102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 xml:space="preserve">   </w:t>
            </w:r>
            <w:r w:rsidR="00AA7E46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 xml:space="preserve">Once a </w:t>
            </w:r>
            <w:r w:rsidR="00CF03DC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design</w:t>
            </w:r>
            <w:r w:rsidR="00AA7E46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 xml:space="preserve"> is agreed </w:t>
            </w:r>
            <w: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to a</w:t>
            </w:r>
            <w:r w:rsidR="00CF03DC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 xml:space="preserve">llow </w:t>
            </w:r>
            <w:r w:rsidR="001A4AE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7</w:t>
            </w:r>
            <w:r w:rsidR="00CF03DC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 xml:space="preserve"> business days for </w:t>
            </w:r>
            <w:r w:rsidR="001A4AE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the completion</w:t>
            </w:r>
            <w:r w:rsidR="00CF03DC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 xml:space="preserve"> of your label</w:t>
            </w:r>
            <w: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. Multiple labels m</w:t>
            </w:r>
            <w:r w:rsidR="005321D9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ay</w:t>
            </w:r>
            <w: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 xml:space="preserve"> require additional time.</w:t>
            </w:r>
          </w:p>
        </w:tc>
      </w:tr>
    </w:tbl>
    <w:p w14:paraId="4285815B" w14:textId="525890FB" w:rsidR="004D2E0F" w:rsidRPr="00ED1686" w:rsidRDefault="004D2E0F" w:rsidP="00962385">
      <w:pPr>
        <w:pStyle w:val="NoSpacing"/>
        <w:numPr>
          <w:ilvl w:val="0"/>
          <w:numId w:val="3"/>
        </w:numPr>
        <w:rPr>
          <w:rFonts w:ascii="Georgia" w:hAnsi="Georgia" w:cs="FrankRuehl"/>
          <w:sz w:val="20"/>
          <w:szCs w:val="20"/>
        </w:rPr>
      </w:pPr>
      <w:r w:rsidRPr="00ED1686">
        <w:rPr>
          <w:rFonts w:ascii="Georgia" w:hAnsi="Georgia" w:cs="FrankRuehl"/>
          <w:sz w:val="20"/>
          <w:szCs w:val="20"/>
        </w:rPr>
        <w:t>We will use your batting if you choose to supply.</w:t>
      </w:r>
    </w:p>
    <w:p w14:paraId="16C052EF" w14:textId="724D640B" w:rsidR="004D2E0F" w:rsidRPr="00ED1686" w:rsidRDefault="004D2E0F" w:rsidP="00962385">
      <w:pPr>
        <w:pStyle w:val="NoSpacing"/>
        <w:numPr>
          <w:ilvl w:val="0"/>
          <w:numId w:val="3"/>
        </w:numPr>
        <w:rPr>
          <w:rFonts w:ascii="Georgia" w:hAnsi="Georgia" w:cs="FrankRuehl"/>
          <w:sz w:val="20"/>
          <w:szCs w:val="20"/>
        </w:rPr>
      </w:pPr>
      <w:r w:rsidRPr="00ED1686">
        <w:rPr>
          <w:rFonts w:ascii="Georgia" w:hAnsi="Georgia" w:cs="FrankRuehl"/>
          <w:sz w:val="20"/>
          <w:szCs w:val="20"/>
        </w:rPr>
        <w:t xml:space="preserve">We will use your thread if you choose to </w:t>
      </w:r>
      <w:r w:rsidR="005031C6" w:rsidRPr="00ED1686">
        <w:rPr>
          <w:rFonts w:ascii="Georgia" w:hAnsi="Georgia" w:cs="FrankRuehl"/>
          <w:sz w:val="20"/>
          <w:szCs w:val="20"/>
        </w:rPr>
        <w:t>supply it</w:t>
      </w:r>
      <w:r w:rsidRPr="00ED1686">
        <w:rPr>
          <w:rFonts w:ascii="Georgia" w:hAnsi="Georgia" w:cs="FrankRuehl"/>
          <w:sz w:val="20"/>
          <w:szCs w:val="20"/>
        </w:rPr>
        <w:t>.</w:t>
      </w:r>
      <w:r w:rsidR="005321D9">
        <w:rPr>
          <w:rFonts w:ascii="Georgia" w:hAnsi="Georgia" w:cs="FrankRuehl"/>
          <w:sz w:val="20"/>
          <w:szCs w:val="20"/>
        </w:rPr>
        <w:t xml:space="preserve"> We stock Superior Omni and Omni Variegated. </w:t>
      </w:r>
    </w:p>
    <w:p w14:paraId="363F78A1" w14:textId="0501E533" w:rsidR="004D2E0F" w:rsidRPr="00ED1686" w:rsidRDefault="004D2E0F" w:rsidP="00962385">
      <w:pPr>
        <w:pStyle w:val="NoSpacing"/>
        <w:numPr>
          <w:ilvl w:val="0"/>
          <w:numId w:val="3"/>
        </w:numPr>
        <w:rPr>
          <w:rFonts w:ascii="Georgia" w:hAnsi="Georgia" w:cs="FrankRuehl"/>
          <w:sz w:val="20"/>
          <w:szCs w:val="20"/>
        </w:rPr>
      </w:pPr>
      <w:r w:rsidRPr="00ED1686">
        <w:rPr>
          <w:rFonts w:ascii="Georgia" w:hAnsi="Georgia" w:cs="FrankRuehl"/>
          <w:sz w:val="20"/>
          <w:szCs w:val="20"/>
        </w:rPr>
        <w:t>If we don’t have the pattern select</w:t>
      </w:r>
      <w:r w:rsidR="00C0019F">
        <w:rPr>
          <w:rFonts w:ascii="Georgia" w:hAnsi="Georgia" w:cs="FrankRuehl"/>
          <w:sz w:val="20"/>
          <w:szCs w:val="20"/>
        </w:rPr>
        <w:t>ed</w:t>
      </w:r>
      <w:r w:rsidRPr="00ED1686">
        <w:rPr>
          <w:rFonts w:ascii="Georgia" w:hAnsi="Georgia" w:cs="FrankRuehl"/>
          <w:sz w:val="20"/>
          <w:szCs w:val="20"/>
        </w:rPr>
        <w:t xml:space="preserve"> for your </w:t>
      </w:r>
      <w:r w:rsidR="005031C6" w:rsidRPr="00ED1686">
        <w:rPr>
          <w:rFonts w:ascii="Georgia" w:hAnsi="Georgia" w:cs="FrankRuehl"/>
          <w:sz w:val="20"/>
          <w:szCs w:val="20"/>
        </w:rPr>
        <w:t>quilt,</w:t>
      </w:r>
      <w:r w:rsidRPr="00ED1686">
        <w:rPr>
          <w:rFonts w:ascii="Georgia" w:hAnsi="Georgia" w:cs="FrankRuehl"/>
          <w:sz w:val="20"/>
          <w:szCs w:val="20"/>
        </w:rPr>
        <w:t xml:space="preserve"> we will </w:t>
      </w:r>
      <w:r w:rsidR="001865CA" w:rsidRPr="00ED1686">
        <w:rPr>
          <w:rFonts w:ascii="Georgia" w:hAnsi="Georgia" w:cs="FrankRuehl"/>
          <w:sz w:val="20"/>
          <w:szCs w:val="20"/>
        </w:rPr>
        <w:t>purchase it</w:t>
      </w:r>
      <w:r w:rsidRPr="00ED1686">
        <w:rPr>
          <w:rFonts w:ascii="Georgia" w:hAnsi="Georgia" w:cs="FrankRuehl"/>
          <w:sz w:val="20"/>
          <w:szCs w:val="20"/>
        </w:rPr>
        <w:t xml:space="preserve"> at no charge to </w:t>
      </w:r>
      <w:r w:rsidR="001A4AE7">
        <w:rPr>
          <w:rFonts w:ascii="Georgia" w:hAnsi="Georgia" w:cs="FrankRuehl"/>
          <w:sz w:val="20"/>
          <w:szCs w:val="20"/>
        </w:rPr>
        <w:t>you</w:t>
      </w:r>
      <w:r w:rsidRPr="00ED1686">
        <w:rPr>
          <w:rFonts w:ascii="Georgia" w:hAnsi="Georgia" w:cs="FrankRuehl"/>
          <w:sz w:val="20"/>
          <w:szCs w:val="20"/>
        </w:rPr>
        <w:t xml:space="preserve">. If we are unable to work with that pattern (many patterns are designed for computer systems) we will inform you and assist you in choosing </w:t>
      </w:r>
      <w:r w:rsidR="00962385" w:rsidRPr="00ED1686">
        <w:rPr>
          <w:rFonts w:ascii="Georgia" w:hAnsi="Georgia" w:cs="FrankRuehl"/>
          <w:sz w:val="20"/>
          <w:szCs w:val="20"/>
        </w:rPr>
        <w:t xml:space="preserve">a </w:t>
      </w:r>
      <w:r w:rsidR="005031C6" w:rsidRPr="00ED1686">
        <w:rPr>
          <w:rFonts w:ascii="Georgia" w:hAnsi="Georgia" w:cs="FrankRuehl"/>
          <w:sz w:val="20"/>
          <w:szCs w:val="20"/>
        </w:rPr>
        <w:t>pattern,</w:t>
      </w:r>
      <w:r w:rsidR="00962385" w:rsidRPr="00ED1686">
        <w:rPr>
          <w:rFonts w:ascii="Georgia" w:hAnsi="Georgia" w:cs="FrankRuehl"/>
          <w:sz w:val="20"/>
          <w:szCs w:val="20"/>
        </w:rPr>
        <w:t xml:space="preserve"> </w:t>
      </w:r>
      <w:r w:rsidRPr="00ED1686">
        <w:rPr>
          <w:rFonts w:ascii="Georgia" w:hAnsi="Georgia" w:cs="FrankRuehl"/>
          <w:sz w:val="20"/>
          <w:szCs w:val="20"/>
        </w:rPr>
        <w:t xml:space="preserve">we can work with. We have </w:t>
      </w:r>
      <w:r w:rsidR="001865CA">
        <w:rPr>
          <w:rFonts w:ascii="Georgia" w:hAnsi="Georgia" w:cs="FrankRuehl"/>
          <w:sz w:val="20"/>
          <w:szCs w:val="20"/>
        </w:rPr>
        <w:t xml:space="preserve">over </w:t>
      </w:r>
      <w:r w:rsidR="0002634F" w:rsidRPr="00ED1686">
        <w:rPr>
          <w:rFonts w:ascii="Georgia" w:hAnsi="Georgia" w:cs="FrankRuehl"/>
          <w:sz w:val="20"/>
          <w:szCs w:val="20"/>
        </w:rPr>
        <w:t>3</w:t>
      </w:r>
      <w:r w:rsidR="001A4AE7">
        <w:rPr>
          <w:rFonts w:ascii="Georgia" w:hAnsi="Georgia" w:cs="FrankRuehl"/>
          <w:sz w:val="20"/>
          <w:szCs w:val="20"/>
        </w:rPr>
        <w:t>5</w:t>
      </w:r>
      <w:r w:rsidR="0002634F" w:rsidRPr="00ED1686">
        <w:rPr>
          <w:rFonts w:ascii="Georgia" w:hAnsi="Georgia" w:cs="FrankRuehl"/>
          <w:sz w:val="20"/>
          <w:szCs w:val="20"/>
        </w:rPr>
        <w:t>0</w:t>
      </w:r>
      <w:r w:rsidRPr="00ED1686">
        <w:rPr>
          <w:rFonts w:ascii="Georgia" w:hAnsi="Georgia" w:cs="FrankRuehl"/>
          <w:sz w:val="20"/>
          <w:szCs w:val="20"/>
        </w:rPr>
        <w:t xml:space="preserve"> in our </w:t>
      </w:r>
      <w:r w:rsidR="00C63859" w:rsidRPr="00ED1686">
        <w:rPr>
          <w:rFonts w:ascii="Georgia" w:hAnsi="Georgia" w:cs="FrankRuehl"/>
          <w:sz w:val="20"/>
          <w:szCs w:val="20"/>
        </w:rPr>
        <w:t xml:space="preserve">current </w:t>
      </w:r>
      <w:r w:rsidRPr="00ED1686">
        <w:rPr>
          <w:rFonts w:ascii="Georgia" w:hAnsi="Georgia" w:cs="FrankRuehl"/>
          <w:sz w:val="20"/>
          <w:szCs w:val="20"/>
        </w:rPr>
        <w:t xml:space="preserve">library. </w:t>
      </w:r>
      <w:r w:rsidR="00C0019F">
        <w:rPr>
          <w:rFonts w:ascii="Georgia" w:hAnsi="Georgia" w:cs="FrankRuehl"/>
          <w:sz w:val="20"/>
          <w:szCs w:val="20"/>
        </w:rPr>
        <w:t>We recommend urbanelementz.com</w:t>
      </w:r>
    </w:p>
    <w:p w14:paraId="6EDB0027" w14:textId="550353D2" w:rsidR="004D2E0F" w:rsidRPr="00ED1686" w:rsidRDefault="005321D9" w:rsidP="00962385">
      <w:pPr>
        <w:pStyle w:val="NoSpacing"/>
        <w:numPr>
          <w:ilvl w:val="0"/>
          <w:numId w:val="3"/>
        </w:numPr>
        <w:rPr>
          <w:rFonts w:ascii="Georgia" w:hAnsi="Georgia" w:cs="FrankRuehl"/>
          <w:b/>
          <w:i/>
          <w:iCs/>
          <w:sz w:val="20"/>
          <w:szCs w:val="20"/>
          <w:highlight w:val="yellow"/>
        </w:rPr>
      </w:pPr>
      <w:r w:rsidRPr="001A4AE7">
        <w:rPr>
          <w:rFonts w:ascii="Georgia" w:hAnsi="Georgia" w:cs="FrankRuehl"/>
          <w:b/>
          <w:sz w:val="20"/>
          <w:szCs w:val="20"/>
          <w:highlight w:val="yellow"/>
        </w:rPr>
        <w:t>The backing</w:t>
      </w:r>
      <w:r w:rsidR="004D2E0F" w:rsidRPr="001A4AE7">
        <w:rPr>
          <w:rFonts w:ascii="Georgia" w:hAnsi="Georgia" w:cs="FrankRuehl"/>
          <w:b/>
          <w:sz w:val="20"/>
          <w:szCs w:val="20"/>
          <w:highlight w:val="yellow"/>
        </w:rPr>
        <w:t xml:space="preserve"> should be 10” longer and wider than </w:t>
      </w:r>
      <w:r w:rsidR="00D7610C" w:rsidRPr="001A4AE7">
        <w:rPr>
          <w:rFonts w:ascii="Georgia" w:hAnsi="Georgia" w:cs="FrankRuehl"/>
          <w:b/>
          <w:sz w:val="20"/>
          <w:szCs w:val="20"/>
          <w:highlight w:val="yellow"/>
        </w:rPr>
        <w:t>the Quilt T</w:t>
      </w:r>
      <w:r w:rsidR="004D2E0F" w:rsidRPr="001A4AE7">
        <w:rPr>
          <w:rFonts w:ascii="Georgia" w:hAnsi="Georgia" w:cs="FrankRuehl"/>
          <w:b/>
          <w:sz w:val="20"/>
          <w:szCs w:val="20"/>
          <w:highlight w:val="yellow"/>
        </w:rPr>
        <w:t xml:space="preserve">op. Batting should be </w:t>
      </w:r>
      <w:r w:rsidR="0001612C" w:rsidRPr="001A4AE7">
        <w:rPr>
          <w:rFonts w:ascii="Georgia" w:hAnsi="Georgia" w:cs="FrankRuehl"/>
          <w:b/>
          <w:sz w:val="20"/>
          <w:szCs w:val="20"/>
          <w:highlight w:val="yellow"/>
        </w:rPr>
        <w:t xml:space="preserve">at least </w:t>
      </w:r>
      <w:r w:rsidR="004D2E0F" w:rsidRPr="001A4AE7">
        <w:rPr>
          <w:rFonts w:ascii="Georgia" w:hAnsi="Georgia" w:cs="FrankRuehl"/>
          <w:b/>
          <w:sz w:val="20"/>
          <w:szCs w:val="20"/>
          <w:highlight w:val="yellow"/>
        </w:rPr>
        <w:t xml:space="preserve">6” wider </w:t>
      </w:r>
      <w:r w:rsidR="00EF1E6C" w:rsidRPr="001A4AE7">
        <w:rPr>
          <w:rFonts w:ascii="Georgia" w:hAnsi="Georgia" w:cs="FrankRuehl"/>
          <w:b/>
          <w:sz w:val="20"/>
          <w:szCs w:val="20"/>
          <w:highlight w:val="yellow"/>
        </w:rPr>
        <w:t xml:space="preserve">&amp; </w:t>
      </w:r>
      <w:r w:rsidR="001A4AE7">
        <w:rPr>
          <w:rFonts w:ascii="Georgia" w:hAnsi="Georgia" w:cs="FrankRuehl"/>
          <w:b/>
          <w:sz w:val="20"/>
          <w:szCs w:val="20"/>
          <w:highlight w:val="yellow"/>
        </w:rPr>
        <w:t>10 “longer</w:t>
      </w:r>
      <w:r w:rsidR="001F2BDE" w:rsidRPr="001A4AE7">
        <w:rPr>
          <w:rFonts w:ascii="Georgia" w:hAnsi="Georgia" w:cs="FrankRuehl"/>
          <w:b/>
          <w:sz w:val="20"/>
          <w:szCs w:val="20"/>
          <w:highlight w:val="yellow"/>
        </w:rPr>
        <w:t xml:space="preserve"> if customer supplies.</w:t>
      </w:r>
      <w:r w:rsidR="00E02110" w:rsidRPr="001A4AE7">
        <w:rPr>
          <w:rFonts w:ascii="Georgia" w:hAnsi="Georgia" w:cs="FrankRuehl"/>
          <w:b/>
          <w:sz w:val="20"/>
          <w:szCs w:val="20"/>
          <w:highlight w:val="yellow"/>
        </w:rPr>
        <w:t xml:space="preserve"> </w:t>
      </w:r>
      <w:r w:rsidR="001A4AE7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</w:rPr>
        <w:t xml:space="preserve">MINKY </w:t>
      </w:r>
      <w:r w:rsidR="00E02110" w:rsidRPr="001A4AE7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</w:rPr>
        <w:t xml:space="preserve">backing MUST be at least 10”Longer and Wider. </w:t>
      </w:r>
      <w:r w:rsidR="001865CA" w:rsidRPr="001A4AE7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</w:rPr>
        <w:t xml:space="preserve">For BEST results Selvage </w:t>
      </w:r>
      <w:r w:rsidR="009F7B6D" w:rsidRPr="001A4AE7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</w:rPr>
        <w:t xml:space="preserve">edge(s) </w:t>
      </w:r>
      <w:r w:rsidR="001865CA" w:rsidRPr="001A4AE7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</w:rPr>
        <w:t xml:space="preserve">should be on left and right of Minky. NOT top and bottom. </w:t>
      </w:r>
    </w:p>
    <w:p w14:paraId="43239D5B" w14:textId="245EAEC8" w:rsidR="00737237" w:rsidRDefault="00555F85" w:rsidP="00962385">
      <w:pPr>
        <w:pStyle w:val="NoSpacing"/>
        <w:jc w:val="center"/>
        <w:rPr>
          <w:rFonts w:ascii="Georgia" w:hAnsi="Georgia" w:cs="FrankRuehl"/>
          <w:b/>
          <w:color w:val="FF0000"/>
          <w:sz w:val="20"/>
          <w:szCs w:val="20"/>
        </w:rPr>
      </w:pPr>
      <w:r w:rsidRPr="00ED1686">
        <w:rPr>
          <w:rFonts w:ascii="Georgia" w:hAnsi="Georgia" w:cs="FrankRuehl"/>
          <w:b/>
          <w:color w:val="FF0000"/>
          <w:sz w:val="20"/>
          <w:szCs w:val="20"/>
        </w:rPr>
        <w:t xml:space="preserve">* </w:t>
      </w:r>
      <w:r w:rsidR="00CE41F2" w:rsidRPr="00ED1686">
        <w:rPr>
          <w:rFonts w:ascii="Georgia" w:hAnsi="Georgia" w:cs="FrankRuehl"/>
          <w:b/>
          <w:color w:val="FF0000"/>
          <w:sz w:val="20"/>
          <w:szCs w:val="20"/>
        </w:rPr>
        <w:t>L</w:t>
      </w:r>
      <w:r w:rsidRPr="00ED1686">
        <w:rPr>
          <w:rFonts w:ascii="Georgia" w:hAnsi="Georgia" w:cs="FrankRuehl"/>
          <w:b/>
          <w:color w:val="FF0000"/>
          <w:sz w:val="20"/>
          <w:szCs w:val="20"/>
        </w:rPr>
        <w:t xml:space="preserve">arger tops </w:t>
      </w:r>
      <w:r w:rsidR="002227B6" w:rsidRPr="00ED1686">
        <w:rPr>
          <w:rFonts w:ascii="Georgia" w:hAnsi="Georgia" w:cs="FrankRuehl"/>
          <w:b/>
          <w:color w:val="FF0000"/>
          <w:sz w:val="20"/>
          <w:szCs w:val="20"/>
        </w:rPr>
        <w:t>(10</w:t>
      </w:r>
      <w:r w:rsidR="00C7775C">
        <w:rPr>
          <w:rFonts w:ascii="Georgia" w:hAnsi="Georgia" w:cs="FrankRuehl"/>
          <w:b/>
          <w:color w:val="FF0000"/>
          <w:sz w:val="20"/>
          <w:szCs w:val="20"/>
        </w:rPr>
        <w:t>6</w:t>
      </w:r>
      <w:r w:rsidR="002227B6" w:rsidRPr="00ED1686">
        <w:rPr>
          <w:rFonts w:ascii="Georgia" w:hAnsi="Georgia" w:cs="FrankRuehl"/>
          <w:b/>
          <w:color w:val="FF0000"/>
          <w:sz w:val="20"/>
          <w:szCs w:val="20"/>
        </w:rPr>
        <w:t>”</w:t>
      </w:r>
      <w:r w:rsidR="006B3BA2" w:rsidRPr="00ED1686">
        <w:rPr>
          <w:rFonts w:ascii="Georgia" w:hAnsi="Georgia" w:cs="FrankRuehl"/>
          <w:b/>
          <w:color w:val="FF0000"/>
          <w:sz w:val="20"/>
          <w:szCs w:val="20"/>
        </w:rPr>
        <w:t>-</w:t>
      </w:r>
      <w:r w:rsidR="00EF1E6C" w:rsidRPr="00ED1686">
        <w:rPr>
          <w:rFonts w:ascii="Georgia" w:hAnsi="Georgia" w:cs="FrankRuehl"/>
          <w:b/>
          <w:color w:val="FF0000"/>
          <w:sz w:val="20"/>
          <w:szCs w:val="20"/>
        </w:rPr>
        <w:t xml:space="preserve"> </w:t>
      </w:r>
      <w:r w:rsidR="006B3BA2" w:rsidRPr="00ED1686">
        <w:rPr>
          <w:rFonts w:ascii="Georgia" w:hAnsi="Georgia" w:cs="FrankRuehl"/>
          <w:b/>
          <w:color w:val="FF0000"/>
          <w:sz w:val="20"/>
          <w:szCs w:val="20"/>
        </w:rPr>
        <w:t>124”</w:t>
      </w:r>
      <w:r w:rsidR="002227B6" w:rsidRPr="00ED1686">
        <w:rPr>
          <w:rFonts w:ascii="Georgia" w:hAnsi="Georgia" w:cs="FrankRuehl"/>
          <w:b/>
          <w:color w:val="FF0000"/>
          <w:sz w:val="20"/>
          <w:szCs w:val="20"/>
        </w:rPr>
        <w:t xml:space="preserve"> wide) </w:t>
      </w:r>
      <w:r w:rsidRPr="00ED1686">
        <w:rPr>
          <w:rFonts w:ascii="Georgia" w:hAnsi="Georgia" w:cs="FrankRuehl"/>
          <w:b/>
          <w:color w:val="FF0000"/>
          <w:sz w:val="20"/>
          <w:szCs w:val="20"/>
        </w:rPr>
        <w:t>require extra handling</w:t>
      </w:r>
      <w:r w:rsidR="00CE41F2" w:rsidRPr="00ED1686">
        <w:rPr>
          <w:rFonts w:ascii="Georgia" w:hAnsi="Georgia" w:cs="FrankRuehl"/>
          <w:b/>
          <w:color w:val="FF0000"/>
          <w:sz w:val="20"/>
          <w:szCs w:val="20"/>
        </w:rPr>
        <w:t xml:space="preserve"> &amp; </w:t>
      </w:r>
      <w:r w:rsidRPr="00ED1686">
        <w:rPr>
          <w:rFonts w:ascii="Georgia" w:hAnsi="Georgia" w:cs="FrankRuehl"/>
          <w:b/>
          <w:color w:val="FF0000"/>
          <w:sz w:val="20"/>
          <w:szCs w:val="20"/>
        </w:rPr>
        <w:t xml:space="preserve">equipment </w:t>
      </w:r>
      <w:r w:rsidR="00AA7E46" w:rsidRPr="00ED1686">
        <w:rPr>
          <w:rFonts w:ascii="Georgia" w:hAnsi="Georgia" w:cs="FrankRuehl"/>
          <w:b/>
          <w:color w:val="FF0000"/>
          <w:sz w:val="20"/>
          <w:szCs w:val="20"/>
        </w:rPr>
        <w:t>changes</w:t>
      </w:r>
      <w:r w:rsidR="003D7B48" w:rsidRPr="00ED1686">
        <w:rPr>
          <w:rFonts w:ascii="Georgia" w:hAnsi="Georgia" w:cs="FrankRuehl"/>
          <w:b/>
          <w:color w:val="FF0000"/>
          <w:sz w:val="20"/>
          <w:szCs w:val="20"/>
        </w:rPr>
        <w:t>.</w:t>
      </w:r>
    </w:p>
    <w:sectPr w:rsidR="00737237" w:rsidSect="00944E1C">
      <w:pgSz w:w="12240" w:h="15840"/>
      <w:pgMar w:top="180" w:right="360" w:bottom="9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D1E0D"/>
    <w:multiLevelType w:val="hybridMultilevel"/>
    <w:tmpl w:val="FCBC5644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7BF8261A"/>
    <w:multiLevelType w:val="hybridMultilevel"/>
    <w:tmpl w:val="1360B484"/>
    <w:lvl w:ilvl="0" w:tplc="4CBE96A8">
      <w:numFmt w:val="bullet"/>
      <w:lvlText w:val=""/>
      <w:lvlJc w:val="left"/>
      <w:pPr>
        <w:ind w:left="720" w:hanging="360"/>
      </w:pPr>
      <w:rPr>
        <w:rFonts w:ascii="Symbol" w:eastAsiaTheme="minorHAnsi" w:hAnsi="Symbol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C72B2"/>
    <w:multiLevelType w:val="hybridMultilevel"/>
    <w:tmpl w:val="674E9E44"/>
    <w:lvl w:ilvl="0" w:tplc="61DCA236">
      <w:numFmt w:val="bullet"/>
      <w:lvlText w:val=""/>
      <w:lvlJc w:val="left"/>
      <w:pPr>
        <w:ind w:left="720" w:hanging="360"/>
      </w:pPr>
      <w:rPr>
        <w:rFonts w:ascii="Symbol" w:eastAsiaTheme="minorHAnsi" w:hAnsi="Symbol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32290">
    <w:abstractNumId w:val="1"/>
  </w:num>
  <w:num w:numId="2" w16cid:durableId="1788115246">
    <w:abstractNumId w:val="2"/>
  </w:num>
  <w:num w:numId="3" w16cid:durableId="44689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28D"/>
    <w:rsid w:val="0001612C"/>
    <w:rsid w:val="0002634F"/>
    <w:rsid w:val="000A65EB"/>
    <w:rsid w:val="000B17C5"/>
    <w:rsid w:val="000E6BE8"/>
    <w:rsid w:val="001029B1"/>
    <w:rsid w:val="001107E3"/>
    <w:rsid w:val="001415C3"/>
    <w:rsid w:val="00143833"/>
    <w:rsid w:val="00160D41"/>
    <w:rsid w:val="00164662"/>
    <w:rsid w:val="001865CA"/>
    <w:rsid w:val="001A4AE7"/>
    <w:rsid w:val="001A5F60"/>
    <w:rsid w:val="001C44E1"/>
    <w:rsid w:val="001C75FB"/>
    <w:rsid w:val="001E5B50"/>
    <w:rsid w:val="001F096B"/>
    <w:rsid w:val="001F2BDE"/>
    <w:rsid w:val="001F373B"/>
    <w:rsid w:val="0020465A"/>
    <w:rsid w:val="002227B6"/>
    <w:rsid w:val="002A3EBF"/>
    <w:rsid w:val="002E323B"/>
    <w:rsid w:val="003442DC"/>
    <w:rsid w:val="00365A7B"/>
    <w:rsid w:val="00372C34"/>
    <w:rsid w:val="00384992"/>
    <w:rsid w:val="003D5945"/>
    <w:rsid w:val="003D7B48"/>
    <w:rsid w:val="003E32CE"/>
    <w:rsid w:val="003F0F4D"/>
    <w:rsid w:val="004D2E0F"/>
    <w:rsid w:val="004F41B1"/>
    <w:rsid w:val="005031C6"/>
    <w:rsid w:val="00515BAE"/>
    <w:rsid w:val="005321D9"/>
    <w:rsid w:val="00555F85"/>
    <w:rsid w:val="00561B57"/>
    <w:rsid w:val="00596F75"/>
    <w:rsid w:val="005E5AC0"/>
    <w:rsid w:val="0062628D"/>
    <w:rsid w:val="006B3BA2"/>
    <w:rsid w:val="006B72D6"/>
    <w:rsid w:val="006E7F6C"/>
    <w:rsid w:val="00731EC3"/>
    <w:rsid w:val="00732002"/>
    <w:rsid w:val="00737237"/>
    <w:rsid w:val="00774D83"/>
    <w:rsid w:val="0079205D"/>
    <w:rsid w:val="007C365E"/>
    <w:rsid w:val="00802B57"/>
    <w:rsid w:val="00814BF3"/>
    <w:rsid w:val="008D2DB5"/>
    <w:rsid w:val="009103C0"/>
    <w:rsid w:val="0092455C"/>
    <w:rsid w:val="00924F9F"/>
    <w:rsid w:val="00944E1C"/>
    <w:rsid w:val="009538C7"/>
    <w:rsid w:val="00962385"/>
    <w:rsid w:val="00966537"/>
    <w:rsid w:val="00980B3D"/>
    <w:rsid w:val="009C4799"/>
    <w:rsid w:val="009F7B6D"/>
    <w:rsid w:val="00A06FB2"/>
    <w:rsid w:val="00A4147B"/>
    <w:rsid w:val="00A63268"/>
    <w:rsid w:val="00A82E28"/>
    <w:rsid w:val="00AA7E46"/>
    <w:rsid w:val="00B1317E"/>
    <w:rsid w:val="00B20546"/>
    <w:rsid w:val="00B552F5"/>
    <w:rsid w:val="00B829EC"/>
    <w:rsid w:val="00BB0574"/>
    <w:rsid w:val="00BB13A8"/>
    <w:rsid w:val="00BD2E9C"/>
    <w:rsid w:val="00BF5E30"/>
    <w:rsid w:val="00C0019F"/>
    <w:rsid w:val="00C10E02"/>
    <w:rsid w:val="00C63859"/>
    <w:rsid w:val="00C7775C"/>
    <w:rsid w:val="00C86E28"/>
    <w:rsid w:val="00CB4BC5"/>
    <w:rsid w:val="00CB7307"/>
    <w:rsid w:val="00CE41F2"/>
    <w:rsid w:val="00CF03DC"/>
    <w:rsid w:val="00D27D27"/>
    <w:rsid w:val="00D53D59"/>
    <w:rsid w:val="00D64F2D"/>
    <w:rsid w:val="00D7610C"/>
    <w:rsid w:val="00DA4244"/>
    <w:rsid w:val="00DE23CA"/>
    <w:rsid w:val="00E02110"/>
    <w:rsid w:val="00E24748"/>
    <w:rsid w:val="00E55FC8"/>
    <w:rsid w:val="00EA3ADB"/>
    <w:rsid w:val="00ED14B5"/>
    <w:rsid w:val="00ED1686"/>
    <w:rsid w:val="00EF1E6C"/>
    <w:rsid w:val="00F12D35"/>
    <w:rsid w:val="00F2074E"/>
    <w:rsid w:val="00F47F7E"/>
    <w:rsid w:val="00F5082A"/>
    <w:rsid w:val="00F95993"/>
    <w:rsid w:val="00FA1ACB"/>
    <w:rsid w:val="00FB7DCB"/>
    <w:rsid w:val="00FD2F8A"/>
    <w:rsid w:val="00FD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66F4"/>
  <w15:docId w15:val="{71AE8F5A-46FC-47F1-805A-3A3CE178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2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2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6385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95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aine.navarro-page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.longarm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5992D-7A7A-46D2-9646-8705B8E2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555</Words>
  <Characters>2653</Characters>
  <Application>Microsoft Office Word</Application>
  <DocSecurity>0</DocSecurity>
  <Lines>75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Elaine and Les Page</cp:lastModifiedBy>
  <cp:revision>3</cp:revision>
  <cp:lastPrinted>2023-11-22T11:08:00Z</cp:lastPrinted>
  <dcterms:created xsi:type="dcterms:W3CDTF">2025-11-22T10:10:00Z</dcterms:created>
  <dcterms:modified xsi:type="dcterms:W3CDTF">2025-11-22T10:14:00Z</dcterms:modified>
</cp:coreProperties>
</file>