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08" w:rsidRDefault="00E05408">
      <w:pPr>
        <w:rPr>
          <w:rFonts w:ascii="Arial" w:hAnsi="Arial" w:cs="Arial"/>
          <w:b/>
        </w:rPr>
      </w:pPr>
    </w:p>
    <w:p w:rsidR="00E05408" w:rsidRDefault="00E05408">
      <w:pPr>
        <w:rPr>
          <w:rFonts w:ascii="Arial" w:hAnsi="Arial" w:cs="Arial"/>
          <w:b/>
        </w:rPr>
      </w:pPr>
    </w:p>
    <w:p w:rsidR="005F2C03" w:rsidRPr="005F2C03" w:rsidRDefault="00B6096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ACCCCCF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38350" cy="13074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C03" w:rsidRPr="005F2C03">
        <w:rPr>
          <w:rFonts w:ascii="Arial" w:hAnsi="Arial" w:cs="Arial"/>
          <w:b/>
        </w:rPr>
        <w:t>TEN BASICS OF WHEN AND HOW TO PRUNE FRUIT TREES</w:t>
      </w:r>
    </w:p>
    <w:p w:rsidR="005F2C03" w:rsidRDefault="005F2C03">
      <w:pPr>
        <w:rPr>
          <w:rFonts w:ascii="Arial" w:hAnsi="Arial" w:cs="Arial"/>
        </w:rPr>
      </w:pPr>
      <w:r w:rsidRPr="005F2C03">
        <w:rPr>
          <w:rFonts w:ascii="Arial" w:hAnsi="Arial" w:cs="Arial"/>
        </w:rPr>
        <w:t xml:space="preserve">by </w:t>
      </w:r>
      <w:r w:rsidR="006A6B9B">
        <w:rPr>
          <w:rFonts w:ascii="Arial" w:hAnsi="Arial" w:cs="Arial"/>
        </w:rPr>
        <w:t>Dean Winward – S</w:t>
      </w:r>
      <w:r w:rsidR="00D974CA">
        <w:rPr>
          <w:rFonts w:ascii="Arial" w:hAnsi="Arial" w:cs="Arial"/>
        </w:rPr>
        <w:t xml:space="preserve">UU - </w:t>
      </w:r>
      <w:r w:rsidR="006A6B9B">
        <w:rPr>
          <w:rFonts w:ascii="Arial" w:hAnsi="Arial" w:cs="Arial"/>
        </w:rPr>
        <w:t xml:space="preserve">Agriculture </w:t>
      </w:r>
      <w:r w:rsidR="00D974CA">
        <w:rPr>
          <w:rFonts w:ascii="Arial" w:hAnsi="Arial" w:cs="Arial"/>
        </w:rPr>
        <w:t>Program</w:t>
      </w:r>
    </w:p>
    <w:p w:rsidR="0097120B" w:rsidRPr="005F2C03" w:rsidRDefault="0097120B">
      <w:pPr>
        <w:rPr>
          <w:rFonts w:ascii="Arial" w:hAnsi="Arial" w:cs="Arial"/>
        </w:rPr>
      </w:pPr>
      <w:r>
        <w:rPr>
          <w:rFonts w:ascii="Arial" w:hAnsi="Arial" w:cs="Arial"/>
        </w:rPr>
        <w:t>1. Use good quality, sharp tools.</w:t>
      </w:r>
      <w:r w:rsidR="00F11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Bypass shears are generally preferred to anvil type</w:t>
      </w:r>
      <w:r w:rsidR="00F11550">
        <w:rPr>
          <w:rFonts w:ascii="Arial" w:hAnsi="Arial" w:cs="Arial"/>
        </w:rPr>
        <w:t xml:space="preserve"> shears. Disinfect tools after cutting diseased branches to prevent spread to other trees.</w:t>
      </w:r>
    </w:p>
    <w:p w:rsidR="005F2C03" w:rsidRPr="005F2C03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F2C03" w:rsidRPr="005F2C03">
        <w:rPr>
          <w:rFonts w:ascii="Arial" w:hAnsi="Arial" w:cs="Arial"/>
        </w:rPr>
        <w:t xml:space="preserve">. </w:t>
      </w:r>
      <w:r w:rsidR="005F2C03">
        <w:rPr>
          <w:rFonts w:ascii="Arial" w:hAnsi="Arial" w:cs="Arial"/>
        </w:rPr>
        <w:t>The best time to p</w:t>
      </w:r>
      <w:r w:rsidR="005F2C03" w:rsidRPr="005F2C03">
        <w:rPr>
          <w:rFonts w:ascii="Arial" w:hAnsi="Arial" w:cs="Arial"/>
        </w:rPr>
        <w:t xml:space="preserve">rune fruit trees </w:t>
      </w:r>
      <w:r w:rsidR="005F2C03">
        <w:rPr>
          <w:rFonts w:ascii="Arial" w:hAnsi="Arial" w:cs="Arial"/>
        </w:rPr>
        <w:t xml:space="preserve">is </w:t>
      </w:r>
      <w:r w:rsidR="005F2C03" w:rsidRPr="005F2C03">
        <w:rPr>
          <w:rFonts w:ascii="Arial" w:hAnsi="Arial" w:cs="Arial"/>
        </w:rPr>
        <w:t xml:space="preserve">when the </w:t>
      </w:r>
      <w:r w:rsidR="005F2C03">
        <w:rPr>
          <w:rFonts w:ascii="Arial" w:hAnsi="Arial" w:cs="Arial"/>
        </w:rPr>
        <w:t xml:space="preserve">tree is </w:t>
      </w:r>
      <w:r w:rsidR="005F2C03" w:rsidRPr="005F2C03">
        <w:rPr>
          <w:rFonts w:ascii="Arial" w:hAnsi="Arial" w:cs="Arial"/>
        </w:rPr>
        <w:t>dormant</w:t>
      </w:r>
      <w:r w:rsidR="00663F01">
        <w:rPr>
          <w:rFonts w:ascii="Arial" w:hAnsi="Arial" w:cs="Arial"/>
        </w:rPr>
        <w:t xml:space="preserve"> (before leaf growth in the spring)</w:t>
      </w:r>
      <w:r w:rsidR="005F2C03" w:rsidRPr="005F2C03">
        <w:rPr>
          <w:rFonts w:ascii="Arial" w:hAnsi="Arial" w:cs="Arial"/>
        </w:rPr>
        <w:t xml:space="preserve">. </w:t>
      </w:r>
      <w:r w:rsidR="00663F01">
        <w:rPr>
          <w:rFonts w:ascii="Arial" w:hAnsi="Arial" w:cs="Arial"/>
        </w:rPr>
        <w:t>Early s</w:t>
      </w:r>
      <w:r w:rsidR="005F2C03" w:rsidRPr="005F2C03">
        <w:rPr>
          <w:rFonts w:ascii="Arial" w:hAnsi="Arial" w:cs="Arial"/>
        </w:rPr>
        <w:t>ummer pruning can be used</w:t>
      </w:r>
      <w:r w:rsidR="00663F01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>to slow down</w:t>
      </w:r>
      <w:r w:rsidR="005F2C03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 xml:space="preserve">overly vigorous trees or trees that are too large. </w:t>
      </w:r>
    </w:p>
    <w:p w:rsidR="00663F01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2C03" w:rsidRPr="005F2C03">
        <w:rPr>
          <w:rFonts w:ascii="Arial" w:hAnsi="Arial" w:cs="Arial"/>
        </w:rPr>
        <w:t xml:space="preserve">. </w:t>
      </w:r>
      <w:r w:rsidR="00663F01">
        <w:rPr>
          <w:rFonts w:ascii="Arial" w:hAnsi="Arial" w:cs="Arial"/>
        </w:rPr>
        <w:t>N</w:t>
      </w:r>
      <w:r w:rsidR="005F2C03" w:rsidRPr="005F2C03">
        <w:rPr>
          <w:rFonts w:ascii="Arial" w:hAnsi="Arial" w:cs="Arial"/>
        </w:rPr>
        <w:t>ew tree</w:t>
      </w:r>
      <w:r w:rsidR="00663F01">
        <w:rPr>
          <w:rFonts w:ascii="Arial" w:hAnsi="Arial" w:cs="Arial"/>
        </w:rPr>
        <w:t>s:</w:t>
      </w:r>
      <w:r w:rsidR="005F2C03" w:rsidRPr="005F2C03">
        <w:rPr>
          <w:rFonts w:ascii="Arial" w:hAnsi="Arial" w:cs="Arial"/>
        </w:rPr>
        <w:t xml:space="preserve"> cut</w:t>
      </w:r>
      <w:r w:rsidR="004B3A92">
        <w:rPr>
          <w:rFonts w:ascii="Arial" w:hAnsi="Arial" w:cs="Arial"/>
        </w:rPr>
        <w:t xml:space="preserve"> </w:t>
      </w:r>
      <w:r w:rsidR="00663F01">
        <w:rPr>
          <w:rFonts w:ascii="Arial" w:hAnsi="Arial" w:cs="Arial"/>
        </w:rPr>
        <w:t>back to</w:t>
      </w:r>
      <w:r w:rsidR="005F2C03" w:rsidRPr="005F2C03">
        <w:rPr>
          <w:rFonts w:ascii="Arial" w:hAnsi="Arial" w:cs="Arial"/>
        </w:rPr>
        <w:t xml:space="preserve"> 24 to 3</w:t>
      </w:r>
      <w:r>
        <w:rPr>
          <w:rFonts w:ascii="Arial" w:hAnsi="Arial" w:cs="Arial"/>
        </w:rPr>
        <w:t>4</w:t>
      </w:r>
      <w:r w:rsidR="005F2C03" w:rsidRPr="005F2C03">
        <w:rPr>
          <w:rFonts w:ascii="Arial" w:hAnsi="Arial" w:cs="Arial"/>
        </w:rPr>
        <w:t xml:space="preserve"> inches high and cut</w:t>
      </w:r>
      <w:r w:rsidR="005F2C03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>any side shoots remaining below that to 1-2 buds. This</w:t>
      </w:r>
      <w:r w:rsidR="00663F01">
        <w:rPr>
          <w:rFonts w:ascii="Arial" w:hAnsi="Arial" w:cs="Arial"/>
        </w:rPr>
        <w:t xml:space="preserve"> will encourage</w:t>
      </w:r>
      <w:r w:rsidR="005F2C03" w:rsidRPr="005F2C03">
        <w:rPr>
          <w:rFonts w:ascii="Arial" w:hAnsi="Arial" w:cs="Arial"/>
        </w:rPr>
        <w:t xml:space="preserve"> branching</w:t>
      </w:r>
      <w:r w:rsidR="005F2C03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 xml:space="preserve">and equalizes </w:t>
      </w:r>
      <w:r w:rsidR="00F5413F">
        <w:rPr>
          <w:rFonts w:ascii="Arial" w:hAnsi="Arial" w:cs="Arial"/>
        </w:rPr>
        <w:t xml:space="preserve">growth between </w:t>
      </w:r>
      <w:r w:rsidR="005F2C03" w:rsidRPr="005F2C03">
        <w:rPr>
          <w:rFonts w:ascii="Arial" w:hAnsi="Arial" w:cs="Arial"/>
        </w:rPr>
        <w:t xml:space="preserve">the top and </w:t>
      </w:r>
      <w:r w:rsidR="00F36E9F">
        <w:rPr>
          <w:rFonts w:ascii="Arial" w:hAnsi="Arial" w:cs="Arial"/>
        </w:rPr>
        <w:t xml:space="preserve">the </w:t>
      </w:r>
      <w:r w:rsidR="005F2C03" w:rsidRPr="005F2C03">
        <w:rPr>
          <w:rFonts w:ascii="Arial" w:hAnsi="Arial" w:cs="Arial"/>
        </w:rPr>
        <w:t>root system.</w:t>
      </w:r>
      <w:r w:rsidR="006A6B9B">
        <w:rPr>
          <w:rFonts w:ascii="Arial" w:hAnsi="Arial" w:cs="Arial"/>
        </w:rPr>
        <w:t xml:space="preserve"> Also, when planting, point the lowest branch on the tree to the southwest to help reduce winter frost damage to the trunk. </w:t>
      </w:r>
      <w:r w:rsidR="005F2C03" w:rsidRPr="005F2C03">
        <w:rPr>
          <w:rFonts w:ascii="Arial" w:hAnsi="Arial" w:cs="Arial"/>
        </w:rPr>
        <w:t xml:space="preserve"> </w:t>
      </w:r>
    </w:p>
    <w:p w:rsidR="005F2C03" w:rsidRPr="005F2C03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2C03" w:rsidRPr="005F2C03">
        <w:rPr>
          <w:rFonts w:ascii="Arial" w:hAnsi="Arial" w:cs="Arial"/>
        </w:rPr>
        <w:t xml:space="preserve">. </w:t>
      </w:r>
      <w:r w:rsidR="00663F01">
        <w:rPr>
          <w:rFonts w:ascii="Arial" w:hAnsi="Arial" w:cs="Arial"/>
        </w:rPr>
        <w:t>Y</w:t>
      </w:r>
      <w:r w:rsidR="005F2C03" w:rsidRPr="005F2C03">
        <w:rPr>
          <w:rFonts w:ascii="Arial" w:hAnsi="Arial" w:cs="Arial"/>
        </w:rPr>
        <w:t xml:space="preserve">oung trees should </w:t>
      </w:r>
      <w:r w:rsidR="00663F01">
        <w:rPr>
          <w:rFonts w:ascii="Arial" w:hAnsi="Arial" w:cs="Arial"/>
        </w:rPr>
        <w:t xml:space="preserve">have their fruit removed the first few years to put energy into the root system </w:t>
      </w:r>
      <w:r w:rsidR="004B3A92">
        <w:rPr>
          <w:rFonts w:ascii="Arial" w:hAnsi="Arial" w:cs="Arial"/>
        </w:rPr>
        <w:t>and tree growth. Use this time to train the tree and to develop strong branches.</w:t>
      </w:r>
      <w:r w:rsidR="005F2C03" w:rsidRPr="005F2C03">
        <w:rPr>
          <w:rFonts w:ascii="Arial" w:hAnsi="Arial" w:cs="Arial"/>
        </w:rPr>
        <w:t xml:space="preserve"> Vigorous growing, young trees can be </w:t>
      </w:r>
      <w:r w:rsidR="004B3A92">
        <w:rPr>
          <w:rFonts w:ascii="Arial" w:hAnsi="Arial" w:cs="Arial"/>
        </w:rPr>
        <w:t>trained with</w:t>
      </w:r>
      <w:r w:rsidR="004B3A92" w:rsidRPr="005F2C03">
        <w:rPr>
          <w:rFonts w:ascii="Arial" w:hAnsi="Arial" w:cs="Arial"/>
        </w:rPr>
        <w:t xml:space="preserve"> branch bending</w:t>
      </w:r>
      <w:r w:rsidR="004B3A92">
        <w:rPr>
          <w:rFonts w:ascii="Arial" w:hAnsi="Arial" w:cs="Arial"/>
        </w:rPr>
        <w:t xml:space="preserve"> which can m</w:t>
      </w:r>
      <w:r w:rsidR="004B3A92">
        <w:rPr>
          <w:rFonts w:ascii="Arial" w:hAnsi="Arial" w:cs="Arial"/>
        </w:rPr>
        <w:t>inimiz</w:t>
      </w:r>
      <w:r w:rsidR="004B3A92">
        <w:rPr>
          <w:rFonts w:ascii="Arial" w:hAnsi="Arial" w:cs="Arial"/>
        </w:rPr>
        <w:t>e</w:t>
      </w:r>
      <w:r w:rsidR="004B3A92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>prun</w:t>
      </w:r>
      <w:r w:rsidR="004B3A92">
        <w:rPr>
          <w:rFonts w:ascii="Arial" w:hAnsi="Arial" w:cs="Arial"/>
        </w:rPr>
        <w:t>ing</w:t>
      </w:r>
      <w:r w:rsidR="009E0829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>and encourage</w:t>
      </w:r>
      <w:r w:rsidR="009E0829">
        <w:rPr>
          <w:rFonts w:ascii="Arial" w:hAnsi="Arial" w:cs="Arial"/>
        </w:rPr>
        <w:t xml:space="preserve"> the tree</w:t>
      </w:r>
      <w:r w:rsidR="005F2C03" w:rsidRPr="005F2C03">
        <w:rPr>
          <w:rFonts w:ascii="Arial" w:hAnsi="Arial" w:cs="Arial"/>
        </w:rPr>
        <w:t xml:space="preserve"> to fruit earlier</w:t>
      </w:r>
      <w:r w:rsidR="009E0829">
        <w:rPr>
          <w:rFonts w:ascii="Arial" w:hAnsi="Arial" w:cs="Arial"/>
        </w:rPr>
        <w:t>.</w:t>
      </w:r>
    </w:p>
    <w:p w:rsidR="009E0829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0829" w:rsidRPr="005F2C03">
        <w:rPr>
          <w:rFonts w:ascii="Arial" w:hAnsi="Arial" w:cs="Arial"/>
        </w:rPr>
        <w:t xml:space="preserve">. Remove </w:t>
      </w:r>
      <w:r w:rsidR="009E0829">
        <w:rPr>
          <w:rFonts w:ascii="Arial" w:hAnsi="Arial" w:cs="Arial"/>
        </w:rPr>
        <w:t xml:space="preserve">dead, </w:t>
      </w:r>
      <w:r w:rsidR="009E0829" w:rsidRPr="005F2C03">
        <w:rPr>
          <w:rFonts w:ascii="Arial" w:hAnsi="Arial" w:cs="Arial"/>
        </w:rPr>
        <w:t xml:space="preserve">diseased or broken branches. Remove suckers, water sprouts and </w:t>
      </w:r>
      <w:r w:rsidR="009E0829">
        <w:rPr>
          <w:rFonts w:ascii="Arial" w:hAnsi="Arial" w:cs="Arial"/>
        </w:rPr>
        <w:t xml:space="preserve">crossing </w:t>
      </w:r>
      <w:r w:rsidR="009E0829" w:rsidRPr="005F2C03">
        <w:rPr>
          <w:rFonts w:ascii="Arial" w:hAnsi="Arial" w:cs="Arial"/>
        </w:rPr>
        <w:t>branches</w:t>
      </w:r>
      <w:r w:rsidR="00F36E9F">
        <w:rPr>
          <w:rFonts w:ascii="Arial" w:hAnsi="Arial" w:cs="Arial"/>
        </w:rPr>
        <w:t xml:space="preserve"> </w:t>
      </w:r>
      <w:r w:rsidR="00F5413F">
        <w:rPr>
          <w:rFonts w:ascii="Arial" w:hAnsi="Arial" w:cs="Arial"/>
        </w:rPr>
        <w:t>(see figure</w:t>
      </w:r>
      <w:r w:rsidR="00F36E9F">
        <w:rPr>
          <w:rFonts w:ascii="Arial" w:hAnsi="Arial" w:cs="Arial"/>
        </w:rPr>
        <w:t xml:space="preserve"> 1</w:t>
      </w:r>
      <w:r w:rsidR="00DD2194">
        <w:rPr>
          <w:rFonts w:ascii="Arial" w:hAnsi="Arial" w:cs="Arial"/>
        </w:rPr>
        <w:t>)</w:t>
      </w:r>
      <w:r w:rsidR="00F36E9F">
        <w:rPr>
          <w:rFonts w:ascii="Arial" w:hAnsi="Arial" w:cs="Arial"/>
        </w:rPr>
        <w:t>.</w:t>
      </w:r>
    </w:p>
    <w:p w:rsidR="00DD2194" w:rsidRPr="005F2C03" w:rsidRDefault="00F11550" w:rsidP="00DD219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0829">
        <w:rPr>
          <w:rFonts w:ascii="Arial" w:hAnsi="Arial" w:cs="Arial"/>
        </w:rPr>
        <w:t xml:space="preserve">. </w:t>
      </w:r>
      <w:r w:rsidR="00F5413F">
        <w:rPr>
          <w:rFonts w:ascii="Arial" w:hAnsi="Arial" w:cs="Arial"/>
        </w:rPr>
        <w:t xml:space="preserve">For most fruit trees, flower </w:t>
      </w:r>
      <w:r w:rsidR="00DD2194">
        <w:rPr>
          <w:rFonts w:ascii="Arial" w:hAnsi="Arial" w:cs="Arial"/>
        </w:rPr>
        <w:t>buds</w:t>
      </w:r>
      <w:r w:rsidR="00F5413F">
        <w:rPr>
          <w:rFonts w:ascii="Arial" w:hAnsi="Arial" w:cs="Arial"/>
        </w:rPr>
        <w:t xml:space="preserve"> for the new season’s crop were formed last summer so don’t cut them all off. </w:t>
      </w:r>
      <w:r w:rsidR="00DD2194">
        <w:rPr>
          <w:rFonts w:ascii="Arial" w:hAnsi="Arial" w:cs="Arial"/>
        </w:rPr>
        <w:t>Generally vertical</w:t>
      </w:r>
      <w:r w:rsidR="00DD2194" w:rsidRPr="005F2C03">
        <w:rPr>
          <w:rFonts w:ascii="Arial" w:hAnsi="Arial" w:cs="Arial"/>
        </w:rPr>
        <w:t xml:space="preserve"> branches</w:t>
      </w:r>
      <w:r w:rsidR="00DD2194">
        <w:rPr>
          <w:rFonts w:ascii="Arial" w:hAnsi="Arial" w:cs="Arial"/>
        </w:rPr>
        <w:t xml:space="preserve"> are</w:t>
      </w:r>
      <w:r w:rsidR="00DD2194" w:rsidRPr="005F2C03">
        <w:rPr>
          <w:rFonts w:ascii="Arial" w:hAnsi="Arial" w:cs="Arial"/>
        </w:rPr>
        <w:t xml:space="preserve"> vegetative</w:t>
      </w:r>
      <w:r w:rsidR="00F36E9F">
        <w:rPr>
          <w:rFonts w:ascii="Arial" w:hAnsi="Arial" w:cs="Arial"/>
        </w:rPr>
        <w:t xml:space="preserve"> (no fruit)</w:t>
      </w:r>
      <w:r w:rsidR="00DD2194" w:rsidRPr="005F2C03">
        <w:rPr>
          <w:rFonts w:ascii="Arial" w:hAnsi="Arial" w:cs="Arial"/>
        </w:rPr>
        <w:t xml:space="preserve"> and vigorous</w:t>
      </w:r>
      <w:r w:rsidR="005572E2">
        <w:rPr>
          <w:rFonts w:ascii="Arial" w:hAnsi="Arial" w:cs="Arial"/>
        </w:rPr>
        <w:t xml:space="preserve"> and can create weak crotch angles</w:t>
      </w:r>
      <w:r w:rsidR="00DD2194" w:rsidRPr="005F2C03">
        <w:rPr>
          <w:rFonts w:ascii="Arial" w:hAnsi="Arial" w:cs="Arial"/>
        </w:rPr>
        <w:t>. Horizontal branches</w:t>
      </w:r>
      <w:r w:rsidR="00DD2194">
        <w:rPr>
          <w:rFonts w:ascii="Arial" w:hAnsi="Arial" w:cs="Arial"/>
        </w:rPr>
        <w:t xml:space="preserve"> </w:t>
      </w:r>
      <w:r w:rsidR="00DD2194">
        <w:rPr>
          <w:rFonts w:ascii="Arial" w:hAnsi="Arial" w:cs="Arial"/>
        </w:rPr>
        <w:t>typically</w:t>
      </w:r>
      <w:r w:rsidR="00DD2194" w:rsidRPr="005F2C03">
        <w:rPr>
          <w:rFonts w:ascii="Arial" w:hAnsi="Arial" w:cs="Arial"/>
        </w:rPr>
        <w:t xml:space="preserve"> </w:t>
      </w:r>
      <w:r w:rsidR="00DD2194">
        <w:rPr>
          <w:rFonts w:ascii="Arial" w:hAnsi="Arial" w:cs="Arial"/>
        </w:rPr>
        <w:t xml:space="preserve">produce </w:t>
      </w:r>
      <w:r w:rsidR="00DD2194" w:rsidRPr="005F2C03">
        <w:rPr>
          <w:rFonts w:ascii="Arial" w:hAnsi="Arial" w:cs="Arial"/>
        </w:rPr>
        <w:t>more fruit</w:t>
      </w:r>
      <w:r w:rsidR="005572E2">
        <w:rPr>
          <w:rFonts w:ascii="Arial" w:hAnsi="Arial" w:cs="Arial"/>
        </w:rPr>
        <w:t xml:space="preserve"> and</w:t>
      </w:r>
      <w:r w:rsidR="00F36E9F">
        <w:rPr>
          <w:rFonts w:ascii="Arial" w:hAnsi="Arial" w:cs="Arial"/>
        </w:rPr>
        <w:t xml:space="preserve"> allows the fruit to hang without rubbing other fruit or limbs</w:t>
      </w:r>
      <w:r w:rsidR="00DD2194" w:rsidRPr="005F2C03">
        <w:rPr>
          <w:rFonts w:ascii="Arial" w:hAnsi="Arial" w:cs="Arial"/>
        </w:rPr>
        <w:t xml:space="preserve">. A combination of the two is necessary for </w:t>
      </w:r>
      <w:r w:rsidR="00DD2194">
        <w:rPr>
          <w:rFonts w:ascii="Arial" w:hAnsi="Arial" w:cs="Arial"/>
        </w:rPr>
        <w:t>balancing growth</w:t>
      </w:r>
      <w:r w:rsidR="005572E2">
        <w:rPr>
          <w:rFonts w:ascii="Arial" w:hAnsi="Arial" w:cs="Arial"/>
        </w:rPr>
        <w:t>,</w:t>
      </w:r>
      <w:r w:rsidR="00DD2194">
        <w:rPr>
          <w:rFonts w:ascii="Arial" w:hAnsi="Arial" w:cs="Arial"/>
        </w:rPr>
        <w:t xml:space="preserve"> </w:t>
      </w:r>
      <w:r w:rsidR="00DD2194" w:rsidRPr="005F2C03">
        <w:rPr>
          <w:rFonts w:ascii="Arial" w:hAnsi="Arial" w:cs="Arial"/>
        </w:rPr>
        <w:t>fruiting</w:t>
      </w:r>
      <w:r w:rsidR="005572E2">
        <w:rPr>
          <w:rFonts w:ascii="Arial" w:hAnsi="Arial" w:cs="Arial"/>
        </w:rPr>
        <w:t xml:space="preserve"> and strong crotches</w:t>
      </w:r>
      <w:r w:rsidR="00DD2194" w:rsidRPr="005F2C03">
        <w:rPr>
          <w:rFonts w:ascii="Arial" w:hAnsi="Arial" w:cs="Arial"/>
        </w:rPr>
        <w:t xml:space="preserve">. Branches bent </w:t>
      </w:r>
      <w:r w:rsidR="00DD2194">
        <w:rPr>
          <w:rFonts w:ascii="Arial" w:hAnsi="Arial" w:cs="Arial"/>
        </w:rPr>
        <w:t>from</w:t>
      </w:r>
      <w:r w:rsidR="00DD2194" w:rsidRPr="005F2C03">
        <w:rPr>
          <w:rFonts w:ascii="Arial" w:hAnsi="Arial" w:cs="Arial"/>
        </w:rPr>
        <w:t xml:space="preserve"> 45</w:t>
      </w:r>
      <w:r w:rsidR="00DD2194">
        <w:rPr>
          <w:rFonts w:ascii="Arial" w:hAnsi="Arial" w:cs="Arial"/>
          <w:vertAlign w:val="superscript"/>
        </w:rPr>
        <w:t>o</w:t>
      </w:r>
      <w:r w:rsidR="00DD2194" w:rsidRPr="005F2C03">
        <w:rPr>
          <w:rFonts w:ascii="Arial" w:hAnsi="Arial" w:cs="Arial"/>
        </w:rPr>
        <w:t xml:space="preserve"> to 60</w:t>
      </w:r>
      <w:r w:rsidR="00DD2194">
        <w:rPr>
          <w:rFonts w:ascii="Arial" w:hAnsi="Arial" w:cs="Arial"/>
          <w:vertAlign w:val="superscript"/>
        </w:rPr>
        <w:t>o</w:t>
      </w:r>
      <w:r w:rsidR="00DD2194" w:rsidRPr="005F2C03">
        <w:rPr>
          <w:rFonts w:ascii="Arial" w:hAnsi="Arial" w:cs="Arial"/>
        </w:rPr>
        <w:t xml:space="preserve"> angles </w:t>
      </w:r>
      <w:r w:rsidR="00DD2194">
        <w:rPr>
          <w:rFonts w:ascii="Arial" w:hAnsi="Arial" w:cs="Arial"/>
        </w:rPr>
        <w:t>to the trunk will help accomplish this.</w:t>
      </w:r>
    </w:p>
    <w:p w:rsidR="009E0829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572E2">
        <w:rPr>
          <w:rFonts w:ascii="Arial" w:hAnsi="Arial" w:cs="Arial"/>
        </w:rPr>
        <w:t>. There are 3 types of pruning cuts</w:t>
      </w:r>
      <w:r w:rsidR="00DB26D8">
        <w:rPr>
          <w:rFonts w:ascii="Arial" w:hAnsi="Arial" w:cs="Arial"/>
        </w:rPr>
        <w:t>: heading, thinning and bench (see fig.</w:t>
      </w:r>
      <w:r w:rsidR="00F36E9F">
        <w:rPr>
          <w:rFonts w:ascii="Arial" w:hAnsi="Arial" w:cs="Arial"/>
        </w:rPr>
        <w:t xml:space="preserve"> 2</w:t>
      </w:r>
      <w:r w:rsidR="00DB26D8">
        <w:rPr>
          <w:rFonts w:ascii="Arial" w:hAnsi="Arial" w:cs="Arial"/>
        </w:rPr>
        <w:t xml:space="preserve">). </w:t>
      </w:r>
      <w:r w:rsidR="007802D7">
        <w:rPr>
          <w:rFonts w:ascii="Arial" w:hAnsi="Arial" w:cs="Arial"/>
        </w:rPr>
        <w:t xml:space="preserve">Each have their own purpose. </w:t>
      </w:r>
      <w:r w:rsidR="00DB26D8">
        <w:rPr>
          <w:rFonts w:ascii="Arial" w:hAnsi="Arial" w:cs="Arial"/>
        </w:rPr>
        <w:t xml:space="preserve">Heading cuts remove the terminal end of a shoot. </w:t>
      </w:r>
      <w:r w:rsidR="00B533F0">
        <w:rPr>
          <w:rFonts w:ascii="Arial" w:hAnsi="Arial" w:cs="Arial"/>
        </w:rPr>
        <w:t xml:space="preserve">Heading into 1-year old wood will invigorate growth behind the cut, heading into 2-year old wood will slow down vigorous growth. Thinning cuts </w:t>
      </w:r>
      <w:r w:rsidR="007802D7">
        <w:rPr>
          <w:rFonts w:ascii="Arial" w:hAnsi="Arial" w:cs="Arial"/>
        </w:rPr>
        <w:t>remove the limb back to its point of origin. This is the preferred cut to maintain tree size and shape</w:t>
      </w:r>
      <w:r w:rsidR="0097120B">
        <w:rPr>
          <w:rFonts w:ascii="Arial" w:hAnsi="Arial" w:cs="Arial"/>
        </w:rPr>
        <w:t xml:space="preserve"> since it doesn’t have the invigorating effect of the other cuts.</w:t>
      </w:r>
      <w:r w:rsidR="007802D7">
        <w:rPr>
          <w:rFonts w:ascii="Arial" w:hAnsi="Arial" w:cs="Arial"/>
        </w:rPr>
        <w:t xml:space="preserve"> </w:t>
      </w:r>
      <w:r w:rsidR="0097120B">
        <w:rPr>
          <w:rFonts w:ascii="Arial" w:hAnsi="Arial" w:cs="Arial"/>
        </w:rPr>
        <w:t>Bench cuts are used to encourage outward growth of the tree but can cause a weak attachment of the branch just below the cut</w:t>
      </w:r>
      <w:r w:rsidR="00893BF2">
        <w:rPr>
          <w:rFonts w:ascii="Arial" w:hAnsi="Arial" w:cs="Arial"/>
        </w:rPr>
        <w:t xml:space="preserve"> so should be used sparingly</w:t>
      </w:r>
      <w:r w:rsidR="0097120B">
        <w:rPr>
          <w:rFonts w:ascii="Arial" w:hAnsi="Arial" w:cs="Arial"/>
        </w:rPr>
        <w:t>.</w:t>
      </w:r>
    </w:p>
    <w:p w:rsidR="00F11550" w:rsidRPr="005F2C03" w:rsidRDefault="00F11550" w:rsidP="00F1155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F2C03">
        <w:rPr>
          <w:rFonts w:ascii="Arial" w:hAnsi="Arial" w:cs="Arial"/>
        </w:rPr>
        <w:t>. Make clean cuts (within ¼”) of a bud; don’t leave stubs</w:t>
      </w:r>
      <w:r>
        <w:rPr>
          <w:rFonts w:ascii="Arial" w:hAnsi="Arial" w:cs="Arial"/>
        </w:rPr>
        <w:t xml:space="preserve"> or shredded cuts</w:t>
      </w:r>
      <w:r w:rsidRPr="005F2C03">
        <w:rPr>
          <w:rFonts w:ascii="Arial" w:hAnsi="Arial" w:cs="Arial"/>
        </w:rPr>
        <w:t>.</w:t>
      </w:r>
    </w:p>
    <w:p w:rsidR="005F2C03" w:rsidRPr="005F2C03" w:rsidRDefault="00F11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Prune to optimize light penetration into the tree. </w:t>
      </w:r>
      <w:r w:rsidR="00D229A3">
        <w:rPr>
          <w:rFonts w:ascii="Arial" w:hAnsi="Arial" w:cs="Arial"/>
        </w:rPr>
        <w:t>Stagger where the branches come off the tree around the trunk to e</w:t>
      </w:r>
      <w:r w:rsidR="006A6B9B">
        <w:rPr>
          <w:rFonts w:ascii="Arial" w:hAnsi="Arial" w:cs="Arial"/>
        </w:rPr>
        <w:t xml:space="preserve">liminate </w:t>
      </w:r>
      <w:r w:rsidR="00D229A3">
        <w:rPr>
          <w:rFonts w:ascii="Arial" w:hAnsi="Arial" w:cs="Arial"/>
        </w:rPr>
        <w:t xml:space="preserve">shading caused by </w:t>
      </w:r>
      <w:r w:rsidR="006A6B9B">
        <w:rPr>
          <w:rFonts w:ascii="Arial" w:hAnsi="Arial" w:cs="Arial"/>
        </w:rPr>
        <w:t xml:space="preserve">closely spaced, parallel branches. Leaves </w:t>
      </w:r>
      <w:r w:rsidR="005F2C03" w:rsidRPr="005F2C03">
        <w:rPr>
          <w:rFonts w:ascii="Arial" w:hAnsi="Arial" w:cs="Arial"/>
        </w:rPr>
        <w:t xml:space="preserve">exposed </w:t>
      </w:r>
      <w:r w:rsidR="006A6B9B">
        <w:rPr>
          <w:rFonts w:ascii="Arial" w:hAnsi="Arial" w:cs="Arial"/>
        </w:rPr>
        <w:t>to the sun</w:t>
      </w:r>
      <w:r w:rsidR="005F2C03" w:rsidRPr="005F2C03">
        <w:rPr>
          <w:rFonts w:ascii="Arial" w:hAnsi="Arial" w:cs="Arial"/>
        </w:rPr>
        <w:t xml:space="preserve"> produce</w:t>
      </w:r>
      <w:r w:rsidR="00D229A3">
        <w:rPr>
          <w:rFonts w:ascii="Arial" w:hAnsi="Arial" w:cs="Arial"/>
        </w:rPr>
        <w:t xml:space="preserve"> more and</w:t>
      </w:r>
      <w:r w:rsidR="005F2C03" w:rsidRPr="005F2C03">
        <w:rPr>
          <w:rFonts w:ascii="Arial" w:hAnsi="Arial" w:cs="Arial"/>
        </w:rPr>
        <w:t xml:space="preserve"> large</w:t>
      </w:r>
      <w:r w:rsidR="00D229A3">
        <w:rPr>
          <w:rFonts w:ascii="Arial" w:hAnsi="Arial" w:cs="Arial"/>
        </w:rPr>
        <w:t>r</w:t>
      </w:r>
      <w:r w:rsidR="005F2C03" w:rsidRPr="005F2C03">
        <w:rPr>
          <w:rFonts w:ascii="Arial" w:hAnsi="Arial" w:cs="Arial"/>
        </w:rPr>
        <w:t xml:space="preserve"> fruit. </w:t>
      </w:r>
      <w:r w:rsidR="00D229A3">
        <w:rPr>
          <w:rFonts w:ascii="Arial" w:hAnsi="Arial" w:cs="Arial"/>
        </w:rPr>
        <w:t>P</w:t>
      </w:r>
      <w:r w:rsidR="005F2C03" w:rsidRPr="005F2C03">
        <w:rPr>
          <w:rFonts w:ascii="Arial" w:hAnsi="Arial" w:cs="Arial"/>
        </w:rPr>
        <w:t>run</w:t>
      </w:r>
      <w:r w:rsidR="00D229A3">
        <w:rPr>
          <w:rFonts w:ascii="Arial" w:hAnsi="Arial" w:cs="Arial"/>
        </w:rPr>
        <w:t>e more</w:t>
      </w:r>
      <w:r w:rsidR="005F2C03" w:rsidRPr="005F2C03">
        <w:rPr>
          <w:rFonts w:ascii="Arial" w:hAnsi="Arial" w:cs="Arial"/>
        </w:rPr>
        <w:t xml:space="preserve"> in the top of the tree so that the</w:t>
      </w:r>
      <w:r w:rsidR="005F2C03">
        <w:rPr>
          <w:rFonts w:ascii="Arial" w:hAnsi="Arial" w:cs="Arial"/>
        </w:rPr>
        <w:t xml:space="preserve"> </w:t>
      </w:r>
      <w:r w:rsidR="005F2C03" w:rsidRPr="005F2C03">
        <w:rPr>
          <w:rFonts w:ascii="Arial" w:hAnsi="Arial" w:cs="Arial"/>
        </w:rPr>
        <w:t xml:space="preserve">lower branches are exposed to sunlight. </w:t>
      </w:r>
    </w:p>
    <w:p w:rsidR="004542CC" w:rsidRDefault="005F2C03">
      <w:pPr>
        <w:rPr>
          <w:rFonts w:ascii="Arial" w:hAnsi="Arial" w:cs="Arial"/>
        </w:rPr>
      </w:pPr>
      <w:r w:rsidRPr="005F2C03">
        <w:rPr>
          <w:rFonts w:ascii="Arial" w:hAnsi="Arial" w:cs="Arial"/>
        </w:rPr>
        <w:t>10. Peach</w:t>
      </w:r>
      <w:r w:rsidR="00D229A3">
        <w:rPr>
          <w:rFonts w:ascii="Arial" w:hAnsi="Arial" w:cs="Arial"/>
        </w:rPr>
        <w:t xml:space="preserve">es and </w:t>
      </w:r>
      <w:r w:rsidRPr="005F2C03">
        <w:rPr>
          <w:rFonts w:ascii="Arial" w:hAnsi="Arial" w:cs="Arial"/>
        </w:rPr>
        <w:t xml:space="preserve">nectarine grow a </w:t>
      </w:r>
      <w:r w:rsidR="00D229A3" w:rsidRPr="005F2C03">
        <w:rPr>
          <w:rFonts w:ascii="Arial" w:hAnsi="Arial" w:cs="Arial"/>
        </w:rPr>
        <w:t>lot</w:t>
      </w:r>
      <w:r w:rsidR="00D229A3">
        <w:rPr>
          <w:rFonts w:ascii="Arial" w:hAnsi="Arial" w:cs="Arial"/>
        </w:rPr>
        <w:t>,</w:t>
      </w:r>
      <w:r w:rsidR="00D229A3" w:rsidRPr="005F2C03">
        <w:rPr>
          <w:rFonts w:ascii="Arial" w:hAnsi="Arial" w:cs="Arial"/>
        </w:rPr>
        <w:t xml:space="preserve"> so</w:t>
      </w:r>
      <w:r w:rsidRPr="005F2C03">
        <w:rPr>
          <w:rFonts w:ascii="Arial" w:hAnsi="Arial" w:cs="Arial"/>
        </w:rPr>
        <w:t xml:space="preserve"> remove at least </w:t>
      </w:r>
      <w:r w:rsidR="00D229A3">
        <w:rPr>
          <w:rFonts w:ascii="Arial" w:hAnsi="Arial" w:cs="Arial"/>
        </w:rPr>
        <w:t>30</w:t>
      </w:r>
      <w:r w:rsidRPr="005F2C03">
        <w:rPr>
          <w:rFonts w:ascii="Arial" w:hAnsi="Arial" w:cs="Arial"/>
        </w:rPr>
        <w:t>% of last years’ growth. For cherry, apple,</w:t>
      </w:r>
      <w:r w:rsidR="00893BF2">
        <w:rPr>
          <w:rFonts w:ascii="Arial" w:hAnsi="Arial" w:cs="Arial"/>
        </w:rPr>
        <w:t xml:space="preserve"> </w:t>
      </w:r>
      <w:r w:rsidRPr="005F2C03">
        <w:rPr>
          <w:rFonts w:ascii="Arial" w:hAnsi="Arial" w:cs="Arial"/>
        </w:rPr>
        <w:t>pear, plum, and apricot which</w:t>
      </w:r>
      <w:r>
        <w:rPr>
          <w:rFonts w:ascii="Arial" w:hAnsi="Arial" w:cs="Arial"/>
        </w:rPr>
        <w:t xml:space="preserve"> </w:t>
      </w:r>
      <w:r w:rsidRPr="005F2C03">
        <w:rPr>
          <w:rFonts w:ascii="Arial" w:hAnsi="Arial" w:cs="Arial"/>
        </w:rPr>
        <w:t xml:space="preserve">bear on spurs or less vigorous shoots, remove about 20% of last years’ growth. </w:t>
      </w:r>
    </w:p>
    <w:p w:rsidR="00893BF2" w:rsidRDefault="00D974C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6144C5">
            <wp:simplePos x="0" y="0"/>
            <wp:positionH relativeFrom="column">
              <wp:posOffset>4086225</wp:posOffset>
            </wp:positionH>
            <wp:positionV relativeFrom="paragraph">
              <wp:posOffset>1476375</wp:posOffset>
            </wp:positionV>
            <wp:extent cx="2486025" cy="3390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0969">
        <w:t xml:space="preserve">            </w:t>
      </w:r>
      <w:r>
        <w:rPr>
          <w:noProof/>
        </w:rPr>
        <w:drawing>
          <wp:inline distT="0" distB="0" distL="0" distR="0" wp14:anchorId="6C26C51A" wp14:editId="26646FFB">
            <wp:extent cx="3618865" cy="51911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969">
        <w:t xml:space="preserve">             </w:t>
      </w:r>
      <w:r w:rsidR="00425555">
        <w:t xml:space="preserve">                   </w:t>
      </w:r>
      <w:r w:rsidR="00B60969">
        <w:t xml:space="preserve">                          </w:t>
      </w:r>
      <w:bookmarkStart w:id="0" w:name="_GoBack"/>
      <w:bookmarkEnd w:id="0"/>
      <w:r w:rsidR="00B60969">
        <w:t xml:space="preserve">                                                    </w:t>
      </w:r>
      <w:r w:rsidR="00425555">
        <w:t xml:space="preserve">              </w:t>
      </w:r>
    </w:p>
    <w:p w:rsidR="00893BF2" w:rsidRDefault="00425555">
      <w:r>
        <w:t xml:space="preserve">             </w:t>
      </w:r>
      <w:r w:rsidR="00D974CA">
        <w:t xml:space="preserve">                               </w:t>
      </w:r>
      <w:r>
        <w:t xml:space="preserve">   Fig. 1                                                                                                   </w:t>
      </w:r>
      <w:r w:rsidR="00D974CA">
        <w:t xml:space="preserve">      </w:t>
      </w:r>
      <w:r>
        <w:t xml:space="preserve">  Fig. 2</w:t>
      </w:r>
    </w:p>
    <w:p w:rsidR="00D974CA" w:rsidRDefault="00D974CA">
      <w:pPr>
        <w:rPr>
          <w:b/>
        </w:rPr>
      </w:pPr>
    </w:p>
    <w:p w:rsidR="00D974CA" w:rsidRDefault="00D974CA">
      <w:pPr>
        <w:rPr>
          <w:b/>
        </w:rPr>
      </w:pPr>
    </w:p>
    <w:p w:rsidR="00B60969" w:rsidRDefault="00D974CA">
      <w:pPr>
        <w:rPr>
          <w:b/>
        </w:rPr>
      </w:pPr>
      <w:r>
        <w:rPr>
          <w:b/>
        </w:rPr>
        <w:t xml:space="preserve">References &amp; </w:t>
      </w:r>
      <w:r w:rsidR="00B60969" w:rsidRPr="00B60969">
        <w:rPr>
          <w:b/>
        </w:rPr>
        <w:t>Additional resources:</w:t>
      </w:r>
    </w:p>
    <w:p w:rsidR="00040820" w:rsidRPr="00040820" w:rsidRDefault="00040820">
      <w:r w:rsidRPr="00040820">
        <w:rPr>
          <w:rFonts w:ascii="Arial" w:hAnsi="Arial" w:cs="Arial"/>
          <w:b/>
        </w:rPr>
        <w:t>Pruning the Orchard</w:t>
      </w:r>
      <w:r>
        <w:rPr>
          <w:rFonts w:ascii="Arial" w:hAnsi="Arial" w:cs="Arial"/>
        </w:rPr>
        <w:t xml:space="preserve"> by </w:t>
      </w:r>
      <w:r w:rsidRPr="00040820">
        <w:t xml:space="preserve">Ronald H. Walser, Wilford A. Wright, Alvin R. </w:t>
      </w:r>
      <w:proofErr w:type="spellStart"/>
      <w:r w:rsidRPr="00040820">
        <w:t>Hamson</w:t>
      </w:r>
      <w:proofErr w:type="spellEnd"/>
      <w:r w:rsidRPr="00040820">
        <w:t>, Extension</w:t>
      </w:r>
      <w:r>
        <w:t xml:space="preserve"> </w:t>
      </w:r>
      <w:r w:rsidRPr="00040820">
        <w:t xml:space="preserve">Horticulturists, Utah State University Revised March 1994 by Dan </w:t>
      </w:r>
      <w:proofErr w:type="spellStart"/>
      <w:r w:rsidRPr="00040820">
        <w:t>Drost</w:t>
      </w:r>
      <w:proofErr w:type="spellEnd"/>
      <w:r w:rsidRPr="00040820">
        <w:t>, Extension Vegetable Specialist, and</w:t>
      </w:r>
      <w:r>
        <w:t xml:space="preserve"> </w:t>
      </w:r>
      <w:r w:rsidRPr="00040820">
        <w:t>Tony Hatch, Extension Horticulture Specialist</w:t>
      </w:r>
      <w:r>
        <w:t xml:space="preserve"> </w:t>
      </w:r>
      <w:r w:rsidRPr="00040820">
        <w:t>March 1994</w:t>
      </w:r>
    </w:p>
    <w:p w:rsidR="00893BF2" w:rsidRDefault="00893BF2">
      <w:hyperlink r:id="rId7" w:history="1">
        <w:r w:rsidRPr="003135EC">
          <w:rPr>
            <w:rStyle w:val="Hyperlink"/>
          </w:rPr>
          <w:t>https://digitalcommons.usu.edu/cgi/viewcontent.cgi?article=1724&amp;context=extension_histall</w:t>
        </w:r>
      </w:hyperlink>
    </w:p>
    <w:p w:rsidR="00893BF2" w:rsidRDefault="00893BF2"/>
    <w:p w:rsidR="00040820" w:rsidRPr="00040820" w:rsidRDefault="00040820">
      <w:pPr>
        <w:rPr>
          <w:b/>
        </w:rPr>
      </w:pPr>
      <w:r w:rsidRPr="00040820">
        <w:rPr>
          <w:b/>
        </w:rPr>
        <w:t>Pruning Fruit Trees:</w:t>
      </w:r>
      <w:r>
        <w:rPr>
          <w:b/>
        </w:rPr>
        <w:t xml:space="preserve"> </w:t>
      </w:r>
      <w:r w:rsidRPr="00040820">
        <w:rPr>
          <w:b/>
        </w:rPr>
        <w:t>Clip with Confidence!</w:t>
      </w:r>
    </w:p>
    <w:p w:rsidR="00B60969" w:rsidRDefault="00B60969">
      <w:hyperlink r:id="rId8" w:history="1">
        <w:r w:rsidRPr="003135EC">
          <w:rPr>
            <w:rStyle w:val="Hyperlink"/>
          </w:rPr>
          <w:t>https://extension.usu.edu/yardandgarden/ou-files/PruningHandout-OY-Mar2017.pdf</w:t>
        </w:r>
      </w:hyperlink>
    </w:p>
    <w:p w:rsidR="00B60969" w:rsidRDefault="00B60969"/>
    <w:p w:rsidR="00B60969" w:rsidRPr="00B60969" w:rsidRDefault="00B60969">
      <w:r w:rsidRPr="00040820">
        <w:rPr>
          <w:rFonts w:ascii="Arial" w:hAnsi="Arial" w:cs="Arial"/>
          <w:b/>
        </w:rPr>
        <w:t>Training and Pruning Apple Trees</w:t>
      </w:r>
      <w:r>
        <w:rPr>
          <w:rFonts w:ascii="Arial" w:hAnsi="Arial" w:cs="Arial"/>
        </w:rPr>
        <w:t xml:space="preserve"> by </w:t>
      </w:r>
      <w:r w:rsidRPr="00B60969">
        <w:t>R</w:t>
      </w:r>
      <w:r>
        <w:t xml:space="preserve">. </w:t>
      </w:r>
      <w:r w:rsidRPr="00B60969">
        <w:t>P. Marini, Extension Specialist, Horticulture, Virginia Tech</w:t>
      </w:r>
    </w:p>
    <w:p w:rsidR="00B60969" w:rsidRPr="005F2C03" w:rsidRDefault="00B60969">
      <w:hyperlink r:id="rId9" w:history="1">
        <w:r w:rsidRPr="003135EC">
          <w:rPr>
            <w:rStyle w:val="Hyperlink"/>
          </w:rPr>
          <w:t>https://www.pubs.ext.vt.edu/content/dam/pubs_ext_vt_edu/422/422-021/422-021_pdf.pdf</w:t>
        </w:r>
      </w:hyperlink>
    </w:p>
    <w:sectPr w:rsidR="00B60969" w:rsidRPr="005F2C03" w:rsidSect="00D974CA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3"/>
    <w:rsid w:val="00040820"/>
    <w:rsid w:val="00425555"/>
    <w:rsid w:val="004542CC"/>
    <w:rsid w:val="004B3A92"/>
    <w:rsid w:val="005572E2"/>
    <w:rsid w:val="005F2C03"/>
    <w:rsid w:val="00663F01"/>
    <w:rsid w:val="006A6B9B"/>
    <w:rsid w:val="007802D7"/>
    <w:rsid w:val="00893BF2"/>
    <w:rsid w:val="0097120B"/>
    <w:rsid w:val="009E0829"/>
    <w:rsid w:val="00B533F0"/>
    <w:rsid w:val="00B60969"/>
    <w:rsid w:val="00D229A3"/>
    <w:rsid w:val="00D974CA"/>
    <w:rsid w:val="00DB26D8"/>
    <w:rsid w:val="00DD2194"/>
    <w:rsid w:val="00E05408"/>
    <w:rsid w:val="00F11550"/>
    <w:rsid w:val="00F36E9F"/>
    <w:rsid w:val="00F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2CA2"/>
  <w15:chartTrackingRefBased/>
  <w15:docId w15:val="{5AA0A98A-31FA-427B-B1DE-66E5C6E8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usu.edu/yardandgarden/ou-files/PruningHandout-OY-Mar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talcommons.usu.edu/cgi/viewcontent.cgi?article=1724&amp;context=extension_hist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ubs.ext.vt.edu/content/dam/pubs_ext_vt_edu/422/422-021/422-021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Winward</dc:creator>
  <cp:keywords/>
  <dc:description/>
  <cp:lastModifiedBy>Dean Winward</cp:lastModifiedBy>
  <cp:revision>1</cp:revision>
  <cp:lastPrinted>2020-03-21T02:03:00Z</cp:lastPrinted>
  <dcterms:created xsi:type="dcterms:W3CDTF">2020-03-20T22:35:00Z</dcterms:created>
  <dcterms:modified xsi:type="dcterms:W3CDTF">2020-03-21T02:09:00Z</dcterms:modified>
</cp:coreProperties>
</file>