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3B91" w14:textId="775DF2C3" w:rsidR="00F34F23" w:rsidRPr="002F09C3" w:rsidRDefault="003E7A43" w:rsidP="00F34F23">
      <w:pPr>
        <w:shd w:val="clear" w:color="auto" w:fill="FFFFFF"/>
        <w:spacing w:line="240" w:lineRule="atLeast"/>
        <w:outlineLvl w:val="0"/>
        <w:rPr>
          <w:rFonts w:eastAsia="Times New Roman" w:cs="Times New Roman"/>
          <w:b/>
          <w:bCs/>
          <w:color w:val="000000"/>
          <w:kern w:val="36"/>
          <w:sz w:val="28"/>
          <w:szCs w:val="28"/>
        </w:rPr>
      </w:pPr>
      <w:r w:rsidRPr="002F09C3">
        <w:rPr>
          <w:rFonts w:eastAsia="Times New Roman" w:cs="Times New Roman"/>
          <w:b/>
          <w:bCs/>
          <w:color w:val="000000"/>
          <w:kern w:val="36"/>
          <w:sz w:val="28"/>
          <w:szCs w:val="28"/>
        </w:rPr>
        <w:t>200.02 DEFINITIONS is amended to read</w:t>
      </w:r>
    </w:p>
    <w:p w14:paraId="5D391760" w14:textId="6D40DF72" w:rsidR="00F34F23" w:rsidRPr="002F09C3" w:rsidRDefault="00F34F23" w:rsidP="003E7A43">
      <w:pPr>
        <w:shd w:val="clear" w:color="auto" w:fill="FFFFFF"/>
        <w:spacing w:line="240" w:lineRule="atLeast"/>
        <w:ind w:firstLine="480"/>
        <w:outlineLvl w:val="1"/>
        <w:rPr>
          <w:rFonts w:cs="Times New Roman"/>
          <w:color w:val="000000"/>
          <w:sz w:val="28"/>
          <w:szCs w:val="28"/>
        </w:rPr>
      </w:pPr>
      <w:r w:rsidRPr="002F09C3">
        <w:rPr>
          <w:rFonts w:eastAsia="Times New Roman" w:cs="Times New Roman"/>
          <w:color w:val="000000"/>
          <w:sz w:val="28"/>
          <w:szCs w:val="28"/>
        </w:rPr>
        <w:t>Subdivision 1.</w:t>
      </w:r>
      <w:r w:rsidR="003E7A43" w:rsidRPr="002F09C3">
        <w:rPr>
          <w:rFonts w:eastAsia="Times New Roman" w:cs="Times New Roman"/>
          <w:color w:val="000000"/>
          <w:sz w:val="28"/>
          <w:szCs w:val="28"/>
        </w:rPr>
        <w:t xml:space="preserve"> </w:t>
      </w:r>
      <w:r w:rsidRPr="002F09C3">
        <w:rPr>
          <w:rFonts w:eastAsia="Times New Roman" w:cs="Times New Roman"/>
          <w:b/>
          <w:bCs/>
          <w:color w:val="000000"/>
          <w:sz w:val="28"/>
          <w:szCs w:val="28"/>
        </w:rPr>
        <w:t>Application.</w:t>
      </w:r>
      <w:r w:rsidR="003E7A43" w:rsidRPr="002F09C3">
        <w:rPr>
          <w:rFonts w:eastAsia="Times New Roman" w:cs="Times New Roman"/>
          <w:color w:val="000000"/>
          <w:sz w:val="28"/>
          <w:szCs w:val="28"/>
        </w:rPr>
        <w:t xml:space="preserve"> </w:t>
      </w:r>
      <w:r w:rsidRPr="002F09C3">
        <w:rPr>
          <w:rFonts w:cs="Times New Roman"/>
          <w:color w:val="000000"/>
          <w:sz w:val="28"/>
          <w:szCs w:val="28"/>
        </w:rPr>
        <w:t>The terms defined in this section apply to the Minnesota Election Law.</w:t>
      </w:r>
    </w:p>
    <w:p w14:paraId="3A769675" w14:textId="77777777" w:rsidR="00924D54" w:rsidRPr="002F09C3" w:rsidRDefault="00924D54" w:rsidP="003E7A43">
      <w:pPr>
        <w:shd w:val="clear" w:color="auto" w:fill="FFFFFF"/>
        <w:spacing w:line="240" w:lineRule="atLeast"/>
        <w:ind w:firstLine="480"/>
        <w:outlineLvl w:val="1"/>
        <w:rPr>
          <w:rFonts w:eastAsia="Times New Roman" w:cs="Times New Roman"/>
          <w:color w:val="000000"/>
          <w:sz w:val="28"/>
          <w:szCs w:val="28"/>
        </w:rPr>
      </w:pPr>
    </w:p>
    <w:p w14:paraId="3CA61960" w14:textId="250AFDD8" w:rsidR="00F34F23" w:rsidRPr="002F09C3" w:rsidRDefault="003E7A43" w:rsidP="003E7A43">
      <w:pPr>
        <w:spacing w:line="240" w:lineRule="atLeast"/>
        <w:ind w:firstLine="360"/>
        <w:outlineLvl w:val="0"/>
        <w:rPr>
          <w:rFonts w:eastAsia="Times New Roman" w:cs="Times New Roman"/>
          <w:b/>
          <w:bCs/>
          <w:color w:val="000000"/>
          <w:kern w:val="36"/>
          <w:sz w:val="28"/>
          <w:szCs w:val="28"/>
          <w:u w:val="single"/>
        </w:rPr>
      </w:pPr>
      <w:r w:rsidRPr="002F09C3">
        <w:rPr>
          <w:rFonts w:eastAsia="Times New Roman" w:cs="Times New Roman"/>
          <w:b/>
          <w:bCs/>
          <w:color w:val="000000"/>
          <w:kern w:val="36"/>
          <w:sz w:val="28"/>
          <w:szCs w:val="28"/>
          <w:u w:val="single"/>
        </w:rPr>
        <w:t>Subdivision 30. Absentee ballot processing. “Absentee ballot processing”</w:t>
      </w:r>
      <w:r w:rsidR="003E5C4C" w:rsidRPr="002F09C3">
        <w:rPr>
          <w:rFonts w:eastAsia="Times New Roman" w:cs="Times New Roman"/>
          <w:b/>
          <w:bCs/>
          <w:color w:val="000000"/>
          <w:kern w:val="36"/>
          <w:sz w:val="28"/>
          <w:szCs w:val="28"/>
          <w:u w:val="single"/>
        </w:rPr>
        <w:t xml:space="preserve"> refers to</w:t>
      </w:r>
      <w:r w:rsidRPr="002F09C3">
        <w:rPr>
          <w:rFonts w:eastAsia="Times New Roman" w:cs="Times New Roman"/>
          <w:b/>
          <w:bCs/>
          <w:color w:val="000000"/>
          <w:kern w:val="36"/>
          <w:sz w:val="28"/>
          <w:szCs w:val="28"/>
          <w:u w:val="single"/>
        </w:rPr>
        <w:t xml:space="preserve"> </w:t>
      </w:r>
      <w:r w:rsidR="003E5C4C" w:rsidRPr="002F09C3">
        <w:rPr>
          <w:rFonts w:eastAsia="Times New Roman" w:cs="Times New Roman"/>
          <w:b/>
          <w:bCs/>
          <w:color w:val="000000"/>
          <w:kern w:val="36"/>
          <w:sz w:val="28"/>
          <w:szCs w:val="28"/>
          <w:u w:val="single"/>
        </w:rPr>
        <w:t>all steps required to receive and accept</w:t>
      </w:r>
      <w:r w:rsidR="00CA4086" w:rsidRPr="002F09C3">
        <w:rPr>
          <w:rFonts w:eastAsia="Times New Roman" w:cs="Times New Roman"/>
          <w:b/>
          <w:bCs/>
          <w:color w:val="000000"/>
          <w:kern w:val="36"/>
          <w:sz w:val="28"/>
          <w:szCs w:val="28"/>
          <w:u w:val="single"/>
        </w:rPr>
        <w:t xml:space="preserve"> or</w:t>
      </w:r>
      <w:r w:rsidR="003E5C4C" w:rsidRPr="002F09C3">
        <w:rPr>
          <w:rFonts w:eastAsia="Times New Roman" w:cs="Times New Roman"/>
          <w:b/>
          <w:bCs/>
          <w:color w:val="000000"/>
          <w:kern w:val="36"/>
          <w:sz w:val="28"/>
          <w:szCs w:val="28"/>
          <w:u w:val="single"/>
        </w:rPr>
        <w:t xml:space="preserve"> reject a ballot, update the ballot status in the SVRS, </w:t>
      </w:r>
      <w:r w:rsidR="00C16709" w:rsidRPr="002F09C3">
        <w:rPr>
          <w:rFonts w:eastAsia="Times New Roman" w:cs="Times New Roman"/>
          <w:b/>
          <w:bCs/>
          <w:color w:val="000000"/>
          <w:kern w:val="36"/>
          <w:sz w:val="28"/>
          <w:szCs w:val="28"/>
          <w:u w:val="single"/>
        </w:rPr>
        <w:t xml:space="preserve">and </w:t>
      </w:r>
      <w:r w:rsidR="003E5C4C" w:rsidRPr="002F09C3">
        <w:rPr>
          <w:rFonts w:eastAsia="Times New Roman" w:cs="Times New Roman"/>
          <w:b/>
          <w:bCs/>
          <w:color w:val="000000"/>
          <w:kern w:val="36"/>
          <w:sz w:val="28"/>
          <w:szCs w:val="28"/>
          <w:u w:val="single"/>
        </w:rPr>
        <w:t>store and</w:t>
      </w:r>
      <w:r w:rsidR="00A91D81" w:rsidRPr="002F09C3">
        <w:rPr>
          <w:rFonts w:eastAsia="Times New Roman" w:cs="Times New Roman"/>
          <w:b/>
          <w:bCs/>
          <w:color w:val="000000"/>
          <w:kern w:val="36"/>
          <w:sz w:val="28"/>
          <w:szCs w:val="28"/>
          <w:u w:val="single"/>
        </w:rPr>
        <w:t xml:space="preserve"> secure the </w:t>
      </w:r>
      <w:r w:rsidR="000E611D" w:rsidRPr="002F09C3">
        <w:rPr>
          <w:rFonts w:eastAsia="Times New Roman" w:cs="Times New Roman"/>
          <w:b/>
          <w:bCs/>
          <w:color w:val="000000"/>
          <w:kern w:val="36"/>
          <w:sz w:val="28"/>
          <w:szCs w:val="28"/>
          <w:u w:val="single"/>
        </w:rPr>
        <w:t>return envelope</w:t>
      </w:r>
      <w:r w:rsidR="007E0A8B" w:rsidRPr="002F09C3">
        <w:rPr>
          <w:rFonts w:eastAsia="Times New Roman" w:cs="Times New Roman"/>
          <w:b/>
          <w:bCs/>
          <w:color w:val="000000"/>
          <w:kern w:val="36"/>
          <w:sz w:val="28"/>
          <w:szCs w:val="28"/>
          <w:u w:val="single"/>
        </w:rPr>
        <w:t>,</w:t>
      </w:r>
      <w:r w:rsidR="000E611D" w:rsidRPr="002F09C3">
        <w:rPr>
          <w:rFonts w:eastAsia="Times New Roman" w:cs="Times New Roman"/>
          <w:b/>
          <w:bCs/>
          <w:color w:val="000000"/>
          <w:kern w:val="36"/>
          <w:sz w:val="28"/>
          <w:szCs w:val="28"/>
          <w:u w:val="single"/>
        </w:rPr>
        <w:t xml:space="preserve"> which must contain the </w:t>
      </w:r>
      <w:r w:rsidR="00DB6666" w:rsidRPr="002F09C3">
        <w:rPr>
          <w:rFonts w:eastAsia="Times New Roman" w:cs="Times New Roman"/>
          <w:b/>
          <w:bCs/>
          <w:color w:val="000000"/>
          <w:kern w:val="36"/>
          <w:sz w:val="28"/>
          <w:szCs w:val="28"/>
          <w:u w:val="single"/>
        </w:rPr>
        <w:t xml:space="preserve">unopened </w:t>
      </w:r>
      <w:r w:rsidR="000E611D" w:rsidRPr="002F09C3">
        <w:rPr>
          <w:rFonts w:eastAsia="Times New Roman" w:cs="Times New Roman"/>
          <w:b/>
          <w:bCs/>
          <w:color w:val="000000"/>
          <w:kern w:val="36"/>
          <w:sz w:val="28"/>
          <w:szCs w:val="28"/>
          <w:u w:val="single"/>
        </w:rPr>
        <w:t>signature envelope</w:t>
      </w:r>
      <w:r w:rsidR="005C0F67" w:rsidRPr="002F09C3">
        <w:rPr>
          <w:rFonts w:eastAsia="Times New Roman" w:cs="Times New Roman"/>
          <w:b/>
          <w:bCs/>
          <w:color w:val="000000"/>
          <w:kern w:val="36"/>
          <w:sz w:val="28"/>
          <w:szCs w:val="28"/>
          <w:u w:val="single"/>
        </w:rPr>
        <w:t xml:space="preserve">, </w:t>
      </w:r>
      <w:r w:rsidR="003E5C4C" w:rsidRPr="002F09C3">
        <w:rPr>
          <w:rFonts w:eastAsia="Times New Roman" w:cs="Times New Roman"/>
          <w:b/>
          <w:bCs/>
          <w:color w:val="000000"/>
          <w:kern w:val="36"/>
          <w:sz w:val="28"/>
          <w:szCs w:val="28"/>
          <w:u w:val="single"/>
        </w:rPr>
        <w:t xml:space="preserve">from receipt </w:t>
      </w:r>
      <w:r w:rsidR="00E3691A" w:rsidRPr="002F09C3">
        <w:rPr>
          <w:rFonts w:eastAsia="Times New Roman" w:cs="Times New Roman"/>
          <w:b/>
          <w:bCs/>
          <w:color w:val="000000"/>
          <w:kern w:val="36"/>
          <w:sz w:val="28"/>
          <w:szCs w:val="28"/>
          <w:u w:val="single"/>
        </w:rPr>
        <w:t xml:space="preserve">until </w:t>
      </w:r>
      <w:r w:rsidR="00732CA8" w:rsidRPr="002F09C3">
        <w:rPr>
          <w:rFonts w:eastAsia="Times New Roman" w:cs="Times New Roman"/>
          <w:b/>
          <w:bCs/>
          <w:color w:val="000000"/>
          <w:kern w:val="36"/>
          <w:sz w:val="28"/>
          <w:szCs w:val="28"/>
          <w:u w:val="single"/>
        </w:rPr>
        <w:t>the storage and counting of absentee ballots in section 203B.121 Subdivisions 4 and 5</w:t>
      </w:r>
      <w:r w:rsidR="006F2702" w:rsidRPr="002F09C3">
        <w:rPr>
          <w:rFonts w:eastAsia="Times New Roman" w:cs="Times New Roman"/>
          <w:b/>
          <w:bCs/>
          <w:color w:val="000000"/>
          <w:kern w:val="36"/>
          <w:sz w:val="28"/>
          <w:szCs w:val="28"/>
          <w:u w:val="single"/>
        </w:rPr>
        <w:t xml:space="preserve">. </w:t>
      </w:r>
      <w:r w:rsidR="008C5F5B" w:rsidRPr="002F09C3">
        <w:rPr>
          <w:rFonts w:eastAsia="Times New Roman" w:cs="Times New Roman"/>
          <w:b/>
          <w:bCs/>
          <w:color w:val="000000"/>
          <w:kern w:val="36"/>
          <w:sz w:val="28"/>
          <w:szCs w:val="28"/>
          <w:u w:val="single"/>
        </w:rPr>
        <w:t>Ballots must remain segregated by precinct throughout this process.</w:t>
      </w:r>
    </w:p>
    <w:p w14:paraId="40C7578D" w14:textId="77777777" w:rsidR="00924D54" w:rsidRPr="002F09C3" w:rsidRDefault="00924D54" w:rsidP="003E7A43">
      <w:pPr>
        <w:spacing w:line="240" w:lineRule="atLeast"/>
        <w:ind w:firstLine="360"/>
        <w:outlineLvl w:val="0"/>
        <w:rPr>
          <w:rFonts w:eastAsia="Times New Roman" w:cs="Times New Roman"/>
          <w:b/>
          <w:bCs/>
          <w:color w:val="000000"/>
          <w:kern w:val="36"/>
          <w:sz w:val="28"/>
          <w:szCs w:val="28"/>
          <w:u w:val="single"/>
        </w:rPr>
      </w:pPr>
    </w:p>
    <w:p w14:paraId="416D400B" w14:textId="0299F682" w:rsidR="00C16709" w:rsidRPr="002F09C3" w:rsidRDefault="00C16709" w:rsidP="003E7A43">
      <w:pPr>
        <w:spacing w:line="240" w:lineRule="atLeast"/>
        <w:ind w:firstLine="360"/>
        <w:outlineLvl w:val="0"/>
        <w:rPr>
          <w:rFonts w:eastAsia="Times New Roman" w:cs="Times New Roman"/>
          <w:b/>
          <w:bCs/>
          <w:color w:val="000000"/>
          <w:kern w:val="36"/>
          <w:sz w:val="28"/>
          <w:szCs w:val="28"/>
          <w:u w:val="single"/>
        </w:rPr>
      </w:pPr>
      <w:r w:rsidRPr="002F09C3">
        <w:rPr>
          <w:rFonts w:eastAsia="Times New Roman" w:cs="Times New Roman"/>
          <w:b/>
          <w:bCs/>
          <w:color w:val="000000"/>
          <w:kern w:val="36"/>
          <w:sz w:val="28"/>
          <w:szCs w:val="28"/>
          <w:u w:val="single"/>
        </w:rPr>
        <w:t xml:space="preserve">Subdivision 31. </w:t>
      </w:r>
      <w:r w:rsidR="0063502B" w:rsidRPr="002F09C3">
        <w:rPr>
          <w:rFonts w:eastAsia="Times New Roman" w:cs="Times New Roman"/>
          <w:b/>
          <w:bCs/>
          <w:color w:val="000000"/>
          <w:kern w:val="36"/>
          <w:sz w:val="28"/>
          <w:szCs w:val="28"/>
          <w:u w:val="single"/>
        </w:rPr>
        <w:t>Storage and counting of absentee ballots</w:t>
      </w:r>
      <w:r w:rsidRPr="002F09C3">
        <w:rPr>
          <w:rFonts w:eastAsia="Times New Roman" w:cs="Times New Roman"/>
          <w:b/>
          <w:bCs/>
          <w:color w:val="000000"/>
          <w:kern w:val="36"/>
          <w:sz w:val="28"/>
          <w:szCs w:val="28"/>
          <w:u w:val="single"/>
        </w:rPr>
        <w:t>. “</w:t>
      </w:r>
      <w:r w:rsidR="0063502B" w:rsidRPr="002F09C3">
        <w:rPr>
          <w:rFonts w:eastAsia="Times New Roman" w:cs="Times New Roman"/>
          <w:b/>
          <w:bCs/>
          <w:color w:val="000000"/>
          <w:kern w:val="36"/>
          <w:sz w:val="28"/>
          <w:szCs w:val="28"/>
          <w:u w:val="single"/>
        </w:rPr>
        <w:t>Storage and counting of a</w:t>
      </w:r>
      <w:r w:rsidRPr="002F09C3">
        <w:rPr>
          <w:rFonts w:eastAsia="Times New Roman" w:cs="Times New Roman"/>
          <w:b/>
          <w:bCs/>
          <w:color w:val="000000"/>
          <w:kern w:val="36"/>
          <w:sz w:val="28"/>
          <w:szCs w:val="28"/>
          <w:u w:val="single"/>
        </w:rPr>
        <w:t>bsentee ballot</w:t>
      </w:r>
      <w:r w:rsidR="0063502B" w:rsidRPr="002F09C3">
        <w:rPr>
          <w:rFonts w:eastAsia="Times New Roman" w:cs="Times New Roman"/>
          <w:b/>
          <w:bCs/>
          <w:color w:val="000000"/>
          <w:kern w:val="36"/>
          <w:sz w:val="28"/>
          <w:szCs w:val="28"/>
          <w:u w:val="single"/>
        </w:rPr>
        <w:t>s</w:t>
      </w:r>
      <w:r w:rsidRPr="002F09C3">
        <w:rPr>
          <w:rFonts w:eastAsia="Times New Roman" w:cs="Times New Roman"/>
          <w:b/>
          <w:bCs/>
          <w:color w:val="000000"/>
          <w:kern w:val="36"/>
          <w:sz w:val="28"/>
          <w:szCs w:val="28"/>
          <w:u w:val="single"/>
        </w:rPr>
        <w:t>”</w:t>
      </w:r>
      <w:r w:rsidR="00FA156D" w:rsidRPr="002F09C3">
        <w:rPr>
          <w:rFonts w:eastAsia="Times New Roman" w:cs="Times New Roman"/>
          <w:b/>
          <w:bCs/>
          <w:color w:val="000000"/>
          <w:kern w:val="36"/>
          <w:sz w:val="28"/>
          <w:szCs w:val="28"/>
          <w:u w:val="single"/>
        </w:rPr>
        <w:t xml:space="preserve"> </w:t>
      </w:r>
      <w:proofErr w:type="gramStart"/>
      <w:r w:rsidR="00FA156D" w:rsidRPr="002F09C3">
        <w:rPr>
          <w:rFonts w:eastAsia="Times New Roman" w:cs="Times New Roman"/>
          <w:b/>
          <w:bCs/>
          <w:color w:val="000000"/>
          <w:kern w:val="36"/>
          <w:sz w:val="28"/>
          <w:szCs w:val="28"/>
          <w:u w:val="single"/>
        </w:rPr>
        <w:t>refers</w:t>
      </w:r>
      <w:proofErr w:type="gramEnd"/>
      <w:r w:rsidR="00FA156D" w:rsidRPr="002F09C3">
        <w:rPr>
          <w:rFonts w:eastAsia="Times New Roman" w:cs="Times New Roman"/>
          <w:b/>
          <w:bCs/>
          <w:color w:val="000000"/>
          <w:kern w:val="36"/>
          <w:sz w:val="28"/>
          <w:szCs w:val="28"/>
          <w:u w:val="single"/>
        </w:rPr>
        <w:t xml:space="preserve"> to the </w:t>
      </w:r>
      <w:r w:rsidR="0063502B" w:rsidRPr="002F09C3">
        <w:rPr>
          <w:rFonts w:eastAsia="Times New Roman" w:cs="Times New Roman"/>
          <w:b/>
          <w:bCs/>
          <w:color w:val="000000"/>
          <w:kern w:val="36"/>
          <w:sz w:val="28"/>
          <w:szCs w:val="28"/>
          <w:u w:val="single"/>
        </w:rPr>
        <w:t>safeguards required to maintain the chain of custody and protect the secrecy of the ballot until tabulation</w:t>
      </w:r>
      <w:r w:rsidR="00F255BC" w:rsidRPr="002F09C3">
        <w:rPr>
          <w:rFonts w:eastAsia="Times New Roman" w:cs="Times New Roman"/>
          <w:b/>
          <w:bCs/>
          <w:color w:val="000000"/>
          <w:kern w:val="36"/>
          <w:sz w:val="28"/>
          <w:szCs w:val="28"/>
          <w:u w:val="single"/>
        </w:rPr>
        <w:t>.</w:t>
      </w:r>
      <w:r w:rsidR="0063502B" w:rsidRPr="002F09C3">
        <w:rPr>
          <w:rFonts w:eastAsia="Times New Roman" w:cs="Times New Roman"/>
          <w:b/>
          <w:bCs/>
          <w:color w:val="000000"/>
          <w:kern w:val="36"/>
          <w:sz w:val="28"/>
          <w:szCs w:val="28"/>
          <w:u w:val="single"/>
        </w:rPr>
        <w:t xml:space="preserve"> This process </w:t>
      </w:r>
      <w:r w:rsidR="00FA252B" w:rsidRPr="002F09C3">
        <w:rPr>
          <w:rFonts w:eastAsia="Times New Roman" w:cs="Times New Roman"/>
          <w:b/>
          <w:bCs/>
          <w:color w:val="000000"/>
          <w:kern w:val="36"/>
          <w:sz w:val="28"/>
          <w:szCs w:val="28"/>
          <w:u w:val="single"/>
        </w:rPr>
        <w:t>includes</w:t>
      </w:r>
      <w:r w:rsidRPr="002F09C3">
        <w:rPr>
          <w:rFonts w:eastAsia="Times New Roman" w:cs="Times New Roman"/>
          <w:b/>
          <w:bCs/>
          <w:color w:val="000000"/>
          <w:kern w:val="36"/>
          <w:sz w:val="28"/>
          <w:szCs w:val="28"/>
          <w:u w:val="single"/>
        </w:rPr>
        <w:t xml:space="preserve"> the </w:t>
      </w:r>
      <w:r w:rsidR="00FA252B" w:rsidRPr="002F09C3">
        <w:rPr>
          <w:rFonts w:eastAsia="Times New Roman" w:cs="Times New Roman"/>
          <w:b/>
          <w:bCs/>
          <w:color w:val="000000"/>
          <w:kern w:val="36"/>
          <w:sz w:val="28"/>
          <w:szCs w:val="28"/>
          <w:u w:val="single"/>
        </w:rPr>
        <w:t xml:space="preserve">removal </w:t>
      </w:r>
      <w:r w:rsidR="00732CA8" w:rsidRPr="002F09C3">
        <w:rPr>
          <w:rFonts w:eastAsia="Times New Roman" w:cs="Times New Roman"/>
          <w:b/>
          <w:bCs/>
          <w:color w:val="000000"/>
          <w:kern w:val="36"/>
          <w:sz w:val="28"/>
          <w:szCs w:val="28"/>
          <w:u w:val="single"/>
        </w:rPr>
        <w:t>of ballots from the secrecy envelope, the non-tabulated count of</w:t>
      </w:r>
      <w:r w:rsidR="00FA252B" w:rsidRPr="002F09C3">
        <w:rPr>
          <w:rFonts w:eastAsia="Times New Roman" w:cs="Times New Roman"/>
          <w:b/>
          <w:bCs/>
          <w:color w:val="000000"/>
          <w:kern w:val="36"/>
          <w:sz w:val="28"/>
          <w:szCs w:val="28"/>
          <w:u w:val="single"/>
        </w:rPr>
        <w:t xml:space="preserve"> </w:t>
      </w:r>
      <w:r w:rsidR="00732CA8" w:rsidRPr="002F09C3">
        <w:rPr>
          <w:rFonts w:eastAsia="Times New Roman" w:cs="Times New Roman"/>
          <w:b/>
          <w:bCs/>
          <w:color w:val="000000"/>
          <w:kern w:val="36"/>
          <w:sz w:val="28"/>
          <w:szCs w:val="28"/>
          <w:u w:val="single"/>
        </w:rPr>
        <w:t xml:space="preserve">total </w:t>
      </w:r>
      <w:r w:rsidR="00FA252B" w:rsidRPr="002F09C3">
        <w:rPr>
          <w:rFonts w:eastAsia="Times New Roman" w:cs="Times New Roman"/>
          <w:b/>
          <w:bCs/>
          <w:color w:val="000000"/>
          <w:kern w:val="36"/>
          <w:sz w:val="28"/>
          <w:szCs w:val="28"/>
          <w:u w:val="single"/>
        </w:rPr>
        <w:t xml:space="preserve">ballots </w:t>
      </w:r>
      <w:r w:rsidR="00732CA8" w:rsidRPr="002F09C3">
        <w:rPr>
          <w:rFonts w:eastAsia="Times New Roman" w:cs="Times New Roman"/>
          <w:b/>
          <w:bCs/>
          <w:color w:val="000000"/>
          <w:kern w:val="36"/>
          <w:sz w:val="28"/>
          <w:szCs w:val="28"/>
          <w:u w:val="single"/>
        </w:rPr>
        <w:t xml:space="preserve">opened and accepted each day prior to the election and the storage of those ballots and envelopes in a </w:t>
      </w:r>
      <w:r w:rsidR="00FA252B" w:rsidRPr="002F09C3">
        <w:rPr>
          <w:rFonts w:eastAsia="Times New Roman" w:cs="Times New Roman"/>
          <w:b/>
          <w:bCs/>
          <w:color w:val="000000"/>
          <w:kern w:val="36"/>
          <w:sz w:val="28"/>
          <w:szCs w:val="28"/>
          <w:u w:val="single"/>
        </w:rPr>
        <w:t>secure container</w:t>
      </w:r>
      <w:r w:rsidR="00732CA8" w:rsidRPr="002F09C3">
        <w:rPr>
          <w:rFonts w:eastAsia="Times New Roman" w:cs="Times New Roman"/>
          <w:b/>
          <w:bCs/>
          <w:color w:val="000000"/>
          <w:kern w:val="36"/>
          <w:sz w:val="28"/>
          <w:szCs w:val="28"/>
          <w:u w:val="single"/>
        </w:rPr>
        <w:t>. After the polls close on election day, e</w:t>
      </w:r>
      <w:r w:rsidR="00FA252B" w:rsidRPr="002F09C3">
        <w:rPr>
          <w:rFonts w:eastAsia="Times New Roman" w:cs="Times New Roman"/>
          <w:b/>
          <w:bCs/>
          <w:color w:val="000000"/>
          <w:kern w:val="36"/>
          <w:sz w:val="28"/>
          <w:szCs w:val="28"/>
          <w:u w:val="single"/>
        </w:rPr>
        <w:t xml:space="preserve">ach secure </w:t>
      </w:r>
      <w:r w:rsidR="00732CA8" w:rsidRPr="002F09C3">
        <w:rPr>
          <w:rFonts w:eastAsia="Times New Roman" w:cs="Times New Roman"/>
          <w:b/>
          <w:bCs/>
          <w:color w:val="000000"/>
          <w:kern w:val="36"/>
          <w:sz w:val="28"/>
          <w:szCs w:val="28"/>
          <w:u w:val="single"/>
        </w:rPr>
        <w:t>conta</w:t>
      </w:r>
      <w:r w:rsidR="0094765A" w:rsidRPr="002F09C3">
        <w:rPr>
          <w:rFonts w:eastAsia="Times New Roman" w:cs="Times New Roman"/>
          <w:b/>
          <w:bCs/>
          <w:color w:val="000000"/>
          <w:kern w:val="36"/>
          <w:sz w:val="28"/>
          <w:szCs w:val="28"/>
          <w:u w:val="single"/>
        </w:rPr>
        <w:t>iner shall be opened and tabulated</w:t>
      </w:r>
      <w:r w:rsidR="00FA252B" w:rsidRPr="002F09C3">
        <w:rPr>
          <w:rFonts w:eastAsia="Times New Roman" w:cs="Times New Roman"/>
          <w:b/>
          <w:bCs/>
          <w:color w:val="000000"/>
          <w:kern w:val="36"/>
          <w:sz w:val="28"/>
          <w:szCs w:val="28"/>
          <w:u w:val="single"/>
        </w:rPr>
        <w:t xml:space="preserve"> separately</w:t>
      </w:r>
      <w:r w:rsidR="00732CA8" w:rsidRPr="002F09C3">
        <w:rPr>
          <w:rFonts w:eastAsia="Times New Roman" w:cs="Times New Roman"/>
          <w:b/>
          <w:bCs/>
          <w:color w:val="000000"/>
          <w:kern w:val="36"/>
          <w:sz w:val="28"/>
          <w:szCs w:val="28"/>
          <w:u w:val="single"/>
        </w:rPr>
        <w:t>,</w:t>
      </w:r>
      <w:r w:rsidR="00FA252B" w:rsidRPr="002F09C3">
        <w:rPr>
          <w:rFonts w:eastAsia="Times New Roman" w:cs="Times New Roman"/>
          <w:b/>
          <w:bCs/>
          <w:color w:val="000000"/>
          <w:kern w:val="36"/>
          <w:sz w:val="28"/>
          <w:szCs w:val="28"/>
          <w:u w:val="single"/>
        </w:rPr>
        <w:t xml:space="preserve"> in such a manner as to ensure </w:t>
      </w:r>
      <w:r w:rsidR="00732CA8" w:rsidRPr="002F09C3">
        <w:rPr>
          <w:rFonts w:eastAsia="Times New Roman" w:cs="Times New Roman"/>
          <w:b/>
          <w:bCs/>
          <w:color w:val="000000"/>
          <w:kern w:val="36"/>
          <w:sz w:val="28"/>
          <w:szCs w:val="28"/>
          <w:u w:val="single"/>
        </w:rPr>
        <w:t xml:space="preserve">ongoing </w:t>
      </w:r>
      <w:r w:rsidR="00FA252B" w:rsidRPr="002F09C3">
        <w:rPr>
          <w:rFonts w:eastAsia="Times New Roman" w:cs="Times New Roman"/>
          <w:b/>
          <w:bCs/>
          <w:color w:val="000000"/>
          <w:kern w:val="36"/>
          <w:sz w:val="28"/>
          <w:szCs w:val="28"/>
          <w:u w:val="single"/>
        </w:rPr>
        <w:t>precinct segregation of the ballots.</w:t>
      </w:r>
      <w:r w:rsidR="003A0D4C" w:rsidRPr="002F09C3">
        <w:rPr>
          <w:rFonts w:eastAsia="Times New Roman" w:cs="Times New Roman"/>
          <w:b/>
          <w:bCs/>
          <w:color w:val="000000"/>
          <w:kern w:val="36"/>
          <w:sz w:val="28"/>
          <w:szCs w:val="28"/>
          <w:u w:val="single"/>
        </w:rPr>
        <w:t xml:space="preserve"> After tabulating each</w:t>
      </w:r>
      <w:r w:rsidR="000271C7" w:rsidRPr="002F09C3">
        <w:rPr>
          <w:rFonts w:eastAsia="Times New Roman" w:cs="Times New Roman"/>
          <w:b/>
          <w:bCs/>
          <w:color w:val="000000"/>
          <w:kern w:val="36"/>
          <w:sz w:val="28"/>
          <w:szCs w:val="28"/>
          <w:u w:val="single"/>
        </w:rPr>
        <w:t xml:space="preserve"> precinct</w:t>
      </w:r>
      <w:r w:rsidR="003A0D4C" w:rsidRPr="002F09C3">
        <w:rPr>
          <w:rFonts w:eastAsia="Times New Roman" w:cs="Times New Roman"/>
          <w:b/>
          <w:bCs/>
          <w:color w:val="000000"/>
          <w:kern w:val="36"/>
          <w:sz w:val="28"/>
          <w:szCs w:val="28"/>
          <w:u w:val="single"/>
        </w:rPr>
        <w:t>’s</w:t>
      </w:r>
      <w:r w:rsidR="000271C7" w:rsidRPr="002F09C3">
        <w:rPr>
          <w:rFonts w:eastAsia="Times New Roman" w:cs="Times New Roman"/>
          <w:b/>
          <w:bCs/>
          <w:color w:val="000000"/>
          <w:kern w:val="36"/>
          <w:sz w:val="28"/>
          <w:szCs w:val="28"/>
          <w:u w:val="single"/>
        </w:rPr>
        <w:t xml:space="preserve"> </w:t>
      </w:r>
      <w:r w:rsidR="005C0F67" w:rsidRPr="002F09C3">
        <w:rPr>
          <w:rFonts w:eastAsia="Times New Roman" w:cs="Times New Roman"/>
          <w:b/>
          <w:bCs/>
          <w:color w:val="000000"/>
          <w:kern w:val="36"/>
          <w:sz w:val="28"/>
          <w:szCs w:val="28"/>
          <w:u w:val="single"/>
        </w:rPr>
        <w:t>container</w:t>
      </w:r>
      <w:r w:rsidR="003A0D4C" w:rsidRPr="002F09C3">
        <w:rPr>
          <w:rFonts w:eastAsia="Times New Roman" w:cs="Times New Roman"/>
          <w:b/>
          <w:bCs/>
          <w:color w:val="000000"/>
          <w:kern w:val="36"/>
          <w:sz w:val="28"/>
          <w:szCs w:val="28"/>
          <w:u w:val="single"/>
        </w:rPr>
        <w:t>(s)</w:t>
      </w:r>
      <w:r w:rsidR="005C0F67" w:rsidRPr="002F09C3">
        <w:rPr>
          <w:rFonts w:eastAsia="Times New Roman" w:cs="Times New Roman"/>
          <w:b/>
          <w:bCs/>
          <w:color w:val="000000"/>
          <w:kern w:val="36"/>
          <w:sz w:val="28"/>
          <w:szCs w:val="28"/>
          <w:u w:val="single"/>
        </w:rPr>
        <w:t xml:space="preserve">, the election judges shall </w:t>
      </w:r>
      <w:r w:rsidR="00F66CB4" w:rsidRPr="002F09C3">
        <w:rPr>
          <w:rFonts w:eastAsia="Times New Roman" w:cs="Times New Roman"/>
          <w:b/>
          <w:bCs/>
          <w:color w:val="000000"/>
          <w:kern w:val="36"/>
          <w:sz w:val="28"/>
          <w:szCs w:val="28"/>
          <w:u w:val="single"/>
        </w:rPr>
        <w:t>total the number of votes</w:t>
      </w:r>
      <w:r w:rsidR="005C0F67" w:rsidRPr="002F09C3">
        <w:rPr>
          <w:rFonts w:eastAsia="Times New Roman" w:cs="Times New Roman"/>
          <w:b/>
          <w:bCs/>
          <w:color w:val="000000"/>
          <w:kern w:val="36"/>
          <w:sz w:val="28"/>
          <w:szCs w:val="28"/>
          <w:u w:val="single"/>
        </w:rPr>
        <w:t xml:space="preserve"> cast </w:t>
      </w:r>
      <w:r w:rsidR="00F66CB4" w:rsidRPr="002F09C3">
        <w:rPr>
          <w:rFonts w:eastAsia="Times New Roman" w:cs="Times New Roman"/>
          <w:b/>
          <w:bCs/>
          <w:color w:val="000000"/>
          <w:kern w:val="36"/>
          <w:sz w:val="28"/>
          <w:szCs w:val="28"/>
          <w:u w:val="single"/>
        </w:rPr>
        <w:t>for each candidate and question by absentee ballot for</w:t>
      </w:r>
      <w:r w:rsidR="005C0F67" w:rsidRPr="002F09C3">
        <w:rPr>
          <w:rFonts w:eastAsia="Times New Roman" w:cs="Times New Roman"/>
          <w:b/>
          <w:bCs/>
          <w:color w:val="000000"/>
          <w:kern w:val="36"/>
          <w:sz w:val="28"/>
          <w:szCs w:val="28"/>
          <w:u w:val="single"/>
        </w:rPr>
        <w:t xml:space="preserve"> that precinct. </w:t>
      </w:r>
      <w:r w:rsidRPr="002F09C3">
        <w:rPr>
          <w:rFonts w:eastAsia="Times New Roman" w:cs="Times New Roman"/>
          <w:b/>
          <w:bCs/>
          <w:color w:val="000000"/>
          <w:kern w:val="36"/>
          <w:sz w:val="28"/>
          <w:szCs w:val="28"/>
          <w:u w:val="single"/>
        </w:rPr>
        <w:t xml:space="preserve">No </w:t>
      </w:r>
      <w:r w:rsidR="005C0F67" w:rsidRPr="002F09C3">
        <w:rPr>
          <w:rFonts w:eastAsia="Times New Roman" w:cs="Times New Roman"/>
          <w:b/>
          <w:bCs/>
          <w:color w:val="000000"/>
          <w:kern w:val="36"/>
          <w:sz w:val="28"/>
          <w:szCs w:val="28"/>
          <w:u w:val="single"/>
        </w:rPr>
        <w:t xml:space="preserve">tabulation </w:t>
      </w:r>
      <w:r w:rsidRPr="002F09C3">
        <w:rPr>
          <w:rFonts w:eastAsia="Times New Roman" w:cs="Times New Roman"/>
          <w:b/>
          <w:bCs/>
          <w:color w:val="000000"/>
          <w:kern w:val="36"/>
          <w:sz w:val="28"/>
          <w:szCs w:val="28"/>
          <w:u w:val="single"/>
        </w:rPr>
        <w:t>of ballots shall occur prior to 8pm on election night.</w:t>
      </w:r>
      <w:r w:rsidR="00F7616B" w:rsidRPr="002F09C3">
        <w:rPr>
          <w:rFonts w:eastAsia="Times New Roman" w:cs="Times New Roman"/>
          <w:b/>
          <w:bCs/>
          <w:color w:val="000000"/>
          <w:kern w:val="36"/>
          <w:sz w:val="28"/>
          <w:szCs w:val="28"/>
          <w:u w:val="single"/>
        </w:rPr>
        <w:t xml:space="preserve"> This process</w:t>
      </w:r>
      <w:r w:rsidR="005C0F67" w:rsidRPr="002F09C3">
        <w:rPr>
          <w:rFonts w:eastAsia="Times New Roman" w:cs="Times New Roman"/>
          <w:b/>
          <w:bCs/>
          <w:color w:val="000000"/>
          <w:kern w:val="36"/>
          <w:sz w:val="28"/>
          <w:szCs w:val="28"/>
          <w:u w:val="single"/>
        </w:rPr>
        <w:t xml:space="preserve"> must be public</w:t>
      </w:r>
      <w:r w:rsidR="00B81FB8" w:rsidRPr="002F09C3">
        <w:rPr>
          <w:rFonts w:eastAsia="Times New Roman" w:cs="Times New Roman"/>
          <w:b/>
          <w:bCs/>
          <w:color w:val="000000"/>
          <w:kern w:val="36"/>
          <w:sz w:val="28"/>
          <w:szCs w:val="28"/>
          <w:u w:val="single"/>
        </w:rPr>
        <w:t>.</w:t>
      </w:r>
      <w:r w:rsidR="00F7616B" w:rsidRPr="002F09C3">
        <w:rPr>
          <w:rFonts w:eastAsia="Times New Roman" w:cs="Times New Roman"/>
          <w:b/>
          <w:bCs/>
          <w:color w:val="000000"/>
          <w:kern w:val="36"/>
          <w:sz w:val="28"/>
          <w:szCs w:val="28"/>
          <w:u w:val="single"/>
        </w:rPr>
        <w:t xml:space="preserve"> </w:t>
      </w:r>
    </w:p>
    <w:p w14:paraId="32D1B0D2" w14:textId="77777777" w:rsidR="00F7616B" w:rsidRPr="002F09C3" w:rsidRDefault="00F7616B" w:rsidP="003E7A43">
      <w:pPr>
        <w:spacing w:line="240" w:lineRule="atLeast"/>
        <w:ind w:firstLine="360"/>
        <w:outlineLvl w:val="0"/>
        <w:rPr>
          <w:rFonts w:eastAsia="Times New Roman" w:cs="Times New Roman"/>
          <w:b/>
          <w:bCs/>
          <w:color w:val="000000"/>
          <w:kern w:val="36"/>
          <w:sz w:val="28"/>
          <w:szCs w:val="28"/>
          <w:u w:val="single"/>
        </w:rPr>
      </w:pPr>
    </w:p>
    <w:p w14:paraId="12A8CC26" w14:textId="47394AE8" w:rsidR="00F7616B" w:rsidRPr="002F09C3" w:rsidRDefault="00F7616B" w:rsidP="003E7A43">
      <w:pPr>
        <w:spacing w:line="240" w:lineRule="atLeast"/>
        <w:ind w:firstLine="360"/>
        <w:outlineLvl w:val="0"/>
        <w:rPr>
          <w:rFonts w:eastAsia="Times New Roman" w:cs="Times New Roman"/>
          <w:b/>
          <w:bCs/>
          <w:color w:val="000000"/>
          <w:kern w:val="36"/>
          <w:sz w:val="28"/>
          <w:szCs w:val="28"/>
          <w:u w:val="single"/>
        </w:rPr>
      </w:pPr>
      <w:r w:rsidRPr="002F09C3">
        <w:rPr>
          <w:rFonts w:eastAsia="Times New Roman" w:cs="Times New Roman"/>
          <w:b/>
          <w:bCs/>
          <w:color w:val="000000"/>
          <w:kern w:val="36"/>
          <w:sz w:val="28"/>
          <w:szCs w:val="28"/>
          <w:u w:val="single"/>
        </w:rPr>
        <w:t xml:space="preserve">Subdivision 32. Tabulation. “Tabulation” </w:t>
      </w:r>
      <w:r w:rsidR="00CA14DF" w:rsidRPr="002F09C3">
        <w:rPr>
          <w:rFonts w:eastAsia="Times New Roman" w:cs="Times New Roman"/>
          <w:b/>
          <w:bCs/>
          <w:color w:val="000000"/>
          <w:kern w:val="36"/>
          <w:sz w:val="28"/>
          <w:szCs w:val="28"/>
          <w:u w:val="single"/>
        </w:rPr>
        <w:t>means the manual or automatic counting of the vote</w:t>
      </w:r>
      <w:r w:rsidR="00F66CB4" w:rsidRPr="002F09C3">
        <w:rPr>
          <w:rFonts w:eastAsia="Times New Roman" w:cs="Times New Roman"/>
          <w:b/>
          <w:bCs/>
          <w:color w:val="000000"/>
          <w:kern w:val="36"/>
          <w:sz w:val="28"/>
          <w:szCs w:val="28"/>
          <w:u w:val="single"/>
        </w:rPr>
        <w:t>s</w:t>
      </w:r>
      <w:r w:rsidR="00CA14DF" w:rsidRPr="002F09C3">
        <w:rPr>
          <w:rFonts w:eastAsia="Times New Roman" w:cs="Times New Roman"/>
          <w:b/>
          <w:bCs/>
          <w:color w:val="000000"/>
          <w:kern w:val="36"/>
          <w:sz w:val="28"/>
          <w:szCs w:val="28"/>
          <w:u w:val="single"/>
        </w:rPr>
        <w:t xml:space="preserve"> cast for each race or question recorded on a single ballot and the </w:t>
      </w:r>
      <w:r w:rsidR="00661443" w:rsidRPr="002F09C3">
        <w:rPr>
          <w:rFonts w:eastAsia="Times New Roman" w:cs="Times New Roman"/>
          <w:b/>
          <w:bCs/>
          <w:color w:val="000000"/>
          <w:kern w:val="36"/>
          <w:sz w:val="28"/>
          <w:szCs w:val="28"/>
          <w:u w:val="single"/>
        </w:rPr>
        <w:t xml:space="preserve">subsequent </w:t>
      </w:r>
      <w:r w:rsidR="00CA14DF" w:rsidRPr="002F09C3">
        <w:rPr>
          <w:rFonts w:eastAsia="Times New Roman" w:cs="Times New Roman"/>
          <w:b/>
          <w:bCs/>
          <w:color w:val="000000"/>
          <w:kern w:val="36"/>
          <w:sz w:val="28"/>
          <w:szCs w:val="28"/>
          <w:u w:val="single"/>
        </w:rPr>
        <w:t xml:space="preserve">summarization of the total votes cast by all voters. </w:t>
      </w:r>
    </w:p>
    <w:p w14:paraId="44583790" w14:textId="77777777" w:rsidR="00100311" w:rsidRPr="002F09C3" w:rsidRDefault="00100311" w:rsidP="003E7A43">
      <w:pPr>
        <w:spacing w:line="240" w:lineRule="atLeast"/>
        <w:ind w:firstLine="360"/>
        <w:outlineLvl w:val="0"/>
        <w:rPr>
          <w:rFonts w:eastAsia="Times New Roman" w:cs="Times New Roman"/>
          <w:b/>
          <w:bCs/>
          <w:color w:val="000000"/>
          <w:kern w:val="36"/>
          <w:sz w:val="28"/>
          <w:szCs w:val="28"/>
          <w:u w:val="single"/>
        </w:rPr>
      </w:pPr>
    </w:p>
    <w:p w14:paraId="07587466" w14:textId="7BFB8F54" w:rsidR="00100311" w:rsidRPr="002F09C3" w:rsidRDefault="00100311" w:rsidP="003E7A43">
      <w:pPr>
        <w:spacing w:line="240" w:lineRule="atLeast"/>
        <w:ind w:firstLine="360"/>
        <w:outlineLvl w:val="0"/>
        <w:rPr>
          <w:rFonts w:eastAsia="Times New Roman" w:cs="Times New Roman"/>
          <w:b/>
          <w:bCs/>
          <w:color w:val="000000"/>
          <w:kern w:val="36"/>
          <w:sz w:val="28"/>
          <w:szCs w:val="28"/>
          <w:u w:val="single"/>
        </w:rPr>
      </w:pPr>
      <w:r w:rsidRPr="002F09C3">
        <w:rPr>
          <w:rFonts w:eastAsia="Times New Roman" w:cs="Times New Roman"/>
          <w:b/>
          <w:bCs/>
          <w:color w:val="000000"/>
          <w:kern w:val="36"/>
          <w:sz w:val="28"/>
          <w:szCs w:val="28"/>
          <w:u w:val="single"/>
        </w:rPr>
        <w:t xml:space="preserve">Subdivision 33. </w:t>
      </w:r>
      <w:r w:rsidR="00F66CB4" w:rsidRPr="002F09C3">
        <w:rPr>
          <w:rFonts w:eastAsia="Times New Roman" w:cs="Times New Roman"/>
          <w:b/>
          <w:bCs/>
          <w:color w:val="000000"/>
          <w:kern w:val="36"/>
          <w:sz w:val="28"/>
          <w:szCs w:val="28"/>
          <w:u w:val="single"/>
        </w:rPr>
        <w:t>Chain of custody</w:t>
      </w:r>
    </w:p>
    <w:p w14:paraId="4B2850F7" w14:textId="77777777" w:rsidR="00F34F23" w:rsidRPr="002F09C3" w:rsidRDefault="00F34F23" w:rsidP="00E5265E">
      <w:pPr>
        <w:spacing w:line="240" w:lineRule="atLeast"/>
        <w:outlineLvl w:val="0"/>
        <w:rPr>
          <w:rFonts w:eastAsia="Times New Roman" w:cs="Times New Roman"/>
          <w:b/>
          <w:bCs/>
          <w:color w:val="000000"/>
          <w:kern w:val="36"/>
          <w:sz w:val="28"/>
          <w:szCs w:val="28"/>
        </w:rPr>
      </w:pPr>
    </w:p>
    <w:p w14:paraId="64B6EC72" w14:textId="77777777" w:rsidR="00F34F23" w:rsidRPr="002F09C3" w:rsidRDefault="00F34F23" w:rsidP="00E5265E">
      <w:pPr>
        <w:spacing w:line="240" w:lineRule="atLeast"/>
        <w:outlineLvl w:val="0"/>
        <w:rPr>
          <w:rFonts w:eastAsia="Times New Roman" w:cs="Times New Roman"/>
          <w:b/>
          <w:bCs/>
          <w:color w:val="000000"/>
          <w:kern w:val="36"/>
          <w:sz w:val="28"/>
          <w:szCs w:val="28"/>
        </w:rPr>
      </w:pPr>
    </w:p>
    <w:p w14:paraId="2CF10D77" w14:textId="01C8727E" w:rsidR="00E5265E" w:rsidRPr="002F09C3" w:rsidRDefault="00E5265E" w:rsidP="00E5265E">
      <w:pPr>
        <w:spacing w:line="240" w:lineRule="atLeast"/>
        <w:outlineLvl w:val="0"/>
        <w:rPr>
          <w:rFonts w:eastAsia="Times New Roman" w:cs="Times New Roman"/>
          <w:b/>
          <w:bCs/>
          <w:color w:val="000000"/>
          <w:kern w:val="36"/>
          <w:sz w:val="28"/>
          <w:szCs w:val="28"/>
        </w:rPr>
      </w:pPr>
      <w:r w:rsidRPr="002F09C3">
        <w:rPr>
          <w:rFonts w:eastAsia="Times New Roman" w:cs="Times New Roman"/>
          <w:b/>
          <w:bCs/>
          <w:color w:val="000000"/>
          <w:kern w:val="36"/>
          <w:sz w:val="28"/>
          <w:szCs w:val="28"/>
        </w:rPr>
        <w:t>203B.08 MARKING</w:t>
      </w:r>
      <w:r w:rsidR="00924D54" w:rsidRPr="002F09C3">
        <w:rPr>
          <w:rFonts w:eastAsia="Times New Roman" w:cs="Times New Roman"/>
          <w:b/>
          <w:bCs/>
          <w:color w:val="000000"/>
          <w:kern w:val="36"/>
          <w:sz w:val="28"/>
          <w:szCs w:val="28"/>
        </w:rPr>
        <w:t xml:space="preserve"> AND RETURN OF ABSENTEE BALLOTS is amended to read</w:t>
      </w:r>
    </w:p>
    <w:p w14:paraId="6FE21C55" w14:textId="77777777" w:rsidR="00E5265E" w:rsidRPr="002F09C3" w:rsidRDefault="00E5265E" w:rsidP="00E5265E">
      <w:pPr>
        <w:spacing w:line="240" w:lineRule="atLeast"/>
        <w:ind w:left="480"/>
        <w:outlineLvl w:val="1"/>
        <w:rPr>
          <w:rFonts w:ascii="inherit" w:eastAsia="Times New Roman" w:hAnsi="inherit" w:cs="Times New Roman"/>
          <w:color w:val="000000"/>
          <w:sz w:val="28"/>
          <w:szCs w:val="28"/>
        </w:rPr>
      </w:pPr>
    </w:p>
    <w:p w14:paraId="7CE73608" w14:textId="753EAC16" w:rsidR="00E5265E" w:rsidRPr="002F09C3" w:rsidRDefault="00E5265E" w:rsidP="00E5265E">
      <w:pPr>
        <w:spacing w:line="240" w:lineRule="atLeast"/>
        <w:ind w:left="90" w:firstLine="390"/>
        <w:outlineLvl w:val="1"/>
        <w:rPr>
          <w:rFonts w:cs="Times New Roman"/>
          <w:b/>
          <w:color w:val="000000"/>
          <w:sz w:val="28"/>
          <w:szCs w:val="28"/>
          <w:u w:val="single"/>
        </w:rPr>
      </w:pPr>
      <w:r w:rsidRPr="002F09C3">
        <w:rPr>
          <w:rFonts w:ascii="inherit" w:eastAsia="Times New Roman" w:hAnsi="inherit" w:cs="Times New Roman"/>
          <w:color w:val="000000"/>
          <w:sz w:val="28"/>
          <w:szCs w:val="28"/>
        </w:rPr>
        <w:t>Subd. 2.</w:t>
      </w:r>
      <w:r w:rsidRPr="002F09C3">
        <w:rPr>
          <w:rFonts w:ascii="inherit" w:eastAsia="Times New Roman" w:hAnsi="inherit" w:cs="Times New Roman"/>
          <w:b/>
          <w:bCs/>
          <w:color w:val="000000"/>
          <w:sz w:val="28"/>
          <w:szCs w:val="28"/>
        </w:rPr>
        <w:t>Address on return envelopes.</w:t>
      </w:r>
      <w:r w:rsidRPr="002F09C3">
        <w:rPr>
          <w:rFonts w:ascii="inherit" w:eastAsia="Times New Roman" w:hAnsi="inherit" w:cs="Times New Roman"/>
          <w:color w:val="000000"/>
          <w:sz w:val="28"/>
          <w:szCs w:val="28"/>
        </w:rPr>
        <w:t xml:space="preserve"> </w:t>
      </w:r>
      <w:r w:rsidRPr="002F09C3">
        <w:rPr>
          <w:rFonts w:cs="Times New Roman"/>
          <w:color w:val="000000"/>
          <w:sz w:val="28"/>
          <w:szCs w:val="28"/>
        </w:rPr>
        <w:t>The county auditor or municipal clerk shall address return envelopes to allow direct mailing of the absentee ballots to the county auditor or municipal clerk who has the responsibility to accept and reject the absentee ballots.</w:t>
      </w:r>
      <w:r w:rsidR="00F34926" w:rsidRPr="002F09C3">
        <w:rPr>
          <w:rFonts w:cs="Times New Roman"/>
          <w:color w:val="000000"/>
          <w:sz w:val="28"/>
          <w:szCs w:val="28"/>
        </w:rPr>
        <w:t xml:space="preserve"> </w:t>
      </w:r>
      <w:r w:rsidR="00F34926" w:rsidRPr="002F09C3">
        <w:rPr>
          <w:rFonts w:cs="Times New Roman"/>
          <w:b/>
          <w:color w:val="000000"/>
          <w:sz w:val="28"/>
          <w:szCs w:val="28"/>
          <w:u w:val="single"/>
        </w:rPr>
        <w:t>The return address must i</w:t>
      </w:r>
      <w:r w:rsidR="00413468" w:rsidRPr="002F09C3">
        <w:rPr>
          <w:rFonts w:cs="Times New Roman"/>
          <w:b/>
          <w:color w:val="000000"/>
          <w:sz w:val="28"/>
          <w:szCs w:val="28"/>
          <w:u w:val="single"/>
        </w:rPr>
        <w:t>nclude the precinct designation to facilitate the segregation of ballots upon receipt.</w:t>
      </w:r>
    </w:p>
    <w:p w14:paraId="7D1A2A9F" w14:textId="77777777" w:rsidR="00E5265E" w:rsidRPr="002F09C3" w:rsidRDefault="00E5265E" w:rsidP="00E5265E">
      <w:pPr>
        <w:spacing w:line="240" w:lineRule="atLeast"/>
        <w:ind w:left="90" w:firstLine="390"/>
        <w:outlineLvl w:val="1"/>
        <w:rPr>
          <w:rFonts w:ascii="inherit" w:eastAsia="Times New Roman" w:hAnsi="inherit" w:cs="Times New Roman"/>
          <w:color w:val="000000"/>
          <w:sz w:val="28"/>
          <w:szCs w:val="28"/>
        </w:rPr>
      </w:pPr>
    </w:p>
    <w:p w14:paraId="6204DCAA" w14:textId="0F64DAF1" w:rsidR="00E5265E" w:rsidRPr="002F09C3" w:rsidRDefault="00E5265E" w:rsidP="00E5265E">
      <w:pPr>
        <w:spacing w:line="240" w:lineRule="atLeast"/>
        <w:ind w:firstLine="480"/>
        <w:outlineLvl w:val="1"/>
        <w:rPr>
          <w:rFonts w:ascii="inherit" w:eastAsia="Times New Roman" w:hAnsi="inherit" w:cs="Times New Roman"/>
          <w:color w:val="000000"/>
          <w:sz w:val="28"/>
          <w:szCs w:val="28"/>
        </w:rPr>
      </w:pPr>
      <w:r w:rsidRPr="002F09C3">
        <w:rPr>
          <w:rFonts w:ascii="inherit" w:eastAsia="Times New Roman" w:hAnsi="inherit" w:cs="Times New Roman"/>
          <w:color w:val="000000"/>
          <w:sz w:val="28"/>
          <w:szCs w:val="28"/>
        </w:rPr>
        <w:lastRenderedPageBreak/>
        <w:t>Subd. 3.</w:t>
      </w:r>
      <w:r w:rsidRPr="002F09C3">
        <w:rPr>
          <w:rFonts w:ascii="inherit" w:eastAsia="Times New Roman" w:hAnsi="inherit" w:cs="Times New Roman"/>
          <w:b/>
          <w:bCs/>
          <w:color w:val="000000"/>
          <w:sz w:val="28"/>
          <w:szCs w:val="28"/>
        </w:rPr>
        <w:t>Procedures on receipt of ballots.</w:t>
      </w:r>
      <w:r w:rsidRPr="002F09C3">
        <w:rPr>
          <w:rFonts w:ascii="inherit" w:eastAsia="Times New Roman" w:hAnsi="inherit" w:cs="Times New Roman"/>
          <w:color w:val="000000"/>
          <w:sz w:val="28"/>
          <w:szCs w:val="28"/>
        </w:rPr>
        <w:t xml:space="preserve"> </w:t>
      </w:r>
      <w:r w:rsidRPr="002F09C3">
        <w:rPr>
          <w:rFonts w:cs="Times New Roman"/>
          <w:color w:val="000000"/>
          <w:sz w:val="28"/>
          <w:szCs w:val="28"/>
        </w:rPr>
        <w:t>When absentee ballots are returned to a county auditor or municipal clerk, that official shall stamp or initial and date the return envelope and place it in a locked ballot container or other secured and locked space</w:t>
      </w:r>
      <w:r w:rsidR="00566AAE" w:rsidRPr="002F09C3">
        <w:rPr>
          <w:rFonts w:cs="Times New Roman"/>
          <w:b/>
          <w:color w:val="000000"/>
          <w:sz w:val="28"/>
          <w:szCs w:val="28"/>
          <w:u w:val="single"/>
        </w:rPr>
        <w:t>, segregated by precinct,</w:t>
      </w:r>
      <w:r w:rsidRPr="002F09C3">
        <w:rPr>
          <w:rFonts w:cs="Times New Roman"/>
          <w:color w:val="000000"/>
          <w:sz w:val="28"/>
          <w:szCs w:val="28"/>
        </w:rPr>
        <w:t xml:space="preserve"> with other return envelopes received by that office. Within five days after receipt, the county auditor or municipal clerk shall deliver to the ballot board all ballots received, except that during the 14 days immediately preceding an election, the county auditor or municipal clerk shall deliver all ballots received to the ballot board within three days. Ballots received on election day either (1) after 3:00 p.m., if delivered in person; or (2) after 8:00 p.m., if delivered by mail or a package delivery service, shall be marked as received late by the county auditor or municipal clerk, and must not be delivered to the ballot board.</w:t>
      </w:r>
    </w:p>
    <w:p w14:paraId="3E5644AD" w14:textId="009D6409" w:rsidR="00E5265E" w:rsidRPr="002F09C3" w:rsidRDefault="00E5265E" w:rsidP="00E5265E">
      <w:pPr>
        <w:spacing w:line="240" w:lineRule="atLeast"/>
        <w:ind w:left="480"/>
        <w:outlineLvl w:val="1"/>
        <w:rPr>
          <w:rFonts w:cs="Times New Roman"/>
          <w:color w:val="000000"/>
          <w:sz w:val="28"/>
          <w:szCs w:val="28"/>
        </w:rPr>
      </w:pPr>
      <w:r w:rsidRPr="002F09C3">
        <w:rPr>
          <w:rFonts w:ascii="inherit" w:eastAsia="Times New Roman" w:hAnsi="inherit" w:cs="Times New Roman"/>
          <w:color w:val="000000"/>
          <w:sz w:val="28"/>
          <w:szCs w:val="28"/>
        </w:rPr>
        <w:t>Subd. 3a.</w:t>
      </w:r>
      <w:r w:rsidR="006E7D95" w:rsidRPr="002F09C3">
        <w:rPr>
          <w:rFonts w:ascii="inherit" w:eastAsia="Times New Roman" w:hAnsi="inherit" w:cs="Times New Roman"/>
          <w:color w:val="000000"/>
          <w:sz w:val="28"/>
          <w:szCs w:val="28"/>
        </w:rPr>
        <w:t xml:space="preserve"> </w:t>
      </w:r>
      <w:r w:rsidRPr="002F09C3">
        <w:rPr>
          <w:rFonts w:cs="Times New Roman"/>
          <w:color w:val="000000"/>
          <w:sz w:val="28"/>
          <w:szCs w:val="28"/>
        </w:rPr>
        <w:t>[Repealed, </w:t>
      </w:r>
      <w:hyperlink r:id="rId4" w:history="1">
        <w:r w:rsidRPr="002F09C3">
          <w:rPr>
            <w:rFonts w:cs="Times New Roman"/>
            <w:color w:val="2B6DAD"/>
            <w:sz w:val="28"/>
            <w:szCs w:val="28"/>
            <w:u w:val="single"/>
          </w:rPr>
          <w:t>1999 c 132 s 46</w:t>
        </w:r>
      </w:hyperlink>
      <w:r w:rsidRPr="002F09C3">
        <w:rPr>
          <w:rFonts w:cs="Times New Roman"/>
          <w:color w:val="000000"/>
          <w:sz w:val="28"/>
          <w:szCs w:val="28"/>
        </w:rPr>
        <w:t>]</w:t>
      </w:r>
    </w:p>
    <w:p w14:paraId="26ED6A77" w14:textId="77777777" w:rsidR="00E5265E" w:rsidRPr="002F09C3" w:rsidRDefault="00E5265E" w:rsidP="00E5265E">
      <w:pPr>
        <w:spacing w:line="240" w:lineRule="atLeast"/>
        <w:ind w:left="480"/>
        <w:outlineLvl w:val="1"/>
        <w:rPr>
          <w:rFonts w:ascii="inherit" w:eastAsia="Times New Roman" w:hAnsi="inherit" w:cs="Times New Roman"/>
          <w:color w:val="000000"/>
          <w:sz w:val="28"/>
          <w:szCs w:val="28"/>
        </w:rPr>
      </w:pPr>
    </w:p>
    <w:p w14:paraId="2202B64C" w14:textId="183B94C7" w:rsidR="00E5265E" w:rsidRPr="002F09C3" w:rsidRDefault="00E5265E" w:rsidP="00E5265E">
      <w:pPr>
        <w:spacing w:line="240" w:lineRule="atLeast"/>
        <w:ind w:firstLine="450"/>
        <w:outlineLvl w:val="1"/>
        <w:rPr>
          <w:rFonts w:cs="Times New Roman"/>
          <w:b/>
          <w:color w:val="000000"/>
          <w:sz w:val="28"/>
          <w:szCs w:val="28"/>
          <w:u w:val="single"/>
        </w:rPr>
      </w:pPr>
      <w:r w:rsidRPr="002F09C3">
        <w:rPr>
          <w:rFonts w:ascii="inherit" w:eastAsia="Times New Roman" w:hAnsi="inherit" w:cs="Times New Roman"/>
          <w:color w:val="000000"/>
          <w:sz w:val="28"/>
          <w:szCs w:val="28"/>
        </w:rPr>
        <w:t>Subd. 4.</w:t>
      </w:r>
      <w:r w:rsidRPr="002F09C3">
        <w:rPr>
          <w:rFonts w:ascii="inherit" w:eastAsia="Times New Roman" w:hAnsi="inherit" w:cs="Times New Roman"/>
          <w:b/>
          <w:bCs/>
          <w:color w:val="000000"/>
          <w:sz w:val="28"/>
          <w:szCs w:val="28"/>
        </w:rPr>
        <w:t>Rules.</w:t>
      </w:r>
      <w:r w:rsidRPr="002F09C3">
        <w:rPr>
          <w:rFonts w:ascii="inherit" w:eastAsia="Times New Roman" w:hAnsi="inherit" w:cs="Times New Roman"/>
          <w:color w:val="000000"/>
          <w:sz w:val="28"/>
          <w:szCs w:val="28"/>
        </w:rPr>
        <w:t xml:space="preserve"> </w:t>
      </w:r>
      <w:r w:rsidRPr="002F09C3">
        <w:rPr>
          <w:rFonts w:cs="Times New Roman"/>
          <w:color w:val="000000"/>
          <w:sz w:val="28"/>
          <w:szCs w:val="28"/>
        </w:rPr>
        <w:t>The secretary of state shall adopt rules establishing procedures to be followed by county auditors and municipal clerks to assure accurate and timely return of absentee ballots. The rules of the secretary of state may authorize procedures and methods of return in addition to those specified in this section.</w:t>
      </w:r>
      <w:r w:rsidR="00924D54" w:rsidRPr="002F09C3">
        <w:rPr>
          <w:rFonts w:cs="Times New Roman"/>
          <w:color w:val="000000"/>
          <w:sz w:val="28"/>
          <w:szCs w:val="28"/>
        </w:rPr>
        <w:t xml:space="preserve"> </w:t>
      </w:r>
      <w:r w:rsidR="00924D54" w:rsidRPr="002F09C3">
        <w:rPr>
          <w:rFonts w:cs="Times New Roman"/>
          <w:b/>
          <w:color w:val="000000"/>
          <w:sz w:val="28"/>
          <w:szCs w:val="28"/>
          <w:u w:val="single"/>
        </w:rPr>
        <w:t>These rules must comply with the plain language of the section.</w:t>
      </w:r>
    </w:p>
    <w:p w14:paraId="5065CB69" w14:textId="77777777" w:rsidR="00E5265E" w:rsidRPr="002F09C3" w:rsidRDefault="00E5265E" w:rsidP="00E5265E">
      <w:pPr>
        <w:spacing w:line="240" w:lineRule="atLeast"/>
        <w:ind w:firstLine="450"/>
        <w:outlineLvl w:val="1"/>
        <w:rPr>
          <w:rFonts w:ascii="inherit" w:eastAsia="Times New Roman" w:hAnsi="inherit" w:cs="Times New Roman"/>
          <w:color w:val="000000"/>
          <w:sz w:val="28"/>
          <w:szCs w:val="28"/>
        </w:rPr>
      </w:pPr>
    </w:p>
    <w:p w14:paraId="607F88AC" w14:textId="77777777" w:rsidR="00302C2A" w:rsidRPr="002F09C3" w:rsidRDefault="00EB750B" w:rsidP="00302C2A">
      <w:pPr>
        <w:shd w:val="clear" w:color="auto" w:fill="FFFFFF"/>
        <w:spacing w:line="240" w:lineRule="atLeast"/>
        <w:outlineLvl w:val="0"/>
        <w:rPr>
          <w:rFonts w:eastAsia="Times New Roman" w:cs="Times New Roman"/>
          <w:b/>
          <w:bCs/>
          <w:color w:val="000000"/>
          <w:kern w:val="36"/>
          <w:sz w:val="28"/>
          <w:szCs w:val="28"/>
        </w:rPr>
      </w:pPr>
      <w:r w:rsidRPr="002F09C3">
        <w:rPr>
          <w:rFonts w:eastAsia="Times New Roman" w:cs="Times New Roman"/>
          <w:b/>
          <w:bCs/>
          <w:color w:val="000000"/>
          <w:kern w:val="36"/>
          <w:sz w:val="28"/>
          <w:szCs w:val="28"/>
        </w:rPr>
        <w:t>203B.121 BALLOT BOARDS is amended to read</w:t>
      </w:r>
    </w:p>
    <w:p w14:paraId="17AB2134" w14:textId="77777777" w:rsidR="00302C2A" w:rsidRPr="002F09C3" w:rsidRDefault="00302C2A" w:rsidP="00EB750B">
      <w:pPr>
        <w:shd w:val="clear" w:color="auto" w:fill="FFFFFF"/>
        <w:spacing w:line="240" w:lineRule="atLeast"/>
        <w:ind w:firstLine="480"/>
        <w:outlineLvl w:val="1"/>
        <w:rPr>
          <w:rFonts w:ascii="inherit" w:eastAsia="Times New Roman" w:hAnsi="inherit" w:cs="Times New Roman"/>
          <w:b/>
          <w:color w:val="000000"/>
          <w:sz w:val="28"/>
          <w:szCs w:val="28"/>
        </w:rPr>
      </w:pPr>
      <w:r w:rsidRPr="002F09C3">
        <w:rPr>
          <w:rFonts w:ascii="inherit" w:eastAsia="Times New Roman" w:hAnsi="inherit" w:cs="Times New Roman"/>
          <w:b/>
          <w:color w:val="000000"/>
          <w:sz w:val="28"/>
          <w:szCs w:val="28"/>
        </w:rPr>
        <w:t>Subdivision 1.</w:t>
      </w:r>
      <w:r w:rsidR="00EB750B" w:rsidRPr="002F09C3">
        <w:rPr>
          <w:rFonts w:ascii="inherit" w:eastAsia="Times New Roman" w:hAnsi="inherit" w:cs="Times New Roman"/>
          <w:b/>
          <w:color w:val="000000"/>
          <w:sz w:val="28"/>
          <w:szCs w:val="28"/>
        </w:rPr>
        <w:t xml:space="preserve"> </w:t>
      </w:r>
      <w:r w:rsidRPr="002F09C3">
        <w:rPr>
          <w:rFonts w:ascii="inherit" w:eastAsia="Times New Roman" w:hAnsi="inherit" w:cs="Times New Roman"/>
          <w:b/>
          <w:bCs/>
          <w:color w:val="000000"/>
          <w:sz w:val="28"/>
          <w:szCs w:val="28"/>
        </w:rPr>
        <w:t>Establishment; applicable laws.</w:t>
      </w:r>
      <w:r w:rsidR="00E74089" w:rsidRPr="002F09C3">
        <w:rPr>
          <w:rFonts w:ascii="inherit" w:eastAsia="Times New Roman" w:hAnsi="inherit" w:cs="Times New Roman"/>
          <w:b/>
          <w:bCs/>
          <w:color w:val="000000"/>
          <w:sz w:val="28"/>
          <w:szCs w:val="28"/>
        </w:rPr>
        <w:t xml:space="preserve"> </w:t>
      </w:r>
      <w:r w:rsidRPr="002F09C3">
        <w:rPr>
          <w:rFonts w:cs="Times New Roman"/>
          <w:color w:val="000000"/>
          <w:sz w:val="28"/>
          <w:szCs w:val="28"/>
        </w:rPr>
        <w:t>(a) The governing body of each county, municipality, and school district with responsibility to accept and reject absentee ballots must, by ordinance or resolution, establish a ballot board</w:t>
      </w:r>
      <w:r w:rsidR="00E62E8E" w:rsidRPr="002F09C3">
        <w:rPr>
          <w:rFonts w:cs="Times New Roman"/>
          <w:strike/>
          <w:color w:val="FF0000"/>
          <w:sz w:val="28"/>
          <w:szCs w:val="28"/>
        </w:rPr>
        <w:t xml:space="preserve">, </w:t>
      </w:r>
      <w:r w:rsidR="00087252" w:rsidRPr="002F09C3">
        <w:rPr>
          <w:rFonts w:cs="Times New Roman"/>
          <w:strike/>
          <w:color w:val="FF0000"/>
          <w:sz w:val="28"/>
          <w:szCs w:val="28"/>
        </w:rPr>
        <w:t>and</w:t>
      </w:r>
      <w:r w:rsidR="00087252" w:rsidRPr="002F09C3">
        <w:rPr>
          <w:rFonts w:cs="Times New Roman"/>
          <w:color w:val="000000"/>
          <w:sz w:val="28"/>
          <w:szCs w:val="28"/>
        </w:rPr>
        <w:t xml:space="preserve"> </w:t>
      </w:r>
      <w:r w:rsidR="00087252" w:rsidRPr="002F09C3">
        <w:rPr>
          <w:rFonts w:eastAsia="Times New Roman" w:cs="Times New Roman"/>
          <w:b/>
          <w:color w:val="000000"/>
          <w:sz w:val="28"/>
          <w:szCs w:val="28"/>
          <w:u w:val="single"/>
        </w:rPr>
        <w:t>a process to accept election judge applications from eligible voters within their respective boundaries</w:t>
      </w:r>
      <w:r w:rsidR="00E74089" w:rsidRPr="002F09C3">
        <w:rPr>
          <w:rFonts w:eastAsia="Times New Roman" w:cs="Times New Roman"/>
          <w:b/>
          <w:color w:val="000000"/>
          <w:sz w:val="28"/>
          <w:szCs w:val="28"/>
          <w:u w:val="single"/>
        </w:rPr>
        <w:t xml:space="preserve"> and</w:t>
      </w:r>
      <w:r w:rsidR="00E62E8E" w:rsidRPr="002F09C3">
        <w:rPr>
          <w:rFonts w:eastAsia="Times New Roman" w:cs="Times New Roman"/>
          <w:b/>
          <w:color w:val="000000"/>
          <w:sz w:val="28"/>
          <w:szCs w:val="28"/>
          <w:u w:val="single"/>
        </w:rPr>
        <w:t xml:space="preserve"> create a list that </w:t>
      </w:r>
      <w:proofErr w:type="gramStart"/>
      <w:r w:rsidR="00E62E8E" w:rsidRPr="002F09C3">
        <w:rPr>
          <w:rFonts w:eastAsia="Times New Roman" w:cs="Times New Roman"/>
          <w:b/>
          <w:color w:val="000000"/>
          <w:sz w:val="28"/>
          <w:szCs w:val="28"/>
          <w:u w:val="single"/>
        </w:rPr>
        <w:t>must  include</w:t>
      </w:r>
      <w:proofErr w:type="gramEnd"/>
      <w:r w:rsidR="00E62E8E" w:rsidRPr="002F09C3">
        <w:rPr>
          <w:rFonts w:eastAsia="Times New Roman" w:cs="Times New Roman"/>
          <w:b/>
          <w:color w:val="000000"/>
          <w:sz w:val="28"/>
          <w:szCs w:val="28"/>
          <w:u w:val="single"/>
        </w:rPr>
        <w:t xml:space="preserve"> every applicant who meets the qualifications listed under section 204B.19. </w:t>
      </w:r>
      <w:r w:rsidRPr="002F09C3">
        <w:rPr>
          <w:rFonts w:cs="Times New Roman"/>
          <w:color w:val="000000"/>
          <w:sz w:val="28"/>
          <w:szCs w:val="28"/>
        </w:rPr>
        <w:t>The board must consist of a sufficient number of election judges appointed as provided in sections </w:t>
      </w:r>
      <w:hyperlink r:id="rId5" w:history="1">
        <w:r w:rsidRPr="002F09C3">
          <w:rPr>
            <w:rFonts w:cs="Times New Roman"/>
            <w:color w:val="2B6DAD"/>
            <w:sz w:val="28"/>
            <w:szCs w:val="28"/>
            <w:u w:val="single"/>
          </w:rPr>
          <w:t>204B.19</w:t>
        </w:r>
      </w:hyperlink>
      <w:r w:rsidRPr="002F09C3">
        <w:rPr>
          <w:rFonts w:cs="Times New Roman"/>
          <w:color w:val="000000"/>
          <w:sz w:val="28"/>
          <w:szCs w:val="28"/>
        </w:rPr>
        <w:t> to </w:t>
      </w:r>
      <w:hyperlink r:id="rId6" w:history="1">
        <w:r w:rsidRPr="002F09C3">
          <w:rPr>
            <w:rFonts w:cs="Times New Roman"/>
            <w:color w:val="2B6DAD"/>
            <w:sz w:val="28"/>
            <w:szCs w:val="28"/>
            <w:u w:val="single"/>
          </w:rPr>
          <w:t>204B.22</w:t>
        </w:r>
      </w:hyperlink>
      <w:r w:rsidRPr="002F09C3">
        <w:rPr>
          <w:rFonts w:cs="Times New Roman"/>
          <w:color w:val="000000"/>
          <w:sz w:val="28"/>
          <w:szCs w:val="28"/>
        </w:rPr>
        <w:t xml:space="preserve">. </w:t>
      </w:r>
      <w:r w:rsidR="00BC3BF2" w:rsidRPr="002F09C3">
        <w:rPr>
          <w:rFonts w:cs="Times New Roman"/>
          <w:b/>
          <w:color w:val="000000"/>
          <w:sz w:val="28"/>
          <w:szCs w:val="28"/>
          <w:u w:val="single"/>
        </w:rPr>
        <w:t>Only after</w:t>
      </w:r>
      <w:r w:rsidRPr="002F09C3">
        <w:rPr>
          <w:rFonts w:cs="Times New Roman"/>
          <w:b/>
          <w:color w:val="000000"/>
          <w:sz w:val="28"/>
          <w:szCs w:val="28"/>
          <w:u w:val="single"/>
        </w:rPr>
        <w:t xml:space="preserve"> </w:t>
      </w:r>
      <w:r w:rsidR="009C1682" w:rsidRPr="002F09C3">
        <w:rPr>
          <w:rFonts w:cs="Times New Roman"/>
          <w:b/>
          <w:color w:val="000000"/>
          <w:sz w:val="28"/>
          <w:szCs w:val="28"/>
          <w:u w:val="single"/>
        </w:rPr>
        <w:t>the appointment lists identified in section 204B.21 Subdivision</w:t>
      </w:r>
      <w:r w:rsidR="00BC3BF2" w:rsidRPr="002F09C3">
        <w:rPr>
          <w:rFonts w:cs="Times New Roman"/>
          <w:b/>
          <w:color w:val="000000"/>
          <w:sz w:val="28"/>
          <w:szCs w:val="28"/>
          <w:u w:val="single"/>
        </w:rPr>
        <w:t>s</w:t>
      </w:r>
      <w:r w:rsidR="009C1682" w:rsidRPr="002F09C3">
        <w:rPr>
          <w:rFonts w:cs="Times New Roman"/>
          <w:b/>
          <w:color w:val="000000"/>
          <w:sz w:val="28"/>
          <w:szCs w:val="28"/>
          <w:u w:val="single"/>
        </w:rPr>
        <w:t xml:space="preserve"> 1 </w:t>
      </w:r>
      <w:r w:rsidR="00BC3BF2" w:rsidRPr="002F09C3">
        <w:rPr>
          <w:rFonts w:cs="Times New Roman"/>
          <w:b/>
          <w:color w:val="000000"/>
          <w:sz w:val="28"/>
          <w:szCs w:val="28"/>
          <w:u w:val="single"/>
        </w:rPr>
        <w:t>and 2</w:t>
      </w:r>
      <w:r w:rsidR="009C1682" w:rsidRPr="002F09C3">
        <w:rPr>
          <w:rFonts w:cs="Times New Roman"/>
          <w:b/>
          <w:color w:val="000000"/>
          <w:sz w:val="28"/>
          <w:szCs w:val="28"/>
          <w:u w:val="single"/>
        </w:rPr>
        <w:t xml:space="preserve"> are </w:t>
      </w:r>
      <w:r w:rsidR="00BC3BF2" w:rsidRPr="002F09C3">
        <w:rPr>
          <w:rFonts w:cs="Times New Roman"/>
          <w:b/>
          <w:color w:val="000000"/>
          <w:sz w:val="28"/>
          <w:szCs w:val="28"/>
          <w:u w:val="single"/>
        </w:rPr>
        <w:t>exhausted, may</w:t>
      </w:r>
      <w:r w:rsidRPr="002F09C3">
        <w:rPr>
          <w:rFonts w:cs="Times New Roman"/>
          <w:color w:val="000000"/>
          <w:sz w:val="28"/>
          <w:szCs w:val="28"/>
        </w:rPr>
        <w:t xml:space="preserve"> </w:t>
      </w:r>
      <w:r w:rsidRPr="002F09C3">
        <w:rPr>
          <w:rFonts w:cs="Times New Roman"/>
          <w:strike/>
          <w:color w:val="FF0000"/>
          <w:sz w:val="28"/>
          <w:szCs w:val="28"/>
          <w:u w:val="single"/>
        </w:rPr>
        <w:t>T</w:t>
      </w:r>
      <w:r w:rsidR="00BC3BF2" w:rsidRPr="002F09C3">
        <w:rPr>
          <w:rFonts w:cs="Times New Roman"/>
          <w:strike/>
          <w:color w:val="FF0000"/>
          <w:sz w:val="28"/>
          <w:szCs w:val="28"/>
          <w:u w:val="single"/>
        </w:rPr>
        <w:t xml:space="preserve"> </w:t>
      </w:r>
      <w:r w:rsidR="00BC3BF2" w:rsidRPr="002F09C3">
        <w:rPr>
          <w:rFonts w:cs="Times New Roman"/>
          <w:b/>
          <w:color w:val="000000" w:themeColor="text1"/>
          <w:sz w:val="28"/>
          <w:szCs w:val="28"/>
          <w:u w:val="single"/>
        </w:rPr>
        <w:t>t</w:t>
      </w:r>
      <w:r w:rsidRPr="002F09C3">
        <w:rPr>
          <w:rFonts w:cs="Times New Roman"/>
          <w:color w:val="000000"/>
          <w:sz w:val="28"/>
          <w:szCs w:val="28"/>
          <w:u w:val="single"/>
        </w:rPr>
        <w:t>he</w:t>
      </w:r>
      <w:r w:rsidRPr="002F09C3">
        <w:rPr>
          <w:rFonts w:cs="Times New Roman"/>
          <w:color w:val="000000"/>
          <w:sz w:val="28"/>
          <w:szCs w:val="28"/>
        </w:rPr>
        <w:t xml:space="preserve"> board may include deputy county auditors or deputy city clerks who have received training in the processing and counting of absentee ballots. Each member of the ballot board must be provided adequate training on the processing and counting of absentee ballots, including but not limited to instruction on accepting and rejecting absentee ballots, storage of absentee ballots, timelines and deadlines, the role of the ballot board, procedures for opening absentee ballot envelopes, procedures for counting absentee ballots, and procedures for reporting absentee ballot totals.</w:t>
      </w:r>
    </w:p>
    <w:p w14:paraId="1B257EE4" w14:textId="77777777" w:rsidR="00302C2A" w:rsidRPr="002F09C3" w:rsidRDefault="00302C2A" w:rsidP="00302C2A">
      <w:pPr>
        <w:shd w:val="clear" w:color="auto" w:fill="FFFFFF"/>
        <w:spacing w:before="48" w:after="120"/>
        <w:ind w:firstLine="480"/>
        <w:rPr>
          <w:rFonts w:cs="Times New Roman"/>
          <w:color w:val="000000"/>
          <w:sz w:val="28"/>
          <w:szCs w:val="28"/>
        </w:rPr>
      </w:pPr>
      <w:r w:rsidRPr="002F09C3">
        <w:rPr>
          <w:rFonts w:cs="Times New Roman"/>
          <w:color w:val="000000"/>
          <w:sz w:val="28"/>
          <w:szCs w:val="28"/>
        </w:rPr>
        <w:t>(b) Each jurisdiction must pay a reasonable compensation to each member of that jurisdiction</w:t>
      </w:r>
      <w:r w:rsidR="00EB750B" w:rsidRPr="002F09C3">
        <w:rPr>
          <w:rFonts w:cs="Times New Roman"/>
          <w:color w:val="000000"/>
          <w:sz w:val="28"/>
          <w:szCs w:val="28"/>
        </w:rPr>
        <w:t>’</w:t>
      </w:r>
      <w:r w:rsidRPr="002F09C3">
        <w:rPr>
          <w:rFonts w:cs="Times New Roman"/>
          <w:color w:val="000000"/>
          <w:sz w:val="28"/>
          <w:szCs w:val="28"/>
        </w:rPr>
        <w:t>s ballot board for services rendered during an election.</w:t>
      </w:r>
    </w:p>
    <w:p w14:paraId="0881B0BF" w14:textId="3BFA3FDC" w:rsidR="00302C2A" w:rsidRPr="002F09C3" w:rsidRDefault="003C6AC3" w:rsidP="00302C2A">
      <w:pPr>
        <w:shd w:val="clear" w:color="auto" w:fill="FFFFFF"/>
        <w:spacing w:before="48" w:after="120"/>
        <w:ind w:firstLine="480"/>
        <w:rPr>
          <w:rFonts w:cs="Times New Roman"/>
          <w:color w:val="000000"/>
          <w:sz w:val="28"/>
          <w:szCs w:val="28"/>
        </w:rPr>
      </w:pPr>
      <w:r w:rsidRPr="002F09C3">
        <w:rPr>
          <w:rFonts w:cs="Times New Roman"/>
          <w:color w:val="000000"/>
          <w:sz w:val="28"/>
          <w:szCs w:val="28"/>
        </w:rPr>
        <w:lastRenderedPageBreak/>
        <w:t>(c)</w:t>
      </w:r>
      <w:r w:rsidR="00302C2A" w:rsidRPr="002F09C3">
        <w:rPr>
          <w:rFonts w:cs="Times New Roman"/>
          <w:color w:val="000000"/>
          <w:sz w:val="28"/>
          <w:szCs w:val="28"/>
        </w:rPr>
        <w:t xml:space="preserve"> Except as otherwise provided by this section, all provisions of the Minnesota Election Law apply to a ballot board.</w:t>
      </w:r>
    </w:p>
    <w:p w14:paraId="549DD68E" w14:textId="77777777" w:rsidR="006442C2" w:rsidRPr="002F09C3" w:rsidRDefault="006442C2" w:rsidP="00302C2A">
      <w:pPr>
        <w:shd w:val="clear" w:color="auto" w:fill="FFFFFF"/>
        <w:spacing w:before="48" w:after="120"/>
        <w:ind w:firstLine="480"/>
        <w:rPr>
          <w:rFonts w:cs="Times New Roman"/>
          <w:color w:val="000000"/>
          <w:sz w:val="28"/>
          <w:szCs w:val="28"/>
        </w:rPr>
      </w:pPr>
    </w:p>
    <w:p w14:paraId="2B2FFD8F" w14:textId="722FAADF" w:rsidR="00566AAE" w:rsidRPr="002F09C3" w:rsidRDefault="003C6AC3" w:rsidP="00566AAE">
      <w:pPr>
        <w:shd w:val="clear" w:color="auto" w:fill="FFFFFF"/>
        <w:spacing w:line="240" w:lineRule="atLeast"/>
        <w:ind w:firstLine="480"/>
        <w:outlineLvl w:val="1"/>
        <w:rPr>
          <w:rFonts w:cs="Times New Roman"/>
          <w:b/>
          <w:color w:val="000000"/>
          <w:sz w:val="28"/>
          <w:szCs w:val="28"/>
        </w:rPr>
      </w:pPr>
      <w:r w:rsidRPr="002F09C3">
        <w:rPr>
          <w:rFonts w:eastAsia="Times New Roman" w:cs="Times New Roman"/>
          <w:b/>
          <w:color w:val="000000"/>
          <w:sz w:val="28"/>
          <w:szCs w:val="28"/>
        </w:rPr>
        <w:t>Subd. 2.</w:t>
      </w:r>
      <w:r w:rsidRPr="002F09C3">
        <w:rPr>
          <w:rFonts w:eastAsia="Times New Roman" w:cs="Times New Roman"/>
          <w:b/>
          <w:bCs/>
          <w:color w:val="000000"/>
          <w:sz w:val="28"/>
          <w:szCs w:val="28"/>
        </w:rPr>
        <w:t>Duties of ballot board; absentee ballots.</w:t>
      </w:r>
      <w:r w:rsidR="00B759C2" w:rsidRPr="002F09C3">
        <w:rPr>
          <w:rFonts w:eastAsia="Times New Roman" w:cs="Times New Roman"/>
          <w:b/>
          <w:color w:val="000000"/>
          <w:sz w:val="28"/>
          <w:szCs w:val="28"/>
        </w:rPr>
        <w:t xml:space="preserve"> </w:t>
      </w:r>
      <w:r w:rsidRPr="002F09C3">
        <w:rPr>
          <w:rFonts w:cs="Times New Roman"/>
          <w:color w:val="000000"/>
          <w:sz w:val="28"/>
          <w:szCs w:val="28"/>
        </w:rPr>
        <w:t>(a) The members of the ballot board shall take possession of all</w:t>
      </w:r>
      <w:r w:rsidR="004D3923" w:rsidRPr="002F09C3">
        <w:rPr>
          <w:rFonts w:cs="Times New Roman"/>
          <w:color w:val="000000"/>
          <w:sz w:val="28"/>
          <w:szCs w:val="28"/>
        </w:rPr>
        <w:t xml:space="preserve"> </w:t>
      </w:r>
      <w:r w:rsidRPr="002F09C3">
        <w:rPr>
          <w:rFonts w:cs="Times New Roman"/>
          <w:b/>
          <w:strike/>
          <w:color w:val="FF0000"/>
          <w:sz w:val="28"/>
          <w:szCs w:val="28"/>
        </w:rPr>
        <w:t>signature</w:t>
      </w:r>
      <w:r w:rsidRPr="002F09C3">
        <w:rPr>
          <w:rFonts w:cs="Times New Roman"/>
          <w:color w:val="000000"/>
          <w:sz w:val="28"/>
          <w:szCs w:val="28"/>
        </w:rPr>
        <w:t xml:space="preserve"> </w:t>
      </w:r>
      <w:r w:rsidR="000660F4" w:rsidRPr="002F09C3">
        <w:rPr>
          <w:rFonts w:cs="Times New Roman"/>
          <w:b/>
          <w:color w:val="000000"/>
          <w:sz w:val="28"/>
          <w:szCs w:val="28"/>
          <w:u w:val="single"/>
        </w:rPr>
        <w:t xml:space="preserve">return </w:t>
      </w:r>
      <w:r w:rsidRPr="002F09C3">
        <w:rPr>
          <w:rFonts w:cs="Times New Roman"/>
          <w:color w:val="000000"/>
          <w:sz w:val="28"/>
          <w:szCs w:val="28"/>
        </w:rPr>
        <w:t>envelopes delivered to them in accordance with section </w:t>
      </w:r>
      <w:hyperlink r:id="rId7" w:history="1">
        <w:r w:rsidRPr="002F09C3">
          <w:rPr>
            <w:rFonts w:cs="Times New Roman"/>
            <w:color w:val="2B6DAD"/>
            <w:sz w:val="28"/>
            <w:szCs w:val="28"/>
            <w:u w:val="single"/>
          </w:rPr>
          <w:t>203B.08</w:t>
        </w:r>
      </w:hyperlink>
      <w:r w:rsidRPr="002F09C3">
        <w:rPr>
          <w:rFonts w:cs="Times New Roman"/>
          <w:color w:val="000000"/>
          <w:sz w:val="28"/>
          <w:szCs w:val="28"/>
        </w:rPr>
        <w:t xml:space="preserve">. </w:t>
      </w:r>
      <w:r w:rsidR="003E362E" w:rsidRPr="002F09C3">
        <w:rPr>
          <w:rFonts w:cs="Times New Roman"/>
          <w:b/>
          <w:color w:val="000000"/>
          <w:sz w:val="28"/>
          <w:szCs w:val="28"/>
          <w:u w:val="single"/>
        </w:rPr>
        <w:t>The ballots must remain segregated by precinct</w:t>
      </w:r>
      <w:r w:rsidR="007217A8" w:rsidRPr="002F09C3">
        <w:rPr>
          <w:rFonts w:cs="Times New Roman"/>
          <w:b/>
          <w:color w:val="000000"/>
          <w:sz w:val="28"/>
          <w:szCs w:val="28"/>
          <w:u w:val="single"/>
        </w:rPr>
        <w:t xml:space="preserve"> throughout all processing and counting procedures</w:t>
      </w:r>
      <w:r w:rsidR="003E362E" w:rsidRPr="002F09C3">
        <w:rPr>
          <w:rFonts w:cs="Times New Roman"/>
          <w:b/>
          <w:color w:val="000000"/>
          <w:sz w:val="28"/>
          <w:szCs w:val="28"/>
          <w:u w:val="single"/>
        </w:rPr>
        <w:t xml:space="preserve">. </w:t>
      </w:r>
      <w:r w:rsidRPr="002F09C3">
        <w:rPr>
          <w:rFonts w:cs="Times New Roman"/>
          <w:color w:val="000000"/>
          <w:sz w:val="28"/>
          <w:szCs w:val="28"/>
        </w:rPr>
        <w:t>Upon receipt from the county auditor, municipal clerk, or school district clerk, two or more members of the ballot board shall</w:t>
      </w:r>
      <w:r w:rsidR="006E70AA" w:rsidRPr="002F09C3">
        <w:rPr>
          <w:rFonts w:cs="Times New Roman"/>
          <w:b/>
          <w:color w:val="000000"/>
          <w:sz w:val="28"/>
          <w:szCs w:val="28"/>
          <w:u w:val="single"/>
        </w:rPr>
        <w:t xml:space="preserve"> </w:t>
      </w:r>
      <w:r w:rsidR="00566AAE" w:rsidRPr="002F09C3">
        <w:rPr>
          <w:rFonts w:cs="Times New Roman"/>
          <w:b/>
          <w:color w:val="000000"/>
          <w:sz w:val="28"/>
          <w:szCs w:val="28"/>
          <w:u w:val="single"/>
        </w:rPr>
        <w:t>remove the signature envelope from the return envelope,</w:t>
      </w:r>
      <w:r w:rsidRPr="002F09C3">
        <w:rPr>
          <w:rFonts w:cs="Times New Roman"/>
          <w:color w:val="000000"/>
          <w:sz w:val="28"/>
          <w:szCs w:val="28"/>
        </w:rPr>
        <w:t xml:space="preserve"> examine each signature envelope and shall mark it accepted or rejected in the manner provided in this subdivision</w:t>
      </w:r>
      <w:r w:rsidR="00406120" w:rsidRPr="002F09C3">
        <w:rPr>
          <w:rFonts w:cs="Times New Roman"/>
          <w:b/>
          <w:color w:val="000000"/>
          <w:sz w:val="28"/>
          <w:szCs w:val="28"/>
          <w:u w:val="single"/>
        </w:rPr>
        <w:t>, and place the signature envelope back into the return envelope</w:t>
      </w:r>
      <w:r w:rsidRPr="002F09C3">
        <w:rPr>
          <w:rFonts w:cs="Times New Roman"/>
          <w:color w:val="000000"/>
          <w:sz w:val="28"/>
          <w:szCs w:val="28"/>
        </w:rPr>
        <w:t>. Election judges performing the duties in this section must be of different major political parties, unless they are exempt from that requirement under section </w:t>
      </w:r>
      <w:hyperlink r:id="rId8" w:anchor="stat.205.075.4" w:history="1">
        <w:r w:rsidRPr="002F09C3">
          <w:rPr>
            <w:rFonts w:cs="Times New Roman"/>
            <w:color w:val="2B6DAD"/>
            <w:sz w:val="28"/>
            <w:szCs w:val="28"/>
            <w:u w:val="single"/>
          </w:rPr>
          <w:t>205.075, subdivision 4</w:t>
        </w:r>
      </w:hyperlink>
      <w:r w:rsidRPr="002F09C3">
        <w:rPr>
          <w:rFonts w:cs="Times New Roman"/>
          <w:color w:val="000000"/>
          <w:sz w:val="28"/>
          <w:szCs w:val="28"/>
        </w:rPr>
        <w:t>, or</w:t>
      </w:r>
      <w:r w:rsidRPr="002F09C3">
        <w:rPr>
          <w:rFonts w:cs="Times New Roman"/>
          <w:b/>
          <w:color w:val="000000"/>
          <w:sz w:val="28"/>
          <w:szCs w:val="28"/>
        </w:rPr>
        <w:t xml:space="preserve"> section </w:t>
      </w:r>
      <w:hyperlink r:id="rId9" w:anchor="stat.205A.10.2" w:history="1">
        <w:r w:rsidRPr="002F09C3">
          <w:rPr>
            <w:rFonts w:cs="Times New Roman"/>
            <w:b/>
            <w:color w:val="2B6DAD"/>
            <w:sz w:val="28"/>
            <w:szCs w:val="28"/>
            <w:u w:val="single"/>
          </w:rPr>
          <w:t>205A.10, subdivision 2</w:t>
        </w:r>
      </w:hyperlink>
      <w:r w:rsidRPr="002F09C3">
        <w:rPr>
          <w:rFonts w:cs="Times New Roman"/>
          <w:b/>
          <w:color w:val="000000"/>
          <w:sz w:val="28"/>
          <w:szCs w:val="28"/>
        </w:rPr>
        <w:t>.</w:t>
      </w:r>
    </w:p>
    <w:p w14:paraId="27B55318" w14:textId="77777777" w:rsidR="00566AAE" w:rsidRPr="002F09C3" w:rsidRDefault="00566AAE" w:rsidP="00566AAE">
      <w:pPr>
        <w:pStyle w:val="NormalWeb"/>
        <w:shd w:val="clear" w:color="auto" w:fill="FFFFFF"/>
        <w:spacing w:before="48" w:beforeAutospacing="0" w:after="120" w:afterAutospacing="0"/>
        <w:ind w:firstLine="480"/>
        <w:rPr>
          <w:color w:val="000000"/>
          <w:sz w:val="28"/>
          <w:szCs w:val="28"/>
        </w:rPr>
      </w:pPr>
      <w:r w:rsidRPr="002F09C3">
        <w:rPr>
          <w:color w:val="000000"/>
          <w:sz w:val="28"/>
          <w:szCs w:val="28"/>
        </w:rPr>
        <w:t>(b) The members of the ballot board shall mark the signature envelope "Accepted" and initial or sign the signature envelope below the word "Accepted" if a majority of the members of the ballot board examining the envelope are satisfied that:</w:t>
      </w:r>
    </w:p>
    <w:p w14:paraId="724187DF" w14:textId="77777777" w:rsidR="00566AAE" w:rsidRPr="002F09C3" w:rsidRDefault="00566AAE" w:rsidP="00566AAE">
      <w:pPr>
        <w:pStyle w:val="NormalWeb"/>
        <w:shd w:val="clear" w:color="auto" w:fill="FFFFFF"/>
        <w:spacing w:before="48" w:beforeAutospacing="0" w:after="120" w:afterAutospacing="0"/>
        <w:ind w:firstLine="480"/>
        <w:rPr>
          <w:color w:val="000000"/>
          <w:sz w:val="28"/>
          <w:szCs w:val="28"/>
        </w:rPr>
      </w:pPr>
      <w:r w:rsidRPr="002F09C3">
        <w:rPr>
          <w:color w:val="000000"/>
          <w:sz w:val="28"/>
          <w:szCs w:val="28"/>
        </w:rPr>
        <w:t>(1) the voter's name and address on the signature envelope are the same as the information provided on the absentee ballot application;</w:t>
      </w:r>
    </w:p>
    <w:p w14:paraId="57067324" w14:textId="77777777" w:rsidR="00566AAE" w:rsidRPr="002F09C3" w:rsidRDefault="00566AAE" w:rsidP="00566AAE">
      <w:pPr>
        <w:pStyle w:val="NormalWeb"/>
        <w:shd w:val="clear" w:color="auto" w:fill="FFFFFF"/>
        <w:spacing w:before="48" w:beforeAutospacing="0" w:after="120" w:afterAutospacing="0"/>
        <w:ind w:firstLine="480"/>
        <w:rPr>
          <w:color w:val="000000"/>
          <w:sz w:val="28"/>
          <w:szCs w:val="28"/>
        </w:rPr>
      </w:pPr>
      <w:r w:rsidRPr="002F09C3">
        <w:rPr>
          <w:color w:val="000000"/>
          <w:sz w:val="28"/>
          <w:szCs w:val="28"/>
        </w:rPr>
        <w:t>(2) the voter signed the certification on the envelope;</w:t>
      </w:r>
    </w:p>
    <w:p w14:paraId="2D7C131B" w14:textId="77777777" w:rsidR="00566AAE" w:rsidRPr="002F09C3" w:rsidRDefault="00566AAE" w:rsidP="00566AAE">
      <w:pPr>
        <w:pStyle w:val="NormalWeb"/>
        <w:shd w:val="clear" w:color="auto" w:fill="FFFFFF"/>
        <w:spacing w:before="48" w:beforeAutospacing="0" w:after="120" w:afterAutospacing="0"/>
        <w:ind w:firstLine="480"/>
        <w:rPr>
          <w:color w:val="000000"/>
          <w:sz w:val="28"/>
          <w:szCs w:val="28"/>
        </w:rPr>
      </w:pPr>
      <w:r w:rsidRPr="002F09C3">
        <w:rPr>
          <w:color w:val="000000"/>
          <w:sz w:val="28"/>
          <w:szCs w:val="28"/>
        </w:rPr>
        <w:t>(3) the voter's Minnesota driver's license, state identification number, or the last four digits of the voter's Social Security number are the same as a number on the voter's absentee ballot application or voter record. If the number does not match, the election judges must compare the signature provided by the applicant to determine whether the ballots were returned by the same person to whom they were transmitted;</w:t>
      </w:r>
    </w:p>
    <w:p w14:paraId="0BF5C349" w14:textId="77777777" w:rsidR="00566AAE" w:rsidRPr="002F09C3" w:rsidRDefault="00566AAE" w:rsidP="00566AAE">
      <w:pPr>
        <w:pStyle w:val="NormalWeb"/>
        <w:shd w:val="clear" w:color="auto" w:fill="FFFFFF"/>
        <w:spacing w:before="48" w:beforeAutospacing="0" w:after="120" w:afterAutospacing="0"/>
        <w:ind w:firstLine="480"/>
        <w:rPr>
          <w:color w:val="000000"/>
          <w:sz w:val="28"/>
          <w:szCs w:val="28"/>
        </w:rPr>
      </w:pPr>
      <w:r w:rsidRPr="002F09C3">
        <w:rPr>
          <w:color w:val="000000"/>
          <w:sz w:val="28"/>
          <w:szCs w:val="28"/>
        </w:rPr>
        <w:t>(4) the voter is registered and eligible to vote in the precinct or has included a properly completed voter registration application in the signature envelope;</w:t>
      </w:r>
    </w:p>
    <w:p w14:paraId="6E517E24" w14:textId="77777777" w:rsidR="00566AAE" w:rsidRPr="002F09C3" w:rsidRDefault="00566AAE" w:rsidP="00566AAE">
      <w:pPr>
        <w:pStyle w:val="NormalWeb"/>
        <w:shd w:val="clear" w:color="auto" w:fill="FFFFFF"/>
        <w:spacing w:before="48" w:beforeAutospacing="0" w:after="120" w:afterAutospacing="0"/>
        <w:ind w:firstLine="480"/>
        <w:rPr>
          <w:color w:val="000000"/>
          <w:sz w:val="28"/>
          <w:szCs w:val="28"/>
        </w:rPr>
      </w:pPr>
      <w:r w:rsidRPr="002F09C3">
        <w:rPr>
          <w:color w:val="000000"/>
          <w:sz w:val="28"/>
          <w:szCs w:val="28"/>
        </w:rPr>
        <w:t>(5) the certificate has been completed as prescribed in the directions for casting an absentee ballot; and</w:t>
      </w:r>
    </w:p>
    <w:p w14:paraId="476114E0" w14:textId="77777777" w:rsidR="00566AAE" w:rsidRPr="002F09C3" w:rsidRDefault="00566AAE" w:rsidP="00566AAE">
      <w:pPr>
        <w:pStyle w:val="NormalWeb"/>
        <w:shd w:val="clear" w:color="auto" w:fill="FFFFFF"/>
        <w:spacing w:before="48" w:beforeAutospacing="0" w:after="120" w:afterAutospacing="0"/>
        <w:ind w:firstLine="480"/>
        <w:rPr>
          <w:color w:val="000000"/>
          <w:sz w:val="28"/>
          <w:szCs w:val="28"/>
        </w:rPr>
      </w:pPr>
      <w:r w:rsidRPr="002F09C3">
        <w:rPr>
          <w:color w:val="000000"/>
          <w:sz w:val="28"/>
          <w:szCs w:val="28"/>
        </w:rPr>
        <w:t>(6) the voter has not already voted at that election, either in person or, if it is after the close of business on the seventh day before the election, by absentee ballot.</w:t>
      </w:r>
    </w:p>
    <w:p w14:paraId="726AC17E" w14:textId="7608FE7D" w:rsidR="00566AAE" w:rsidRPr="002F09C3" w:rsidRDefault="00566AAE" w:rsidP="00566AAE">
      <w:pPr>
        <w:pStyle w:val="NormalWeb"/>
        <w:shd w:val="clear" w:color="auto" w:fill="FFFFFF"/>
        <w:spacing w:before="48" w:beforeAutospacing="0" w:after="120" w:afterAutospacing="0"/>
        <w:ind w:firstLine="480"/>
        <w:rPr>
          <w:color w:val="000000"/>
          <w:sz w:val="28"/>
          <w:szCs w:val="28"/>
        </w:rPr>
      </w:pPr>
      <w:r w:rsidRPr="002F09C3">
        <w:rPr>
          <w:color w:val="000000"/>
          <w:sz w:val="28"/>
          <w:szCs w:val="28"/>
        </w:rPr>
        <w:lastRenderedPageBreak/>
        <w:t xml:space="preserve">The </w:t>
      </w:r>
      <w:r w:rsidR="003E3F36" w:rsidRPr="002F09C3">
        <w:rPr>
          <w:b/>
          <w:color w:val="000000"/>
          <w:sz w:val="28"/>
          <w:szCs w:val="28"/>
          <w:u w:val="single"/>
        </w:rPr>
        <w:t xml:space="preserve">return and </w:t>
      </w:r>
      <w:r w:rsidRPr="002F09C3">
        <w:rPr>
          <w:color w:val="000000"/>
          <w:sz w:val="28"/>
          <w:szCs w:val="28"/>
        </w:rPr>
        <w:t>signature envelope</w:t>
      </w:r>
      <w:r w:rsidR="003E3F36" w:rsidRPr="002F09C3">
        <w:rPr>
          <w:b/>
          <w:color w:val="000000"/>
          <w:sz w:val="28"/>
          <w:szCs w:val="28"/>
          <w:u w:val="single"/>
        </w:rPr>
        <w:t>s</w:t>
      </w:r>
      <w:r w:rsidRPr="002F09C3">
        <w:rPr>
          <w:color w:val="000000"/>
          <w:sz w:val="28"/>
          <w:szCs w:val="28"/>
        </w:rPr>
        <w:t xml:space="preserve"> from accepted ballots must be preserved and returned </w:t>
      </w:r>
      <w:r w:rsidR="003E3F36" w:rsidRPr="002F09C3">
        <w:rPr>
          <w:b/>
          <w:color w:val="000000"/>
          <w:sz w:val="28"/>
          <w:szCs w:val="28"/>
          <w:u w:val="single"/>
        </w:rPr>
        <w:t xml:space="preserve">together </w:t>
      </w:r>
      <w:r w:rsidRPr="002F09C3">
        <w:rPr>
          <w:color w:val="000000"/>
          <w:sz w:val="28"/>
          <w:szCs w:val="28"/>
        </w:rPr>
        <w:t>to the county auditor</w:t>
      </w:r>
      <w:r w:rsidR="003E3F36" w:rsidRPr="002F09C3">
        <w:rPr>
          <w:b/>
          <w:color w:val="000000"/>
          <w:sz w:val="28"/>
          <w:szCs w:val="28"/>
          <w:u w:val="single"/>
        </w:rPr>
        <w:t xml:space="preserve"> as election materials</w:t>
      </w:r>
      <w:r w:rsidRPr="002F09C3">
        <w:rPr>
          <w:color w:val="000000"/>
          <w:sz w:val="28"/>
          <w:szCs w:val="28"/>
        </w:rPr>
        <w:t>.</w:t>
      </w:r>
    </w:p>
    <w:p w14:paraId="4BA0D251" w14:textId="60A25E44" w:rsidR="00566AAE" w:rsidRPr="002F09C3" w:rsidRDefault="00312D5E" w:rsidP="00312D5E">
      <w:pPr>
        <w:shd w:val="clear" w:color="auto" w:fill="FFFFFF"/>
        <w:spacing w:line="240" w:lineRule="atLeast"/>
        <w:ind w:firstLine="360"/>
        <w:outlineLvl w:val="1"/>
        <w:rPr>
          <w:rFonts w:eastAsia="Times New Roman" w:cs="Times New Roman"/>
          <w:b/>
          <w:color w:val="000000"/>
          <w:sz w:val="28"/>
          <w:szCs w:val="28"/>
          <w:u w:val="single"/>
        </w:rPr>
      </w:pPr>
      <w:r w:rsidRPr="002F09C3">
        <w:rPr>
          <w:rFonts w:eastAsia="Times New Roman" w:cs="Times New Roman"/>
          <w:b/>
          <w:color w:val="000000"/>
          <w:sz w:val="28"/>
          <w:szCs w:val="28"/>
          <w:u w:val="single"/>
        </w:rPr>
        <w:t xml:space="preserve">Each major party </w:t>
      </w:r>
      <w:r w:rsidR="00924D54" w:rsidRPr="002F09C3">
        <w:rPr>
          <w:rFonts w:eastAsia="Times New Roman" w:cs="Times New Roman"/>
          <w:b/>
          <w:color w:val="000000"/>
          <w:sz w:val="28"/>
          <w:szCs w:val="28"/>
          <w:u w:val="single"/>
        </w:rPr>
        <w:t xml:space="preserve">and candidate </w:t>
      </w:r>
      <w:r w:rsidRPr="002F09C3">
        <w:rPr>
          <w:rFonts w:eastAsia="Times New Roman" w:cs="Times New Roman"/>
          <w:b/>
          <w:color w:val="000000"/>
          <w:sz w:val="28"/>
          <w:szCs w:val="28"/>
          <w:u w:val="single"/>
        </w:rPr>
        <w:t xml:space="preserve">shall be allowed to designate at least one observer to be present at </w:t>
      </w:r>
      <w:proofErr w:type="gramStart"/>
      <w:r w:rsidRPr="002F09C3">
        <w:rPr>
          <w:rFonts w:eastAsia="Times New Roman" w:cs="Times New Roman"/>
          <w:b/>
          <w:color w:val="000000"/>
          <w:sz w:val="28"/>
          <w:szCs w:val="28"/>
          <w:u w:val="single"/>
        </w:rPr>
        <w:t>every</w:t>
      </w:r>
      <w:proofErr w:type="gramEnd"/>
      <w:r w:rsidRPr="002F09C3">
        <w:rPr>
          <w:rFonts w:eastAsia="Times New Roman" w:cs="Times New Roman"/>
          <w:b/>
          <w:color w:val="000000"/>
          <w:sz w:val="28"/>
          <w:szCs w:val="28"/>
          <w:u w:val="single"/>
        </w:rPr>
        <w:t xml:space="preserve"> ballot board whenever absentee ballots are being processed and counted. If an </w:t>
      </w:r>
      <w:r w:rsidR="003B1F5D" w:rsidRPr="002F09C3">
        <w:rPr>
          <w:rFonts w:eastAsia="Times New Roman" w:cs="Times New Roman"/>
          <w:b/>
          <w:color w:val="000000"/>
          <w:sz w:val="28"/>
          <w:szCs w:val="28"/>
          <w:u w:val="single"/>
        </w:rPr>
        <w:t>observer</w:t>
      </w:r>
      <w:r w:rsidRPr="002F09C3">
        <w:rPr>
          <w:rFonts w:eastAsia="Times New Roman" w:cs="Times New Roman"/>
          <w:b/>
          <w:color w:val="000000"/>
          <w:sz w:val="28"/>
          <w:szCs w:val="28"/>
          <w:u w:val="single"/>
        </w:rPr>
        <w:t xml:space="preserve"> believes any election laws is being violated</w:t>
      </w:r>
      <w:r w:rsidR="001006C2" w:rsidRPr="002F09C3">
        <w:rPr>
          <w:rFonts w:eastAsia="Times New Roman" w:cs="Times New Roman"/>
          <w:b/>
          <w:color w:val="000000"/>
          <w:sz w:val="28"/>
          <w:szCs w:val="28"/>
          <w:u w:val="single"/>
        </w:rPr>
        <w:t xml:space="preserve"> by a member of the ballot board</w:t>
      </w:r>
      <w:r w:rsidRPr="002F09C3">
        <w:rPr>
          <w:rFonts w:eastAsia="Times New Roman" w:cs="Times New Roman"/>
          <w:b/>
          <w:color w:val="000000"/>
          <w:sz w:val="28"/>
          <w:szCs w:val="28"/>
          <w:u w:val="single"/>
        </w:rPr>
        <w:t xml:space="preserve">, </w:t>
      </w:r>
      <w:r w:rsidR="001006C2" w:rsidRPr="002F09C3">
        <w:rPr>
          <w:rFonts w:eastAsia="Times New Roman" w:cs="Times New Roman"/>
          <w:b/>
          <w:color w:val="000000"/>
          <w:sz w:val="28"/>
          <w:szCs w:val="28"/>
          <w:u w:val="single"/>
        </w:rPr>
        <w:t xml:space="preserve">that observer may </w:t>
      </w:r>
      <w:r w:rsidR="00B63BB9" w:rsidRPr="002F09C3">
        <w:rPr>
          <w:rFonts w:eastAsia="Times New Roman" w:cs="Times New Roman"/>
          <w:b/>
          <w:color w:val="000000"/>
          <w:sz w:val="28"/>
          <w:szCs w:val="28"/>
          <w:u w:val="single"/>
        </w:rPr>
        <w:t xml:space="preserve">inform the election official of the issue. If the election official chooses not to address the matter, </w:t>
      </w:r>
      <w:r w:rsidR="003B1F5D" w:rsidRPr="002F09C3">
        <w:rPr>
          <w:rFonts w:eastAsia="Times New Roman" w:cs="Times New Roman"/>
          <w:b/>
          <w:color w:val="000000"/>
          <w:sz w:val="28"/>
          <w:szCs w:val="28"/>
          <w:u w:val="single"/>
        </w:rPr>
        <w:t xml:space="preserve">in order to create a record of the issue, </w:t>
      </w:r>
      <w:r w:rsidR="00B63BB9" w:rsidRPr="002F09C3">
        <w:rPr>
          <w:rFonts w:eastAsia="Times New Roman" w:cs="Times New Roman"/>
          <w:b/>
          <w:color w:val="000000"/>
          <w:sz w:val="28"/>
          <w:szCs w:val="28"/>
          <w:u w:val="single"/>
        </w:rPr>
        <w:t>the observer may document the concern</w:t>
      </w:r>
      <w:r w:rsidR="003B1F5D" w:rsidRPr="002F09C3">
        <w:rPr>
          <w:rFonts w:eastAsia="Times New Roman" w:cs="Times New Roman"/>
          <w:b/>
          <w:color w:val="000000"/>
          <w:sz w:val="28"/>
          <w:szCs w:val="28"/>
          <w:u w:val="single"/>
        </w:rPr>
        <w:t xml:space="preserve"> by photograph</w:t>
      </w:r>
      <w:r w:rsidR="00785879" w:rsidRPr="002F09C3">
        <w:rPr>
          <w:rFonts w:eastAsia="Times New Roman" w:cs="Times New Roman"/>
          <w:b/>
          <w:color w:val="000000"/>
          <w:sz w:val="28"/>
          <w:szCs w:val="28"/>
          <w:u w:val="single"/>
        </w:rPr>
        <w:t xml:space="preserve"> or other means</w:t>
      </w:r>
      <w:r w:rsidR="003B1F5D" w:rsidRPr="002F09C3">
        <w:rPr>
          <w:rFonts w:eastAsia="Times New Roman" w:cs="Times New Roman"/>
          <w:b/>
          <w:color w:val="000000"/>
          <w:sz w:val="28"/>
          <w:szCs w:val="28"/>
          <w:u w:val="single"/>
        </w:rPr>
        <w:t>, so long as there is no infringement upon the secrecy of the ballot.</w:t>
      </w:r>
      <w:r w:rsidR="0034317F" w:rsidRPr="002F09C3">
        <w:rPr>
          <w:rFonts w:eastAsia="Times New Roman" w:cs="Times New Roman"/>
          <w:b/>
          <w:color w:val="000000"/>
          <w:sz w:val="28"/>
          <w:szCs w:val="28"/>
          <w:u w:val="single"/>
        </w:rPr>
        <w:t xml:space="preserve"> These records shall not be disseminated to the public</w:t>
      </w:r>
      <w:r w:rsidR="00D449A0" w:rsidRPr="002F09C3">
        <w:rPr>
          <w:rFonts w:eastAsia="Times New Roman" w:cs="Times New Roman"/>
          <w:b/>
          <w:color w:val="000000"/>
          <w:sz w:val="28"/>
          <w:szCs w:val="28"/>
          <w:u w:val="single"/>
        </w:rPr>
        <w:t xml:space="preserve"> outside of an election contest</w:t>
      </w:r>
      <w:r w:rsidR="0034317F" w:rsidRPr="002F09C3">
        <w:rPr>
          <w:rFonts w:eastAsia="Times New Roman" w:cs="Times New Roman"/>
          <w:b/>
          <w:color w:val="000000"/>
          <w:sz w:val="28"/>
          <w:szCs w:val="28"/>
          <w:u w:val="single"/>
        </w:rPr>
        <w:t>.</w:t>
      </w:r>
    </w:p>
    <w:p w14:paraId="72664089" w14:textId="77777777" w:rsidR="00302C2A" w:rsidRPr="002F09C3" w:rsidRDefault="00302C2A" w:rsidP="00302C2A">
      <w:pPr>
        <w:rPr>
          <w:rFonts w:eastAsia="Times New Roman" w:cs="Times New Roman"/>
          <w:sz w:val="28"/>
          <w:szCs w:val="28"/>
        </w:rPr>
      </w:pPr>
    </w:p>
    <w:p w14:paraId="679287AE" w14:textId="77777777" w:rsidR="00F66CB4" w:rsidRPr="002F09C3" w:rsidRDefault="00F66CB4" w:rsidP="007E1C8C">
      <w:pPr>
        <w:pStyle w:val="Heading1"/>
        <w:shd w:val="clear" w:color="auto" w:fill="FFFFFF"/>
        <w:spacing w:before="0" w:beforeAutospacing="0" w:after="0" w:afterAutospacing="0" w:line="240" w:lineRule="atLeast"/>
        <w:rPr>
          <w:rFonts w:eastAsia="Times New Roman"/>
          <w:color w:val="000000"/>
          <w:sz w:val="28"/>
          <w:szCs w:val="28"/>
        </w:rPr>
      </w:pPr>
    </w:p>
    <w:p w14:paraId="45597287" w14:textId="62328586" w:rsidR="00F66CB4" w:rsidRPr="002F09C3" w:rsidRDefault="00F66CB4" w:rsidP="00F66CB4">
      <w:pPr>
        <w:shd w:val="clear" w:color="auto" w:fill="FFFFFF"/>
        <w:spacing w:line="240" w:lineRule="atLeast"/>
        <w:ind w:firstLine="480"/>
        <w:outlineLvl w:val="1"/>
        <w:rPr>
          <w:rFonts w:eastAsia="Times New Roman" w:cs="Times New Roman"/>
          <w:color w:val="000000"/>
          <w:sz w:val="28"/>
          <w:szCs w:val="28"/>
        </w:rPr>
      </w:pPr>
      <w:r w:rsidRPr="002F09C3">
        <w:rPr>
          <w:rFonts w:eastAsia="Times New Roman" w:cs="Times New Roman"/>
          <w:color w:val="000000"/>
          <w:sz w:val="28"/>
          <w:szCs w:val="28"/>
        </w:rPr>
        <w:t>Subd. 5.</w:t>
      </w:r>
      <w:r w:rsidRPr="002F09C3">
        <w:rPr>
          <w:rFonts w:eastAsia="Times New Roman" w:cs="Times New Roman"/>
          <w:b/>
          <w:bCs/>
          <w:color w:val="000000"/>
          <w:sz w:val="28"/>
          <w:szCs w:val="28"/>
        </w:rPr>
        <w:t>Storage and counting of absentee ballots.</w:t>
      </w:r>
      <w:r w:rsidRPr="002F09C3">
        <w:rPr>
          <w:rFonts w:eastAsia="Times New Roman" w:cs="Times New Roman"/>
          <w:color w:val="000000"/>
          <w:sz w:val="28"/>
          <w:szCs w:val="28"/>
        </w:rPr>
        <w:t xml:space="preserve"> </w:t>
      </w:r>
      <w:r w:rsidRPr="002F09C3">
        <w:rPr>
          <w:rFonts w:cs="Times New Roman"/>
          <w:color w:val="000000"/>
          <w:sz w:val="28"/>
          <w:szCs w:val="28"/>
        </w:rPr>
        <w:t>(a) On a day on which absentee ballots are inserted into a ballot box, two members of the ballot board must:</w:t>
      </w:r>
    </w:p>
    <w:p w14:paraId="138B7645" w14:textId="77777777" w:rsidR="00F66CB4" w:rsidRPr="002F09C3" w:rsidRDefault="00F66CB4" w:rsidP="00F66CB4">
      <w:pPr>
        <w:shd w:val="clear" w:color="auto" w:fill="FFFFFF"/>
        <w:spacing w:before="48" w:after="120"/>
        <w:ind w:firstLine="480"/>
        <w:rPr>
          <w:rFonts w:cs="Times New Roman"/>
          <w:color w:val="000000"/>
          <w:sz w:val="28"/>
          <w:szCs w:val="28"/>
        </w:rPr>
      </w:pPr>
      <w:r w:rsidRPr="002F09C3">
        <w:rPr>
          <w:rFonts w:cs="Times New Roman"/>
          <w:color w:val="000000"/>
          <w:sz w:val="28"/>
          <w:szCs w:val="28"/>
        </w:rPr>
        <w:t>(1) remove the ballots from the ballot box at the end of the day;</w:t>
      </w:r>
    </w:p>
    <w:p w14:paraId="6844E4A5" w14:textId="77777777" w:rsidR="00F66CB4" w:rsidRPr="002F09C3" w:rsidRDefault="00F66CB4" w:rsidP="00F66CB4">
      <w:pPr>
        <w:shd w:val="clear" w:color="auto" w:fill="FFFFFF"/>
        <w:spacing w:before="48" w:after="120"/>
        <w:ind w:firstLine="480"/>
        <w:rPr>
          <w:rFonts w:cs="Times New Roman"/>
          <w:color w:val="000000"/>
          <w:sz w:val="28"/>
          <w:szCs w:val="28"/>
        </w:rPr>
      </w:pPr>
      <w:r w:rsidRPr="002F09C3">
        <w:rPr>
          <w:rFonts w:cs="Times New Roman"/>
          <w:color w:val="000000"/>
          <w:sz w:val="28"/>
          <w:szCs w:val="28"/>
        </w:rPr>
        <w:t>(2) without inspecting the ballots, ensure that the number of ballots removed from the ballot box is equal to the number of voters whose absentee ballots were accepted that day; and</w:t>
      </w:r>
    </w:p>
    <w:p w14:paraId="360474E5" w14:textId="77777777" w:rsidR="00F66CB4" w:rsidRPr="002F09C3" w:rsidRDefault="00F66CB4" w:rsidP="00F66CB4">
      <w:pPr>
        <w:shd w:val="clear" w:color="auto" w:fill="FFFFFF"/>
        <w:spacing w:before="48" w:after="120"/>
        <w:ind w:firstLine="480"/>
        <w:rPr>
          <w:rFonts w:cs="Times New Roman"/>
          <w:color w:val="000000"/>
          <w:sz w:val="28"/>
          <w:szCs w:val="28"/>
        </w:rPr>
      </w:pPr>
      <w:r w:rsidRPr="002F09C3">
        <w:rPr>
          <w:rFonts w:cs="Times New Roman"/>
          <w:color w:val="000000"/>
          <w:sz w:val="28"/>
          <w:szCs w:val="28"/>
        </w:rPr>
        <w:t>(3) seal and secure all voted and unvoted ballots present in that location at the end of the day.</w:t>
      </w:r>
    </w:p>
    <w:p w14:paraId="64053EB2" w14:textId="77777777" w:rsidR="00F66CB4" w:rsidRPr="002F09C3" w:rsidRDefault="00F66CB4" w:rsidP="00F66CB4">
      <w:pPr>
        <w:shd w:val="clear" w:color="auto" w:fill="FFFFFF"/>
        <w:spacing w:before="48" w:after="120"/>
        <w:ind w:firstLine="480"/>
        <w:rPr>
          <w:rFonts w:cs="Times New Roman"/>
          <w:color w:val="000000"/>
          <w:sz w:val="28"/>
          <w:szCs w:val="28"/>
        </w:rPr>
      </w:pPr>
      <w:r w:rsidRPr="002F09C3">
        <w:rPr>
          <w:rFonts w:cs="Times New Roman"/>
          <w:color w:val="000000"/>
          <w:sz w:val="28"/>
          <w:szCs w:val="28"/>
        </w:rPr>
        <w:t>(b) After the polls have closed on election day, two members of the ballot board must count the ballots, tabulating the vote in a manner that indicates each vote of the voter and the total votes cast for each candidate or question. In state primary and state general elections, the results must indicate the total votes cast for each candidate or question in each precinct and report the vote totals tabulated for each precinct. The count must be recorded on a summary statement in substantially the same format as provided in section </w:t>
      </w:r>
      <w:hyperlink r:id="rId10" w:history="1">
        <w:r w:rsidRPr="002F09C3">
          <w:rPr>
            <w:rFonts w:cs="Times New Roman"/>
            <w:color w:val="2B6DAD"/>
            <w:sz w:val="28"/>
            <w:szCs w:val="28"/>
            <w:u w:val="single"/>
          </w:rPr>
          <w:t>204C.26</w:t>
        </w:r>
      </w:hyperlink>
      <w:r w:rsidRPr="002F09C3">
        <w:rPr>
          <w:rFonts w:cs="Times New Roman"/>
          <w:color w:val="000000"/>
          <w:sz w:val="28"/>
          <w:szCs w:val="28"/>
        </w:rPr>
        <w:t>. The ballot board shall submit at least one completed summary statement to the county auditor or municipal clerk. The county auditor or municipal clerk may require the ballot board to submit a sufficient number of completed summary statements to comply with the provisions of section </w:t>
      </w:r>
      <w:hyperlink r:id="rId11" w:history="1">
        <w:r w:rsidRPr="002F09C3">
          <w:rPr>
            <w:rFonts w:cs="Times New Roman"/>
            <w:color w:val="2B6DAD"/>
            <w:sz w:val="28"/>
            <w:szCs w:val="28"/>
            <w:u w:val="single"/>
          </w:rPr>
          <w:t>204C.27</w:t>
        </w:r>
      </w:hyperlink>
      <w:r w:rsidRPr="002F09C3">
        <w:rPr>
          <w:rFonts w:cs="Times New Roman"/>
          <w:color w:val="000000"/>
          <w:sz w:val="28"/>
          <w:szCs w:val="28"/>
        </w:rPr>
        <w:t>, or the county auditor or municipal clerk may certify reports containing the details of the ballot board summary statement to the recipients of the summary statements designated in section </w:t>
      </w:r>
      <w:hyperlink r:id="rId12" w:history="1">
        <w:r w:rsidRPr="002F09C3">
          <w:rPr>
            <w:rFonts w:cs="Times New Roman"/>
            <w:color w:val="2B6DAD"/>
            <w:sz w:val="28"/>
            <w:szCs w:val="28"/>
            <w:u w:val="single"/>
          </w:rPr>
          <w:t>204C.27</w:t>
        </w:r>
      </w:hyperlink>
      <w:r w:rsidRPr="002F09C3">
        <w:rPr>
          <w:rFonts w:cs="Times New Roman"/>
          <w:color w:val="000000"/>
          <w:sz w:val="28"/>
          <w:szCs w:val="28"/>
        </w:rPr>
        <w:t>.</w:t>
      </w:r>
    </w:p>
    <w:p w14:paraId="384313C6" w14:textId="77777777" w:rsidR="00F66CB4" w:rsidRPr="002F09C3" w:rsidRDefault="00F66CB4" w:rsidP="00F66CB4">
      <w:pPr>
        <w:shd w:val="clear" w:color="auto" w:fill="FFFFFF"/>
        <w:spacing w:before="48" w:after="120"/>
        <w:ind w:firstLine="480"/>
        <w:rPr>
          <w:rFonts w:cs="Times New Roman"/>
          <w:color w:val="000000"/>
          <w:sz w:val="28"/>
          <w:szCs w:val="28"/>
        </w:rPr>
      </w:pPr>
      <w:r w:rsidRPr="002F09C3">
        <w:rPr>
          <w:rFonts w:cs="Times New Roman"/>
          <w:color w:val="000000"/>
          <w:sz w:val="28"/>
          <w:szCs w:val="28"/>
        </w:rPr>
        <w:t xml:space="preserve">In state primary and state general elections, these vote totals shall be added to the vote totals on the summary statements of the returns for the appropriate precinct. In other elections, these vote totals may be added to the vote totals on the </w:t>
      </w:r>
      <w:r w:rsidRPr="002F09C3">
        <w:rPr>
          <w:rFonts w:cs="Times New Roman"/>
          <w:color w:val="000000"/>
          <w:sz w:val="28"/>
          <w:szCs w:val="28"/>
        </w:rPr>
        <w:lastRenderedPageBreak/>
        <w:t>summary statement of returns for the appropriate precinct or may be reported as a separate total.</w:t>
      </w:r>
    </w:p>
    <w:p w14:paraId="005A55FF" w14:textId="77777777" w:rsidR="00F66CB4" w:rsidRPr="002F09C3" w:rsidRDefault="00F66CB4" w:rsidP="00F66CB4">
      <w:pPr>
        <w:shd w:val="clear" w:color="auto" w:fill="FFFFFF"/>
        <w:spacing w:before="48" w:after="120"/>
        <w:ind w:firstLine="480"/>
        <w:rPr>
          <w:rFonts w:cs="Times New Roman"/>
          <w:color w:val="000000"/>
          <w:sz w:val="28"/>
          <w:szCs w:val="28"/>
        </w:rPr>
      </w:pPr>
      <w:r w:rsidRPr="002F09C3">
        <w:rPr>
          <w:rFonts w:cs="Times New Roman"/>
          <w:color w:val="000000"/>
          <w:sz w:val="28"/>
          <w:szCs w:val="28"/>
        </w:rPr>
        <w:t>The count shall be public. No vote totals from ballots may be made public before the close of voting on election day.</w:t>
      </w:r>
    </w:p>
    <w:p w14:paraId="7DB013F0" w14:textId="77777777" w:rsidR="00F66CB4" w:rsidRPr="002F09C3" w:rsidRDefault="00F66CB4" w:rsidP="007E1C8C">
      <w:pPr>
        <w:pStyle w:val="Heading1"/>
        <w:shd w:val="clear" w:color="auto" w:fill="FFFFFF"/>
        <w:spacing w:before="0" w:beforeAutospacing="0" w:after="0" w:afterAutospacing="0" w:line="240" w:lineRule="atLeast"/>
        <w:rPr>
          <w:rFonts w:eastAsia="Times New Roman"/>
          <w:color w:val="000000"/>
          <w:sz w:val="28"/>
          <w:szCs w:val="28"/>
        </w:rPr>
      </w:pPr>
    </w:p>
    <w:p w14:paraId="66F9C836" w14:textId="77777777" w:rsidR="00F66CB4" w:rsidRPr="002F09C3" w:rsidRDefault="00F66CB4" w:rsidP="007E1C8C">
      <w:pPr>
        <w:pStyle w:val="Heading1"/>
        <w:shd w:val="clear" w:color="auto" w:fill="FFFFFF"/>
        <w:spacing w:before="0" w:beforeAutospacing="0" w:after="0" w:afterAutospacing="0" w:line="240" w:lineRule="atLeast"/>
        <w:rPr>
          <w:rFonts w:eastAsia="Times New Roman"/>
          <w:color w:val="000000"/>
          <w:sz w:val="28"/>
          <w:szCs w:val="28"/>
        </w:rPr>
      </w:pPr>
    </w:p>
    <w:p w14:paraId="7B6C1D61" w14:textId="77777777" w:rsidR="00F66CB4" w:rsidRPr="002F09C3" w:rsidRDefault="00F66CB4" w:rsidP="007E1C8C">
      <w:pPr>
        <w:pStyle w:val="Heading1"/>
        <w:shd w:val="clear" w:color="auto" w:fill="FFFFFF"/>
        <w:spacing w:before="0" w:beforeAutospacing="0" w:after="0" w:afterAutospacing="0" w:line="240" w:lineRule="atLeast"/>
        <w:rPr>
          <w:rFonts w:eastAsia="Times New Roman"/>
          <w:color w:val="000000"/>
          <w:sz w:val="28"/>
          <w:szCs w:val="28"/>
        </w:rPr>
      </w:pPr>
    </w:p>
    <w:p w14:paraId="57C6CDF7" w14:textId="649C7A37" w:rsidR="007E1C8C" w:rsidRPr="002F09C3" w:rsidRDefault="007E1C8C" w:rsidP="007E1C8C">
      <w:pPr>
        <w:pStyle w:val="Heading1"/>
        <w:shd w:val="clear" w:color="auto" w:fill="FFFFFF"/>
        <w:spacing w:before="0" w:beforeAutospacing="0" w:after="0" w:afterAutospacing="0" w:line="240" w:lineRule="atLeast"/>
        <w:rPr>
          <w:rFonts w:eastAsia="Times New Roman"/>
          <w:color w:val="000000"/>
          <w:sz w:val="28"/>
          <w:szCs w:val="28"/>
        </w:rPr>
      </w:pPr>
      <w:r w:rsidRPr="002F09C3">
        <w:rPr>
          <w:rFonts w:eastAsia="Times New Roman"/>
          <w:color w:val="000000"/>
          <w:sz w:val="28"/>
          <w:szCs w:val="28"/>
        </w:rPr>
        <w:t>204B.21</w:t>
      </w:r>
      <w:r w:rsidR="00A77A9F" w:rsidRPr="002F09C3">
        <w:rPr>
          <w:rFonts w:eastAsia="Times New Roman"/>
          <w:color w:val="000000"/>
          <w:sz w:val="28"/>
          <w:szCs w:val="28"/>
        </w:rPr>
        <w:t xml:space="preserve"> APPOINTMENT OF ELECTION JUDGES is amended to read</w:t>
      </w:r>
    </w:p>
    <w:p w14:paraId="00D862DD" w14:textId="5A8A70CE" w:rsidR="00EB750B" w:rsidRPr="002F09C3" w:rsidRDefault="00EB750B" w:rsidP="00EB750B">
      <w:pPr>
        <w:shd w:val="clear" w:color="auto" w:fill="FFFFFF"/>
        <w:spacing w:line="240" w:lineRule="atLeast"/>
        <w:ind w:firstLine="480"/>
        <w:outlineLvl w:val="1"/>
        <w:rPr>
          <w:rFonts w:eastAsia="Times New Roman" w:cs="Times New Roman"/>
          <w:color w:val="000000"/>
          <w:sz w:val="28"/>
          <w:szCs w:val="28"/>
        </w:rPr>
      </w:pPr>
      <w:r w:rsidRPr="002F09C3">
        <w:rPr>
          <w:rFonts w:eastAsia="Times New Roman" w:cs="Times New Roman"/>
          <w:color w:val="000000"/>
          <w:sz w:val="28"/>
          <w:szCs w:val="28"/>
        </w:rPr>
        <w:t>Subd. 2.</w:t>
      </w:r>
      <w:r w:rsidRPr="002F09C3">
        <w:rPr>
          <w:rFonts w:eastAsia="Times New Roman" w:cs="Times New Roman"/>
          <w:b/>
          <w:bCs/>
          <w:color w:val="000000"/>
          <w:sz w:val="28"/>
          <w:szCs w:val="28"/>
        </w:rPr>
        <w:t>Appointing authority; powers and duties.</w:t>
      </w:r>
      <w:r w:rsidRPr="002F09C3">
        <w:rPr>
          <w:rFonts w:eastAsia="Times New Roman" w:cs="Times New Roman"/>
          <w:color w:val="000000"/>
          <w:sz w:val="28"/>
          <w:szCs w:val="28"/>
        </w:rPr>
        <w:t xml:space="preserve"> </w:t>
      </w:r>
      <w:r w:rsidRPr="002F09C3">
        <w:rPr>
          <w:rFonts w:cs="Times New Roman"/>
          <w:color w:val="000000"/>
          <w:sz w:val="28"/>
          <w:szCs w:val="28"/>
        </w:rPr>
        <w:t>Election judges for precincts</w:t>
      </w:r>
      <w:r w:rsidR="00A60DC7" w:rsidRPr="002F09C3">
        <w:rPr>
          <w:rFonts w:cs="Times New Roman"/>
          <w:b/>
          <w:color w:val="000000"/>
          <w:sz w:val="28"/>
          <w:szCs w:val="28"/>
          <w:u w:val="single"/>
        </w:rPr>
        <w:t xml:space="preserve"> and ballot boards</w:t>
      </w:r>
      <w:r w:rsidRPr="002F09C3">
        <w:rPr>
          <w:rFonts w:cs="Times New Roman"/>
          <w:color w:val="000000"/>
          <w:sz w:val="28"/>
          <w:szCs w:val="28"/>
        </w:rPr>
        <w:t xml:space="preserve"> </w:t>
      </w:r>
      <w:r w:rsidRPr="002F09C3">
        <w:rPr>
          <w:rFonts w:cs="Times New Roman"/>
          <w:color w:val="000000" w:themeColor="text1"/>
          <w:sz w:val="28"/>
          <w:szCs w:val="28"/>
        </w:rPr>
        <w:t xml:space="preserve">in a municipality </w:t>
      </w:r>
      <w:r w:rsidRPr="002F09C3">
        <w:rPr>
          <w:rFonts w:cs="Times New Roman"/>
          <w:color w:val="000000"/>
          <w:sz w:val="28"/>
          <w:szCs w:val="28"/>
        </w:rPr>
        <w:t>shall be appointed by the governing body of the municipality. Election judges for precincts</w:t>
      </w:r>
      <w:r w:rsidR="00A60DC7" w:rsidRPr="002F09C3">
        <w:rPr>
          <w:rFonts w:cs="Times New Roman"/>
          <w:color w:val="000000"/>
          <w:sz w:val="28"/>
          <w:szCs w:val="28"/>
        </w:rPr>
        <w:t xml:space="preserve"> </w:t>
      </w:r>
      <w:r w:rsidRPr="002F09C3">
        <w:rPr>
          <w:rFonts w:cs="Times New Roman"/>
          <w:color w:val="000000"/>
          <w:sz w:val="28"/>
          <w:szCs w:val="28"/>
        </w:rPr>
        <w:t>in unorganized territory and for performing election-related duties assigned by the county auditor shall be appointed by the county board. Election judges for a precinct composed of two or more municipalities must be appointed by the governing body of the municipality or municipalities responsible for appointing election judges as provided in the agreement to combine for election purposes. Except as otherwise provided in this section, appointments shall be made from the list of voters who reside in each precinct, furnished pursuant to subdivision 1, subject to the eligibility requirements and other qualifications established or authorized under section </w:t>
      </w:r>
      <w:hyperlink r:id="rId13" w:history="1">
        <w:r w:rsidRPr="002F09C3">
          <w:rPr>
            <w:rFonts w:cs="Times New Roman"/>
            <w:color w:val="2B6DAD"/>
            <w:sz w:val="28"/>
            <w:szCs w:val="28"/>
            <w:u w:val="single"/>
          </w:rPr>
          <w:t>204B.19</w:t>
        </w:r>
      </w:hyperlink>
      <w:r w:rsidRPr="002F09C3">
        <w:rPr>
          <w:rFonts w:cs="Times New Roman"/>
          <w:color w:val="000000"/>
          <w:sz w:val="28"/>
          <w:szCs w:val="28"/>
        </w:rPr>
        <w:t xml:space="preserve">. </w:t>
      </w:r>
      <w:r w:rsidR="00770B1D" w:rsidRPr="002F09C3">
        <w:rPr>
          <w:rFonts w:eastAsia="Times New Roman" w:cs="Times New Roman"/>
          <w:b/>
          <w:color w:val="000000"/>
          <w:sz w:val="28"/>
          <w:szCs w:val="28"/>
          <w:u w:val="single"/>
        </w:rPr>
        <w:t xml:space="preserve">After exhausting the lists identified in Subdivision 1, appointments shall be made </w:t>
      </w:r>
      <w:r w:rsidR="00517B99" w:rsidRPr="002F09C3">
        <w:rPr>
          <w:rFonts w:eastAsia="Times New Roman" w:cs="Times New Roman"/>
          <w:b/>
          <w:color w:val="000000"/>
          <w:sz w:val="28"/>
          <w:szCs w:val="28"/>
          <w:u w:val="single"/>
        </w:rPr>
        <w:t>from the local lists of qualified applicants</w:t>
      </w:r>
      <w:r w:rsidR="00A97D27" w:rsidRPr="002F09C3">
        <w:rPr>
          <w:rFonts w:eastAsia="Times New Roman" w:cs="Times New Roman"/>
          <w:b/>
          <w:color w:val="000000"/>
          <w:sz w:val="28"/>
          <w:szCs w:val="28"/>
          <w:u w:val="single"/>
        </w:rPr>
        <w:t xml:space="preserve"> created under 203B.121 Subdivision 1</w:t>
      </w:r>
      <w:r w:rsidR="00517B99" w:rsidRPr="002F09C3">
        <w:rPr>
          <w:rFonts w:eastAsia="Times New Roman" w:cs="Times New Roman"/>
          <w:b/>
          <w:color w:val="000000"/>
          <w:sz w:val="28"/>
          <w:szCs w:val="28"/>
          <w:u w:val="single"/>
        </w:rPr>
        <w:t xml:space="preserve">. </w:t>
      </w:r>
      <w:r w:rsidRPr="002F09C3">
        <w:rPr>
          <w:rFonts w:cs="Times New Roman"/>
          <w:color w:val="000000"/>
          <w:sz w:val="28"/>
          <w:szCs w:val="28"/>
        </w:rPr>
        <w:t>At least two election judges in each precinct must be affiliated with different major political parties. If no lists have been furnished or if additional election judges are required after all listed names in that municipality have been exhausted, the appointing authority may appoint other individuals who meet the qualifications to serve as an election judge, including persons on the list furnished pursuant to subdivision 1 who indicated a willingness to travel to the municipality, and persons who are not affiliated with a major political party. An individual who is appointed from a source other than the list furnished pursuant to subdivision 1 must provide to the appointing authority the individual's major political party affiliation or a statement that the individual does not affiliate with any major political party. An individual who refuses to provide the individual's major political party affiliation or a statement that the individual does not affiliate with a major political party must not be appointed as an election judge. The appointments shall be made at least 25 days before the election at which the election judges will serve, except that the appointing authority may pass a resolution authorizing the appointment of additional election judges within the 25 days before the election if the appointing authority determines that additional election judges will be required.</w:t>
      </w:r>
    </w:p>
    <w:p w14:paraId="08555B81" w14:textId="77777777" w:rsidR="00830F9B" w:rsidRPr="002F09C3" w:rsidRDefault="002F09C3">
      <w:pPr>
        <w:rPr>
          <w:sz w:val="28"/>
          <w:szCs w:val="28"/>
        </w:rPr>
      </w:pPr>
    </w:p>
    <w:p w14:paraId="14E60602" w14:textId="77777777" w:rsidR="007E4BC2" w:rsidRPr="002F09C3" w:rsidRDefault="007E4BC2">
      <w:pPr>
        <w:rPr>
          <w:sz w:val="28"/>
          <w:szCs w:val="28"/>
        </w:rPr>
      </w:pPr>
    </w:p>
    <w:p w14:paraId="773A32DB" w14:textId="1A669FC8" w:rsidR="007E4BC2" w:rsidRPr="002F09C3" w:rsidRDefault="007E4BC2" w:rsidP="007E4BC2">
      <w:pPr>
        <w:shd w:val="clear" w:color="auto" w:fill="FFFFFF"/>
        <w:spacing w:line="240" w:lineRule="atLeast"/>
        <w:outlineLvl w:val="0"/>
        <w:rPr>
          <w:rFonts w:eastAsia="Times New Roman" w:cs="Times New Roman"/>
          <w:b/>
          <w:bCs/>
          <w:color w:val="000000"/>
          <w:kern w:val="36"/>
          <w:sz w:val="28"/>
          <w:szCs w:val="28"/>
        </w:rPr>
      </w:pPr>
      <w:r w:rsidRPr="002F09C3">
        <w:rPr>
          <w:rFonts w:eastAsia="Times New Roman" w:cs="Times New Roman"/>
          <w:b/>
          <w:bCs/>
          <w:color w:val="000000"/>
          <w:kern w:val="36"/>
          <w:sz w:val="28"/>
          <w:szCs w:val="28"/>
        </w:rPr>
        <w:t>204B.22 E</w:t>
      </w:r>
      <w:r w:rsidR="00A60DC7" w:rsidRPr="002F09C3">
        <w:rPr>
          <w:rFonts w:eastAsia="Times New Roman" w:cs="Times New Roman"/>
          <w:b/>
          <w:bCs/>
          <w:color w:val="000000"/>
          <w:kern w:val="36"/>
          <w:sz w:val="28"/>
          <w:szCs w:val="28"/>
        </w:rPr>
        <w:t>LECTION JUDGES; NUMBER REQUIRED is amended to read</w:t>
      </w:r>
    </w:p>
    <w:p w14:paraId="554DD4F4" w14:textId="16A62ADE" w:rsidR="007E4BC2" w:rsidRPr="002F09C3" w:rsidRDefault="007E4BC2" w:rsidP="00F1613E">
      <w:pPr>
        <w:shd w:val="clear" w:color="auto" w:fill="FFFFFF"/>
        <w:spacing w:line="240" w:lineRule="atLeast"/>
        <w:ind w:firstLine="480"/>
        <w:outlineLvl w:val="1"/>
        <w:rPr>
          <w:rFonts w:ascii="inherit" w:eastAsia="Times New Roman" w:hAnsi="inherit" w:cs="Times New Roman"/>
          <w:color w:val="000000"/>
          <w:sz w:val="28"/>
          <w:szCs w:val="28"/>
        </w:rPr>
      </w:pPr>
      <w:r w:rsidRPr="002F09C3">
        <w:rPr>
          <w:rFonts w:ascii="inherit" w:eastAsia="Times New Roman" w:hAnsi="inherit" w:cs="Times New Roman"/>
          <w:color w:val="000000"/>
          <w:sz w:val="28"/>
          <w:szCs w:val="28"/>
        </w:rPr>
        <w:t>Subdivision 1.</w:t>
      </w:r>
      <w:r w:rsidR="00F1613E" w:rsidRPr="002F09C3">
        <w:rPr>
          <w:rFonts w:ascii="inherit" w:eastAsia="Times New Roman" w:hAnsi="inherit" w:cs="Times New Roman"/>
          <w:color w:val="000000"/>
          <w:sz w:val="28"/>
          <w:szCs w:val="28"/>
        </w:rPr>
        <w:t xml:space="preserve"> </w:t>
      </w:r>
      <w:r w:rsidRPr="002F09C3">
        <w:rPr>
          <w:rFonts w:ascii="inherit" w:eastAsia="Times New Roman" w:hAnsi="inherit" w:cs="Times New Roman"/>
          <w:b/>
          <w:bCs/>
          <w:color w:val="000000"/>
          <w:sz w:val="28"/>
          <w:szCs w:val="28"/>
        </w:rPr>
        <w:t>Minimum number required.</w:t>
      </w:r>
      <w:r w:rsidRPr="002F09C3">
        <w:rPr>
          <w:rFonts w:ascii="inherit" w:eastAsia="Times New Roman" w:hAnsi="inherit" w:cs="Times New Roman"/>
          <w:color w:val="000000"/>
          <w:sz w:val="28"/>
          <w:szCs w:val="28"/>
        </w:rPr>
        <w:t xml:space="preserve"> </w:t>
      </w:r>
      <w:r w:rsidRPr="002F09C3">
        <w:rPr>
          <w:rFonts w:cs="Times New Roman"/>
          <w:color w:val="000000"/>
          <w:sz w:val="28"/>
          <w:szCs w:val="28"/>
        </w:rPr>
        <w:t>(a) A minimum of four election judges shall be appointed for each precinct</w:t>
      </w:r>
      <w:r w:rsidR="00F1613E" w:rsidRPr="002F09C3">
        <w:rPr>
          <w:rFonts w:cs="Times New Roman"/>
          <w:b/>
          <w:color w:val="000000"/>
          <w:sz w:val="28"/>
          <w:szCs w:val="28"/>
        </w:rPr>
        <w:t xml:space="preserve"> </w:t>
      </w:r>
      <w:r w:rsidR="00B71AC8" w:rsidRPr="002F09C3">
        <w:rPr>
          <w:rFonts w:cs="Times New Roman"/>
          <w:b/>
          <w:color w:val="000000"/>
          <w:sz w:val="28"/>
          <w:szCs w:val="28"/>
          <w:u w:val="single"/>
        </w:rPr>
        <w:t>and ballot board</w:t>
      </w:r>
      <w:r w:rsidRPr="002F09C3">
        <w:rPr>
          <w:rFonts w:cs="Times New Roman"/>
          <w:color w:val="000000"/>
          <w:sz w:val="28"/>
          <w:szCs w:val="28"/>
          <w:u w:val="single"/>
        </w:rPr>
        <w:t xml:space="preserve"> </w:t>
      </w:r>
      <w:r w:rsidRPr="002F09C3">
        <w:rPr>
          <w:rFonts w:cs="Times New Roman"/>
          <w:color w:val="000000"/>
          <w:sz w:val="28"/>
          <w:szCs w:val="28"/>
        </w:rPr>
        <w:t>in the state general election, provided that a minimum of three election judges shall be appointed for each precinct with fewer than 500 registered voters as of 14 weeks before the state primary. In all other elections, a minimum of three election judges shall be appointed for each precinct</w:t>
      </w:r>
      <w:r w:rsidR="006E7A0D" w:rsidRPr="002F09C3">
        <w:rPr>
          <w:rFonts w:cs="Times New Roman"/>
          <w:color w:val="000000"/>
          <w:sz w:val="28"/>
          <w:szCs w:val="28"/>
        </w:rPr>
        <w:t xml:space="preserve"> </w:t>
      </w:r>
      <w:r w:rsidR="006E7A0D" w:rsidRPr="002F09C3">
        <w:rPr>
          <w:rFonts w:cs="Times New Roman"/>
          <w:b/>
          <w:color w:val="000000"/>
          <w:sz w:val="28"/>
          <w:szCs w:val="28"/>
          <w:u w:val="single"/>
        </w:rPr>
        <w:t>and ballot board</w:t>
      </w:r>
      <w:r w:rsidRPr="002F09C3">
        <w:rPr>
          <w:rFonts w:cs="Times New Roman"/>
          <w:color w:val="000000"/>
          <w:sz w:val="28"/>
          <w:szCs w:val="28"/>
        </w:rPr>
        <w:t xml:space="preserve">. </w:t>
      </w:r>
      <w:r w:rsidR="00450688" w:rsidRPr="002F09C3">
        <w:rPr>
          <w:rFonts w:cs="Times New Roman"/>
          <w:b/>
          <w:color w:val="000000"/>
          <w:sz w:val="28"/>
          <w:szCs w:val="28"/>
          <w:u w:val="single"/>
        </w:rPr>
        <w:t>Ballot boards must coordinate the processing and counting of ballots with the scheduling of election judges by precinct</w:t>
      </w:r>
      <w:r w:rsidR="00A60DC7" w:rsidRPr="002F09C3">
        <w:rPr>
          <w:rFonts w:cs="Times New Roman"/>
          <w:b/>
          <w:color w:val="000000"/>
          <w:sz w:val="28"/>
          <w:szCs w:val="28"/>
          <w:u w:val="single"/>
        </w:rPr>
        <w:t xml:space="preserve"> to ensure ballots are processed and counted by an election judge from the precinct of the voter. </w:t>
      </w:r>
      <w:r w:rsidRPr="002F09C3">
        <w:rPr>
          <w:rFonts w:cs="Times New Roman"/>
          <w:color w:val="000000"/>
          <w:sz w:val="28"/>
          <w:szCs w:val="28"/>
        </w:rPr>
        <w:t>In a combined polling place under section </w:t>
      </w:r>
      <w:hyperlink r:id="rId14" w:anchor="stat.204B.14.2" w:history="1">
        <w:r w:rsidRPr="002F09C3">
          <w:rPr>
            <w:rFonts w:cs="Times New Roman"/>
            <w:color w:val="2B6DAD"/>
            <w:sz w:val="28"/>
            <w:szCs w:val="28"/>
            <w:u w:val="single"/>
          </w:rPr>
          <w:t>204B.14, subdivision 2</w:t>
        </w:r>
      </w:hyperlink>
      <w:r w:rsidRPr="002F09C3">
        <w:rPr>
          <w:rFonts w:cs="Times New Roman"/>
          <w:color w:val="000000"/>
          <w:sz w:val="28"/>
          <w:szCs w:val="28"/>
        </w:rPr>
        <w:t>, at least one judge must be appointed from each municipality in the combined polling place, provided that not less than three judges shall be appointed for each combined polling place. The appointing authorities may appoint election judges for any precinct in addition to the number required by this subdivision including additional election judges to count ballots after voting has ended.</w:t>
      </w:r>
    </w:p>
    <w:p w14:paraId="25EF839D" w14:textId="77777777" w:rsidR="007E4BC2" w:rsidRPr="002F09C3" w:rsidRDefault="007E4BC2" w:rsidP="007E4BC2">
      <w:pPr>
        <w:shd w:val="clear" w:color="auto" w:fill="FFFFFF"/>
        <w:spacing w:before="48" w:after="120"/>
        <w:ind w:firstLine="480"/>
        <w:rPr>
          <w:rFonts w:cs="Times New Roman"/>
          <w:color w:val="000000"/>
          <w:sz w:val="28"/>
          <w:szCs w:val="28"/>
        </w:rPr>
      </w:pPr>
      <w:r w:rsidRPr="002F09C3">
        <w:rPr>
          <w:rFonts w:cs="Times New Roman"/>
          <w:color w:val="000000"/>
          <w:sz w:val="28"/>
          <w:szCs w:val="28"/>
        </w:rPr>
        <w:t>(b) An election judge may serve for all or part of election day, at the discretion of the appointing authority, as long as the minimum number of judges required is always present. The head election judge designated under section </w:t>
      </w:r>
      <w:hyperlink r:id="rId15" w:history="1">
        <w:r w:rsidRPr="002F09C3">
          <w:rPr>
            <w:rFonts w:cs="Times New Roman"/>
            <w:color w:val="2B6DAD"/>
            <w:sz w:val="28"/>
            <w:szCs w:val="28"/>
            <w:u w:val="single"/>
          </w:rPr>
          <w:t>204B.20</w:t>
        </w:r>
      </w:hyperlink>
      <w:r w:rsidRPr="002F09C3">
        <w:rPr>
          <w:rFonts w:cs="Times New Roman"/>
          <w:color w:val="000000"/>
          <w:sz w:val="28"/>
          <w:szCs w:val="28"/>
        </w:rPr>
        <w:t> must serve for all of election day and be present in the polling place unless another election judge has been designated by the head election judge to perform the functions of the head election judge during any absence.</w:t>
      </w:r>
    </w:p>
    <w:p w14:paraId="179BD543" w14:textId="46CE23EA" w:rsidR="007E4BC2" w:rsidRPr="002F09C3" w:rsidRDefault="007E4BC2" w:rsidP="007217A8">
      <w:pPr>
        <w:shd w:val="clear" w:color="auto" w:fill="FFFFFF"/>
        <w:spacing w:line="240" w:lineRule="atLeast"/>
        <w:ind w:left="480"/>
        <w:outlineLvl w:val="1"/>
        <w:rPr>
          <w:rFonts w:ascii="inherit" w:eastAsia="Times New Roman" w:hAnsi="inherit" w:cs="Times New Roman"/>
          <w:color w:val="000000"/>
          <w:sz w:val="28"/>
          <w:szCs w:val="28"/>
        </w:rPr>
      </w:pPr>
      <w:r w:rsidRPr="002F09C3">
        <w:rPr>
          <w:rFonts w:ascii="inherit" w:eastAsia="Times New Roman" w:hAnsi="inherit" w:cs="Times New Roman"/>
          <w:color w:val="000000"/>
          <w:sz w:val="28"/>
          <w:szCs w:val="28"/>
        </w:rPr>
        <w:t>Subd. 2.</w:t>
      </w:r>
      <w:r w:rsidR="007217A8" w:rsidRPr="002F09C3">
        <w:rPr>
          <w:rFonts w:ascii="inherit" w:eastAsia="Times New Roman" w:hAnsi="inherit" w:cs="Times New Roman"/>
          <w:color w:val="000000"/>
          <w:sz w:val="28"/>
          <w:szCs w:val="28"/>
        </w:rPr>
        <w:t xml:space="preserve"> </w:t>
      </w:r>
      <w:r w:rsidRPr="002F09C3">
        <w:rPr>
          <w:rFonts w:cs="Times New Roman"/>
          <w:color w:val="000000"/>
          <w:sz w:val="28"/>
          <w:szCs w:val="28"/>
        </w:rPr>
        <w:t>[Repealed, </w:t>
      </w:r>
      <w:hyperlink r:id="rId16" w:history="1">
        <w:r w:rsidRPr="002F09C3">
          <w:rPr>
            <w:rFonts w:cs="Times New Roman"/>
            <w:color w:val="2B6DAD"/>
            <w:sz w:val="28"/>
            <w:szCs w:val="28"/>
            <w:u w:val="single"/>
          </w:rPr>
          <w:t>2013 c 131 art 2 s 85</w:t>
        </w:r>
      </w:hyperlink>
      <w:r w:rsidRPr="002F09C3">
        <w:rPr>
          <w:rFonts w:cs="Times New Roman"/>
          <w:color w:val="000000"/>
          <w:sz w:val="28"/>
          <w:szCs w:val="28"/>
        </w:rPr>
        <w:t>]</w:t>
      </w:r>
    </w:p>
    <w:p w14:paraId="6C07BE04" w14:textId="375BFE23" w:rsidR="007E4BC2" w:rsidRPr="002F09C3" w:rsidRDefault="007E4BC2" w:rsidP="007217A8">
      <w:pPr>
        <w:shd w:val="clear" w:color="auto" w:fill="FFFFFF"/>
        <w:spacing w:line="240" w:lineRule="atLeast"/>
        <w:ind w:left="480"/>
        <w:outlineLvl w:val="1"/>
        <w:rPr>
          <w:rFonts w:ascii="inherit" w:eastAsia="Times New Roman" w:hAnsi="inherit" w:cs="Times New Roman"/>
          <w:color w:val="000000"/>
          <w:sz w:val="28"/>
          <w:szCs w:val="28"/>
        </w:rPr>
      </w:pPr>
      <w:r w:rsidRPr="002F09C3">
        <w:rPr>
          <w:rFonts w:ascii="inherit" w:eastAsia="Times New Roman" w:hAnsi="inherit" w:cs="Times New Roman"/>
          <w:color w:val="000000"/>
          <w:sz w:val="28"/>
          <w:szCs w:val="28"/>
        </w:rPr>
        <w:t>Subd. 3.</w:t>
      </w:r>
      <w:r w:rsidR="007217A8" w:rsidRPr="002F09C3">
        <w:rPr>
          <w:rFonts w:ascii="inherit" w:eastAsia="Times New Roman" w:hAnsi="inherit" w:cs="Times New Roman"/>
          <w:color w:val="000000"/>
          <w:sz w:val="28"/>
          <w:szCs w:val="28"/>
        </w:rPr>
        <w:t xml:space="preserve"> </w:t>
      </w:r>
      <w:r w:rsidRPr="002F09C3">
        <w:rPr>
          <w:rFonts w:cs="Times New Roman"/>
          <w:color w:val="000000"/>
          <w:sz w:val="28"/>
          <w:szCs w:val="28"/>
        </w:rPr>
        <w:t>[Repealed, </w:t>
      </w:r>
      <w:hyperlink r:id="rId17" w:history="1">
        <w:r w:rsidRPr="002F09C3">
          <w:rPr>
            <w:rFonts w:cs="Times New Roman"/>
            <w:color w:val="2B6DAD"/>
            <w:sz w:val="28"/>
            <w:szCs w:val="28"/>
            <w:u w:val="single"/>
          </w:rPr>
          <w:t>2010 c 201 s 82</w:t>
        </w:r>
      </w:hyperlink>
      <w:r w:rsidRPr="002F09C3">
        <w:rPr>
          <w:rFonts w:cs="Times New Roman"/>
          <w:color w:val="000000"/>
          <w:sz w:val="28"/>
          <w:szCs w:val="28"/>
        </w:rPr>
        <w:t>]</w:t>
      </w:r>
    </w:p>
    <w:p w14:paraId="57602CD3" w14:textId="1E532A57" w:rsidR="007E4BC2" w:rsidRPr="002F09C3" w:rsidRDefault="007E4BC2" w:rsidP="00F1613E">
      <w:pPr>
        <w:shd w:val="clear" w:color="auto" w:fill="FFFFFF"/>
        <w:spacing w:line="240" w:lineRule="atLeast"/>
        <w:ind w:firstLine="480"/>
        <w:outlineLvl w:val="1"/>
        <w:rPr>
          <w:rFonts w:ascii="inherit" w:eastAsia="Times New Roman" w:hAnsi="inherit" w:cs="Times New Roman"/>
          <w:color w:val="000000"/>
          <w:sz w:val="28"/>
          <w:szCs w:val="28"/>
        </w:rPr>
      </w:pPr>
      <w:r w:rsidRPr="002F09C3">
        <w:rPr>
          <w:rFonts w:ascii="inherit" w:eastAsia="Times New Roman" w:hAnsi="inherit" w:cs="Times New Roman"/>
          <w:color w:val="000000"/>
          <w:sz w:val="28"/>
          <w:szCs w:val="28"/>
        </w:rPr>
        <w:t>Subd. 4.</w:t>
      </w:r>
      <w:r w:rsidR="00F1613E" w:rsidRPr="002F09C3">
        <w:rPr>
          <w:rFonts w:ascii="inherit" w:eastAsia="Times New Roman" w:hAnsi="inherit" w:cs="Times New Roman"/>
          <w:color w:val="000000"/>
          <w:sz w:val="28"/>
          <w:szCs w:val="28"/>
        </w:rPr>
        <w:t xml:space="preserve"> </w:t>
      </w:r>
      <w:r w:rsidRPr="002F09C3">
        <w:rPr>
          <w:rFonts w:ascii="inherit" w:eastAsia="Times New Roman" w:hAnsi="inherit" w:cs="Times New Roman"/>
          <w:b/>
          <w:bCs/>
          <w:color w:val="000000"/>
          <w:sz w:val="28"/>
          <w:szCs w:val="28"/>
        </w:rPr>
        <w:t>Election judge trainees not counted toward minimum number of election judges.</w:t>
      </w:r>
      <w:r w:rsidR="00F1613E" w:rsidRPr="002F09C3">
        <w:rPr>
          <w:rFonts w:ascii="inherit" w:eastAsia="Times New Roman" w:hAnsi="inherit" w:cs="Times New Roman"/>
          <w:color w:val="000000"/>
          <w:sz w:val="28"/>
          <w:szCs w:val="28"/>
        </w:rPr>
        <w:t xml:space="preserve"> </w:t>
      </w:r>
      <w:r w:rsidRPr="002F09C3">
        <w:rPr>
          <w:rFonts w:cs="Times New Roman"/>
          <w:color w:val="000000"/>
          <w:sz w:val="28"/>
          <w:szCs w:val="28"/>
        </w:rPr>
        <w:t>The presence or participation of election judge trainees must not be counted toward satisfying any of the required numbers of election judges in this chapter.</w:t>
      </w:r>
    </w:p>
    <w:p w14:paraId="5781292E" w14:textId="77777777" w:rsidR="007E4BC2" w:rsidRPr="002F09C3" w:rsidRDefault="007E4BC2">
      <w:pPr>
        <w:rPr>
          <w:sz w:val="28"/>
          <w:szCs w:val="28"/>
        </w:rPr>
      </w:pPr>
    </w:p>
    <w:sectPr w:rsidR="007E4BC2" w:rsidRPr="002F09C3" w:rsidSect="000C7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2A"/>
    <w:rsid w:val="000271C7"/>
    <w:rsid w:val="0003758B"/>
    <w:rsid w:val="000660F4"/>
    <w:rsid w:val="00087252"/>
    <w:rsid w:val="00092646"/>
    <w:rsid w:val="000C7FC2"/>
    <w:rsid w:val="000E611D"/>
    <w:rsid w:val="00100311"/>
    <w:rsid w:val="001006C2"/>
    <w:rsid w:val="00180457"/>
    <w:rsid w:val="002D4730"/>
    <w:rsid w:val="002F09C3"/>
    <w:rsid w:val="00302C2A"/>
    <w:rsid w:val="00312D5E"/>
    <w:rsid w:val="00335007"/>
    <w:rsid w:val="0034317F"/>
    <w:rsid w:val="003A0D4C"/>
    <w:rsid w:val="003B1F5D"/>
    <w:rsid w:val="003B540A"/>
    <w:rsid w:val="003C6AC3"/>
    <w:rsid w:val="003E362E"/>
    <w:rsid w:val="003E3F36"/>
    <w:rsid w:val="003E5C4C"/>
    <w:rsid w:val="003E7A43"/>
    <w:rsid w:val="00406120"/>
    <w:rsid w:val="00413468"/>
    <w:rsid w:val="00447CCF"/>
    <w:rsid w:val="00450688"/>
    <w:rsid w:val="004D3923"/>
    <w:rsid w:val="00517B99"/>
    <w:rsid w:val="00521CF2"/>
    <w:rsid w:val="00566AAE"/>
    <w:rsid w:val="00586E25"/>
    <w:rsid w:val="0059530F"/>
    <w:rsid w:val="005C0F67"/>
    <w:rsid w:val="005C5A46"/>
    <w:rsid w:val="0063502B"/>
    <w:rsid w:val="006442C2"/>
    <w:rsid w:val="00661443"/>
    <w:rsid w:val="00673B87"/>
    <w:rsid w:val="00674EA9"/>
    <w:rsid w:val="006840D2"/>
    <w:rsid w:val="006C01BB"/>
    <w:rsid w:val="006E70AA"/>
    <w:rsid w:val="006E7A0D"/>
    <w:rsid w:val="006E7D95"/>
    <w:rsid w:val="006F2702"/>
    <w:rsid w:val="007037B0"/>
    <w:rsid w:val="007158AA"/>
    <w:rsid w:val="007217A8"/>
    <w:rsid w:val="00732CA8"/>
    <w:rsid w:val="0075797E"/>
    <w:rsid w:val="00770B1D"/>
    <w:rsid w:val="00785879"/>
    <w:rsid w:val="007E0A8B"/>
    <w:rsid w:val="007E1C8C"/>
    <w:rsid w:val="007E4BC2"/>
    <w:rsid w:val="00887EA6"/>
    <w:rsid w:val="008C5F5B"/>
    <w:rsid w:val="008E182D"/>
    <w:rsid w:val="00924D54"/>
    <w:rsid w:val="0094765A"/>
    <w:rsid w:val="009C1682"/>
    <w:rsid w:val="00A60DC7"/>
    <w:rsid w:val="00A77A9F"/>
    <w:rsid w:val="00A873BD"/>
    <w:rsid w:val="00A91D81"/>
    <w:rsid w:val="00A97D27"/>
    <w:rsid w:val="00B63BB9"/>
    <w:rsid w:val="00B71AC8"/>
    <w:rsid w:val="00B759C2"/>
    <w:rsid w:val="00B81FB8"/>
    <w:rsid w:val="00BC3BF2"/>
    <w:rsid w:val="00C16709"/>
    <w:rsid w:val="00CA14DF"/>
    <w:rsid w:val="00CA4086"/>
    <w:rsid w:val="00D449A0"/>
    <w:rsid w:val="00DB6666"/>
    <w:rsid w:val="00E0679C"/>
    <w:rsid w:val="00E3691A"/>
    <w:rsid w:val="00E5265E"/>
    <w:rsid w:val="00E62E8E"/>
    <w:rsid w:val="00E668BA"/>
    <w:rsid w:val="00E74089"/>
    <w:rsid w:val="00E92E39"/>
    <w:rsid w:val="00EB750B"/>
    <w:rsid w:val="00F1613E"/>
    <w:rsid w:val="00F255BC"/>
    <w:rsid w:val="00F34926"/>
    <w:rsid w:val="00F34F23"/>
    <w:rsid w:val="00F66CB4"/>
    <w:rsid w:val="00F7616B"/>
    <w:rsid w:val="00FA156D"/>
    <w:rsid w:val="00FA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4F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02C2A"/>
    <w:pPr>
      <w:spacing w:before="100" w:beforeAutospacing="1" w:after="100" w:afterAutospacing="1"/>
      <w:outlineLvl w:val="0"/>
    </w:pPr>
    <w:rPr>
      <w:rFonts w:cs="Times New Roman"/>
      <w:b/>
      <w:bCs/>
      <w:kern w:val="36"/>
      <w:sz w:val="48"/>
      <w:szCs w:val="48"/>
    </w:rPr>
  </w:style>
  <w:style w:type="paragraph" w:styleId="Heading2">
    <w:name w:val="heading 2"/>
    <w:basedOn w:val="Normal"/>
    <w:link w:val="Heading2Char"/>
    <w:uiPriority w:val="9"/>
    <w:qFormat/>
    <w:rsid w:val="00302C2A"/>
    <w:pPr>
      <w:spacing w:before="100" w:beforeAutospacing="1" w:after="100" w:afterAutospacing="1"/>
      <w:outlineLvl w:val="1"/>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C2A"/>
    <w:rPr>
      <w:rFonts w:cs="Times New Roman"/>
      <w:b/>
      <w:bCs/>
      <w:kern w:val="36"/>
      <w:sz w:val="48"/>
      <w:szCs w:val="48"/>
    </w:rPr>
  </w:style>
  <w:style w:type="character" w:customStyle="1" w:styleId="Heading2Char">
    <w:name w:val="Heading 2 Char"/>
    <w:basedOn w:val="DefaultParagraphFont"/>
    <w:link w:val="Heading2"/>
    <w:uiPriority w:val="9"/>
    <w:rsid w:val="00302C2A"/>
    <w:rPr>
      <w:rFonts w:cs="Times New Roman"/>
      <w:b/>
      <w:bCs/>
      <w:sz w:val="36"/>
      <w:szCs w:val="36"/>
    </w:rPr>
  </w:style>
  <w:style w:type="character" w:customStyle="1" w:styleId="headnote">
    <w:name w:val="headnote"/>
    <w:basedOn w:val="DefaultParagraphFont"/>
    <w:rsid w:val="00302C2A"/>
  </w:style>
  <w:style w:type="paragraph" w:styleId="NormalWeb">
    <w:name w:val="Normal (Web)"/>
    <w:basedOn w:val="Normal"/>
    <w:uiPriority w:val="99"/>
    <w:semiHidden/>
    <w:unhideWhenUsed/>
    <w:rsid w:val="00302C2A"/>
    <w:pPr>
      <w:spacing w:before="100" w:beforeAutospacing="1" w:after="100" w:afterAutospacing="1"/>
    </w:pPr>
    <w:rPr>
      <w:rFonts w:cs="Times New Roman"/>
    </w:rPr>
  </w:style>
  <w:style w:type="character" w:styleId="Hyperlink">
    <w:name w:val="Hyperlink"/>
    <w:basedOn w:val="DefaultParagraphFont"/>
    <w:uiPriority w:val="99"/>
    <w:semiHidden/>
    <w:unhideWhenUsed/>
    <w:rsid w:val="00302C2A"/>
    <w:rPr>
      <w:color w:val="0000FF"/>
      <w:u w:val="single"/>
    </w:rPr>
  </w:style>
  <w:style w:type="paragraph" w:customStyle="1" w:styleId="in">
    <w:name w:val="in"/>
    <w:basedOn w:val="Normal"/>
    <w:rsid w:val="00EB750B"/>
    <w:pPr>
      <w:spacing w:before="100" w:beforeAutospacing="1" w:after="100" w:afterAutospacing="1"/>
    </w:pPr>
    <w:rPr>
      <w:rFonts w:cs="Times New Roman"/>
    </w:rPr>
  </w:style>
  <w:style w:type="character" w:customStyle="1" w:styleId="apple-converted-space">
    <w:name w:val="apple-converted-space"/>
    <w:basedOn w:val="DefaultParagraphFont"/>
    <w:rsid w:val="00E5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0977">
      <w:bodyDiv w:val="1"/>
      <w:marLeft w:val="0"/>
      <w:marRight w:val="0"/>
      <w:marTop w:val="0"/>
      <w:marBottom w:val="0"/>
      <w:divBdr>
        <w:top w:val="none" w:sz="0" w:space="0" w:color="auto"/>
        <w:left w:val="none" w:sz="0" w:space="0" w:color="auto"/>
        <w:bottom w:val="none" w:sz="0" w:space="0" w:color="auto"/>
        <w:right w:val="none" w:sz="0" w:space="0" w:color="auto"/>
      </w:divBdr>
    </w:div>
    <w:div w:id="692220576">
      <w:bodyDiv w:val="1"/>
      <w:marLeft w:val="0"/>
      <w:marRight w:val="0"/>
      <w:marTop w:val="0"/>
      <w:marBottom w:val="0"/>
      <w:divBdr>
        <w:top w:val="none" w:sz="0" w:space="0" w:color="auto"/>
        <w:left w:val="none" w:sz="0" w:space="0" w:color="auto"/>
        <w:bottom w:val="none" w:sz="0" w:space="0" w:color="auto"/>
        <w:right w:val="none" w:sz="0" w:space="0" w:color="auto"/>
      </w:divBdr>
    </w:div>
    <w:div w:id="731461489">
      <w:bodyDiv w:val="1"/>
      <w:marLeft w:val="0"/>
      <w:marRight w:val="0"/>
      <w:marTop w:val="0"/>
      <w:marBottom w:val="0"/>
      <w:divBdr>
        <w:top w:val="none" w:sz="0" w:space="0" w:color="auto"/>
        <w:left w:val="none" w:sz="0" w:space="0" w:color="auto"/>
        <w:bottom w:val="none" w:sz="0" w:space="0" w:color="auto"/>
        <w:right w:val="none" w:sz="0" w:space="0" w:color="auto"/>
      </w:divBdr>
      <w:divsChild>
        <w:div w:id="764612292">
          <w:marLeft w:val="0"/>
          <w:marRight w:val="0"/>
          <w:marTop w:val="240"/>
          <w:marBottom w:val="0"/>
          <w:divBdr>
            <w:top w:val="none" w:sz="0" w:space="0" w:color="auto"/>
            <w:left w:val="none" w:sz="0" w:space="0" w:color="auto"/>
            <w:bottom w:val="none" w:sz="0" w:space="0" w:color="auto"/>
            <w:right w:val="none" w:sz="0" w:space="0" w:color="auto"/>
          </w:divBdr>
        </w:div>
        <w:div w:id="2085256900">
          <w:marLeft w:val="0"/>
          <w:marRight w:val="0"/>
          <w:marTop w:val="240"/>
          <w:marBottom w:val="0"/>
          <w:divBdr>
            <w:top w:val="none" w:sz="0" w:space="0" w:color="auto"/>
            <w:left w:val="none" w:sz="0" w:space="0" w:color="auto"/>
            <w:bottom w:val="none" w:sz="0" w:space="0" w:color="auto"/>
            <w:right w:val="none" w:sz="0" w:space="0" w:color="auto"/>
          </w:divBdr>
        </w:div>
        <w:div w:id="1324504543">
          <w:marLeft w:val="0"/>
          <w:marRight w:val="0"/>
          <w:marTop w:val="240"/>
          <w:marBottom w:val="0"/>
          <w:divBdr>
            <w:top w:val="none" w:sz="0" w:space="0" w:color="auto"/>
            <w:left w:val="none" w:sz="0" w:space="0" w:color="auto"/>
            <w:bottom w:val="none" w:sz="0" w:space="0" w:color="auto"/>
            <w:right w:val="none" w:sz="0" w:space="0" w:color="auto"/>
          </w:divBdr>
        </w:div>
        <w:div w:id="1995642786">
          <w:marLeft w:val="0"/>
          <w:marRight w:val="0"/>
          <w:marTop w:val="240"/>
          <w:marBottom w:val="0"/>
          <w:divBdr>
            <w:top w:val="none" w:sz="0" w:space="0" w:color="auto"/>
            <w:left w:val="none" w:sz="0" w:space="0" w:color="auto"/>
            <w:bottom w:val="none" w:sz="0" w:space="0" w:color="auto"/>
            <w:right w:val="none" w:sz="0" w:space="0" w:color="auto"/>
          </w:divBdr>
        </w:div>
        <w:div w:id="707527567">
          <w:marLeft w:val="0"/>
          <w:marRight w:val="0"/>
          <w:marTop w:val="240"/>
          <w:marBottom w:val="0"/>
          <w:divBdr>
            <w:top w:val="none" w:sz="0" w:space="0" w:color="auto"/>
            <w:left w:val="none" w:sz="0" w:space="0" w:color="auto"/>
            <w:bottom w:val="none" w:sz="0" w:space="0" w:color="auto"/>
            <w:right w:val="none" w:sz="0" w:space="0" w:color="auto"/>
          </w:divBdr>
        </w:div>
        <w:div w:id="283997567">
          <w:marLeft w:val="0"/>
          <w:marRight w:val="0"/>
          <w:marTop w:val="240"/>
          <w:marBottom w:val="0"/>
          <w:divBdr>
            <w:top w:val="none" w:sz="0" w:space="0" w:color="auto"/>
            <w:left w:val="none" w:sz="0" w:space="0" w:color="auto"/>
            <w:bottom w:val="none" w:sz="0" w:space="0" w:color="auto"/>
            <w:right w:val="none" w:sz="0" w:space="0" w:color="auto"/>
          </w:divBdr>
        </w:div>
      </w:divsChild>
    </w:div>
    <w:div w:id="853421657">
      <w:bodyDiv w:val="1"/>
      <w:marLeft w:val="0"/>
      <w:marRight w:val="0"/>
      <w:marTop w:val="0"/>
      <w:marBottom w:val="0"/>
      <w:divBdr>
        <w:top w:val="none" w:sz="0" w:space="0" w:color="auto"/>
        <w:left w:val="none" w:sz="0" w:space="0" w:color="auto"/>
        <w:bottom w:val="none" w:sz="0" w:space="0" w:color="auto"/>
        <w:right w:val="none" w:sz="0" w:space="0" w:color="auto"/>
      </w:divBdr>
      <w:divsChild>
        <w:div w:id="531500746">
          <w:marLeft w:val="0"/>
          <w:marRight w:val="0"/>
          <w:marTop w:val="240"/>
          <w:marBottom w:val="0"/>
          <w:divBdr>
            <w:top w:val="none" w:sz="0" w:space="0" w:color="auto"/>
            <w:left w:val="none" w:sz="0" w:space="0" w:color="auto"/>
            <w:bottom w:val="none" w:sz="0" w:space="0" w:color="auto"/>
            <w:right w:val="none" w:sz="0" w:space="0" w:color="auto"/>
          </w:divBdr>
        </w:div>
        <w:div w:id="1718970256">
          <w:marLeft w:val="0"/>
          <w:marRight w:val="0"/>
          <w:marTop w:val="240"/>
          <w:marBottom w:val="0"/>
          <w:divBdr>
            <w:top w:val="none" w:sz="0" w:space="0" w:color="auto"/>
            <w:left w:val="none" w:sz="0" w:space="0" w:color="auto"/>
            <w:bottom w:val="none" w:sz="0" w:space="0" w:color="auto"/>
            <w:right w:val="none" w:sz="0" w:space="0" w:color="auto"/>
          </w:divBdr>
        </w:div>
        <w:div w:id="766537992">
          <w:marLeft w:val="0"/>
          <w:marRight w:val="0"/>
          <w:marTop w:val="240"/>
          <w:marBottom w:val="0"/>
          <w:divBdr>
            <w:top w:val="none" w:sz="0" w:space="0" w:color="auto"/>
            <w:left w:val="none" w:sz="0" w:space="0" w:color="auto"/>
            <w:bottom w:val="none" w:sz="0" w:space="0" w:color="auto"/>
            <w:right w:val="none" w:sz="0" w:space="0" w:color="auto"/>
          </w:divBdr>
        </w:div>
        <w:div w:id="1884633066">
          <w:marLeft w:val="0"/>
          <w:marRight w:val="0"/>
          <w:marTop w:val="240"/>
          <w:marBottom w:val="0"/>
          <w:divBdr>
            <w:top w:val="none" w:sz="0" w:space="0" w:color="auto"/>
            <w:left w:val="none" w:sz="0" w:space="0" w:color="auto"/>
            <w:bottom w:val="none" w:sz="0" w:space="0" w:color="auto"/>
            <w:right w:val="none" w:sz="0" w:space="0" w:color="auto"/>
          </w:divBdr>
        </w:div>
      </w:divsChild>
    </w:div>
    <w:div w:id="1047146842">
      <w:bodyDiv w:val="1"/>
      <w:marLeft w:val="0"/>
      <w:marRight w:val="0"/>
      <w:marTop w:val="0"/>
      <w:marBottom w:val="0"/>
      <w:divBdr>
        <w:top w:val="none" w:sz="0" w:space="0" w:color="auto"/>
        <w:left w:val="none" w:sz="0" w:space="0" w:color="auto"/>
        <w:bottom w:val="none" w:sz="0" w:space="0" w:color="auto"/>
        <w:right w:val="none" w:sz="0" w:space="0" w:color="auto"/>
      </w:divBdr>
      <w:divsChild>
        <w:div w:id="758528789">
          <w:marLeft w:val="0"/>
          <w:marRight w:val="0"/>
          <w:marTop w:val="240"/>
          <w:marBottom w:val="0"/>
          <w:divBdr>
            <w:top w:val="none" w:sz="0" w:space="0" w:color="auto"/>
            <w:left w:val="none" w:sz="0" w:space="0" w:color="auto"/>
            <w:bottom w:val="none" w:sz="0" w:space="0" w:color="auto"/>
            <w:right w:val="none" w:sz="0" w:space="0" w:color="auto"/>
          </w:divBdr>
        </w:div>
      </w:divsChild>
    </w:div>
    <w:div w:id="1092360297">
      <w:bodyDiv w:val="1"/>
      <w:marLeft w:val="0"/>
      <w:marRight w:val="0"/>
      <w:marTop w:val="0"/>
      <w:marBottom w:val="0"/>
      <w:divBdr>
        <w:top w:val="none" w:sz="0" w:space="0" w:color="auto"/>
        <w:left w:val="none" w:sz="0" w:space="0" w:color="auto"/>
        <w:bottom w:val="none" w:sz="0" w:space="0" w:color="auto"/>
        <w:right w:val="none" w:sz="0" w:space="0" w:color="auto"/>
      </w:divBdr>
    </w:div>
    <w:div w:id="1476294632">
      <w:bodyDiv w:val="1"/>
      <w:marLeft w:val="0"/>
      <w:marRight w:val="0"/>
      <w:marTop w:val="0"/>
      <w:marBottom w:val="0"/>
      <w:divBdr>
        <w:top w:val="none" w:sz="0" w:space="0" w:color="auto"/>
        <w:left w:val="none" w:sz="0" w:space="0" w:color="auto"/>
        <w:bottom w:val="none" w:sz="0" w:space="0" w:color="auto"/>
        <w:right w:val="none" w:sz="0" w:space="0" w:color="auto"/>
      </w:divBdr>
    </w:div>
    <w:div w:id="1952660992">
      <w:bodyDiv w:val="1"/>
      <w:marLeft w:val="0"/>
      <w:marRight w:val="0"/>
      <w:marTop w:val="0"/>
      <w:marBottom w:val="0"/>
      <w:divBdr>
        <w:top w:val="none" w:sz="0" w:space="0" w:color="auto"/>
        <w:left w:val="none" w:sz="0" w:space="0" w:color="auto"/>
        <w:bottom w:val="none" w:sz="0" w:space="0" w:color="auto"/>
        <w:right w:val="none" w:sz="0" w:space="0" w:color="auto"/>
      </w:divBdr>
      <w:divsChild>
        <w:div w:id="1714118232">
          <w:marLeft w:val="0"/>
          <w:marRight w:val="0"/>
          <w:marTop w:val="240"/>
          <w:marBottom w:val="0"/>
          <w:divBdr>
            <w:top w:val="none" w:sz="0" w:space="0" w:color="auto"/>
            <w:left w:val="none" w:sz="0" w:space="0" w:color="auto"/>
            <w:bottom w:val="none" w:sz="0" w:space="0" w:color="auto"/>
            <w:right w:val="none" w:sz="0" w:space="0" w:color="auto"/>
          </w:divBdr>
        </w:div>
      </w:divsChild>
    </w:div>
    <w:div w:id="2111661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205.075" TargetMode="External"/><Relationship Id="rId13" Type="http://schemas.openxmlformats.org/officeDocument/2006/relationships/hyperlink" Target="https://www.revisor.mn.gov/statutes/cite/204B.1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visor.mn.gov/statutes/cite/203B.08" TargetMode="External"/><Relationship Id="rId12" Type="http://schemas.openxmlformats.org/officeDocument/2006/relationships/hyperlink" Target="https://www.revisor.mn.gov/statutes/cite/204C.27" TargetMode="External"/><Relationship Id="rId17" Type="http://schemas.openxmlformats.org/officeDocument/2006/relationships/hyperlink" Target="https://www.revisor.mn.gov/laws/?id=201&amp;year=2010&amp;type=0" TargetMode="External"/><Relationship Id="rId2" Type="http://schemas.openxmlformats.org/officeDocument/2006/relationships/settings" Target="settings.xml"/><Relationship Id="rId16" Type="http://schemas.openxmlformats.org/officeDocument/2006/relationships/hyperlink" Target="https://www.revisor.mn.gov/laws/?id=131&amp;year=2013&amp;type=0" TargetMode="External"/><Relationship Id="rId1" Type="http://schemas.openxmlformats.org/officeDocument/2006/relationships/styles" Target="styles.xml"/><Relationship Id="rId6" Type="http://schemas.openxmlformats.org/officeDocument/2006/relationships/hyperlink" Target="https://www.revisor.mn.gov/statutes/cite/204B.22" TargetMode="External"/><Relationship Id="rId11" Type="http://schemas.openxmlformats.org/officeDocument/2006/relationships/hyperlink" Target="https://www.revisor.mn.gov/statutes/cite/204C.27" TargetMode="External"/><Relationship Id="rId5" Type="http://schemas.openxmlformats.org/officeDocument/2006/relationships/hyperlink" Target="https://www.revisor.mn.gov/statutes/cite/204B.19" TargetMode="External"/><Relationship Id="rId15" Type="http://schemas.openxmlformats.org/officeDocument/2006/relationships/hyperlink" Target="https://www.revisor.mn.gov/statutes/cite/204B.20" TargetMode="External"/><Relationship Id="rId10" Type="http://schemas.openxmlformats.org/officeDocument/2006/relationships/hyperlink" Target="https://www.revisor.mn.gov/statutes/cite/204C.26" TargetMode="External"/><Relationship Id="rId19" Type="http://schemas.openxmlformats.org/officeDocument/2006/relationships/theme" Target="theme/theme1.xml"/><Relationship Id="rId4" Type="http://schemas.openxmlformats.org/officeDocument/2006/relationships/hyperlink" Target="https://www.revisor.mn.gov/laws/?id=132&amp;year=1999&amp;type=0" TargetMode="External"/><Relationship Id="rId9" Type="http://schemas.openxmlformats.org/officeDocument/2006/relationships/hyperlink" Target="https://www.revisor.mn.gov/statutes/cite/205A.10" TargetMode="External"/><Relationship Id="rId14" Type="http://schemas.openxmlformats.org/officeDocument/2006/relationships/hyperlink" Target="https://www.revisor.mn.gov/statutes/cite/204B.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2321</Words>
  <Characters>13236</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200.02 DEFINITIONS is amended to read</vt:lpstr>
      <vt:lpstr>    Subdivision 1. Application. The terms defined in this section apply to the Minne</vt:lpstr>
      <vt:lpstr>    </vt:lpstr>
      <vt:lpstr>Subdivision 30. Absentee ballot processing. “Absentee ballot processing” refers </vt:lpstr>
      <vt:lpstr/>
      <vt:lpstr>Subdivision 31. Storage and counting of absentee ballots. “Storage and counting </vt:lpstr>
      <vt:lpstr/>
      <vt:lpstr>Subdivision 32. Tabulation. “Tabulation” means the manual or automatic counting </vt:lpstr>
      <vt:lpstr/>
      <vt:lpstr>Subdivision 33. Chain of custody</vt:lpstr>
      <vt:lpstr/>
      <vt:lpstr/>
      <vt:lpstr>203B.08 MARKING AND RETURN OF ABSENTEE BALLOTS is amended to read</vt:lpstr>
      <vt:lpstr>    </vt:lpstr>
      <vt:lpstr>    Subd. 2.Address on return envelopes. The county auditor or municipal clerk shall</vt:lpstr>
      <vt:lpstr>    </vt:lpstr>
      <vt:lpstr>    Subd. 3.Procedures on receipt of ballots. When absentee ballots are returned to </vt:lpstr>
      <vt:lpstr>    Subd. 3a. [Repealed, 1999 c 132 s 46]</vt:lpstr>
      <vt:lpstr>    </vt:lpstr>
      <vt:lpstr>    Subd. 4.Rules. The secretary of state shall adopt rules establishing procedures </vt:lpstr>
      <vt:lpstr>    </vt:lpstr>
      <vt:lpstr>203B.121 BALLOT BOARDS is amended to read</vt:lpstr>
      <vt:lpstr>    Subdivision 1. Establishment; applicable laws. (a) The governing body of each co</vt:lpstr>
      <vt:lpstr>    Subd. 2.Duties of ballot board; absentee ballots. (a) The members of the ballot </vt:lpstr>
      <vt:lpstr>    Each major party and candidate shall be allowed to designate at least one observ</vt:lpstr>
      <vt:lpstr/>
      <vt:lpstr>    Subd. 5.Storage and counting of absentee ballots. (a) On a day on which absentee</vt:lpstr>
      <vt:lpstr/>
      <vt:lpstr/>
      <vt:lpstr/>
      <vt:lpstr>204B.21 APPOINTMENT OF ELECTION JUDGES is amended to read</vt:lpstr>
      <vt:lpstr>    Subd. 2.Appointing authority; powers and duties. Election judges for precincts a</vt:lpstr>
      <vt:lpstr>204B.22 ELECTION JUDGES; NUMBER REQUIRED is amended to read</vt:lpstr>
      <vt:lpstr>    Subdivision 1. Minimum number required. (a) A minimum of four election judges sh</vt:lpstr>
      <vt:lpstr>    Subd. 2. [Repealed, 2013 c 131 art 2 s 85]</vt:lpstr>
      <vt:lpstr>    Subd. 3. [Repealed, 2010 c 201 s 82]</vt:lpstr>
      <vt:lpstr>    Subd. 4. Election judge trainees not counted toward minimum number of election j</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on Mac</dc:creator>
  <cp:keywords/>
  <dc:description/>
  <cp:lastModifiedBy>Rick Weible</cp:lastModifiedBy>
  <cp:revision>3</cp:revision>
  <dcterms:created xsi:type="dcterms:W3CDTF">2022-03-16T21:22:00Z</dcterms:created>
  <dcterms:modified xsi:type="dcterms:W3CDTF">2022-03-16T23:04:00Z</dcterms:modified>
</cp:coreProperties>
</file>