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B28" w:rsidRDefault="008A1B28" w:rsidP="008A1B28">
      <w:pPr>
        <w:pStyle w:val="NormalWeb"/>
        <w:rPr>
          <w:rFonts w:ascii="Arial" w:hAnsi="Arial" w:cs="Arial"/>
          <w:color w:val="000000"/>
          <w:sz w:val="18"/>
          <w:szCs w:val="18"/>
        </w:rPr>
      </w:pPr>
      <w:bookmarkStart w:id="0" w:name="_GoBack"/>
      <w:r>
        <w:rPr>
          <w:rStyle w:val="Strong"/>
          <w:rFonts w:ascii="Lucida Handwriting" w:hAnsi="Lucida Handwriting" w:cs="Arial"/>
          <w:color w:val="006400"/>
          <w:sz w:val="42"/>
          <w:szCs w:val="42"/>
        </w:rPr>
        <w:t xml:space="preserve"> </w:t>
      </w:r>
      <w:r>
        <w:rPr>
          <w:rFonts w:ascii="Arial" w:hAnsi="Arial" w:cs="Arial"/>
          <w:noProof/>
          <w:color w:val="000077"/>
          <w:sz w:val="18"/>
          <w:szCs w:val="18"/>
        </w:rPr>
        <w:drawing>
          <wp:inline distT="0" distB="0" distL="0" distR="0" wp14:anchorId="08D38D84" wp14:editId="36E8BAA6">
            <wp:extent cx="704850" cy="695325"/>
            <wp:effectExtent l="0" t="0" r="0" b="9525"/>
            <wp:docPr id="6" name="Picture 6" descr="WINDSOR DEVILS BROOMBAL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DSOR DEVILS BROOMBAL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rFonts w:ascii="Lucida Handwriting" w:hAnsi="Lucida Handwriting" w:cs="Arial"/>
          <w:color w:val="006400"/>
          <w:sz w:val="42"/>
          <w:szCs w:val="42"/>
        </w:rPr>
        <w:t xml:space="preserve">                   </w:t>
      </w:r>
      <w:r w:rsidRPr="008A1B28">
        <w:rPr>
          <w:rStyle w:val="Strong"/>
          <w:rFonts w:ascii="Lucida Handwriting" w:hAnsi="Lucida Handwriting" w:cs="Arial"/>
          <w:color w:val="006400"/>
          <w:sz w:val="28"/>
          <w:szCs w:val="28"/>
        </w:rPr>
        <w:t>L.C.B.G.W. Enfants </w:t>
      </w:r>
      <w:r>
        <w:rPr>
          <w:rStyle w:val="Strong"/>
          <w:rFonts w:ascii="Lucida Handwriting" w:hAnsi="Lucida Handwriting" w:cs="Arial"/>
          <w:color w:val="006400"/>
          <w:sz w:val="42"/>
          <w:szCs w:val="42"/>
        </w:rPr>
        <w:t>               </w:t>
      </w:r>
      <w:r>
        <w:rPr>
          <w:rFonts w:ascii="Arial" w:hAnsi="Arial" w:cs="Arial"/>
          <w:noProof/>
          <w:color w:val="000077"/>
          <w:sz w:val="18"/>
          <w:szCs w:val="18"/>
        </w:rPr>
        <w:drawing>
          <wp:inline distT="0" distB="0" distL="0" distR="0" wp14:anchorId="21377814" wp14:editId="680653CE">
            <wp:extent cx="685800" cy="752475"/>
            <wp:effectExtent l="0" t="0" r="0" b="9525"/>
            <wp:docPr id="7" name="Picture 7" descr="WINDSOR DEVILS BROOMBAL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DSOR DEVILS BROOMBAL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A1B28" w:rsidRDefault="008A1B28" w:rsidP="008A1B28">
      <w:pPr>
        <w:pStyle w:val="NormalWeb"/>
        <w:jc w:val="center"/>
        <w:rPr>
          <w:rStyle w:val="Strong"/>
          <w:rFonts w:ascii="Lucida Handwriting" w:hAnsi="Lucida Handwriting" w:cs="Arial"/>
          <w:color w:val="006400"/>
          <w:sz w:val="28"/>
          <w:szCs w:val="28"/>
        </w:rPr>
      </w:pPr>
      <w:r>
        <w:rPr>
          <w:rStyle w:val="Strong"/>
          <w:rFonts w:ascii="Lucida Handwriting" w:hAnsi="Lucida Handwriting" w:cs="Arial"/>
          <w:color w:val="006400"/>
          <w:sz w:val="42"/>
          <w:szCs w:val="42"/>
        </w:rPr>
        <w:t xml:space="preserve">  </w:t>
      </w:r>
      <w:r w:rsidRPr="008A1B28">
        <w:rPr>
          <w:rStyle w:val="Strong"/>
          <w:rFonts w:ascii="Lucida Handwriting" w:hAnsi="Lucida Handwriting" w:cs="Arial"/>
          <w:color w:val="006400"/>
          <w:sz w:val="28"/>
          <w:szCs w:val="28"/>
        </w:rPr>
        <w:t>WINDSOR DEVILS BROOMBALL</w:t>
      </w:r>
    </w:p>
    <w:p w:rsidR="008A1B28" w:rsidRPr="00973CBB" w:rsidRDefault="00973CBB" w:rsidP="008A1B28">
      <w:pPr>
        <w:pStyle w:val="NormalWeb"/>
        <w:jc w:val="center"/>
        <w:rPr>
          <w:rFonts w:ascii="Arial Black" w:hAnsi="Arial Black" w:cs="Arial"/>
          <w:color w:val="000000"/>
        </w:rPr>
      </w:pPr>
      <w:r w:rsidRPr="00973CBB">
        <w:rPr>
          <w:rStyle w:val="Strong"/>
          <w:rFonts w:ascii="Arial Black" w:hAnsi="Arial Black" w:cs="Arial"/>
          <w:color w:val="000000"/>
        </w:rPr>
        <w:t>BOD Meeting</w:t>
      </w:r>
    </w:p>
    <w:p w:rsidR="008A1B28" w:rsidRPr="008A1B28" w:rsidRDefault="008A1B28" w:rsidP="008A1B28">
      <w:pPr>
        <w:pStyle w:val="NormalWeb"/>
        <w:jc w:val="center"/>
        <w:rPr>
          <w:rStyle w:val="Strong"/>
          <w:rFonts w:ascii="Lucida Handwriting" w:hAnsi="Lucida Handwriting" w:cs="Arial"/>
          <w:color w:val="006400"/>
          <w:sz w:val="28"/>
          <w:szCs w:val="28"/>
        </w:rPr>
      </w:pPr>
    </w:p>
    <w:p w:rsidR="008A1B28" w:rsidRDefault="008A1B28" w:rsidP="008A1B28">
      <w:pPr>
        <w:pStyle w:val="NormalWeb"/>
        <w:jc w:val="center"/>
        <w:rPr>
          <w:rFonts w:ascii="Arial" w:hAnsi="Arial" w:cs="Arial"/>
          <w:color w:val="000000"/>
          <w:sz w:val="18"/>
          <w:szCs w:val="18"/>
        </w:rPr>
      </w:pPr>
    </w:p>
    <w:p w:rsidR="00D5372F" w:rsidRDefault="002A4730" w:rsidP="00973CBB">
      <w:pPr>
        <w:jc w:val="right"/>
      </w:pPr>
      <w:r>
        <w:t>08/06</w:t>
      </w:r>
      <w:r w:rsidR="00CA4E68">
        <w:t>/2017</w:t>
      </w:r>
    </w:p>
    <w:p w:rsidR="00D5372F" w:rsidRDefault="00CA4E68" w:rsidP="00D5372F">
      <w:r>
        <w:t xml:space="preserve">Welcome to </w:t>
      </w:r>
      <w:r w:rsidR="002A4730">
        <w:t>Central Park Athletics</w:t>
      </w:r>
      <w:r w:rsidR="00B079D1">
        <w:t>, we have been moving forward and making lots of changes to the way we operate the league and to help promote the sport of broomball.</w:t>
      </w:r>
      <w:r w:rsidR="00D35934">
        <w:t xml:space="preserve"> Some of these changes are necessary to cut cost.  </w:t>
      </w:r>
    </w:p>
    <w:p w:rsidR="002A4730" w:rsidRDefault="002A4730" w:rsidP="00D5372F"/>
    <w:p w:rsidR="002A4730" w:rsidRDefault="002A4730" w:rsidP="00D5372F"/>
    <w:p w:rsidR="00CA4E68" w:rsidRDefault="00436673" w:rsidP="00CA4E68">
      <w:pPr>
        <w:pStyle w:val="ListParagraph"/>
        <w:numPr>
          <w:ilvl w:val="0"/>
          <w:numId w:val="1"/>
        </w:numPr>
      </w:pPr>
      <w:r>
        <w:t>Whether</w:t>
      </w:r>
      <w:r w:rsidR="002A4730">
        <w:t xml:space="preserve"> to move our League to Central Park</w:t>
      </w:r>
    </w:p>
    <w:p w:rsidR="00B079D1" w:rsidRDefault="002A4730" w:rsidP="00CA4E68">
      <w:pPr>
        <w:pStyle w:val="ListParagraph"/>
        <w:numPr>
          <w:ilvl w:val="0"/>
          <w:numId w:val="1"/>
        </w:numPr>
      </w:pPr>
      <w:r>
        <w:t>Bingo Report</w:t>
      </w:r>
    </w:p>
    <w:p w:rsidR="00B079D1" w:rsidRDefault="002A4730" w:rsidP="00CA4E68">
      <w:pPr>
        <w:pStyle w:val="ListParagraph"/>
        <w:numPr>
          <w:ilvl w:val="0"/>
          <w:numId w:val="1"/>
        </w:numPr>
      </w:pPr>
      <w:r>
        <w:t>No Mall for Aug 11</w:t>
      </w:r>
      <w:r w:rsidRPr="002A4730">
        <w:rPr>
          <w:vertAlign w:val="superscript"/>
        </w:rPr>
        <w:t>th</w:t>
      </w:r>
      <w:r>
        <w:t xml:space="preserve"> </w:t>
      </w:r>
    </w:p>
    <w:p w:rsidR="00C908EF" w:rsidRDefault="00C908EF" w:rsidP="002A4730">
      <w:pPr>
        <w:ind w:left="360"/>
      </w:pPr>
    </w:p>
    <w:p w:rsidR="00D5372F" w:rsidRDefault="008A1B28" w:rsidP="00D5372F">
      <w:r>
        <w:t xml:space="preserve">            </w:t>
      </w:r>
    </w:p>
    <w:p w:rsidR="00D5372F" w:rsidRDefault="00D5372F" w:rsidP="00D5372F">
      <w:r>
        <w:t>Thanks</w:t>
      </w:r>
    </w:p>
    <w:p w:rsidR="00D5372F" w:rsidRDefault="00D5372F" w:rsidP="00D5372F">
      <w:r>
        <w:t>Jay Evans</w:t>
      </w:r>
    </w:p>
    <w:p w:rsidR="00B24EF9" w:rsidRDefault="00D5372F" w:rsidP="00D5372F">
      <w:r>
        <w:t>President Windsor Devils Broomball LC</w:t>
      </w:r>
      <w:r w:rsidR="00B24EF9">
        <w:t>BGW</w:t>
      </w:r>
      <w:r w:rsidR="008A1B28">
        <w:t xml:space="preserve">    </w:t>
      </w:r>
    </w:p>
    <w:p w:rsidR="00B24EF9" w:rsidRDefault="00B24EF9" w:rsidP="00D5372F">
      <w:r>
        <w:t>519-551-0913</w:t>
      </w:r>
    </w:p>
    <w:p w:rsidR="00B24EF9" w:rsidRDefault="00B24EF9" w:rsidP="00D5372F">
      <w:r>
        <w:t>windsorbroomball.ca</w:t>
      </w:r>
    </w:p>
    <w:p w:rsidR="00DB53DF" w:rsidRDefault="00DB53DF" w:rsidP="00D5372F"/>
    <w:p w:rsidR="00DB53DF" w:rsidRDefault="00DB53DF" w:rsidP="00D5372F"/>
    <w:p w:rsidR="002A4730" w:rsidRDefault="002A4730" w:rsidP="00D5372F"/>
    <w:p w:rsidR="002A4730" w:rsidRDefault="002A4730" w:rsidP="00D5372F"/>
    <w:p w:rsidR="002A4730" w:rsidRDefault="002A4730" w:rsidP="00D5372F"/>
    <w:p w:rsidR="002A4730" w:rsidRDefault="002A4730" w:rsidP="00D5372F"/>
    <w:p w:rsidR="002A4730" w:rsidRDefault="002A4730" w:rsidP="00D5372F"/>
    <w:p w:rsidR="002A4730" w:rsidRDefault="002A4730" w:rsidP="00D5372F"/>
    <w:p w:rsidR="00DB53DF" w:rsidRDefault="00DB53DF" w:rsidP="00D5372F"/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9619"/>
      </w:tblGrid>
      <w:tr w:rsidR="00B82CF1" w:rsidTr="002A4730">
        <w:trPr>
          <w:trHeight w:val="276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CF1" w:rsidRDefault="00B82CF1" w:rsidP="00B92486">
            <w:pPr>
              <w:jc w:val="center"/>
              <w:rPr>
                <w:rFonts w:eastAsia="Batang"/>
                <w:szCs w:val="20"/>
              </w:rPr>
            </w:pPr>
          </w:p>
        </w:tc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CF1" w:rsidRDefault="00B82CF1" w:rsidP="00B92486">
            <w:pPr>
              <w:rPr>
                <w:rFonts w:eastAsia="Batang"/>
                <w:szCs w:val="24"/>
              </w:rPr>
            </w:pPr>
          </w:p>
        </w:tc>
      </w:tr>
    </w:tbl>
    <w:p w:rsidR="00D757DF" w:rsidRDefault="008A1B28" w:rsidP="00D5372F">
      <w:r>
        <w:t xml:space="preserve">                                                       </w:t>
      </w:r>
    </w:p>
    <w:sectPr w:rsidR="00D757DF" w:rsidSect="008A1B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7032"/>
    <w:multiLevelType w:val="hybridMultilevel"/>
    <w:tmpl w:val="10ECA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28"/>
    <w:rsid w:val="002A4730"/>
    <w:rsid w:val="003A5813"/>
    <w:rsid w:val="00436673"/>
    <w:rsid w:val="008A1B28"/>
    <w:rsid w:val="00973CBB"/>
    <w:rsid w:val="00B079D1"/>
    <w:rsid w:val="00B24EF9"/>
    <w:rsid w:val="00B82CF1"/>
    <w:rsid w:val="00BF772D"/>
    <w:rsid w:val="00C908EF"/>
    <w:rsid w:val="00CA4E68"/>
    <w:rsid w:val="00D35934"/>
    <w:rsid w:val="00D37A24"/>
    <w:rsid w:val="00D5372F"/>
    <w:rsid w:val="00D757DF"/>
    <w:rsid w:val="00DA48B7"/>
    <w:rsid w:val="00DB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8AA53"/>
  <w15:chartTrackingRefBased/>
  <w15:docId w15:val="{AB5B0B19-C4BD-4152-823E-A60EE7E1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A1B2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E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4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881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190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9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5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8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9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10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93045">
                                              <w:marLeft w:val="0"/>
                                              <w:marRight w:val="18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18" w:space="0" w:color="000000"/>
                                                <w:left w:val="single" w:sz="18" w:space="0" w:color="000000"/>
                                                <w:bottom w:val="single" w:sz="18" w:space="0" w:color="000000"/>
                                                <w:right w:val="single" w:sz="18" w:space="0" w:color="000000"/>
                                              </w:divBdr>
                                              <w:divsChild>
                                                <w:div w:id="153400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57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976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2" w:color="666666"/>
                                                            <w:left w:val="single" w:sz="6" w:space="2" w:color="666666"/>
                                                            <w:bottom w:val="single" w:sz="6" w:space="2" w:color="666666"/>
                                                            <w:right w:val="single" w:sz="6" w:space="2" w:color="666666"/>
                                                          </w:divBdr>
                                                          <w:divsChild>
                                                            <w:div w:id="793644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500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0009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4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9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75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17334">
                                              <w:marLeft w:val="0"/>
                                              <w:marRight w:val="18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18" w:space="0" w:color="000000"/>
                                                <w:left w:val="single" w:sz="18" w:space="0" w:color="000000"/>
                                                <w:bottom w:val="single" w:sz="18" w:space="0" w:color="000000"/>
                                                <w:right w:val="single" w:sz="18" w:space="0" w:color="000000"/>
                                              </w:divBdr>
                                              <w:divsChild>
                                                <w:div w:id="199074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29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9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975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8992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2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24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1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44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26241">
                                              <w:marLeft w:val="0"/>
                                              <w:marRight w:val="180"/>
                                              <w:marTop w:val="180"/>
                                              <w:marBottom w:val="180"/>
                                              <w:divBdr>
                                                <w:top w:val="single" w:sz="18" w:space="0" w:color="000000"/>
                                                <w:left w:val="single" w:sz="18" w:space="0" w:color="000000"/>
                                                <w:bottom w:val="single" w:sz="18" w:space="0" w:color="000000"/>
                                                <w:right w:val="single" w:sz="18" w:space="0" w:color="000000"/>
                                              </w:divBdr>
                                              <w:divsChild>
                                                <w:div w:id="71712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82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htosports.com/?WINDSORBROOMBAL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Jay</dc:creator>
  <cp:keywords/>
  <dc:description/>
  <cp:lastModifiedBy>Devils Broomball</cp:lastModifiedBy>
  <cp:revision>2</cp:revision>
  <cp:lastPrinted>2017-06-22T01:17:00Z</cp:lastPrinted>
  <dcterms:created xsi:type="dcterms:W3CDTF">2017-09-29T03:55:00Z</dcterms:created>
  <dcterms:modified xsi:type="dcterms:W3CDTF">2017-09-29T03:55:00Z</dcterms:modified>
</cp:coreProperties>
</file>