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B7E6A" w14:textId="77777777" w:rsidR="007F3C7E" w:rsidRDefault="00C31E4C" w:rsidP="0030122E">
      <w:pPr>
        <w:tabs>
          <w:tab w:val="center" w:pos="4680"/>
          <w:tab w:val="left" w:pos="7200"/>
          <w:tab w:val="left" w:pos="7290"/>
        </w:tabs>
        <w:rPr>
          <w:b/>
          <w:sz w:val="36"/>
          <w:szCs w:val="36"/>
        </w:rPr>
      </w:pPr>
      <w:r>
        <w:rPr>
          <w:b/>
          <w:sz w:val="36"/>
          <w:szCs w:val="36"/>
        </w:rPr>
        <w:tab/>
      </w:r>
      <w:r w:rsidR="00FB5F0C">
        <w:rPr>
          <w:b/>
          <w:noProof/>
          <w:sz w:val="36"/>
          <w:szCs w:val="36"/>
        </w:rPr>
        <w:drawing>
          <wp:inline distT="0" distB="0" distL="0" distR="0" wp14:anchorId="189B7E99" wp14:editId="189B7E9A">
            <wp:extent cx="2238375" cy="1409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9225" cy="1416533"/>
                    </a:xfrm>
                    <a:prstGeom prst="rect">
                      <a:avLst/>
                    </a:prstGeom>
                  </pic:spPr>
                </pic:pic>
              </a:graphicData>
            </a:graphic>
          </wp:inline>
        </w:drawing>
      </w:r>
      <w:r w:rsidR="007F3C7E">
        <w:rPr>
          <w:b/>
          <w:sz w:val="36"/>
          <w:szCs w:val="36"/>
        </w:rPr>
        <w:t xml:space="preserve"> </w:t>
      </w:r>
      <w:r>
        <w:rPr>
          <w:b/>
          <w:sz w:val="36"/>
          <w:szCs w:val="36"/>
        </w:rPr>
        <w:tab/>
      </w:r>
      <w:r w:rsidR="0030122E">
        <w:rPr>
          <w:b/>
          <w:sz w:val="36"/>
          <w:szCs w:val="36"/>
        </w:rPr>
        <w:tab/>
      </w:r>
    </w:p>
    <w:p w14:paraId="189B7E6B" w14:textId="77777777" w:rsidR="008D5C0A" w:rsidRPr="00E07ABA" w:rsidRDefault="008D5C0A" w:rsidP="00FF7DBE">
      <w:pPr>
        <w:spacing w:after="0"/>
        <w:jc w:val="center"/>
        <w:rPr>
          <w:sz w:val="24"/>
          <w:szCs w:val="24"/>
        </w:rPr>
      </w:pPr>
      <w:r w:rsidRPr="00E07ABA">
        <w:rPr>
          <w:sz w:val="24"/>
          <w:szCs w:val="24"/>
        </w:rPr>
        <w:t>PO Box</w:t>
      </w:r>
      <w:r w:rsidR="00580C69" w:rsidRPr="00E07ABA">
        <w:rPr>
          <w:sz w:val="24"/>
          <w:szCs w:val="24"/>
        </w:rPr>
        <w:t xml:space="preserve"> 492993</w:t>
      </w:r>
      <w:r w:rsidR="00FF7DBE">
        <w:rPr>
          <w:sz w:val="24"/>
          <w:szCs w:val="24"/>
        </w:rPr>
        <w:t xml:space="preserve"> </w:t>
      </w:r>
      <w:r w:rsidRPr="00E07ABA">
        <w:rPr>
          <w:sz w:val="24"/>
          <w:szCs w:val="24"/>
        </w:rPr>
        <w:t>Lawrenceville GA 3004</w:t>
      </w:r>
      <w:r w:rsidR="00580C69" w:rsidRPr="00E07ABA">
        <w:rPr>
          <w:sz w:val="24"/>
          <w:szCs w:val="24"/>
        </w:rPr>
        <w:t>9</w:t>
      </w:r>
    </w:p>
    <w:p w14:paraId="189B7E6C" w14:textId="77777777" w:rsidR="00FF7DBE" w:rsidRDefault="009A1EA0" w:rsidP="00FF7DBE">
      <w:pPr>
        <w:spacing w:after="0"/>
        <w:jc w:val="center"/>
        <w:rPr>
          <w:sz w:val="24"/>
          <w:szCs w:val="24"/>
        </w:rPr>
      </w:pPr>
      <w:r w:rsidRPr="00E07ABA">
        <w:rPr>
          <w:sz w:val="24"/>
          <w:szCs w:val="24"/>
        </w:rPr>
        <w:t>Tel 678-870-7550</w:t>
      </w:r>
      <w:r w:rsidR="00FF7DBE">
        <w:rPr>
          <w:sz w:val="24"/>
          <w:szCs w:val="24"/>
        </w:rPr>
        <w:tab/>
        <w:t xml:space="preserve">Cell 678-668-9096 </w:t>
      </w:r>
      <w:r w:rsidR="008D5C0A" w:rsidRPr="00E07ABA">
        <w:rPr>
          <w:sz w:val="24"/>
          <w:szCs w:val="24"/>
        </w:rPr>
        <w:tab/>
        <w:t>Fax</w:t>
      </w:r>
      <w:r w:rsidR="007F3C7E" w:rsidRPr="00E07ABA">
        <w:rPr>
          <w:sz w:val="24"/>
          <w:szCs w:val="24"/>
        </w:rPr>
        <w:t xml:space="preserve"> 877-</w:t>
      </w:r>
      <w:r w:rsidR="006021A5" w:rsidRPr="00E07ABA">
        <w:rPr>
          <w:sz w:val="24"/>
          <w:szCs w:val="24"/>
        </w:rPr>
        <w:t>943-8481</w:t>
      </w:r>
    </w:p>
    <w:p w14:paraId="189B7E6D" w14:textId="77777777" w:rsidR="00FF7DBE" w:rsidRDefault="00474424" w:rsidP="00FF7DBE">
      <w:pPr>
        <w:spacing w:after="0"/>
        <w:jc w:val="center"/>
        <w:rPr>
          <w:rStyle w:val="Hyperlink"/>
          <w:sz w:val="24"/>
          <w:szCs w:val="24"/>
        </w:rPr>
      </w:pPr>
      <w:r w:rsidRPr="00E07ABA">
        <w:rPr>
          <w:sz w:val="24"/>
          <w:szCs w:val="24"/>
        </w:rPr>
        <w:t>Email</w:t>
      </w:r>
      <w:r w:rsidR="008D5C0A" w:rsidRPr="00E07ABA">
        <w:rPr>
          <w:sz w:val="24"/>
          <w:szCs w:val="24"/>
        </w:rPr>
        <w:t xml:space="preserve">: </w:t>
      </w:r>
      <w:hyperlink r:id="rId9" w:history="1">
        <w:r w:rsidR="00C06783" w:rsidRPr="0027083B">
          <w:rPr>
            <w:rStyle w:val="Hyperlink"/>
            <w:sz w:val="24"/>
            <w:szCs w:val="24"/>
          </w:rPr>
          <w:t>Robert@mobiletaxassociates.com</w:t>
        </w:r>
      </w:hyperlink>
      <w:r w:rsidR="00C06783">
        <w:rPr>
          <w:sz w:val="24"/>
          <w:szCs w:val="24"/>
        </w:rPr>
        <w:t xml:space="preserve"> </w:t>
      </w:r>
    </w:p>
    <w:p w14:paraId="189B7E6E" w14:textId="77777777" w:rsidR="00FF7DBE" w:rsidRDefault="00FF7DBE" w:rsidP="00FF7DBE">
      <w:pPr>
        <w:spacing w:after="0"/>
        <w:jc w:val="center"/>
        <w:rPr>
          <w:rStyle w:val="Hyperlink"/>
          <w:sz w:val="24"/>
          <w:szCs w:val="24"/>
        </w:rPr>
      </w:pPr>
      <w:r>
        <w:rPr>
          <w:rStyle w:val="Hyperlink"/>
          <w:sz w:val="24"/>
          <w:szCs w:val="24"/>
          <w:u w:val="none"/>
        </w:rPr>
        <w:t xml:space="preserve">         </w:t>
      </w:r>
      <w:r w:rsidR="00474424" w:rsidRPr="00FF7DBE">
        <w:rPr>
          <w:rStyle w:val="Hyperlink"/>
          <w:color w:val="000000" w:themeColor="text1"/>
          <w:sz w:val="24"/>
          <w:szCs w:val="24"/>
          <w:u w:val="none"/>
        </w:rPr>
        <w:t>Website</w:t>
      </w:r>
      <w:r w:rsidRPr="00FF7DBE">
        <w:rPr>
          <w:rStyle w:val="Hyperlink"/>
          <w:sz w:val="24"/>
          <w:szCs w:val="24"/>
          <w:u w:val="none"/>
        </w:rPr>
        <w:t xml:space="preserve">: </w:t>
      </w:r>
      <w:hyperlink r:id="rId10" w:history="1">
        <w:r w:rsidRPr="001A26C1">
          <w:rPr>
            <w:rStyle w:val="Hyperlink"/>
            <w:sz w:val="24"/>
            <w:szCs w:val="24"/>
          </w:rPr>
          <w:t>https://www.mobiletaxassociates.com</w:t>
        </w:r>
      </w:hyperlink>
    </w:p>
    <w:p w14:paraId="189B7E6F" w14:textId="77777777" w:rsidR="00FF7DBE" w:rsidRDefault="00FF7DBE" w:rsidP="00FF7DBE">
      <w:pPr>
        <w:spacing w:after="0"/>
        <w:jc w:val="center"/>
        <w:rPr>
          <w:rStyle w:val="Hyperlink"/>
          <w:sz w:val="24"/>
          <w:szCs w:val="24"/>
        </w:rPr>
      </w:pPr>
    </w:p>
    <w:p w14:paraId="189B7E70" w14:textId="3229467C" w:rsidR="00474424" w:rsidRDefault="00474424" w:rsidP="00474424">
      <w:pPr>
        <w:jc w:val="center"/>
        <w:rPr>
          <w:b/>
          <w:sz w:val="36"/>
          <w:szCs w:val="36"/>
        </w:rPr>
      </w:pPr>
      <w:r>
        <w:rPr>
          <w:b/>
          <w:sz w:val="36"/>
          <w:szCs w:val="36"/>
        </w:rPr>
        <w:t>Tax Return Preparation</w:t>
      </w:r>
      <w:r w:rsidR="00F01804">
        <w:rPr>
          <w:b/>
          <w:sz w:val="36"/>
          <w:szCs w:val="36"/>
        </w:rPr>
        <w:t xml:space="preserve"> Service Agreement</w:t>
      </w:r>
    </w:p>
    <w:p w14:paraId="189B7E71" w14:textId="77777777" w:rsidR="00474424" w:rsidRPr="00C31E4C" w:rsidRDefault="00474424" w:rsidP="00FF7DBE">
      <w:pPr>
        <w:spacing w:after="0"/>
        <w:jc w:val="center"/>
        <w:rPr>
          <w:rStyle w:val="Hyperlink"/>
          <w:sz w:val="20"/>
          <w:szCs w:val="20"/>
        </w:rPr>
      </w:pPr>
    </w:p>
    <w:p w14:paraId="189B7E72" w14:textId="11F70497" w:rsidR="00B7278D" w:rsidRPr="00C31E4C" w:rsidRDefault="00B7278D" w:rsidP="00B7278D">
      <w:pPr>
        <w:spacing w:after="0"/>
        <w:rPr>
          <w:rStyle w:val="Hyperlink"/>
          <w:b/>
          <w:color w:val="000000" w:themeColor="text1"/>
          <w:sz w:val="20"/>
          <w:szCs w:val="20"/>
        </w:rPr>
      </w:pPr>
      <w:r w:rsidRPr="00C31E4C">
        <w:rPr>
          <w:rStyle w:val="Hyperlink"/>
          <w:b/>
          <w:color w:val="000000" w:themeColor="text1"/>
          <w:sz w:val="20"/>
          <w:szCs w:val="20"/>
        </w:rPr>
        <w:t xml:space="preserve">General </w:t>
      </w:r>
      <w:r w:rsidR="00F01804">
        <w:rPr>
          <w:rStyle w:val="Hyperlink"/>
          <w:b/>
          <w:color w:val="000000" w:themeColor="text1"/>
          <w:sz w:val="20"/>
          <w:szCs w:val="20"/>
        </w:rPr>
        <w:t>T</w:t>
      </w:r>
      <w:r w:rsidRPr="00C31E4C">
        <w:rPr>
          <w:rStyle w:val="Hyperlink"/>
          <w:b/>
          <w:color w:val="000000" w:themeColor="text1"/>
          <w:sz w:val="20"/>
          <w:szCs w:val="20"/>
        </w:rPr>
        <w:t xml:space="preserve">ax </w:t>
      </w:r>
      <w:r w:rsidR="00F01804">
        <w:rPr>
          <w:rStyle w:val="Hyperlink"/>
          <w:b/>
          <w:color w:val="000000" w:themeColor="text1"/>
          <w:sz w:val="20"/>
          <w:szCs w:val="20"/>
        </w:rPr>
        <w:t>R</w:t>
      </w:r>
      <w:r w:rsidRPr="00C31E4C">
        <w:rPr>
          <w:rStyle w:val="Hyperlink"/>
          <w:b/>
          <w:color w:val="000000" w:themeColor="text1"/>
          <w:sz w:val="20"/>
          <w:szCs w:val="20"/>
        </w:rPr>
        <w:t xml:space="preserve">eturn </w:t>
      </w:r>
      <w:r w:rsidR="00AD7420">
        <w:rPr>
          <w:rStyle w:val="Hyperlink"/>
          <w:b/>
          <w:color w:val="000000" w:themeColor="text1"/>
          <w:sz w:val="20"/>
          <w:szCs w:val="20"/>
        </w:rPr>
        <w:t>P</w:t>
      </w:r>
      <w:r w:rsidRPr="00C31E4C">
        <w:rPr>
          <w:rStyle w:val="Hyperlink"/>
          <w:b/>
          <w:color w:val="000000" w:themeColor="text1"/>
          <w:sz w:val="20"/>
          <w:szCs w:val="20"/>
        </w:rPr>
        <w:t>reparation</w:t>
      </w:r>
      <w:r w:rsidR="00F01804">
        <w:rPr>
          <w:rStyle w:val="Hyperlink"/>
          <w:b/>
          <w:color w:val="000000" w:themeColor="text1"/>
          <w:sz w:val="20"/>
          <w:szCs w:val="20"/>
        </w:rPr>
        <w:t xml:space="preserve"> </w:t>
      </w:r>
      <w:r w:rsidR="00AD7420">
        <w:rPr>
          <w:rStyle w:val="Hyperlink"/>
          <w:b/>
          <w:color w:val="000000" w:themeColor="text1"/>
          <w:sz w:val="20"/>
          <w:szCs w:val="20"/>
        </w:rPr>
        <w:t>S</w:t>
      </w:r>
      <w:r w:rsidR="00F01804">
        <w:rPr>
          <w:rStyle w:val="Hyperlink"/>
          <w:b/>
          <w:color w:val="000000" w:themeColor="text1"/>
          <w:sz w:val="20"/>
          <w:szCs w:val="20"/>
        </w:rPr>
        <w:t xml:space="preserve">ervice </w:t>
      </w:r>
      <w:r w:rsidR="00AD7420">
        <w:rPr>
          <w:rStyle w:val="Hyperlink"/>
          <w:b/>
          <w:color w:val="000000" w:themeColor="text1"/>
          <w:sz w:val="20"/>
          <w:szCs w:val="20"/>
        </w:rPr>
        <w:t>A</w:t>
      </w:r>
      <w:r w:rsidR="00F01804">
        <w:rPr>
          <w:rStyle w:val="Hyperlink"/>
          <w:b/>
          <w:color w:val="000000" w:themeColor="text1"/>
          <w:sz w:val="20"/>
          <w:szCs w:val="20"/>
        </w:rPr>
        <w:t>greement</w:t>
      </w:r>
    </w:p>
    <w:p w14:paraId="189B7E73" w14:textId="06AAC195" w:rsidR="00B7278D" w:rsidRPr="00C31E4C" w:rsidRDefault="00B7278D" w:rsidP="00B7278D">
      <w:pPr>
        <w:spacing w:after="0"/>
        <w:rPr>
          <w:rStyle w:val="Hyperlink"/>
          <w:color w:val="000000" w:themeColor="text1"/>
          <w:sz w:val="20"/>
          <w:szCs w:val="20"/>
          <w:u w:val="none"/>
        </w:rPr>
      </w:pPr>
      <w:r w:rsidRPr="00C31E4C">
        <w:rPr>
          <w:rStyle w:val="Hyperlink"/>
          <w:color w:val="000000" w:themeColor="text1"/>
          <w:sz w:val="20"/>
          <w:szCs w:val="20"/>
          <w:u w:val="none"/>
        </w:rPr>
        <w:t xml:space="preserve">This </w:t>
      </w:r>
      <w:r w:rsidR="00F01804">
        <w:rPr>
          <w:rStyle w:val="Hyperlink"/>
          <w:color w:val="000000" w:themeColor="text1"/>
          <w:sz w:val="20"/>
          <w:szCs w:val="20"/>
          <w:u w:val="none"/>
        </w:rPr>
        <w:t>Service Agreement</w:t>
      </w:r>
      <w:r w:rsidRPr="00C31E4C">
        <w:rPr>
          <w:rStyle w:val="Hyperlink"/>
          <w:color w:val="000000" w:themeColor="text1"/>
          <w:sz w:val="20"/>
          <w:szCs w:val="20"/>
          <w:u w:val="none"/>
        </w:rPr>
        <w:t xml:space="preserve"> is to inform you, the taxpayer, of the services we will provide for you, and the responsibilities you have for preparation of your </w:t>
      </w:r>
      <w:r w:rsidR="00F01804">
        <w:rPr>
          <w:rStyle w:val="Hyperlink"/>
          <w:color w:val="000000" w:themeColor="text1"/>
          <w:sz w:val="20"/>
          <w:szCs w:val="20"/>
          <w:u w:val="none"/>
        </w:rPr>
        <w:t xml:space="preserve">individual Federal or State income </w:t>
      </w:r>
      <w:r w:rsidRPr="00C31E4C">
        <w:rPr>
          <w:rStyle w:val="Hyperlink"/>
          <w:color w:val="000000" w:themeColor="text1"/>
          <w:sz w:val="20"/>
          <w:szCs w:val="20"/>
          <w:u w:val="none"/>
        </w:rPr>
        <w:t>tax return</w:t>
      </w:r>
      <w:r w:rsidR="00F01804">
        <w:rPr>
          <w:rStyle w:val="Hyperlink"/>
          <w:color w:val="000000" w:themeColor="text1"/>
          <w:sz w:val="20"/>
          <w:szCs w:val="20"/>
          <w:u w:val="none"/>
        </w:rPr>
        <w:t>s</w:t>
      </w:r>
      <w:r w:rsidRPr="00C31E4C">
        <w:rPr>
          <w:rStyle w:val="Hyperlink"/>
          <w:color w:val="000000" w:themeColor="text1"/>
          <w:sz w:val="20"/>
          <w:szCs w:val="20"/>
          <w:u w:val="none"/>
        </w:rPr>
        <w:t>.</w:t>
      </w:r>
    </w:p>
    <w:p w14:paraId="189B7E74" w14:textId="77777777" w:rsidR="00B7278D" w:rsidRPr="00C31E4C" w:rsidRDefault="00B7278D" w:rsidP="00B7278D">
      <w:pPr>
        <w:spacing w:after="0"/>
        <w:rPr>
          <w:rStyle w:val="Hyperlink"/>
          <w:color w:val="000000" w:themeColor="text1"/>
          <w:sz w:val="20"/>
          <w:szCs w:val="20"/>
          <w:u w:val="none"/>
        </w:rPr>
      </w:pPr>
    </w:p>
    <w:p w14:paraId="189B7E75" w14:textId="77777777" w:rsidR="00B7278D" w:rsidRPr="00C31E4C" w:rsidRDefault="00B7278D" w:rsidP="00B7278D">
      <w:pPr>
        <w:spacing w:after="0"/>
        <w:rPr>
          <w:rStyle w:val="Hyperlink"/>
          <w:color w:val="000000" w:themeColor="text1"/>
          <w:sz w:val="20"/>
          <w:szCs w:val="20"/>
          <w:u w:val="none"/>
        </w:rPr>
      </w:pPr>
      <w:r w:rsidRPr="00C31E4C">
        <w:rPr>
          <w:rStyle w:val="Hyperlink"/>
          <w:b/>
          <w:color w:val="000000" w:themeColor="text1"/>
          <w:sz w:val="20"/>
          <w:szCs w:val="20"/>
        </w:rPr>
        <w:t>Tax Return Preparation</w:t>
      </w:r>
    </w:p>
    <w:p w14:paraId="189B7E76" w14:textId="23FA8365" w:rsidR="00B7278D" w:rsidRPr="00C31E4C" w:rsidRDefault="00B7278D" w:rsidP="00AE1777">
      <w:pPr>
        <w:pStyle w:val="ListParagraph"/>
        <w:numPr>
          <w:ilvl w:val="0"/>
          <w:numId w:val="1"/>
        </w:numPr>
        <w:spacing w:after="0"/>
        <w:rPr>
          <w:rStyle w:val="Hyperlink"/>
          <w:color w:val="000000" w:themeColor="text1"/>
          <w:sz w:val="20"/>
          <w:szCs w:val="20"/>
          <w:u w:val="none"/>
        </w:rPr>
      </w:pPr>
      <w:r w:rsidRPr="00C31E4C">
        <w:rPr>
          <w:rStyle w:val="Hyperlink"/>
          <w:color w:val="000000" w:themeColor="text1"/>
          <w:sz w:val="20"/>
          <w:szCs w:val="20"/>
          <w:u w:val="none"/>
        </w:rPr>
        <w:t>We will prepare your current 201</w:t>
      </w:r>
      <w:r w:rsidR="00F01804">
        <w:rPr>
          <w:rStyle w:val="Hyperlink"/>
          <w:color w:val="000000" w:themeColor="text1"/>
          <w:sz w:val="20"/>
          <w:szCs w:val="20"/>
          <w:u w:val="none"/>
        </w:rPr>
        <w:t>9</w:t>
      </w:r>
      <w:r w:rsidRPr="00C31E4C">
        <w:rPr>
          <w:rStyle w:val="Hyperlink"/>
          <w:color w:val="000000" w:themeColor="text1"/>
          <w:sz w:val="20"/>
          <w:szCs w:val="20"/>
          <w:u w:val="none"/>
        </w:rPr>
        <w:t xml:space="preserve"> Federal or State tax returns based on information you provide. Services for preparation of your return do not include auditing or verification of information </w:t>
      </w:r>
      <w:r w:rsidR="007B4257" w:rsidRPr="00C31E4C">
        <w:rPr>
          <w:rStyle w:val="Hyperlink"/>
          <w:color w:val="000000" w:themeColor="text1"/>
          <w:sz w:val="20"/>
          <w:szCs w:val="20"/>
          <w:u w:val="none"/>
        </w:rPr>
        <w:t>provided by you</w:t>
      </w:r>
      <w:r w:rsidR="007B4257" w:rsidRPr="004D7B2F">
        <w:rPr>
          <w:rStyle w:val="Hyperlink"/>
          <w:b/>
          <w:bCs/>
          <w:color w:val="000000" w:themeColor="text1"/>
          <w:sz w:val="20"/>
          <w:szCs w:val="20"/>
        </w:rPr>
        <w:t>.</w:t>
      </w:r>
      <w:r w:rsidR="00DA752B" w:rsidRPr="004D7B2F">
        <w:rPr>
          <w:rStyle w:val="Hyperlink"/>
          <w:b/>
          <w:bCs/>
          <w:color w:val="000000" w:themeColor="text1"/>
          <w:sz w:val="20"/>
          <w:szCs w:val="20"/>
        </w:rPr>
        <w:t xml:space="preserve">  No credit in 2019 will be provided for previous client consultation fees charged or paid</w:t>
      </w:r>
      <w:r w:rsidR="00DA752B" w:rsidRPr="004D7B2F">
        <w:rPr>
          <w:rStyle w:val="Hyperlink"/>
          <w:b/>
          <w:bCs/>
          <w:color w:val="000000" w:themeColor="text1"/>
          <w:sz w:val="20"/>
          <w:szCs w:val="20"/>
          <w:u w:val="none"/>
        </w:rPr>
        <w:t>.</w:t>
      </w:r>
    </w:p>
    <w:p w14:paraId="5DE8F060" w14:textId="46D55901" w:rsidR="00F01804" w:rsidRDefault="003811EC" w:rsidP="00AE1777">
      <w:pPr>
        <w:pStyle w:val="ListParagraph"/>
        <w:numPr>
          <w:ilvl w:val="0"/>
          <w:numId w:val="1"/>
        </w:numPr>
        <w:spacing w:after="0"/>
        <w:rPr>
          <w:rStyle w:val="Hyperlink"/>
          <w:color w:val="000000" w:themeColor="text1"/>
          <w:sz w:val="20"/>
          <w:szCs w:val="20"/>
          <w:u w:val="none"/>
        </w:rPr>
      </w:pPr>
      <w:r>
        <w:rPr>
          <w:rStyle w:val="Hyperlink"/>
          <w:color w:val="000000" w:themeColor="text1"/>
          <w:sz w:val="20"/>
          <w:szCs w:val="20"/>
          <w:u w:val="none"/>
        </w:rPr>
        <w:t>At initial meeting to engage our firm, you must present valid unexpired US Government Identity documents</w:t>
      </w:r>
      <w:r w:rsidR="001E0AD8">
        <w:rPr>
          <w:rStyle w:val="Hyperlink"/>
          <w:color w:val="000000" w:themeColor="text1"/>
          <w:sz w:val="20"/>
          <w:szCs w:val="20"/>
          <w:u w:val="none"/>
        </w:rPr>
        <w:t xml:space="preserve"> with photo</w:t>
      </w:r>
      <w:r>
        <w:rPr>
          <w:rStyle w:val="Hyperlink"/>
          <w:color w:val="000000" w:themeColor="text1"/>
          <w:sz w:val="20"/>
          <w:szCs w:val="20"/>
          <w:u w:val="none"/>
        </w:rPr>
        <w:t xml:space="preserve"> for the primary and secondary taxpayer and all dependents.  This is being done to prevent identity theft and </w:t>
      </w:r>
      <w:r w:rsidR="001E0AD8">
        <w:rPr>
          <w:rStyle w:val="Hyperlink"/>
          <w:color w:val="000000" w:themeColor="text1"/>
          <w:sz w:val="20"/>
          <w:szCs w:val="20"/>
          <w:u w:val="none"/>
        </w:rPr>
        <w:t>for verification we are working with the correct taxpayers</w:t>
      </w:r>
      <w:r>
        <w:rPr>
          <w:rStyle w:val="Hyperlink"/>
          <w:color w:val="000000" w:themeColor="text1"/>
          <w:sz w:val="20"/>
          <w:szCs w:val="20"/>
          <w:u w:val="none"/>
        </w:rPr>
        <w:t xml:space="preserve">. </w:t>
      </w:r>
    </w:p>
    <w:p w14:paraId="189B7E77" w14:textId="4CB39DE5" w:rsidR="003811EC" w:rsidRDefault="003811EC" w:rsidP="00AE1777">
      <w:pPr>
        <w:pStyle w:val="ListParagraph"/>
        <w:numPr>
          <w:ilvl w:val="0"/>
          <w:numId w:val="1"/>
        </w:numPr>
        <w:spacing w:after="0"/>
        <w:rPr>
          <w:rStyle w:val="Hyperlink"/>
          <w:color w:val="000000" w:themeColor="text1"/>
          <w:sz w:val="20"/>
          <w:szCs w:val="20"/>
          <w:u w:val="none"/>
        </w:rPr>
      </w:pPr>
      <w:r>
        <w:rPr>
          <w:rStyle w:val="Hyperlink"/>
          <w:color w:val="000000" w:themeColor="text1"/>
          <w:sz w:val="20"/>
          <w:szCs w:val="20"/>
          <w:u w:val="none"/>
        </w:rPr>
        <w:t xml:space="preserve"> You must also have</w:t>
      </w:r>
      <w:r w:rsidR="00F01804">
        <w:rPr>
          <w:rStyle w:val="Hyperlink"/>
          <w:color w:val="000000" w:themeColor="text1"/>
          <w:sz w:val="20"/>
          <w:szCs w:val="20"/>
          <w:u w:val="none"/>
        </w:rPr>
        <w:t xml:space="preserve"> your</w:t>
      </w:r>
      <w:r>
        <w:rPr>
          <w:rStyle w:val="Hyperlink"/>
          <w:color w:val="000000" w:themeColor="text1"/>
          <w:sz w:val="20"/>
          <w:szCs w:val="20"/>
          <w:u w:val="none"/>
        </w:rPr>
        <w:t xml:space="preserve"> correct direct deposit information for refunds.</w:t>
      </w:r>
    </w:p>
    <w:p w14:paraId="189B7E78" w14:textId="5C23B383" w:rsidR="00AE1777" w:rsidRPr="00C31E4C" w:rsidRDefault="00DA752B" w:rsidP="00AE1777">
      <w:pPr>
        <w:pStyle w:val="ListParagraph"/>
        <w:numPr>
          <w:ilvl w:val="0"/>
          <w:numId w:val="1"/>
        </w:numPr>
        <w:spacing w:after="0"/>
        <w:rPr>
          <w:rStyle w:val="Hyperlink"/>
          <w:color w:val="000000" w:themeColor="text1"/>
          <w:sz w:val="20"/>
          <w:szCs w:val="20"/>
          <w:u w:val="none"/>
        </w:rPr>
      </w:pPr>
      <w:r>
        <w:rPr>
          <w:rStyle w:val="Hyperlink"/>
          <w:color w:val="000000" w:themeColor="text1"/>
          <w:sz w:val="20"/>
          <w:szCs w:val="20"/>
          <w:u w:val="none"/>
        </w:rPr>
        <w:t>Any audit or examination work will be billed separately from tax preparation fees based on our schedule of fees which is available upon request.</w:t>
      </w:r>
    </w:p>
    <w:p w14:paraId="189B7E79" w14:textId="77777777" w:rsidR="00AE1777" w:rsidRPr="00C31E4C" w:rsidRDefault="00AE1777" w:rsidP="00AE1777">
      <w:pPr>
        <w:pStyle w:val="ListParagraph"/>
        <w:numPr>
          <w:ilvl w:val="0"/>
          <w:numId w:val="1"/>
        </w:numPr>
        <w:spacing w:after="0"/>
        <w:rPr>
          <w:rStyle w:val="Hyperlink"/>
          <w:color w:val="000000" w:themeColor="text1"/>
          <w:sz w:val="20"/>
          <w:szCs w:val="20"/>
          <w:u w:val="none"/>
        </w:rPr>
      </w:pPr>
      <w:r w:rsidRPr="00C31E4C">
        <w:rPr>
          <w:rStyle w:val="Hyperlink"/>
          <w:color w:val="000000" w:themeColor="text1"/>
          <w:sz w:val="20"/>
          <w:szCs w:val="20"/>
          <w:u w:val="none"/>
        </w:rPr>
        <w:t>You must review the return carefully before signing to make sure the information is correct.</w:t>
      </w:r>
    </w:p>
    <w:p w14:paraId="189B7E7A" w14:textId="77777777" w:rsidR="00AE1777" w:rsidRPr="00C31E4C" w:rsidRDefault="00AE1777" w:rsidP="00AE1777">
      <w:pPr>
        <w:pStyle w:val="ListParagraph"/>
        <w:numPr>
          <w:ilvl w:val="0"/>
          <w:numId w:val="1"/>
        </w:numPr>
        <w:spacing w:after="0"/>
        <w:rPr>
          <w:rStyle w:val="Hyperlink"/>
          <w:color w:val="000000" w:themeColor="text1"/>
          <w:sz w:val="20"/>
          <w:szCs w:val="20"/>
          <w:u w:val="none"/>
        </w:rPr>
      </w:pPr>
      <w:r w:rsidRPr="00C31E4C">
        <w:rPr>
          <w:rStyle w:val="Hyperlink"/>
          <w:color w:val="000000" w:themeColor="text1"/>
          <w:sz w:val="20"/>
          <w:szCs w:val="20"/>
          <w:u w:val="none"/>
        </w:rPr>
        <w:t>The tax preparation fee does not include bookkeeping.</w:t>
      </w:r>
    </w:p>
    <w:p w14:paraId="6486D7BE" w14:textId="77777777" w:rsidR="001E0AD8" w:rsidRDefault="00AE1777" w:rsidP="00AE1777">
      <w:pPr>
        <w:pStyle w:val="ListParagraph"/>
        <w:numPr>
          <w:ilvl w:val="0"/>
          <w:numId w:val="1"/>
        </w:numPr>
        <w:spacing w:after="0"/>
        <w:rPr>
          <w:rStyle w:val="Hyperlink"/>
          <w:color w:val="000000" w:themeColor="text1"/>
          <w:sz w:val="20"/>
          <w:szCs w:val="20"/>
          <w:u w:val="none"/>
        </w:rPr>
      </w:pPr>
      <w:r w:rsidRPr="00ED6AB5">
        <w:rPr>
          <w:rStyle w:val="Hyperlink"/>
          <w:b/>
          <w:bCs/>
          <w:color w:val="000000" w:themeColor="text1"/>
          <w:sz w:val="20"/>
          <w:szCs w:val="20"/>
        </w:rPr>
        <w:t>Fees must be paid</w:t>
      </w:r>
      <w:r w:rsidR="00402DC8" w:rsidRPr="00ED6AB5">
        <w:rPr>
          <w:rStyle w:val="Hyperlink"/>
          <w:b/>
          <w:bCs/>
          <w:color w:val="000000" w:themeColor="text1"/>
          <w:sz w:val="20"/>
          <w:szCs w:val="20"/>
        </w:rPr>
        <w:t xml:space="preserve"> in full</w:t>
      </w:r>
      <w:r w:rsidRPr="00ED6AB5">
        <w:rPr>
          <w:rStyle w:val="Hyperlink"/>
          <w:b/>
          <w:bCs/>
          <w:color w:val="000000" w:themeColor="text1"/>
          <w:sz w:val="20"/>
          <w:szCs w:val="20"/>
        </w:rPr>
        <w:t xml:space="preserve"> before your tax return is delivered to you or filed for you</w:t>
      </w:r>
      <w:r w:rsidRPr="00C31E4C">
        <w:rPr>
          <w:rStyle w:val="Hyperlink"/>
          <w:color w:val="000000" w:themeColor="text1"/>
          <w:sz w:val="20"/>
          <w:szCs w:val="20"/>
          <w:u w:val="none"/>
        </w:rPr>
        <w:t xml:space="preserve">.  Fees </w:t>
      </w:r>
      <w:r w:rsidR="00DA752B">
        <w:rPr>
          <w:rStyle w:val="Hyperlink"/>
          <w:color w:val="000000" w:themeColor="text1"/>
          <w:sz w:val="20"/>
          <w:szCs w:val="20"/>
          <w:u w:val="none"/>
        </w:rPr>
        <w:t xml:space="preserve">can be paid in full at time of service, deducted from refund, or billed at Net-10 through </w:t>
      </w:r>
      <w:r w:rsidR="00DA752B" w:rsidRPr="00DA752B">
        <w:rPr>
          <w:rStyle w:val="Hyperlink"/>
          <w:b/>
          <w:bCs/>
          <w:color w:val="E36C0A" w:themeColor="accent6" w:themeShade="BF"/>
          <w:sz w:val="20"/>
          <w:szCs w:val="20"/>
          <w:u w:val="none"/>
        </w:rPr>
        <w:t>PayPal</w:t>
      </w:r>
      <w:r w:rsidR="00DA752B">
        <w:rPr>
          <w:rStyle w:val="Hyperlink"/>
          <w:color w:val="000000" w:themeColor="text1"/>
          <w:sz w:val="20"/>
          <w:szCs w:val="20"/>
          <w:u w:val="none"/>
        </w:rPr>
        <w:t xml:space="preserve">. </w:t>
      </w:r>
    </w:p>
    <w:p w14:paraId="0AD5675D" w14:textId="42DB51F7" w:rsidR="001E0AD8" w:rsidRPr="001E0AD8" w:rsidRDefault="001E0AD8" w:rsidP="001E0AD8">
      <w:pPr>
        <w:pStyle w:val="ListParagraph"/>
        <w:numPr>
          <w:ilvl w:val="1"/>
          <w:numId w:val="1"/>
        </w:numPr>
        <w:spacing w:after="0"/>
        <w:rPr>
          <w:rStyle w:val="Hyperlink"/>
          <w:color w:val="000000" w:themeColor="text1"/>
          <w:sz w:val="20"/>
          <w:szCs w:val="20"/>
          <w:u w:val="none"/>
        </w:rPr>
      </w:pPr>
      <w:r>
        <w:rPr>
          <w:b/>
          <w:bCs/>
          <w:noProof/>
          <w:color w:val="000000" w:themeColor="text1"/>
          <w:sz w:val="20"/>
          <w:szCs w:val="20"/>
          <w:u w:val="single"/>
        </w:rPr>
        <mc:AlternateContent>
          <mc:Choice Requires="wps">
            <w:drawing>
              <wp:anchor distT="0" distB="0" distL="114300" distR="114300" simplePos="0" relativeHeight="251662336" behindDoc="0" locked="0" layoutInCell="1" allowOverlap="1" wp14:anchorId="37A240D9" wp14:editId="00753962">
                <wp:simplePos x="0" y="0"/>
                <wp:positionH relativeFrom="column">
                  <wp:posOffset>2085975</wp:posOffset>
                </wp:positionH>
                <wp:positionV relativeFrom="paragraph">
                  <wp:posOffset>155575</wp:posOffset>
                </wp:positionV>
                <wp:extent cx="247650" cy="1047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47650" cy="10477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17D44" id="Rectangle 4" o:spid="_x0000_s1026" style="position:absolute;margin-left:164.25pt;margin-top:12.25pt;width:19.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" fillcolor="window" strokecolor="#385d8a" strokeweight="2pt"/>
            </w:pict>
          </mc:Fallback>
        </mc:AlternateContent>
      </w:r>
      <w:r>
        <w:rPr>
          <w:b/>
          <w:bCs/>
          <w:noProof/>
          <w:color w:val="000000" w:themeColor="text1"/>
          <w:sz w:val="20"/>
          <w:szCs w:val="20"/>
          <w:u w:val="single"/>
        </w:rPr>
        <mc:AlternateContent>
          <mc:Choice Requires="wps">
            <w:drawing>
              <wp:anchor distT="0" distB="0" distL="114300" distR="114300" simplePos="0" relativeHeight="251655168" behindDoc="0" locked="0" layoutInCell="1" allowOverlap="1" wp14:anchorId="50EFAFC6" wp14:editId="5DDAA95E">
                <wp:simplePos x="0" y="0"/>
                <wp:positionH relativeFrom="column">
                  <wp:posOffset>1724025</wp:posOffset>
                </wp:positionH>
                <wp:positionV relativeFrom="paragraph">
                  <wp:posOffset>12700</wp:posOffset>
                </wp:positionV>
                <wp:extent cx="238125" cy="1047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38125" cy="1047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08DC9" id="Rectangle 3" o:spid="_x0000_s1026" style="position:absolute;margin-left:135.75pt;margin-top:1pt;width:18.75pt;height: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" fillcolor="white [3212]" strokecolor="#243f60 [1604]" strokeweight="2pt"/>
            </w:pict>
          </mc:Fallback>
        </mc:AlternateContent>
      </w:r>
      <w:r>
        <w:rPr>
          <w:rStyle w:val="Hyperlink"/>
          <w:b/>
          <w:bCs/>
          <w:color w:val="000000" w:themeColor="text1"/>
          <w:sz w:val="20"/>
          <w:szCs w:val="20"/>
        </w:rPr>
        <w:t xml:space="preserve">PAID IN FULL </w:t>
      </w:r>
    </w:p>
    <w:p w14:paraId="345EF7B8" w14:textId="05DF0A43" w:rsidR="001E0AD8" w:rsidRPr="001E0AD8" w:rsidRDefault="001E0AD8" w:rsidP="001E0AD8">
      <w:pPr>
        <w:pStyle w:val="ListParagraph"/>
        <w:numPr>
          <w:ilvl w:val="1"/>
          <w:numId w:val="1"/>
        </w:numPr>
        <w:spacing w:after="0"/>
        <w:rPr>
          <w:rStyle w:val="Hyperlink"/>
          <w:color w:val="000000" w:themeColor="text1"/>
          <w:sz w:val="20"/>
          <w:szCs w:val="20"/>
          <w:u w:val="none"/>
        </w:rPr>
      </w:pPr>
      <w:r>
        <w:rPr>
          <w:rStyle w:val="Hyperlink"/>
          <w:b/>
          <w:bCs/>
          <w:color w:val="000000" w:themeColor="text1"/>
          <w:sz w:val="20"/>
          <w:szCs w:val="20"/>
        </w:rPr>
        <w:t xml:space="preserve">PAID FROM REFUND  </w:t>
      </w:r>
    </w:p>
    <w:p w14:paraId="07167624" w14:textId="2D98804C" w:rsidR="001E0AD8" w:rsidRPr="001E0AD8" w:rsidRDefault="001E0AD8" w:rsidP="001E0AD8">
      <w:pPr>
        <w:pStyle w:val="ListParagraph"/>
        <w:numPr>
          <w:ilvl w:val="1"/>
          <w:numId w:val="1"/>
        </w:numPr>
        <w:spacing w:after="0"/>
        <w:rPr>
          <w:rStyle w:val="Hyperlink"/>
          <w:color w:val="000000" w:themeColor="text1"/>
          <w:sz w:val="20"/>
          <w:szCs w:val="20"/>
          <w:u w:val="none"/>
        </w:rPr>
      </w:pPr>
      <w:r>
        <w:rPr>
          <w:b/>
          <w:bCs/>
          <w:noProof/>
          <w:color w:val="000000" w:themeColor="text1"/>
          <w:sz w:val="20"/>
          <w:szCs w:val="20"/>
          <w:u w:val="single"/>
        </w:rPr>
        <mc:AlternateContent>
          <mc:Choice Requires="wps">
            <w:drawing>
              <wp:anchor distT="0" distB="0" distL="114300" distR="114300" simplePos="0" relativeHeight="251664384" behindDoc="0" locked="0" layoutInCell="1" allowOverlap="1" wp14:anchorId="44F9571C" wp14:editId="6C2B5739">
                <wp:simplePos x="0" y="0"/>
                <wp:positionH relativeFrom="column">
                  <wp:posOffset>2552700</wp:posOffset>
                </wp:positionH>
                <wp:positionV relativeFrom="paragraph">
                  <wp:posOffset>18415</wp:posOffset>
                </wp:positionV>
                <wp:extent cx="228600" cy="952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28600" cy="952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4FAC7" id="Rectangle 5" o:spid="_x0000_s1026" style="position:absolute;margin-left:201pt;margin-top:1.45pt;width:18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" fillcolor="window" strokecolor="#385d8a" strokeweight="2pt"/>
            </w:pict>
          </mc:Fallback>
        </mc:AlternateContent>
      </w:r>
      <w:r>
        <w:rPr>
          <w:rStyle w:val="Hyperlink"/>
          <w:b/>
          <w:bCs/>
          <w:color w:val="000000" w:themeColor="text1"/>
          <w:sz w:val="20"/>
          <w:szCs w:val="20"/>
        </w:rPr>
        <w:t>BILLED BY PAYPAL AT NET-10</w:t>
      </w:r>
    </w:p>
    <w:p w14:paraId="534B6D11" w14:textId="707D042F" w:rsidR="008F0679" w:rsidRDefault="00AE1777" w:rsidP="001E0AD8">
      <w:pPr>
        <w:pStyle w:val="ListParagraph"/>
        <w:numPr>
          <w:ilvl w:val="1"/>
          <w:numId w:val="1"/>
        </w:numPr>
        <w:spacing w:after="0"/>
        <w:rPr>
          <w:rStyle w:val="Hyperlink"/>
          <w:color w:val="000000" w:themeColor="text1"/>
          <w:sz w:val="20"/>
          <w:szCs w:val="20"/>
          <w:u w:val="none"/>
        </w:rPr>
      </w:pPr>
      <w:r w:rsidRPr="00C31E4C">
        <w:rPr>
          <w:rStyle w:val="Hyperlink"/>
          <w:color w:val="000000" w:themeColor="text1"/>
          <w:sz w:val="20"/>
          <w:szCs w:val="20"/>
          <w:u w:val="none"/>
        </w:rPr>
        <w:t xml:space="preserve"> If you terminate this </w:t>
      </w:r>
      <w:r w:rsidR="00F01804">
        <w:rPr>
          <w:rStyle w:val="Hyperlink"/>
          <w:color w:val="000000" w:themeColor="text1"/>
          <w:sz w:val="20"/>
          <w:szCs w:val="20"/>
          <w:u w:val="none"/>
        </w:rPr>
        <w:t>Service Agreement</w:t>
      </w:r>
      <w:r w:rsidRPr="00C31E4C">
        <w:rPr>
          <w:rStyle w:val="Hyperlink"/>
          <w:color w:val="000000" w:themeColor="text1"/>
          <w:sz w:val="20"/>
          <w:szCs w:val="20"/>
          <w:u w:val="none"/>
        </w:rPr>
        <w:t xml:space="preserve"> before completion, you agree to pay a fee for work completed</w:t>
      </w:r>
      <w:r w:rsidR="00C74097">
        <w:rPr>
          <w:rStyle w:val="Hyperlink"/>
          <w:color w:val="000000" w:themeColor="text1"/>
          <w:sz w:val="20"/>
          <w:szCs w:val="20"/>
          <w:u w:val="none"/>
        </w:rPr>
        <w:t xml:space="preserve">.  Invoices unpaid after two weeks from due date will be charged </w:t>
      </w:r>
      <w:r w:rsidR="00EC6889">
        <w:rPr>
          <w:rStyle w:val="Hyperlink"/>
          <w:color w:val="000000" w:themeColor="text1"/>
          <w:sz w:val="20"/>
          <w:szCs w:val="20"/>
          <w:u w:val="none"/>
        </w:rPr>
        <w:t xml:space="preserve">a </w:t>
      </w:r>
      <w:r w:rsidR="00C74097">
        <w:rPr>
          <w:rStyle w:val="Hyperlink"/>
          <w:color w:val="000000" w:themeColor="text1"/>
          <w:sz w:val="20"/>
          <w:szCs w:val="20"/>
          <w:u w:val="none"/>
        </w:rPr>
        <w:t xml:space="preserve">5% surcharge on </w:t>
      </w:r>
      <w:r w:rsidR="00EC6889">
        <w:rPr>
          <w:rStyle w:val="Hyperlink"/>
          <w:color w:val="000000" w:themeColor="text1"/>
          <w:sz w:val="20"/>
          <w:szCs w:val="20"/>
          <w:u w:val="none"/>
        </w:rPr>
        <w:t xml:space="preserve">the </w:t>
      </w:r>
      <w:r w:rsidR="00C74097">
        <w:rPr>
          <w:rStyle w:val="Hyperlink"/>
          <w:color w:val="000000" w:themeColor="text1"/>
          <w:sz w:val="20"/>
          <w:szCs w:val="20"/>
          <w:u w:val="none"/>
        </w:rPr>
        <w:t xml:space="preserve">balance per week until paid in full. </w:t>
      </w:r>
    </w:p>
    <w:p w14:paraId="2850CEDF" w14:textId="1E6D0269" w:rsidR="008F0679" w:rsidRDefault="008F0679" w:rsidP="00AE1777">
      <w:pPr>
        <w:pStyle w:val="ListParagraph"/>
        <w:numPr>
          <w:ilvl w:val="0"/>
          <w:numId w:val="1"/>
        </w:numPr>
        <w:spacing w:after="0"/>
        <w:rPr>
          <w:rStyle w:val="Hyperlink"/>
          <w:color w:val="000000" w:themeColor="text1"/>
          <w:sz w:val="20"/>
          <w:szCs w:val="20"/>
          <w:u w:val="none"/>
        </w:rPr>
      </w:pPr>
      <w:r>
        <w:rPr>
          <w:rStyle w:val="Hyperlink"/>
          <w:b/>
          <w:bCs/>
          <w:color w:val="000000" w:themeColor="text1"/>
          <w:sz w:val="20"/>
          <w:szCs w:val="20"/>
        </w:rPr>
        <w:t xml:space="preserve">As the Service Agreement is signed by all parties, a $39 deposit will be due to begin work and is applied as a Credit toward your tax preparation fees.  If you should decide to terminate the Service Agreement prior to the tax return preparation is completed, the $39 fee is non-refundable. </w:t>
      </w:r>
      <w:r w:rsidR="00C74097">
        <w:rPr>
          <w:rStyle w:val="Hyperlink"/>
          <w:color w:val="000000" w:themeColor="text1"/>
          <w:sz w:val="20"/>
          <w:szCs w:val="20"/>
          <w:u w:val="none"/>
        </w:rPr>
        <w:t xml:space="preserve"> </w:t>
      </w:r>
    </w:p>
    <w:p w14:paraId="31875E59" w14:textId="14218558" w:rsidR="008F0679" w:rsidRPr="008F0679" w:rsidRDefault="008F0679" w:rsidP="00AE1777">
      <w:pPr>
        <w:pStyle w:val="ListParagraph"/>
        <w:numPr>
          <w:ilvl w:val="0"/>
          <w:numId w:val="1"/>
        </w:numPr>
        <w:spacing w:after="0"/>
        <w:rPr>
          <w:rStyle w:val="Hyperlink"/>
          <w:color w:val="000000" w:themeColor="text1"/>
          <w:sz w:val="20"/>
          <w:szCs w:val="20"/>
          <w:u w:val="none"/>
        </w:rPr>
      </w:pPr>
      <w:r w:rsidRPr="008F0679">
        <w:rPr>
          <w:rStyle w:val="Hyperlink"/>
          <w:color w:val="000000" w:themeColor="text1"/>
          <w:sz w:val="20"/>
          <w:szCs w:val="20"/>
          <w:u w:val="none"/>
        </w:rPr>
        <w:lastRenderedPageBreak/>
        <w:t>In the case of any personal or business checks that is dishonored by our bank, there is a $30 fee which will be charged and due within 10 days.</w:t>
      </w:r>
      <w:r>
        <w:rPr>
          <w:rStyle w:val="Hyperlink"/>
          <w:color w:val="000000" w:themeColor="text1"/>
          <w:sz w:val="20"/>
          <w:szCs w:val="20"/>
          <w:u w:val="none"/>
        </w:rPr>
        <w:t xml:space="preserve">  An invoice will be prepared and sent via PayPal for payment.</w:t>
      </w:r>
    </w:p>
    <w:p w14:paraId="189B7E7B" w14:textId="68232ED5" w:rsidR="00AE1777" w:rsidRDefault="008F0679" w:rsidP="00AE1777">
      <w:pPr>
        <w:pStyle w:val="ListParagraph"/>
        <w:numPr>
          <w:ilvl w:val="0"/>
          <w:numId w:val="1"/>
        </w:numPr>
        <w:spacing w:after="0"/>
        <w:rPr>
          <w:rStyle w:val="Hyperlink"/>
          <w:color w:val="000000" w:themeColor="text1"/>
          <w:sz w:val="20"/>
          <w:szCs w:val="20"/>
          <w:u w:val="none"/>
        </w:rPr>
      </w:pPr>
      <w:r>
        <w:rPr>
          <w:rStyle w:val="Hyperlink"/>
          <w:b/>
          <w:bCs/>
          <w:color w:val="000000" w:themeColor="text1"/>
          <w:sz w:val="20"/>
          <w:szCs w:val="20"/>
        </w:rPr>
        <w:t>In cases where your refund is subsequently taken by the IRS or State Tax Authority to pay past due debts such as (</w:t>
      </w:r>
      <w:r w:rsidRPr="008F0679">
        <w:rPr>
          <w:rStyle w:val="Hyperlink"/>
          <w:b/>
          <w:bCs/>
          <w:color w:val="000000" w:themeColor="text1"/>
          <w:sz w:val="20"/>
          <w:szCs w:val="20"/>
        </w:rPr>
        <w:t>Child Support, Back taxes, Installment Agreements, Defaulted Student Loans</w:t>
      </w:r>
      <w:r w:rsidRPr="008F0679">
        <w:rPr>
          <w:rStyle w:val="Hyperlink"/>
          <w:color w:val="000000" w:themeColor="text1"/>
          <w:sz w:val="20"/>
          <w:szCs w:val="20"/>
        </w:rPr>
        <w:t>),</w:t>
      </w:r>
      <w:r>
        <w:rPr>
          <w:rStyle w:val="Hyperlink"/>
          <w:color w:val="000000" w:themeColor="text1"/>
          <w:sz w:val="20"/>
          <w:szCs w:val="20"/>
          <w:u w:val="none"/>
        </w:rPr>
        <w:t xml:space="preserve"> you are still responsible for making full payment on this Service Agreement</w:t>
      </w:r>
      <w:r w:rsidR="00C74097">
        <w:rPr>
          <w:rStyle w:val="Hyperlink"/>
          <w:color w:val="000000" w:themeColor="text1"/>
          <w:sz w:val="20"/>
          <w:szCs w:val="20"/>
          <w:u w:val="none"/>
        </w:rPr>
        <w:t xml:space="preserve"> </w:t>
      </w:r>
      <w:r>
        <w:rPr>
          <w:rStyle w:val="Hyperlink"/>
          <w:color w:val="000000" w:themeColor="text1"/>
          <w:sz w:val="20"/>
          <w:szCs w:val="20"/>
          <w:u w:val="none"/>
        </w:rPr>
        <w:t>based upon fees charged.</w:t>
      </w:r>
      <w:r w:rsidR="00C74097">
        <w:rPr>
          <w:rStyle w:val="Hyperlink"/>
          <w:color w:val="000000" w:themeColor="text1"/>
          <w:sz w:val="20"/>
          <w:szCs w:val="20"/>
          <w:u w:val="none"/>
        </w:rPr>
        <w:t xml:space="preserve"> </w:t>
      </w:r>
    </w:p>
    <w:p w14:paraId="189B7E7C" w14:textId="35BB84EC" w:rsidR="00C75B3E" w:rsidRPr="00C31E4C" w:rsidRDefault="00C75B3E" w:rsidP="00AE1777">
      <w:pPr>
        <w:pStyle w:val="ListParagraph"/>
        <w:numPr>
          <w:ilvl w:val="0"/>
          <w:numId w:val="1"/>
        </w:numPr>
        <w:spacing w:after="0"/>
        <w:rPr>
          <w:rStyle w:val="Hyperlink"/>
          <w:color w:val="000000" w:themeColor="text1"/>
          <w:sz w:val="20"/>
          <w:szCs w:val="20"/>
          <w:u w:val="none"/>
        </w:rPr>
      </w:pPr>
      <w:r>
        <w:rPr>
          <w:rStyle w:val="Hyperlink"/>
          <w:color w:val="000000" w:themeColor="text1"/>
          <w:sz w:val="20"/>
          <w:szCs w:val="20"/>
          <w:u w:val="none"/>
        </w:rPr>
        <w:t>Mobile Tax Associates for 201</w:t>
      </w:r>
      <w:r w:rsidR="00F01804">
        <w:rPr>
          <w:rStyle w:val="Hyperlink"/>
          <w:color w:val="000000" w:themeColor="text1"/>
          <w:sz w:val="20"/>
          <w:szCs w:val="20"/>
          <w:u w:val="none"/>
        </w:rPr>
        <w:t>9</w:t>
      </w:r>
      <w:r>
        <w:rPr>
          <w:rStyle w:val="Hyperlink"/>
          <w:color w:val="000000" w:themeColor="text1"/>
          <w:sz w:val="20"/>
          <w:szCs w:val="20"/>
          <w:u w:val="none"/>
        </w:rPr>
        <w:t xml:space="preserve"> is working with </w:t>
      </w:r>
      <w:r w:rsidRPr="00F01804">
        <w:rPr>
          <w:rStyle w:val="Hyperlink"/>
          <w:b/>
          <w:bCs/>
          <w:color w:val="FF0000"/>
          <w:sz w:val="20"/>
          <w:szCs w:val="20"/>
        </w:rPr>
        <w:t>Refund Advantage</w:t>
      </w:r>
      <w:r w:rsidRPr="00F01804">
        <w:rPr>
          <w:rStyle w:val="Hyperlink"/>
          <w:color w:val="FF0000"/>
          <w:sz w:val="20"/>
          <w:szCs w:val="20"/>
          <w:u w:val="none"/>
        </w:rPr>
        <w:t xml:space="preserve"> </w:t>
      </w:r>
      <w:r>
        <w:rPr>
          <w:rStyle w:val="Hyperlink"/>
          <w:color w:val="000000" w:themeColor="text1"/>
          <w:sz w:val="20"/>
          <w:szCs w:val="20"/>
          <w:u w:val="none"/>
        </w:rPr>
        <w:t xml:space="preserve">where you may qualify for a loan based on meeting the qualifications with Meta Bank.  We also provide </w:t>
      </w:r>
      <w:r w:rsidR="001E0AD8">
        <w:rPr>
          <w:noProof/>
          <w:color w:val="000000" w:themeColor="text1"/>
          <w:sz w:val="20"/>
          <w:szCs w:val="20"/>
        </w:rPr>
        <w:drawing>
          <wp:inline distT="0" distB="0" distL="0" distR="0" wp14:anchorId="75E7153E" wp14:editId="3DAE9320">
            <wp:extent cx="561724" cy="185706"/>
            <wp:effectExtent l="0" t="0" r="0" b="5080"/>
            <wp:docPr id="6" name="Picture 6"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curely-product-imag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3086" cy="205992"/>
                    </a:xfrm>
                    <a:prstGeom prst="rect">
                      <a:avLst/>
                    </a:prstGeom>
                  </pic:spPr>
                </pic:pic>
              </a:graphicData>
            </a:graphic>
          </wp:inline>
        </w:drawing>
      </w:r>
      <w:r>
        <w:rPr>
          <w:rStyle w:val="Hyperlink"/>
          <w:color w:val="000000" w:themeColor="text1"/>
          <w:sz w:val="20"/>
          <w:szCs w:val="20"/>
          <w:u w:val="none"/>
        </w:rPr>
        <w:t xml:space="preserve">which is an Identity Theft Protection Service.  There is an additional fee </w:t>
      </w:r>
      <w:r w:rsidR="00DA752B">
        <w:rPr>
          <w:rStyle w:val="Hyperlink"/>
          <w:color w:val="000000" w:themeColor="text1"/>
          <w:sz w:val="20"/>
          <w:szCs w:val="20"/>
          <w:u w:val="none"/>
        </w:rPr>
        <w:t xml:space="preserve">charged </w:t>
      </w:r>
      <w:r>
        <w:rPr>
          <w:rStyle w:val="Hyperlink"/>
          <w:color w:val="000000" w:themeColor="text1"/>
          <w:sz w:val="20"/>
          <w:szCs w:val="20"/>
          <w:u w:val="none"/>
        </w:rPr>
        <w:t>for the Identity Protection</w:t>
      </w:r>
      <w:r w:rsidR="00581E2B">
        <w:rPr>
          <w:rStyle w:val="Hyperlink"/>
          <w:color w:val="000000" w:themeColor="text1"/>
          <w:sz w:val="20"/>
          <w:szCs w:val="20"/>
          <w:u w:val="none"/>
        </w:rPr>
        <w:t xml:space="preserve"> and is </w:t>
      </w:r>
      <w:r w:rsidR="00E579D5">
        <w:rPr>
          <w:rStyle w:val="Hyperlink"/>
          <w:color w:val="000000" w:themeColor="text1"/>
          <w:sz w:val="20"/>
          <w:szCs w:val="20"/>
          <w:u w:val="none"/>
        </w:rPr>
        <w:t>optional.</w:t>
      </w:r>
    </w:p>
    <w:p w14:paraId="189B7E7D" w14:textId="364E3ECC" w:rsidR="00AE1777" w:rsidRPr="00C31E4C" w:rsidRDefault="00AE1777" w:rsidP="00AE1777">
      <w:pPr>
        <w:pStyle w:val="ListParagraph"/>
        <w:numPr>
          <w:ilvl w:val="0"/>
          <w:numId w:val="1"/>
        </w:numPr>
        <w:spacing w:after="0"/>
        <w:rPr>
          <w:rStyle w:val="Hyperlink"/>
          <w:color w:val="000000" w:themeColor="text1"/>
          <w:sz w:val="20"/>
          <w:szCs w:val="20"/>
          <w:u w:val="none"/>
        </w:rPr>
      </w:pPr>
      <w:r w:rsidRPr="00C31E4C">
        <w:rPr>
          <w:rStyle w:val="Hyperlink"/>
          <w:color w:val="000000" w:themeColor="text1"/>
          <w:sz w:val="20"/>
          <w:szCs w:val="20"/>
          <w:u w:val="none"/>
        </w:rPr>
        <w:t xml:space="preserve">Fees </w:t>
      </w:r>
      <w:r w:rsidR="00CE031F">
        <w:rPr>
          <w:rStyle w:val="Hyperlink"/>
          <w:color w:val="000000" w:themeColor="text1"/>
          <w:sz w:val="20"/>
          <w:szCs w:val="20"/>
          <w:u w:val="none"/>
        </w:rPr>
        <w:t xml:space="preserve">for responding to IRS or State </w:t>
      </w:r>
      <w:r w:rsidR="00427FE8">
        <w:rPr>
          <w:rStyle w:val="Hyperlink"/>
          <w:color w:val="000000" w:themeColor="text1"/>
          <w:sz w:val="20"/>
          <w:szCs w:val="20"/>
          <w:u w:val="none"/>
        </w:rPr>
        <w:t xml:space="preserve">Tax </w:t>
      </w:r>
      <w:r w:rsidR="00CE031F">
        <w:rPr>
          <w:rStyle w:val="Hyperlink"/>
          <w:color w:val="000000" w:themeColor="text1"/>
          <w:sz w:val="20"/>
          <w:szCs w:val="20"/>
          <w:u w:val="none"/>
        </w:rPr>
        <w:t>Authority correspondence will based on our schedule of fees.</w:t>
      </w:r>
    </w:p>
    <w:p w14:paraId="189B7E7E" w14:textId="51ED89C9" w:rsidR="00AE1777" w:rsidRPr="00C31E4C" w:rsidRDefault="00AE1777" w:rsidP="00AE1777">
      <w:pPr>
        <w:pStyle w:val="ListParagraph"/>
        <w:numPr>
          <w:ilvl w:val="0"/>
          <w:numId w:val="1"/>
        </w:numPr>
        <w:spacing w:after="0"/>
        <w:rPr>
          <w:rStyle w:val="Hyperlink"/>
          <w:color w:val="000000" w:themeColor="text1"/>
          <w:sz w:val="20"/>
          <w:szCs w:val="20"/>
          <w:u w:val="none"/>
        </w:rPr>
      </w:pPr>
      <w:r w:rsidRPr="00C31E4C">
        <w:rPr>
          <w:rStyle w:val="Hyperlink"/>
          <w:color w:val="000000" w:themeColor="text1"/>
          <w:sz w:val="20"/>
          <w:szCs w:val="20"/>
          <w:u w:val="none"/>
        </w:rPr>
        <w:t xml:space="preserve">Preparation fees do cover limited assistance, </w:t>
      </w:r>
      <w:r w:rsidR="00F01804">
        <w:rPr>
          <w:rStyle w:val="Hyperlink"/>
          <w:color w:val="000000" w:themeColor="text1"/>
          <w:sz w:val="20"/>
          <w:szCs w:val="20"/>
          <w:u w:val="none"/>
        </w:rPr>
        <w:t xml:space="preserve">copies of your tax returns either electronically or printed and mailed, </w:t>
      </w:r>
      <w:r w:rsidRPr="00C31E4C">
        <w:rPr>
          <w:rStyle w:val="Hyperlink"/>
          <w:color w:val="000000" w:themeColor="text1"/>
          <w:sz w:val="20"/>
          <w:szCs w:val="20"/>
          <w:u w:val="none"/>
        </w:rPr>
        <w:t xml:space="preserve">and </w:t>
      </w:r>
      <w:r w:rsidR="00F44347">
        <w:rPr>
          <w:rStyle w:val="Hyperlink"/>
          <w:color w:val="000000" w:themeColor="text1"/>
          <w:sz w:val="20"/>
          <w:szCs w:val="20"/>
          <w:u w:val="none"/>
        </w:rPr>
        <w:t xml:space="preserve">these </w:t>
      </w:r>
      <w:r w:rsidRPr="00C31E4C">
        <w:rPr>
          <w:rStyle w:val="Hyperlink"/>
          <w:color w:val="000000" w:themeColor="text1"/>
          <w:sz w:val="20"/>
          <w:szCs w:val="20"/>
          <w:u w:val="none"/>
        </w:rPr>
        <w:t xml:space="preserve">fees are shown in the Schedule of Fees charged during the year. </w:t>
      </w:r>
      <w:r w:rsidR="00F01804">
        <w:rPr>
          <w:rStyle w:val="Hyperlink"/>
          <w:color w:val="000000" w:themeColor="text1"/>
          <w:sz w:val="20"/>
          <w:szCs w:val="20"/>
          <w:u w:val="none"/>
        </w:rPr>
        <w:t xml:space="preserve"> There is in 2019 a separate fee for additional copies of tax returns mailed, $0.</w:t>
      </w:r>
      <w:r w:rsidR="00402DC8">
        <w:rPr>
          <w:rStyle w:val="Hyperlink"/>
          <w:color w:val="000000" w:themeColor="text1"/>
          <w:sz w:val="20"/>
          <w:szCs w:val="20"/>
          <w:u w:val="none"/>
        </w:rPr>
        <w:t>07 per</w:t>
      </w:r>
      <w:r w:rsidR="00F01804">
        <w:rPr>
          <w:rStyle w:val="Hyperlink"/>
          <w:color w:val="000000" w:themeColor="text1"/>
          <w:sz w:val="20"/>
          <w:szCs w:val="20"/>
          <w:u w:val="none"/>
        </w:rPr>
        <w:t xml:space="preserve"> page plus mailing fee of $5.85 each.</w:t>
      </w:r>
    </w:p>
    <w:p w14:paraId="189B7E7F" w14:textId="70CCCD7D" w:rsidR="00AE1777" w:rsidRDefault="00AE1777" w:rsidP="00AE1777">
      <w:pPr>
        <w:pStyle w:val="ListParagraph"/>
        <w:numPr>
          <w:ilvl w:val="0"/>
          <w:numId w:val="1"/>
        </w:numPr>
        <w:spacing w:after="0"/>
        <w:rPr>
          <w:rStyle w:val="Hyperlink"/>
          <w:color w:val="000000" w:themeColor="text1"/>
          <w:sz w:val="20"/>
          <w:szCs w:val="20"/>
          <w:u w:val="none"/>
        </w:rPr>
      </w:pPr>
      <w:r w:rsidRPr="00C31E4C">
        <w:rPr>
          <w:rStyle w:val="Hyperlink"/>
          <w:color w:val="000000" w:themeColor="text1"/>
          <w:sz w:val="20"/>
          <w:szCs w:val="20"/>
          <w:u w:val="none"/>
        </w:rPr>
        <w:t xml:space="preserve">The </w:t>
      </w:r>
      <w:r w:rsidR="00F01804">
        <w:rPr>
          <w:rStyle w:val="Hyperlink"/>
          <w:color w:val="000000" w:themeColor="text1"/>
          <w:sz w:val="20"/>
          <w:szCs w:val="20"/>
          <w:u w:val="none"/>
        </w:rPr>
        <w:t>Service Agreement</w:t>
      </w:r>
      <w:r w:rsidRPr="00C31E4C">
        <w:rPr>
          <w:rStyle w:val="Hyperlink"/>
          <w:color w:val="000000" w:themeColor="text1"/>
          <w:sz w:val="20"/>
          <w:szCs w:val="20"/>
          <w:u w:val="none"/>
        </w:rPr>
        <w:t xml:space="preserve"> to prepare your 201</w:t>
      </w:r>
      <w:r w:rsidR="00F01804">
        <w:rPr>
          <w:rStyle w:val="Hyperlink"/>
          <w:color w:val="000000" w:themeColor="text1"/>
          <w:sz w:val="20"/>
          <w:szCs w:val="20"/>
          <w:u w:val="none"/>
        </w:rPr>
        <w:t>9</w:t>
      </w:r>
      <w:r w:rsidRPr="00C31E4C">
        <w:rPr>
          <w:rStyle w:val="Hyperlink"/>
          <w:color w:val="000000" w:themeColor="text1"/>
          <w:sz w:val="20"/>
          <w:szCs w:val="20"/>
          <w:u w:val="none"/>
        </w:rPr>
        <w:t xml:space="preserve"> tax returns terminates upon the delivery of your completed returns</w:t>
      </w:r>
      <w:r w:rsidR="00F01804">
        <w:rPr>
          <w:rStyle w:val="Hyperlink"/>
          <w:color w:val="000000" w:themeColor="text1"/>
          <w:sz w:val="20"/>
          <w:szCs w:val="20"/>
          <w:u w:val="none"/>
        </w:rPr>
        <w:t>, full payment of fees</w:t>
      </w:r>
      <w:r w:rsidRPr="00C31E4C">
        <w:rPr>
          <w:rStyle w:val="Hyperlink"/>
          <w:color w:val="000000" w:themeColor="text1"/>
          <w:sz w:val="20"/>
          <w:szCs w:val="20"/>
          <w:u w:val="none"/>
        </w:rPr>
        <w:t xml:space="preserve"> and original documents</w:t>
      </w:r>
      <w:r w:rsidR="0046797E" w:rsidRPr="00C31E4C">
        <w:rPr>
          <w:rStyle w:val="Hyperlink"/>
          <w:color w:val="000000" w:themeColor="text1"/>
          <w:sz w:val="20"/>
          <w:szCs w:val="20"/>
          <w:u w:val="none"/>
        </w:rPr>
        <w:t xml:space="preserve"> returned to you.  Please store your supporting documents and copies of your tax return in a secure place for at least seven years.</w:t>
      </w:r>
      <w:r w:rsidR="0092061C">
        <w:rPr>
          <w:rStyle w:val="Hyperlink"/>
          <w:color w:val="000000" w:themeColor="text1"/>
          <w:sz w:val="20"/>
          <w:szCs w:val="20"/>
          <w:u w:val="none"/>
        </w:rPr>
        <w:t xml:space="preserve">  If requested, Mobile Tax Associates will store your information in a secure file with encryption with user identification and password access.</w:t>
      </w:r>
      <w:r w:rsidR="00F01804">
        <w:rPr>
          <w:rStyle w:val="Hyperlink"/>
          <w:color w:val="000000" w:themeColor="text1"/>
          <w:sz w:val="20"/>
          <w:szCs w:val="20"/>
          <w:u w:val="none"/>
        </w:rPr>
        <w:t xml:space="preserve"> </w:t>
      </w:r>
    </w:p>
    <w:p w14:paraId="7BF41570" w14:textId="6505368A" w:rsidR="00F01804" w:rsidRDefault="00F01804" w:rsidP="00AE1777">
      <w:pPr>
        <w:pStyle w:val="ListParagraph"/>
        <w:numPr>
          <w:ilvl w:val="0"/>
          <w:numId w:val="1"/>
        </w:numPr>
        <w:spacing w:after="0"/>
        <w:rPr>
          <w:rStyle w:val="Hyperlink"/>
          <w:color w:val="000000" w:themeColor="text1"/>
          <w:sz w:val="20"/>
          <w:szCs w:val="20"/>
          <w:u w:val="none"/>
        </w:rPr>
      </w:pPr>
      <w:r>
        <w:rPr>
          <w:rStyle w:val="Hyperlink"/>
          <w:color w:val="000000" w:themeColor="text1"/>
          <w:sz w:val="20"/>
          <w:szCs w:val="20"/>
          <w:u w:val="none"/>
        </w:rPr>
        <w:t xml:space="preserve">All client files, documents, W-2/1099 and correspondence are maintained with Client Codes plus </w:t>
      </w:r>
      <w:r w:rsidR="00402DC8">
        <w:rPr>
          <w:rStyle w:val="Hyperlink"/>
          <w:color w:val="000000" w:themeColor="text1"/>
          <w:sz w:val="20"/>
          <w:szCs w:val="20"/>
          <w:u w:val="none"/>
        </w:rPr>
        <w:t>9-digit</w:t>
      </w:r>
      <w:r>
        <w:rPr>
          <w:rStyle w:val="Hyperlink"/>
          <w:color w:val="000000" w:themeColor="text1"/>
          <w:sz w:val="20"/>
          <w:szCs w:val="20"/>
          <w:u w:val="none"/>
        </w:rPr>
        <w:t xml:space="preserve"> password protected files which are updated and changed on a random </w:t>
      </w:r>
      <w:r w:rsidR="00402DC8">
        <w:rPr>
          <w:rStyle w:val="Hyperlink"/>
          <w:color w:val="000000" w:themeColor="text1"/>
          <w:sz w:val="20"/>
          <w:szCs w:val="20"/>
          <w:u w:val="none"/>
        </w:rPr>
        <w:t>schedule.</w:t>
      </w:r>
    </w:p>
    <w:p w14:paraId="140A4778" w14:textId="5AA4445D" w:rsidR="008F0679" w:rsidRDefault="008F0679" w:rsidP="00AE1777">
      <w:pPr>
        <w:pStyle w:val="ListParagraph"/>
        <w:numPr>
          <w:ilvl w:val="0"/>
          <w:numId w:val="1"/>
        </w:numPr>
        <w:spacing w:after="0"/>
        <w:rPr>
          <w:rStyle w:val="Hyperlink"/>
          <w:color w:val="000000" w:themeColor="text1"/>
          <w:sz w:val="20"/>
          <w:szCs w:val="20"/>
          <w:u w:val="none"/>
        </w:rPr>
      </w:pPr>
      <w:r>
        <w:rPr>
          <w:rStyle w:val="Hyperlink"/>
          <w:color w:val="000000" w:themeColor="text1"/>
          <w:sz w:val="20"/>
          <w:szCs w:val="20"/>
          <w:u w:val="none"/>
        </w:rPr>
        <w:t xml:space="preserve">A </w:t>
      </w:r>
      <w:r w:rsidRPr="00832470">
        <w:rPr>
          <w:rStyle w:val="Hyperlink"/>
          <w:b/>
          <w:bCs/>
          <w:color w:val="4F6228" w:themeColor="accent3" w:themeShade="80"/>
          <w:sz w:val="20"/>
          <w:szCs w:val="20"/>
        </w:rPr>
        <w:t>Referral Bonus</w:t>
      </w:r>
      <w:r w:rsidRPr="00832470">
        <w:rPr>
          <w:rStyle w:val="Hyperlink"/>
          <w:color w:val="4F6228" w:themeColor="accent3" w:themeShade="80"/>
          <w:sz w:val="20"/>
          <w:szCs w:val="20"/>
          <w:u w:val="none"/>
        </w:rPr>
        <w:t xml:space="preserve"> </w:t>
      </w:r>
      <w:r>
        <w:rPr>
          <w:rStyle w:val="Hyperlink"/>
          <w:color w:val="000000" w:themeColor="text1"/>
          <w:sz w:val="20"/>
          <w:szCs w:val="20"/>
          <w:u w:val="none"/>
        </w:rPr>
        <w:t>will be paid to clients upon the point where the referral signs a Service Agreement with Mobile Tax Associates</w:t>
      </w:r>
      <w:r w:rsidR="00F44347">
        <w:rPr>
          <w:rStyle w:val="Hyperlink"/>
          <w:color w:val="000000" w:themeColor="text1"/>
          <w:sz w:val="20"/>
          <w:szCs w:val="20"/>
          <w:u w:val="none"/>
        </w:rPr>
        <w:t xml:space="preserve"> to begin work</w:t>
      </w:r>
      <w:r>
        <w:rPr>
          <w:rStyle w:val="Hyperlink"/>
          <w:color w:val="000000" w:themeColor="text1"/>
          <w:sz w:val="20"/>
          <w:szCs w:val="20"/>
          <w:u w:val="none"/>
        </w:rPr>
        <w:t xml:space="preserve">.  The Referral Bonus is 5% of the fees paid by the </w:t>
      </w:r>
      <w:r w:rsidR="00832470">
        <w:rPr>
          <w:rStyle w:val="Hyperlink"/>
          <w:color w:val="000000" w:themeColor="text1"/>
          <w:sz w:val="20"/>
          <w:szCs w:val="20"/>
          <w:u w:val="none"/>
        </w:rPr>
        <w:t>client and</w:t>
      </w:r>
      <w:r>
        <w:rPr>
          <w:rStyle w:val="Hyperlink"/>
          <w:color w:val="000000" w:themeColor="text1"/>
          <w:sz w:val="20"/>
          <w:szCs w:val="20"/>
          <w:u w:val="none"/>
        </w:rPr>
        <w:t xml:space="preserve"> will be refunded via PayPal </w:t>
      </w:r>
      <w:r w:rsidR="00832470">
        <w:rPr>
          <w:rStyle w:val="Hyperlink"/>
          <w:color w:val="000000" w:themeColor="text1"/>
          <w:sz w:val="20"/>
          <w:szCs w:val="20"/>
          <w:u w:val="none"/>
        </w:rPr>
        <w:t>within 30 days of the date Referral signs the Service Agreement.</w:t>
      </w:r>
    </w:p>
    <w:p w14:paraId="189B7E80" w14:textId="77777777" w:rsidR="003811EC" w:rsidRPr="00F74470" w:rsidRDefault="003811EC" w:rsidP="003811EC">
      <w:pPr>
        <w:spacing w:after="0"/>
        <w:rPr>
          <w:color w:val="000000" w:themeColor="text1"/>
          <w:sz w:val="20"/>
          <w:szCs w:val="20"/>
        </w:rPr>
      </w:pPr>
    </w:p>
    <w:p w14:paraId="189B7E81" w14:textId="77777777" w:rsidR="003811EC" w:rsidRDefault="003811EC" w:rsidP="003811EC">
      <w:pPr>
        <w:spacing w:after="0"/>
        <w:rPr>
          <w:b/>
          <w:color w:val="000000" w:themeColor="text1"/>
          <w:sz w:val="20"/>
          <w:szCs w:val="20"/>
          <w:u w:val="single"/>
        </w:rPr>
      </w:pPr>
      <w:r>
        <w:rPr>
          <w:b/>
          <w:color w:val="000000" w:themeColor="text1"/>
          <w:sz w:val="20"/>
          <w:szCs w:val="20"/>
          <w:u w:val="single"/>
        </w:rPr>
        <w:t>Taxpayer Responsibilities</w:t>
      </w:r>
    </w:p>
    <w:p w14:paraId="189B7E82" w14:textId="7DEC7FC6" w:rsidR="003811EC" w:rsidRDefault="003811EC" w:rsidP="003811EC">
      <w:pPr>
        <w:pStyle w:val="ListParagraph"/>
        <w:numPr>
          <w:ilvl w:val="0"/>
          <w:numId w:val="3"/>
        </w:numPr>
        <w:spacing w:after="0"/>
        <w:rPr>
          <w:color w:val="000000" w:themeColor="text1"/>
          <w:sz w:val="20"/>
          <w:szCs w:val="20"/>
        </w:rPr>
      </w:pPr>
      <w:r w:rsidRPr="003811EC">
        <w:rPr>
          <w:color w:val="000000" w:themeColor="text1"/>
          <w:sz w:val="20"/>
          <w:szCs w:val="20"/>
        </w:rPr>
        <w:t>You agree to provide us all income and deductible expense information from all sources.  If you receive additional information after we begin working on your return, you will contact us immediately to ensure your completed tax returns contain all relevant information.</w:t>
      </w:r>
    </w:p>
    <w:p w14:paraId="74EEDD25" w14:textId="39EAFD3C" w:rsidR="00AC3A52" w:rsidRDefault="00AC3A52" w:rsidP="003811EC">
      <w:pPr>
        <w:pStyle w:val="ListParagraph"/>
        <w:numPr>
          <w:ilvl w:val="0"/>
          <w:numId w:val="3"/>
        </w:numPr>
        <w:spacing w:after="0"/>
        <w:rPr>
          <w:color w:val="000000" w:themeColor="text1"/>
          <w:sz w:val="20"/>
          <w:szCs w:val="20"/>
        </w:rPr>
      </w:pPr>
      <w:r>
        <w:rPr>
          <w:color w:val="000000" w:themeColor="text1"/>
          <w:sz w:val="20"/>
          <w:szCs w:val="20"/>
        </w:rPr>
        <w:t>Once your original federal or state tax return has been filed electronically or by mail, and you now receive additional W-2/1099 or other income documents, we suggest you may need to file an amended return once the original return has completed processing.  Amended returns are charged a separate fee based on our Schedule of Fees and they must be mailed to separate mailing addresses depending on the state.</w:t>
      </w:r>
    </w:p>
    <w:p w14:paraId="189B7E83" w14:textId="77777777" w:rsidR="003811EC" w:rsidRDefault="003811EC" w:rsidP="003811EC">
      <w:pPr>
        <w:pStyle w:val="ListParagraph"/>
        <w:numPr>
          <w:ilvl w:val="0"/>
          <w:numId w:val="3"/>
        </w:numPr>
        <w:spacing w:after="0"/>
        <w:rPr>
          <w:color w:val="000000" w:themeColor="text1"/>
          <w:sz w:val="20"/>
          <w:szCs w:val="20"/>
        </w:rPr>
      </w:pPr>
      <w:r>
        <w:rPr>
          <w:color w:val="000000" w:themeColor="text1"/>
          <w:sz w:val="20"/>
          <w:szCs w:val="20"/>
        </w:rPr>
        <w:t>You affirm that all expenses or other deduction amounts are accurate and that you have all required supporting written records.  In some cases, we will ask to review your documents.</w:t>
      </w:r>
    </w:p>
    <w:p w14:paraId="189B7E84" w14:textId="77777777" w:rsidR="00543647" w:rsidRDefault="00543647" w:rsidP="003811EC">
      <w:pPr>
        <w:pStyle w:val="ListParagraph"/>
        <w:numPr>
          <w:ilvl w:val="0"/>
          <w:numId w:val="3"/>
        </w:numPr>
        <w:spacing w:after="0"/>
        <w:rPr>
          <w:color w:val="000000" w:themeColor="text1"/>
          <w:sz w:val="20"/>
          <w:szCs w:val="20"/>
        </w:rPr>
      </w:pPr>
      <w:r>
        <w:rPr>
          <w:color w:val="000000" w:themeColor="text1"/>
          <w:sz w:val="20"/>
          <w:szCs w:val="20"/>
        </w:rPr>
        <w:t>You must be able to provide written records of all items included on your return if audited by either the IRS or state taxing authority.  We can provide guidance concerning what evidence is acceptable.</w:t>
      </w:r>
    </w:p>
    <w:p w14:paraId="189B7E86" w14:textId="5B62695D" w:rsidR="00E37193" w:rsidRPr="00402DC8" w:rsidRDefault="00AC09E5" w:rsidP="00402DC8">
      <w:pPr>
        <w:pStyle w:val="ListParagraph"/>
        <w:numPr>
          <w:ilvl w:val="0"/>
          <w:numId w:val="3"/>
        </w:numPr>
        <w:spacing w:after="0"/>
        <w:rPr>
          <w:color w:val="000000" w:themeColor="text1"/>
          <w:sz w:val="20"/>
          <w:szCs w:val="20"/>
        </w:rPr>
      </w:pPr>
      <w:r>
        <w:rPr>
          <w:color w:val="000000" w:themeColor="text1"/>
          <w:sz w:val="20"/>
          <w:szCs w:val="20"/>
        </w:rPr>
        <w:t xml:space="preserve">Provide </w:t>
      </w:r>
      <w:r w:rsidR="00E37193">
        <w:rPr>
          <w:color w:val="000000" w:themeColor="text1"/>
          <w:sz w:val="20"/>
          <w:szCs w:val="20"/>
        </w:rPr>
        <w:t>ALL W-2</w:t>
      </w:r>
      <w:r w:rsidR="00402DC8">
        <w:rPr>
          <w:color w:val="000000" w:themeColor="text1"/>
          <w:sz w:val="20"/>
          <w:szCs w:val="20"/>
        </w:rPr>
        <w:t xml:space="preserve"> / 1099-INT / 1099-DIV / 1099-A / 1099-C / 1098 (Mortgage Interest and School Tuition)</w:t>
      </w:r>
    </w:p>
    <w:p w14:paraId="189B7E87" w14:textId="77777777" w:rsidR="00E37193" w:rsidRDefault="00E37193" w:rsidP="003811EC">
      <w:pPr>
        <w:pStyle w:val="ListParagraph"/>
        <w:numPr>
          <w:ilvl w:val="0"/>
          <w:numId w:val="3"/>
        </w:numPr>
        <w:spacing w:after="0"/>
        <w:rPr>
          <w:color w:val="000000" w:themeColor="text1"/>
          <w:sz w:val="20"/>
          <w:szCs w:val="20"/>
        </w:rPr>
      </w:pPr>
      <w:r>
        <w:rPr>
          <w:color w:val="000000" w:themeColor="text1"/>
          <w:sz w:val="20"/>
          <w:szCs w:val="20"/>
        </w:rPr>
        <w:t>Taxpayer, spouse and dependents proof of identity (SSA Card, or Driver License)</w:t>
      </w:r>
    </w:p>
    <w:p w14:paraId="189B7E88" w14:textId="77777777" w:rsidR="00E37193" w:rsidRDefault="00E37193" w:rsidP="003811EC">
      <w:pPr>
        <w:pStyle w:val="ListParagraph"/>
        <w:numPr>
          <w:ilvl w:val="0"/>
          <w:numId w:val="3"/>
        </w:numPr>
        <w:spacing w:after="0"/>
        <w:rPr>
          <w:color w:val="000000" w:themeColor="text1"/>
          <w:sz w:val="20"/>
          <w:szCs w:val="20"/>
        </w:rPr>
      </w:pPr>
      <w:r>
        <w:rPr>
          <w:color w:val="000000" w:themeColor="text1"/>
          <w:sz w:val="20"/>
          <w:szCs w:val="20"/>
        </w:rPr>
        <w:t>ITIN for Non-Residents and ATIN for Adopted Children</w:t>
      </w:r>
    </w:p>
    <w:p w14:paraId="189B7E89" w14:textId="066D9F77" w:rsidR="00E37193" w:rsidRDefault="00E37193" w:rsidP="003811EC">
      <w:pPr>
        <w:pStyle w:val="ListParagraph"/>
        <w:numPr>
          <w:ilvl w:val="0"/>
          <w:numId w:val="3"/>
        </w:numPr>
        <w:spacing w:after="0"/>
        <w:rPr>
          <w:color w:val="000000" w:themeColor="text1"/>
          <w:sz w:val="20"/>
          <w:szCs w:val="20"/>
        </w:rPr>
      </w:pPr>
      <w:r>
        <w:rPr>
          <w:color w:val="000000" w:themeColor="text1"/>
          <w:sz w:val="20"/>
          <w:szCs w:val="20"/>
        </w:rPr>
        <w:t>Prior year IRS Tax Return (Form 1040) and State if applicable (</w:t>
      </w:r>
      <w:r w:rsidR="00EC6889">
        <w:rPr>
          <w:color w:val="000000" w:themeColor="text1"/>
          <w:sz w:val="20"/>
          <w:szCs w:val="20"/>
        </w:rPr>
        <w:t xml:space="preserve">Example: </w:t>
      </w:r>
      <w:r>
        <w:rPr>
          <w:color w:val="000000" w:themeColor="text1"/>
          <w:sz w:val="20"/>
          <w:szCs w:val="20"/>
        </w:rPr>
        <w:t>Georgia Form 500)</w:t>
      </w:r>
    </w:p>
    <w:p w14:paraId="189B7E8A" w14:textId="77777777" w:rsidR="00E37193" w:rsidRDefault="00E37193" w:rsidP="003811EC">
      <w:pPr>
        <w:pStyle w:val="ListParagraph"/>
        <w:numPr>
          <w:ilvl w:val="0"/>
          <w:numId w:val="3"/>
        </w:numPr>
        <w:spacing w:after="0"/>
        <w:rPr>
          <w:color w:val="000000" w:themeColor="text1"/>
          <w:sz w:val="20"/>
          <w:szCs w:val="20"/>
        </w:rPr>
      </w:pPr>
      <w:r>
        <w:rPr>
          <w:color w:val="000000" w:themeColor="text1"/>
          <w:sz w:val="20"/>
          <w:szCs w:val="20"/>
        </w:rPr>
        <w:t>Proof of Direct Deposit Account (Voided Check) with Routing and Account Number</w:t>
      </w:r>
    </w:p>
    <w:p w14:paraId="189B7E8B" w14:textId="77777777" w:rsidR="00E37193" w:rsidRDefault="00E37193" w:rsidP="003811EC">
      <w:pPr>
        <w:pStyle w:val="ListParagraph"/>
        <w:numPr>
          <w:ilvl w:val="0"/>
          <w:numId w:val="3"/>
        </w:numPr>
        <w:spacing w:after="0"/>
        <w:rPr>
          <w:color w:val="000000" w:themeColor="text1"/>
          <w:sz w:val="20"/>
          <w:szCs w:val="20"/>
        </w:rPr>
      </w:pPr>
      <w:r>
        <w:rPr>
          <w:color w:val="000000" w:themeColor="text1"/>
          <w:sz w:val="20"/>
          <w:szCs w:val="20"/>
        </w:rPr>
        <w:t>Information about Child Care Provider, Name, Address, SSA or EIN</w:t>
      </w:r>
    </w:p>
    <w:p w14:paraId="189B7E8C" w14:textId="77777777" w:rsidR="00E37193" w:rsidRDefault="00E37193" w:rsidP="003811EC">
      <w:pPr>
        <w:pStyle w:val="ListParagraph"/>
        <w:numPr>
          <w:ilvl w:val="0"/>
          <w:numId w:val="3"/>
        </w:numPr>
        <w:spacing w:after="0"/>
        <w:rPr>
          <w:color w:val="000000" w:themeColor="text1"/>
          <w:sz w:val="20"/>
          <w:szCs w:val="20"/>
        </w:rPr>
      </w:pPr>
      <w:r>
        <w:rPr>
          <w:color w:val="000000" w:themeColor="text1"/>
          <w:sz w:val="20"/>
          <w:szCs w:val="20"/>
        </w:rPr>
        <w:t>Form 1095-A, 1095-B or 1095-C for Health Insurance Coverage</w:t>
      </w:r>
    </w:p>
    <w:p w14:paraId="189B7E8D" w14:textId="005367E3" w:rsidR="00E37193" w:rsidRDefault="00E37193" w:rsidP="003811EC">
      <w:pPr>
        <w:pStyle w:val="ListParagraph"/>
        <w:numPr>
          <w:ilvl w:val="0"/>
          <w:numId w:val="3"/>
        </w:numPr>
        <w:spacing w:after="0"/>
        <w:rPr>
          <w:color w:val="000000" w:themeColor="text1"/>
          <w:sz w:val="20"/>
          <w:szCs w:val="20"/>
        </w:rPr>
      </w:pPr>
      <w:r>
        <w:rPr>
          <w:color w:val="000000" w:themeColor="text1"/>
          <w:sz w:val="20"/>
          <w:szCs w:val="20"/>
        </w:rPr>
        <w:t xml:space="preserve">Any Proof of Self-Employment Income (Receipt Book, ledger, checking account) </w:t>
      </w:r>
    </w:p>
    <w:p w14:paraId="1AC518AE" w14:textId="7668C7BD" w:rsidR="000F6539" w:rsidRDefault="000F6539" w:rsidP="003811EC">
      <w:pPr>
        <w:pStyle w:val="ListParagraph"/>
        <w:numPr>
          <w:ilvl w:val="0"/>
          <w:numId w:val="3"/>
        </w:numPr>
        <w:spacing w:after="0"/>
        <w:rPr>
          <w:color w:val="000000" w:themeColor="text1"/>
          <w:sz w:val="20"/>
          <w:szCs w:val="20"/>
        </w:rPr>
      </w:pPr>
      <w:r>
        <w:rPr>
          <w:color w:val="000000" w:themeColor="text1"/>
          <w:sz w:val="20"/>
          <w:szCs w:val="20"/>
        </w:rPr>
        <w:t xml:space="preserve">Taxpayer children over the age of 18 </w:t>
      </w:r>
      <w:r w:rsidR="006D3BE8">
        <w:rPr>
          <w:color w:val="000000" w:themeColor="text1"/>
          <w:sz w:val="20"/>
          <w:szCs w:val="20"/>
        </w:rPr>
        <w:t>years or</w:t>
      </w:r>
      <w:r>
        <w:rPr>
          <w:color w:val="000000" w:themeColor="text1"/>
          <w:sz w:val="20"/>
          <w:szCs w:val="20"/>
        </w:rPr>
        <w:t xml:space="preserve"> considered </w:t>
      </w:r>
      <w:r w:rsidR="00832470">
        <w:rPr>
          <w:color w:val="000000" w:themeColor="text1"/>
          <w:sz w:val="20"/>
          <w:szCs w:val="20"/>
        </w:rPr>
        <w:t>an</w:t>
      </w:r>
      <w:r>
        <w:rPr>
          <w:color w:val="000000" w:themeColor="text1"/>
          <w:sz w:val="20"/>
          <w:szCs w:val="20"/>
        </w:rPr>
        <w:t xml:space="preserve"> adult in their state must provide POA if needed, to share information with parents or others in order to protect their personal information</w:t>
      </w:r>
      <w:r w:rsidR="000D0D36">
        <w:rPr>
          <w:color w:val="000000" w:themeColor="text1"/>
          <w:sz w:val="20"/>
          <w:szCs w:val="20"/>
        </w:rPr>
        <w:t>.</w:t>
      </w:r>
    </w:p>
    <w:p w14:paraId="7AE9A9D1" w14:textId="54E91892" w:rsidR="000D0D36" w:rsidRPr="000D0D36" w:rsidRDefault="000D0D36" w:rsidP="000D0D36">
      <w:pPr>
        <w:spacing w:after="0"/>
        <w:rPr>
          <w:color w:val="000000" w:themeColor="text1"/>
          <w:sz w:val="20"/>
          <w:szCs w:val="20"/>
        </w:rPr>
      </w:pPr>
      <w:bookmarkStart w:id="0" w:name="_GoBack"/>
      <w:bookmarkEnd w:id="0"/>
      <w:r>
        <w:rPr>
          <w:color w:val="000000" w:themeColor="text1"/>
          <w:sz w:val="20"/>
          <w:szCs w:val="20"/>
        </w:rPr>
        <w:lastRenderedPageBreak/>
        <w:t>This Service Agreement shall be governed by the laws of the County of Gwinnett in the State of Georgia and any applicable Federal Law.</w:t>
      </w:r>
    </w:p>
    <w:p w14:paraId="189B7E8F" w14:textId="77777777" w:rsidR="00F74470" w:rsidRPr="00F74470" w:rsidRDefault="00F74470" w:rsidP="00F74470">
      <w:pPr>
        <w:spacing w:after="0"/>
        <w:rPr>
          <w:color w:val="000000" w:themeColor="text1"/>
          <w:sz w:val="20"/>
          <w:szCs w:val="20"/>
        </w:rPr>
      </w:pPr>
    </w:p>
    <w:p w14:paraId="189B7E90" w14:textId="77777777" w:rsidR="00023BA8" w:rsidRDefault="00F74470" w:rsidP="00F74470">
      <w:pPr>
        <w:spacing w:after="0"/>
        <w:rPr>
          <w:color w:val="000000" w:themeColor="text1"/>
          <w:sz w:val="20"/>
          <w:szCs w:val="20"/>
        </w:rPr>
      </w:pPr>
      <w:r>
        <w:rPr>
          <w:b/>
          <w:color w:val="000000" w:themeColor="text1"/>
          <w:sz w:val="20"/>
          <w:szCs w:val="20"/>
          <w:u w:val="single"/>
        </w:rPr>
        <w:t>Signatures.</w:t>
      </w:r>
      <w:r>
        <w:rPr>
          <w:color w:val="000000" w:themeColor="text1"/>
          <w:sz w:val="20"/>
          <w:szCs w:val="20"/>
        </w:rPr>
        <w:t xml:space="preserve">   By signing below, you acknowledge that you have read, understood, and accept your obligations and responsibilities and that you understand our responsibilities in preparing </w:t>
      </w:r>
      <w:r w:rsidR="002F6B3D">
        <w:rPr>
          <w:color w:val="000000" w:themeColor="text1"/>
          <w:sz w:val="20"/>
          <w:szCs w:val="20"/>
        </w:rPr>
        <w:t>your tax return as explained above. For a joint return, both taxpayers must sign and date the return.</w:t>
      </w:r>
    </w:p>
    <w:p w14:paraId="189B7E92" w14:textId="77777777" w:rsidR="002F6B3D" w:rsidRDefault="002F6B3D" w:rsidP="00F74470">
      <w:pPr>
        <w:spacing w:after="0"/>
        <w:rPr>
          <w:color w:val="000000" w:themeColor="text1"/>
          <w:sz w:val="20"/>
          <w:szCs w:val="20"/>
        </w:rPr>
      </w:pPr>
    </w:p>
    <w:p w14:paraId="189B7E93" w14:textId="77777777" w:rsidR="002F6B3D" w:rsidRDefault="002F6B3D" w:rsidP="00F74470">
      <w:pPr>
        <w:spacing w:after="0"/>
        <w:rPr>
          <w:color w:val="000000" w:themeColor="text1"/>
          <w:sz w:val="20"/>
          <w:szCs w:val="20"/>
        </w:rPr>
      </w:pPr>
      <w:r>
        <w:rPr>
          <w:color w:val="000000" w:themeColor="text1"/>
          <w:sz w:val="20"/>
          <w:szCs w:val="20"/>
        </w:rPr>
        <w:t>_________________________________</w:t>
      </w:r>
      <w:r>
        <w:rPr>
          <w:color w:val="000000" w:themeColor="text1"/>
          <w:sz w:val="20"/>
          <w:szCs w:val="20"/>
        </w:rPr>
        <w:tab/>
        <w:t>___________________________________</w:t>
      </w:r>
      <w:r>
        <w:rPr>
          <w:color w:val="000000" w:themeColor="text1"/>
          <w:sz w:val="20"/>
          <w:szCs w:val="20"/>
        </w:rPr>
        <w:tab/>
        <w:t>____________________</w:t>
      </w:r>
    </w:p>
    <w:p w14:paraId="189B7E94" w14:textId="19042C4C" w:rsidR="002F6B3D" w:rsidRDefault="002F6B3D" w:rsidP="00F74470">
      <w:pPr>
        <w:spacing w:after="0"/>
        <w:rPr>
          <w:color w:val="000000" w:themeColor="text1"/>
          <w:sz w:val="20"/>
          <w:szCs w:val="20"/>
        </w:rPr>
      </w:pPr>
      <w:r>
        <w:rPr>
          <w:color w:val="000000" w:themeColor="text1"/>
          <w:sz w:val="20"/>
          <w:szCs w:val="20"/>
        </w:rPr>
        <w:t xml:space="preserve">Primary </w:t>
      </w:r>
      <w:r w:rsidR="004515BD">
        <w:rPr>
          <w:color w:val="000000" w:themeColor="text1"/>
          <w:sz w:val="20"/>
          <w:szCs w:val="20"/>
        </w:rPr>
        <w:t>Taxpayer</w:t>
      </w:r>
      <w:r>
        <w:rPr>
          <w:color w:val="000000" w:themeColor="text1"/>
          <w:sz w:val="20"/>
          <w:szCs w:val="20"/>
        </w:rPr>
        <w:tab/>
      </w:r>
      <w:r>
        <w:rPr>
          <w:color w:val="000000" w:themeColor="text1"/>
          <w:sz w:val="20"/>
          <w:szCs w:val="20"/>
        </w:rPr>
        <w:tab/>
      </w:r>
      <w:r>
        <w:rPr>
          <w:color w:val="000000" w:themeColor="text1"/>
          <w:sz w:val="20"/>
          <w:szCs w:val="20"/>
        </w:rPr>
        <w:tab/>
      </w:r>
      <w:r w:rsidR="00AC3A52">
        <w:rPr>
          <w:color w:val="000000" w:themeColor="text1"/>
          <w:sz w:val="20"/>
          <w:szCs w:val="20"/>
        </w:rPr>
        <w:t>Date</w:t>
      </w:r>
      <w:r w:rsidR="00AC3A52">
        <w:rPr>
          <w:color w:val="000000" w:themeColor="text1"/>
          <w:sz w:val="20"/>
          <w:szCs w:val="20"/>
        </w:rPr>
        <w:tab/>
      </w:r>
      <w:r>
        <w:rPr>
          <w:color w:val="000000" w:themeColor="text1"/>
          <w:sz w:val="20"/>
          <w:szCs w:val="20"/>
        </w:rPr>
        <w:t xml:space="preserve">Secondary </w:t>
      </w:r>
      <w:r w:rsidR="004515BD">
        <w:rPr>
          <w:color w:val="000000" w:themeColor="text1"/>
          <w:sz w:val="20"/>
          <w:szCs w:val="20"/>
        </w:rPr>
        <w:t>Taxpayer</w:t>
      </w:r>
      <w:r>
        <w:rPr>
          <w:color w:val="000000" w:themeColor="text1"/>
          <w:sz w:val="20"/>
          <w:szCs w:val="20"/>
        </w:rPr>
        <w:tab/>
      </w:r>
      <w:r>
        <w:rPr>
          <w:color w:val="000000" w:themeColor="text1"/>
          <w:sz w:val="20"/>
          <w:szCs w:val="20"/>
        </w:rPr>
        <w:tab/>
      </w:r>
      <w:r>
        <w:rPr>
          <w:color w:val="000000" w:themeColor="text1"/>
          <w:sz w:val="20"/>
          <w:szCs w:val="20"/>
        </w:rPr>
        <w:tab/>
        <w:t>Date</w:t>
      </w:r>
    </w:p>
    <w:p w14:paraId="6871EEAF" w14:textId="75DE9F84" w:rsidR="006D3BE8" w:rsidRDefault="006D3BE8" w:rsidP="00F74470">
      <w:pPr>
        <w:spacing w:after="0"/>
        <w:rPr>
          <w:color w:val="000000" w:themeColor="text1"/>
          <w:sz w:val="20"/>
          <w:szCs w:val="20"/>
        </w:rPr>
      </w:pPr>
    </w:p>
    <w:p w14:paraId="789A7307" w14:textId="583BB8EB" w:rsidR="006D3BE8" w:rsidRDefault="006D3BE8" w:rsidP="00F74470">
      <w:pPr>
        <w:pBdr>
          <w:bottom w:val="single" w:sz="12" w:space="1" w:color="auto"/>
        </w:pBdr>
        <w:spacing w:after="0"/>
        <w:rPr>
          <w:color w:val="000000" w:themeColor="text1"/>
          <w:sz w:val="20"/>
          <w:szCs w:val="20"/>
        </w:rPr>
      </w:pPr>
    </w:p>
    <w:p w14:paraId="3B226C93" w14:textId="0FB6045F" w:rsidR="006D3BE8" w:rsidRDefault="006D3BE8" w:rsidP="00F74470">
      <w:pPr>
        <w:spacing w:after="0"/>
        <w:rPr>
          <w:color w:val="000000" w:themeColor="text1"/>
          <w:sz w:val="20"/>
          <w:szCs w:val="20"/>
        </w:rPr>
      </w:pPr>
      <w:r>
        <w:rPr>
          <w:color w:val="000000" w:themeColor="text1"/>
          <w:sz w:val="20"/>
          <w:szCs w:val="20"/>
        </w:rPr>
        <w:t>Mobile Tax Associates Representative</w:t>
      </w:r>
      <w:r>
        <w:rPr>
          <w:color w:val="000000" w:themeColor="text1"/>
          <w:sz w:val="20"/>
          <w:szCs w:val="20"/>
        </w:rPr>
        <w:tab/>
        <w:t>Date</w:t>
      </w:r>
    </w:p>
    <w:p w14:paraId="189B7E96" w14:textId="77777777" w:rsidR="002F6B3D" w:rsidRDefault="002F6B3D" w:rsidP="00F74470">
      <w:pPr>
        <w:spacing w:after="0"/>
        <w:rPr>
          <w:color w:val="000000" w:themeColor="text1"/>
          <w:sz w:val="20"/>
          <w:szCs w:val="20"/>
        </w:rPr>
      </w:pPr>
    </w:p>
    <w:p w14:paraId="189B7E98" w14:textId="02A3061C" w:rsidR="00D34ADE" w:rsidRDefault="002F6B3D" w:rsidP="00F74470">
      <w:pPr>
        <w:spacing w:after="0"/>
        <w:rPr>
          <w:color w:val="000000" w:themeColor="text1"/>
          <w:sz w:val="20"/>
          <w:szCs w:val="20"/>
        </w:rPr>
      </w:pPr>
      <w:r>
        <w:rPr>
          <w:b/>
          <w:color w:val="000000" w:themeColor="text1"/>
          <w:sz w:val="20"/>
          <w:szCs w:val="20"/>
          <w:u w:val="single"/>
        </w:rPr>
        <w:t>Privacy Policy</w:t>
      </w:r>
      <w:r>
        <w:rPr>
          <w:color w:val="000000" w:themeColor="text1"/>
          <w:sz w:val="20"/>
          <w:szCs w:val="20"/>
        </w:rPr>
        <w:tab/>
        <w:t>The nature of our work</w:t>
      </w:r>
      <w:r w:rsidR="00EF2345">
        <w:rPr>
          <w:color w:val="000000" w:themeColor="text1"/>
          <w:sz w:val="20"/>
          <w:szCs w:val="20"/>
        </w:rPr>
        <w:t xml:space="preserve"> requires us to collect certain nonpublic personal information about you from various sources. </w:t>
      </w:r>
      <w:r w:rsidR="004F52B5">
        <w:rPr>
          <w:color w:val="000000" w:themeColor="text1"/>
          <w:sz w:val="20"/>
          <w:szCs w:val="20"/>
        </w:rPr>
        <w:t xml:space="preserve">Mobile Tax Associates complies with Internal Revenue Code Section 7216, Disclosure or Use of Tax Information by Preparers of Returns which limits the use and disclosure of information obtained during the return preparation process to activities directly related to the preparation of the return. </w:t>
      </w:r>
      <w:r w:rsidR="00852F1E">
        <w:rPr>
          <w:color w:val="000000" w:themeColor="text1"/>
          <w:sz w:val="20"/>
          <w:szCs w:val="20"/>
        </w:rPr>
        <w:t xml:space="preserve">There are also specific and limited exceptions that allow a preparer to use or disclose return information without the consent of the taxpayer. </w:t>
      </w:r>
      <w:r w:rsidR="00EF2345">
        <w:rPr>
          <w:color w:val="000000" w:themeColor="text1"/>
          <w:sz w:val="20"/>
          <w:szCs w:val="20"/>
        </w:rPr>
        <w:t>We collect financial and personal information from applications, worksheets, reporting statements, and other forms, as well as interviews and conversations with our clients and affiliates.  We may also review banking and credit card information about our clients in the performance of receipt of payment.  Under our policy, all information we obtain about you will be provided by you or obtained with your permission.  Our firm has procedures and policies in place to protect your confidential information.  We restrict access to your confidential information to those within our firm who have a need to know in order to provide you with services.  We will not disclose your personal information to any third party without your express written permission, except where required by law.  We maintain physical, electronic, and procedural safeguards</w:t>
      </w:r>
      <w:r w:rsidR="00077C74">
        <w:rPr>
          <w:color w:val="000000" w:themeColor="text1"/>
          <w:sz w:val="20"/>
          <w:szCs w:val="20"/>
        </w:rPr>
        <w:t xml:space="preserve"> in compliance with Federal regulations that protect your personal information from unauthorized access.  Please contact us with any questions regarding our privacy policy.</w:t>
      </w:r>
    </w:p>
    <w:p w14:paraId="432DFFF1" w14:textId="56C09AFE" w:rsidR="00D42B5A" w:rsidRDefault="00D42B5A" w:rsidP="00F74470">
      <w:pPr>
        <w:spacing w:after="0"/>
        <w:rPr>
          <w:color w:val="000000" w:themeColor="text1"/>
          <w:sz w:val="20"/>
          <w:szCs w:val="20"/>
        </w:rPr>
      </w:pPr>
    </w:p>
    <w:p w14:paraId="3F4B60D0" w14:textId="77777777" w:rsidR="00D42B5A" w:rsidRDefault="00D42B5A" w:rsidP="00D42B5A">
      <w:r w:rsidRPr="00BB5376">
        <w:t>If you believe your tax return information has been disclosed or used improperly in a manner unauthorized by law or without your permission, you may contact the Treasury Inspector General for Tax Administration (TIGTA) by telephone at 1-800-366-4484, or by email at complaints@tigta.treas.gov</w:t>
      </w:r>
    </w:p>
    <w:p w14:paraId="3606D5F8" w14:textId="77777777" w:rsidR="00D42B5A" w:rsidRDefault="00D42B5A" w:rsidP="00F74470">
      <w:pPr>
        <w:spacing w:after="0"/>
        <w:rPr>
          <w:color w:val="000000" w:themeColor="text1"/>
          <w:sz w:val="20"/>
          <w:szCs w:val="20"/>
        </w:rPr>
      </w:pPr>
    </w:p>
    <w:sectPr w:rsidR="00D42B5A" w:rsidSect="00427FE8">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F7220" w14:textId="77777777" w:rsidR="00B22C61" w:rsidRDefault="00B22C61" w:rsidP="006D3BE8">
      <w:pPr>
        <w:spacing w:after="0" w:line="240" w:lineRule="auto"/>
      </w:pPr>
      <w:r>
        <w:separator/>
      </w:r>
    </w:p>
  </w:endnote>
  <w:endnote w:type="continuationSeparator" w:id="0">
    <w:p w14:paraId="3157236C" w14:textId="77777777" w:rsidR="00B22C61" w:rsidRDefault="00B22C61" w:rsidP="006D3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C3B8B" w14:textId="77777777" w:rsidR="006D3BE8" w:rsidRDefault="006D3BE8">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6B66AB9F" w14:textId="77777777" w:rsidR="006D3BE8" w:rsidRDefault="006D3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499F4" w14:textId="77777777" w:rsidR="00B22C61" w:rsidRDefault="00B22C61" w:rsidP="006D3BE8">
      <w:pPr>
        <w:spacing w:after="0" w:line="240" w:lineRule="auto"/>
      </w:pPr>
      <w:r>
        <w:separator/>
      </w:r>
    </w:p>
  </w:footnote>
  <w:footnote w:type="continuationSeparator" w:id="0">
    <w:p w14:paraId="3C11B5AA" w14:textId="77777777" w:rsidR="00B22C61" w:rsidRDefault="00B22C61" w:rsidP="006D3B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4F0D8F"/>
    <w:multiLevelType w:val="hybridMultilevel"/>
    <w:tmpl w:val="BA5A8E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B57497A"/>
    <w:multiLevelType w:val="hybridMultilevel"/>
    <w:tmpl w:val="36443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170BD1"/>
    <w:multiLevelType w:val="hybridMultilevel"/>
    <w:tmpl w:val="1BA4E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5C0A"/>
    <w:rsid w:val="00000402"/>
    <w:rsid w:val="00002FF2"/>
    <w:rsid w:val="0001397B"/>
    <w:rsid w:val="00020DE4"/>
    <w:rsid w:val="00023BA8"/>
    <w:rsid w:val="000470D3"/>
    <w:rsid w:val="00064B90"/>
    <w:rsid w:val="00077C74"/>
    <w:rsid w:val="000815B8"/>
    <w:rsid w:val="000A6193"/>
    <w:rsid w:val="000B02E8"/>
    <w:rsid w:val="000D0D36"/>
    <w:rsid w:val="000E0ADC"/>
    <w:rsid w:val="000F230D"/>
    <w:rsid w:val="000F6539"/>
    <w:rsid w:val="00111065"/>
    <w:rsid w:val="00126378"/>
    <w:rsid w:val="00150B7B"/>
    <w:rsid w:val="00156095"/>
    <w:rsid w:val="001641FF"/>
    <w:rsid w:val="001837A3"/>
    <w:rsid w:val="001D263A"/>
    <w:rsid w:val="001D48B6"/>
    <w:rsid w:val="001E0AD8"/>
    <w:rsid w:val="001E32D8"/>
    <w:rsid w:val="00205BF1"/>
    <w:rsid w:val="00241D11"/>
    <w:rsid w:val="002706F8"/>
    <w:rsid w:val="00283421"/>
    <w:rsid w:val="002F6B3D"/>
    <w:rsid w:val="0030122E"/>
    <w:rsid w:val="00330510"/>
    <w:rsid w:val="00350CA4"/>
    <w:rsid w:val="003811EC"/>
    <w:rsid w:val="00393D7F"/>
    <w:rsid w:val="003A648C"/>
    <w:rsid w:val="003A6EA3"/>
    <w:rsid w:val="003D143B"/>
    <w:rsid w:val="003F1D2C"/>
    <w:rsid w:val="00402DC8"/>
    <w:rsid w:val="00412BAA"/>
    <w:rsid w:val="00427FE8"/>
    <w:rsid w:val="004515BD"/>
    <w:rsid w:val="0046797E"/>
    <w:rsid w:val="00474424"/>
    <w:rsid w:val="004D7B2F"/>
    <w:rsid w:val="004E0E16"/>
    <w:rsid w:val="004F52B5"/>
    <w:rsid w:val="00524308"/>
    <w:rsid w:val="00533DE6"/>
    <w:rsid w:val="00543647"/>
    <w:rsid w:val="0054608F"/>
    <w:rsid w:val="0055694E"/>
    <w:rsid w:val="00573AF5"/>
    <w:rsid w:val="00580C69"/>
    <w:rsid w:val="00581E2B"/>
    <w:rsid w:val="005A2DA3"/>
    <w:rsid w:val="005D4100"/>
    <w:rsid w:val="005E74EB"/>
    <w:rsid w:val="006007EE"/>
    <w:rsid w:val="006021A5"/>
    <w:rsid w:val="0064340F"/>
    <w:rsid w:val="0066015E"/>
    <w:rsid w:val="00680F60"/>
    <w:rsid w:val="00683ED5"/>
    <w:rsid w:val="00686F2D"/>
    <w:rsid w:val="006D3BE8"/>
    <w:rsid w:val="00756F59"/>
    <w:rsid w:val="00761E5B"/>
    <w:rsid w:val="00767858"/>
    <w:rsid w:val="00772F67"/>
    <w:rsid w:val="007B1920"/>
    <w:rsid w:val="007B4257"/>
    <w:rsid w:val="007F3C7E"/>
    <w:rsid w:val="00825D2F"/>
    <w:rsid w:val="00832470"/>
    <w:rsid w:val="00852F1E"/>
    <w:rsid w:val="00885E62"/>
    <w:rsid w:val="008906AD"/>
    <w:rsid w:val="008B3D80"/>
    <w:rsid w:val="008B5F9A"/>
    <w:rsid w:val="008B6CDF"/>
    <w:rsid w:val="008D5C0A"/>
    <w:rsid w:val="008E06D6"/>
    <w:rsid w:val="008E75E5"/>
    <w:rsid w:val="008F0679"/>
    <w:rsid w:val="009157C5"/>
    <w:rsid w:val="0092061C"/>
    <w:rsid w:val="00920DCE"/>
    <w:rsid w:val="00922A2B"/>
    <w:rsid w:val="0093479F"/>
    <w:rsid w:val="00965305"/>
    <w:rsid w:val="00993138"/>
    <w:rsid w:val="00996575"/>
    <w:rsid w:val="009A180A"/>
    <w:rsid w:val="009A1EA0"/>
    <w:rsid w:val="009A65EE"/>
    <w:rsid w:val="009E5C2E"/>
    <w:rsid w:val="009E6D9A"/>
    <w:rsid w:val="00A46B09"/>
    <w:rsid w:val="00A60D7B"/>
    <w:rsid w:val="00A63040"/>
    <w:rsid w:val="00A81B9A"/>
    <w:rsid w:val="00AB79D7"/>
    <w:rsid w:val="00AC09E5"/>
    <w:rsid w:val="00AC3A52"/>
    <w:rsid w:val="00AD7420"/>
    <w:rsid w:val="00AE1777"/>
    <w:rsid w:val="00AF09D9"/>
    <w:rsid w:val="00B22C61"/>
    <w:rsid w:val="00B7278D"/>
    <w:rsid w:val="00BE2E15"/>
    <w:rsid w:val="00C06783"/>
    <w:rsid w:val="00C17030"/>
    <w:rsid w:val="00C31E4C"/>
    <w:rsid w:val="00C41C09"/>
    <w:rsid w:val="00C42463"/>
    <w:rsid w:val="00C51DDF"/>
    <w:rsid w:val="00C560EB"/>
    <w:rsid w:val="00C74097"/>
    <w:rsid w:val="00C75B3E"/>
    <w:rsid w:val="00CE031F"/>
    <w:rsid w:val="00D16A22"/>
    <w:rsid w:val="00D34ADE"/>
    <w:rsid w:val="00D42B5A"/>
    <w:rsid w:val="00D60EBF"/>
    <w:rsid w:val="00DA752B"/>
    <w:rsid w:val="00DC13E3"/>
    <w:rsid w:val="00DC4B3C"/>
    <w:rsid w:val="00DC5CE9"/>
    <w:rsid w:val="00DC72EE"/>
    <w:rsid w:val="00E07A5B"/>
    <w:rsid w:val="00E07ABA"/>
    <w:rsid w:val="00E37193"/>
    <w:rsid w:val="00E579D5"/>
    <w:rsid w:val="00E677C1"/>
    <w:rsid w:val="00EB07B2"/>
    <w:rsid w:val="00EC6889"/>
    <w:rsid w:val="00ED6AB5"/>
    <w:rsid w:val="00EF2345"/>
    <w:rsid w:val="00F01804"/>
    <w:rsid w:val="00F223CF"/>
    <w:rsid w:val="00F27E65"/>
    <w:rsid w:val="00F44347"/>
    <w:rsid w:val="00F74470"/>
    <w:rsid w:val="00FB0735"/>
    <w:rsid w:val="00FB5F0C"/>
    <w:rsid w:val="00FD09BE"/>
    <w:rsid w:val="00FE1D7E"/>
    <w:rsid w:val="00FF2966"/>
    <w:rsid w:val="00FF4606"/>
    <w:rsid w:val="00FF7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B7E6A"/>
  <w15:docId w15:val="{C23010D1-133B-4E4B-8208-D3456073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5C0A"/>
    <w:rPr>
      <w:color w:val="0000FF" w:themeColor="hyperlink"/>
      <w:u w:val="single"/>
    </w:rPr>
  </w:style>
  <w:style w:type="paragraph" w:styleId="BalloonText">
    <w:name w:val="Balloon Text"/>
    <w:basedOn w:val="Normal"/>
    <w:link w:val="BalloonTextChar"/>
    <w:uiPriority w:val="99"/>
    <w:semiHidden/>
    <w:unhideWhenUsed/>
    <w:rsid w:val="00FB5F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F0C"/>
    <w:rPr>
      <w:rFonts w:ascii="Tahoma" w:hAnsi="Tahoma" w:cs="Tahoma"/>
      <w:sz w:val="16"/>
      <w:szCs w:val="16"/>
    </w:rPr>
  </w:style>
  <w:style w:type="paragraph" w:styleId="ListParagraph">
    <w:name w:val="List Paragraph"/>
    <w:basedOn w:val="Normal"/>
    <w:uiPriority w:val="34"/>
    <w:qFormat/>
    <w:rsid w:val="00AE1777"/>
    <w:pPr>
      <w:ind w:left="720"/>
      <w:contextualSpacing/>
    </w:pPr>
  </w:style>
  <w:style w:type="table" w:styleId="TableGrid">
    <w:name w:val="Table Grid"/>
    <w:basedOn w:val="TableNormal"/>
    <w:uiPriority w:val="59"/>
    <w:rsid w:val="00FE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3B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BE8"/>
  </w:style>
  <w:style w:type="paragraph" w:styleId="Footer">
    <w:name w:val="footer"/>
    <w:basedOn w:val="Normal"/>
    <w:link w:val="FooterChar"/>
    <w:uiPriority w:val="99"/>
    <w:unhideWhenUsed/>
    <w:rsid w:val="006D3B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503768">
      <w:bodyDiv w:val="1"/>
      <w:marLeft w:val="0"/>
      <w:marRight w:val="0"/>
      <w:marTop w:val="0"/>
      <w:marBottom w:val="0"/>
      <w:divBdr>
        <w:top w:val="none" w:sz="0" w:space="0" w:color="auto"/>
        <w:left w:val="none" w:sz="0" w:space="0" w:color="auto"/>
        <w:bottom w:val="none" w:sz="0" w:space="0" w:color="auto"/>
        <w:right w:val="none" w:sz="0" w:space="0" w:color="auto"/>
      </w:divBdr>
      <w:divsChild>
        <w:div w:id="1658414955">
          <w:marLeft w:val="0"/>
          <w:marRight w:val="0"/>
          <w:marTop w:val="0"/>
          <w:marBottom w:val="0"/>
          <w:divBdr>
            <w:top w:val="none" w:sz="0" w:space="0" w:color="auto"/>
            <w:left w:val="none" w:sz="0" w:space="0" w:color="auto"/>
            <w:bottom w:val="none" w:sz="0" w:space="0" w:color="auto"/>
            <w:right w:val="none" w:sz="0" w:space="0" w:color="auto"/>
          </w:divBdr>
          <w:divsChild>
            <w:div w:id="2031682576">
              <w:marLeft w:val="0"/>
              <w:marRight w:val="0"/>
              <w:marTop w:val="0"/>
              <w:marBottom w:val="0"/>
              <w:divBdr>
                <w:top w:val="none" w:sz="0" w:space="0" w:color="auto"/>
                <w:left w:val="none" w:sz="0" w:space="0" w:color="auto"/>
                <w:bottom w:val="none" w:sz="0" w:space="0" w:color="auto"/>
                <w:right w:val="none" w:sz="0" w:space="0" w:color="auto"/>
              </w:divBdr>
              <w:divsChild>
                <w:div w:id="1508209869">
                  <w:marLeft w:val="0"/>
                  <w:marRight w:val="0"/>
                  <w:marTop w:val="0"/>
                  <w:marBottom w:val="0"/>
                  <w:divBdr>
                    <w:top w:val="none" w:sz="0" w:space="0" w:color="auto"/>
                    <w:left w:val="none" w:sz="0" w:space="0" w:color="auto"/>
                    <w:bottom w:val="none" w:sz="0" w:space="0" w:color="auto"/>
                    <w:right w:val="none" w:sz="0" w:space="0" w:color="auto"/>
                  </w:divBdr>
                  <w:divsChild>
                    <w:div w:id="1966504007">
                      <w:marLeft w:val="0"/>
                      <w:marRight w:val="0"/>
                      <w:marTop w:val="45"/>
                      <w:marBottom w:val="0"/>
                      <w:divBdr>
                        <w:top w:val="none" w:sz="0" w:space="0" w:color="auto"/>
                        <w:left w:val="none" w:sz="0" w:space="0" w:color="auto"/>
                        <w:bottom w:val="none" w:sz="0" w:space="0" w:color="auto"/>
                        <w:right w:val="none" w:sz="0" w:space="0" w:color="auto"/>
                      </w:divBdr>
                      <w:divsChild>
                        <w:div w:id="1926919783">
                          <w:marLeft w:val="0"/>
                          <w:marRight w:val="0"/>
                          <w:marTop w:val="0"/>
                          <w:marBottom w:val="0"/>
                          <w:divBdr>
                            <w:top w:val="none" w:sz="0" w:space="0" w:color="auto"/>
                            <w:left w:val="none" w:sz="0" w:space="0" w:color="auto"/>
                            <w:bottom w:val="none" w:sz="0" w:space="0" w:color="auto"/>
                            <w:right w:val="none" w:sz="0" w:space="0" w:color="auto"/>
                          </w:divBdr>
                          <w:divsChild>
                            <w:div w:id="1647852841">
                              <w:marLeft w:val="2070"/>
                              <w:marRight w:val="3960"/>
                              <w:marTop w:val="0"/>
                              <w:marBottom w:val="0"/>
                              <w:divBdr>
                                <w:top w:val="none" w:sz="0" w:space="0" w:color="auto"/>
                                <w:left w:val="none" w:sz="0" w:space="0" w:color="auto"/>
                                <w:bottom w:val="none" w:sz="0" w:space="0" w:color="auto"/>
                                <w:right w:val="none" w:sz="0" w:space="0" w:color="auto"/>
                              </w:divBdr>
                              <w:divsChild>
                                <w:div w:id="1746296084">
                                  <w:marLeft w:val="0"/>
                                  <w:marRight w:val="0"/>
                                  <w:marTop w:val="0"/>
                                  <w:marBottom w:val="0"/>
                                  <w:divBdr>
                                    <w:top w:val="none" w:sz="0" w:space="0" w:color="auto"/>
                                    <w:left w:val="none" w:sz="0" w:space="0" w:color="auto"/>
                                    <w:bottom w:val="none" w:sz="0" w:space="0" w:color="auto"/>
                                    <w:right w:val="none" w:sz="0" w:space="0" w:color="auto"/>
                                  </w:divBdr>
                                  <w:divsChild>
                                    <w:div w:id="2140490259">
                                      <w:marLeft w:val="0"/>
                                      <w:marRight w:val="0"/>
                                      <w:marTop w:val="0"/>
                                      <w:marBottom w:val="0"/>
                                      <w:divBdr>
                                        <w:top w:val="none" w:sz="0" w:space="0" w:color="auto"/>
                                        <w:left w:val="none" w:sz="0" w:space="0" w:color="auto"/>
                                        <w:bottom w:val="none" w:sz="0" w:space="0" w:color="auto"/>
                                        <w:right w:val="none" w:sz="0" w:space="0" w:color="auto"/>
                                      </w:divBdr>
                                      <w:divsChild>
                                        <w:div w:id="1940258959">
                                          <w:marLeft w:val="0"/>
                                          <w:marRight w:val="0"/>
                                          <w:marTop w:val="0"/>
                                          <w:marBottom w:val="0"/>
                                          <w:divBdr>
                                            <w:top w:val="none" w:sz="0" w:space="0" w:color="auto"/>
                                            <w:left w:val="none" w:sz="0" w:space="0" w:color="auto"/>
                                            <w:bottom w:val="none" w:sz="0" w:space="0" w:color="auto"/>
                                            <w:right w:val="none" w:sz="0" w:space="0" w:color="auto"/>
                                          </w:divBdr>
                                          <w:divsChild>
                                            <w:div w:id="1603731702">
                                              <w:marLeft w:val="0"/>
                                              <w:marRight w:val="0"/>
                                              <w:marTop w:val="90"/>
                                              <w:marBottom w:val="0"/>
                                              <w:divBdr>
                                                <w:top w:val="none" w:sz="0" w:space="0" w:color="auto"/>
                                                <w:left w:val="none" w:sz="0" w:space="0" w:color="auto"/>
                                                <w:bottom w:val="none" w:sz="0" w:space="0" w:color="auto"/>
                                                <w:right w:val="none" w:sz="0" w:space="0" w:color="auto"/>
                                              </w:divBdr>
                                              <w:divsChild>
                                                <w:div w:id="1401765">
                                                  <w:marLeft w:val="0"/>
                                                  <w:marRight w:val="0"/>
                                                  <w:marTop w:val="0"/>
                                                  <w:marBottom w:val="0"/>
                                                  <w:divBdr>
                                                    <w:top w:val="none" w:sz="0" w:space="0" w:color="auto"/>
                                                    <w:left w:val="none" w:sz="0" w:space="0" w:color="auto"/>
                                                    <w:bottom w:val="none" w:sz="0" w:space="0" w:color="auto"/>
                                                    <w:right w:val="none" w:sz="0" w:space="0" w:color="auto"/>
                                                  </w:divBdr>
                                                  <w:divsChild>
                                                    <w:div w:id="1045712671">
                                                      <w:marLeft w:val="0"/>
                                                      <w:marRight w:val="0"/>
                                                      <w:marTop w:val="0"/>
                                                      <w:marBottom w:val="0"/>
                                                      <w:divBdr>
                                                        <w:top w:val="none" w:sz="0" w:space="0" w:color="auto"/>
                                                        <w:left w:val="none" w:sz="0" w:space="0" w:color="auto"/>
                                                        <w:bottom w:val="none" w:sz="0" w:space="0" w:color="auto"/>
                                                        <w:right w:val="none" w:sz="0" w:space="0" w:color="auto"/>
                                                      </w:divBdr>
                                                      <w:divsChild>
                                                        <w:div w:id="689918833">
                                                          <w:marLeft w:val="0"/>
                                                          <w:marRight w:val="0"/>
                                                          <w:marTop w:val="0"/>
                                                          <w:marBottom w:val="390"/>
                                                          <w:divBdr>
                                                            <w:top w:val="none" w:sz="0" w:space="0" w:color="auto"/>
                                                            <w:left w:val="none" w:sz="0" w:space="0" w:color="auto"/>
                                                            <w:bottom w:val="none" w:sz="0" w:space="0" w:color="auto"/>
                                                            <w:right w:val="none" w:sz="0" w:space="0" w:color="auto"/>
                                                          </w:divBdr>
                                                          <w:divsChild>
                                                            <w:div w:id="527447472">
                                                              <w:marLeft w:val="0"/>
                                                              <w:marRight w:val="0"/>
                                                              <w:marTop w:val="0"/>
                                                              <w:marBottom w:val="0"/>
                                                              <w:divBdr>
                                                                <w:top w:val="none" w:sz="0" w:space="0" w:color="auto"/>
                                                                <w:left w:val="none" w:sz="0" w:space="0" w:color="auto"/>
                                                                <w:bottom w:val="none" w:sz="0" w:space="0" w:color="auto"/>
                                                                <w:right w:val="none" w:sz="0" w:space="0" w:color="auto"/>
                                                              </w:divBdr>
                                                              <w:divsChild>
                                                                <w:div w:id="698047292">
                                                                  <w:marLeft w:val="0"/>
                                                                  <w:marRight w:val="0"/>
                                                                  <w:marTop w:val="0"/>
                                                                  <w:marBottom w:val="0"/>
                                                                  <w:divBdr>
                                                                    <w:top w:val="none" w:sz="0" w:space="0" w:color="auto"/>
                                                                    <w:left w:val="none" w:sz="0" w:space="0" w:color="auto"/>
                                                                    <w:bottom w:val="none" w:sz="0" w:space="0" w:color="auto"/>
                                                                    <w:right w:val="none" w:sz="0" w:space="0" w:color="auto"/>
                                                                  </w:divBdr>
                                                                  <w:divsChild>
                                                                    <w:div w:id="922951450">
                                                                      <w:marLeft w:val="0"/>
                                                                      <w:marRight w:val="0"/>
                                                                      <w:marTop w:val="0"/>
                                                                      <w:marBottom w:val="0"/>
                                                                      <w:divBdr>
                                                                        <w:top w:val="none" w:sz="0" w:space="0" w:color="auto"/>
                                                                        <w:left w:val="none" w:sz="0" w:space="0" w:color="auto"/>
                                                                        <w:bottom w:val="none" w:sz="0" w:space="0" w:color="auto"/>
                                                                        <w:right w:val="none" w:sz="0" w:space="0" w:color="auto"/>
                                                                      </w:divBdr>
                                                                      <w:divsChild>
                                                                        <w:div w:id="142548895">
                                                                          <w:marLeft w:val="0"/>
                                                                          <w:marRight w:val="0"/>
                                                                          <w:marTop w:val="0"/>
                                                                          <w:marBottom w:val="0"/>
                                                                          <w:divBdr>
                                                                            <w:top w:val="none" w:sz="0" w:space="0" w:color="auto"/>
                                                                            <w:left w:val="none" w:sz="0" w:space="0" w:color="auto"/>
                                                                            <w:bottom w:val="none" w:sz="0" w:space="0" w:color="auto"/>
                                                                            <w:right w:val="none" w:sz="0" w:space="0" w:color="auto"/>
                                                                          </w:divBdr>
                                                                          <w:divsChild>
                                                                            <w:div w:id="1947351154">
                                                                              <w:marLeft w:val="0"/>
                                                                              <w:marRight w:val="0"/>
                                                                              <w:marTop w:val="0"/>
                                                                              <w:marBottom w:val="0"/>
                                                                              <w:divBdr>
                                                                                <w:top w:val="none" w:sz="0" w:space="0" w:color="auto"/>
                                                                                <w:left w:val="none" w:sz="0" w:space="0" w:color="auto"/>
                                                                                <w:bottom w:val="none" w:sz="0" w:space="0" w:color="auto"/>
                                                                                <w:right w:val="none" w:sz="0" w:space="0" w:color="auto"/>
                                                                              </w:divBdr>
                                                                              <w:divsChild>
                                                                                <w:div w:id="126705297">
                                                                                  <w:marLeft w:val="0"/>
                                                                                  <w:marRight w:val="0"/>
                                                                                  <w:marTop w:val="0"/>
                                                                                  <w:marBottom w:val="0"/>
                                                                                  <w:divBdr>
                                                                                    <w:top w:val="none" w:sz="0" w:space="0" w:color="auto"/>
                                                                                    <w:left w:val="none" w:sz="0" w:space="0" w:color="auto"/>
                                                                                    <w:bottom w:val="none" w:sz="0" w:space="0" w:color="auto"/>
                                                                                    <w:right w:val="none" w:sz="0" w:space="0" w:color="auto"/>
                                                                                  </w:divBdr>
                                                                                  <w:divsChild>
                                                                                    <w:div w:id="5984839">
                                                                                      <w:marLeft w:val="0"/>
                                                                                      <w:marRight w:val="0"/>
                                                                                      <w:marTop w:val="0"/>
                                                                                      <w:marBottom w:val="0"/>
                                                                                      <w:divBdr>
                                                                                        <w:top w:val="none" w:sz="0" w:space="0" w:color="auto"/>
                                                                                        <w:left w:val="none" w:sz="0" w:space="0" w:color="auto"/>
                                                                                        <w:bottom w:val="none" w:sz="0" w:space="0" w:color="auto"/>
                                                                                        <w:right w:val="none" w:sz="0" w:space="0" w:color="auto"/>
                                                                                      </w:divBdr>
                                                                                      <w:divsChild>
                                                                                        <w:div w:id="676343294">
                                                                                          <w:marLeft w:val="0"/>
                                                                                          <w:marRight w:val="0"/>
                                                                                          <w:marTop w:val="0"/>
                                                                                          <w:marBottom w:val="0"/>
                                                                                          <w:divBdr>
                                                                                            <w:top w:val="none" w:sz="0" w:space="0" w:color="auto"/>
                                                                                            <w:left w:val="none" w:sz="0" w:space="0" w:color="auto"/>
                                                                                            <w:bottom w:val="none" w:sz="0" w:space="0" w:color="auto"/>
                                                                                            <w:right w:val="none" w:sz="0" w:space="0" w:color="auto"/>
                                                                                          </w:divBdr>
                                                                                          <w:divsChild>
                                                                                            <w:div w:id="1246264270">
                                                                                              <w:marLeft w:val="0"/>
                                                                                              <w:marRight w:val="0"/>
                                                                                              <w:marTop w:val="0"/>
                                                                                              <w:marBottom w:val="0"/>
                                                                                              <w:divBdr>
                                                                                                <w:top w:val="none" w:sz="0" w:space="0" w:color="auto"/>
                                                                                                <w:left w:val="none" w:sz="0" w:space="0" w:color="auto"/>
                                                                                                <w:bottom w:val="none" w:sz="0" w:space="0" w:color="auto"/>
                                                                                                <w:right w:val="none" w:sz="0" w:space="0" w:color="auto"/>
                                                                                              </w:divBdr>
                                                                                            </w:div>
                                                                                          </w:divsChild>
                                                                                        </w:div>
                                                                                        <w:div w:id="972753724">
                                                                                          <w:marLeft w:val="0"/>
                                                                                          <w:marRight w:val="0"/>
                                                                                          <w:marTop w:val="0"/>
                                                                                          <w:marBottom w:val="0"/>
                                                                                          <w:divBdr>
                                                                                            <w:top w:val="none" w:sz="0" w:space="0" w:color="auto"/>
                                                                                            <w:left w:val="none" w:sz="0" w:space="0" w:color="auto"/>
                                                                                            <w:bottom w:val="none" w:sz="0" w:space="0" w:color="auto"/>
                                                                                            <w:right w:val="none" w:sz="0" w:space="0" w:color="auto"/>
                                                                                          </w:divBdr>
                                                                                          <w:divsChild>
                                                                                            <w:div w:id="1011645320">
                                                                                              <w:marLeft w:val="0"/>
                                                                                              <w:marRight w:val="0"/>
                                                                                              <w:marTop w:val="0"/>
                                                                                              <w:marBottom w:val="0"/>
                                                                                              <w:divBdr>
                                                                                                <w:top w:val="none" w:sz="0" w:space="0" w:color="auto"/>
                                                                                                <w:left w:val="none" w:sz="0" w:space="0" w:color="auto"/>
                                                                                                <w:bottom w:val="none" w:sz="0" w:space="0" w:color="auto"/>
                                                                                                <w:right w:val="none" w:sz="0" w:space="0" w:color="auto"/>
                                                                                              </w:divBdr>
                                                                                              <w:divsChild>
                                                                                                <w:div w:id="1701398414">
                                                                                                  <w:marLeft w:val="0"/>
                                                                                                  <w:marRight w:val="0"/>
                                                                                                  <w:marTop w:val="0"/>
                                                                                                  <w:marBottom w:val="0"/>
                                                                                                  <w:divBdr>
                                                                                                    <w:top w:val="none" w:sz="0" w:space="0" w:color="auto"/>
                                                                                                    <w:left w:val="none" w:sz="0" w:space="0" w:color="auto"/>
                                                                                                    <w:bottom w:val="none" w:sz="0" w:space="0" w:color="auto"/>
                                                                                                    <w:right w:val="none" w:sz="0" w:space="0" w:color="auto"/>
                                                                                                  </w:divBdr>
                                                                                                  <w:divsChild>
                                                                                                    <w:div w:id="195271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www.mobiletaxassociates.com" TargetMode="External"/><Relationship Id="rId4" Type="http://schemas.openxmlformats.org/officeDocument/2006/relationships/settings" Target="settings.xml"/><Relationship Id="rId9" Type="http://schemas.openxmlformats.org/officeDocument/2006/relationships/hyperlink" Target="mailto:Robert@mobiletaxassociate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AFFF5-D3ED-4852-9827-D24C12939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1321</Words>
  <Characters>7531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R Gorby</cp:lastModifiedBy>
  <cp:revision>7</cp:revision>
  <cp:lastPrinted>2019-10-19T21:08:00Z</cp:lastPrinted>
  <dcterms:created xsi:type="dcterms:W3CDTF">2019-10-21T16:31:00Z</dcterms:created>
  <dcterms:modified xsi:type="dcterms:W3CDTF">2019-12-17T19:25:00Z</dcterms:modified>
</cp:coreProperties>
</file>