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AF01" w14:textId="77777777" w:rsidR="00DD448E" w:rsidRPr="00DD448E" w:rsidRDefault="00DD448E" w:rsidP="00DD448E">
      <w:pPr>
        <w:autoSpaceDE w:val="0"/>
        <w:autoSpaceDN w:val="0"/>
        <w:adjustRightInd w:val="0"/>
        <w:spacing w:after="0" w:line="240" w:lineRule="auto"/>
        <w:jc w:val="center"/>
        <w:rPr>
          <w:rFonts w:cs="ABKBH P+ Tekton"/>
          <w:color w:val="000000"/>
        </w:rPr>
      </w:pPr>
    </w:p>
    <w:p w14:paraId="43138C9C" w14:textId="77777777" w:rsidR="00DD448E" w:rsidRPr="00F34470" w:rsidRDefault="00DD448E" w:rsidP="00F34470">
      <w:pPr>
        <w:pStyle w:val="Heading1"/>
        <w:jc w:val="center"/>
        <w:rPr>
          <w:rFonts w:ascii="Cambria" w:hAnsi="Cambria"/>
          <w:b/>
          <w:color w:val="4F81BD"/>
          <w:sz w:val="28"/>
          <w:szCs w:val="28"/>
        </w:rPr>
      </w:pPr>
      <w:r w:rsidRPr="00F34470">
        <w:rPr>
          <w:rFonts w:ascii="Cambria" w:hAnsi="Cambria"/>
          <w:b/>
          <w:color w:val="4F81BD"/>
          <w:sz w:val="28"/>
          <w:szCs w:val="28"/>
        </w:rPr>
        <w:t>DISCLOSURE STATEMENT: PSYCHOLOGICAL ASSESSMENT</w:t>
      </w:r>
    </w:p>
    <w:p w14:paraId="60060EF1" w14:textId="77777777" w:rsidR="00DD448E" w:rsidRPr="00DD448E" w:rsidRDefault="00DD448E" w:rsidP="00DD448E">
      <w:pPr>
        <w:autoSpaceDE w:val="0"/>
        <w:autoSpaceDN w:val="0"/>
        <w:adjustRightInd w:val="0"/>
        <w:spacing w:after="0" w:line="240" w:lineRule="auto"/>
        <w:rPr>
          <w:rFonts w:cs="ABKBLN+TimesNewRoman"/>
          <w:color w:val="000000"/>
        </w:rPr>
      </w:pPr>
    </w:p>
    <w:p w14:paraId="63781E52" w14:textId="77777777" w:rsidR="00DD448E" w:rsidRPr="00EA5D88" w:rsidRDefault="00DD448E" w:rsidP="00DD448E">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color w:val="000000"/>
          <w:sz w:val="24"/>
          <w:szCs w:val="24"/>
        </w:rPr>
        <w:t xml:space="preserve">This statement is a disclosure of certain information about the process of psychological assessment.  It details certain rights and responsibilities that you have in this process and gives you some information about me. </w:t>
      </w:r>
    </w:p>
    <w:p w14:paraId="123029C7" w14:textId="77777777" w:rsidR="00DD448E" w:rsidRPr="00EA5D88" w:rsidRDefault="00DD448E" w:rsidP="00DD448E">
      <w:pPr>
        <w:autoSpaceDE w:val="0"/>
        <w:autoSpaceDN w:val="0"/>
        <w:adjustRightInd w:val="0"/>
        <w:spacing w:after="0" w:line="240" w:lineRule="auto"/>
        <w:rPr>
          <w:rFonts w:ascii="Times New Roman" w:hAnsi="Times New Roman"/>
          <w:b/>
          <w:bCs/>
          <w:color w:val="000000"/>
          <w:sz w:val="24"/>
          <w:szCs w:val="24"/>
        </w:rPr>
      </w:pPr>
    </w:p>
    <w:p w14:paraId="5CBF5FAE" w14:textId="77777777" w:rsidR="00DD448E" w:rsidRPr="00EA5D88" w:rsidRDefault="00DD448E" w:rsidP="00DD448E">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b/>
          <w:bCs/>
          <w:color w:val="000000"/>
          <w:sz w:val="24"/>
          <w:szCs w:val="24"/>
        </w:rPr>
        <w:t xml:space="preserve">My Training and Licensure </w:t>
      </w:r>
    </w:p>
    <w:p w14:paraId="34C66C61" w14:textId="77777777" w:rsidR="00DD448E" w:rsidRPr="00EA5D88" w:rsidRDefault="00DD448E" w:rsidP="00DD448E">
      <w:pPr>
        <w:autoSpaceDE w:val="0"/>
        <w:autoSpaceDN w:val="0"/>
        <w:adjustRightInd w:val="0"/>
        <w:spacing w:after="0" w:line="240" w:lineRule="auto"/>
        <w:rPr>
          <w:rFonts w:ascii="Times New Roman" w:hAnsi="Times New Roman"/>
          <w:color w:val="000000"/>
          <w:sz w:val="24"/>
          <w:szCs w:val="24"/>
        </w:rPr>
      </w:pPr>
    </w:p>
    <w:p w14:paraId="3B389ABB" w14:textId="77777777" w:rsidR="00DD448E" w:rsidRPr="00EA5D88" w:rsidRDefault="00DD448E" w:rsidP="00DD448E">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color w:val="000000"/>
          <w:sz w:val="24"/>
          <w:szCs w:val="24"/>
        </w:rPr>
        <w:t>I have a Psy.D. in Clinical Psychology, earned in 2006 from Argosy University Seattle—Washington School of Professional Psychology.  I am licensed as a psychologist by Washington State (</w:t>
      </w:r>
      <w:r w:rsidR="000673E7" w:rsidRPr="00EA5D88">
        <w:rPr>
          <w:rFonts w:ascii="Times New Roman" w:hAnsi="Times New Roman"/>
          <w:color w:val="000000"/>
          <w:sz w:val="24"/>
          <w:szCs w:val="24"/>
        </w:rPr>
        <w:t>PY</w:t>
      </w:r>
      <w:r w:rsidRPr="00EA5D88">
        <w:rPr>
          <w:rFonts w:ascii="Times New Roman" w:hAnsi="Times New Roman"/>
          <w:color w:val="000000"/>
          <w:sz w:val="24"/>
          <w:szCs w:val="24"/>
        </w:rPr>
        <w:t xml:space="preserve">3741).   </w:t>
      </w:r>
    </w:p>
    <w:p w14:paraId="0594DB71" w14:textId="77777777" w:rsidR="00DD448E" w:rsidRPr="00EA5D88" w:rsidRDefault="00DD448E" w:rsidP="00DD448E">
      <w:pPr>
        <w:autoSpaceDE w:val="0"/>
        <w:autoSpaceDN w:val="0"/>
        <w:adjustRightInd w:val="0"/>
        <w:spacing w:after="0" w:line="240" w:lineRule="auto"/>
        <w:rPr>
          <w:rFonts w:ascii="Times New Roman" w:hAnsi="Times New Roman"/>
          <w:b/>
          <w:bCs/>
          <w:color w:val="000000"/>
          <w:sz w:val="24"/>
          <w:szCs w:val="24"/>
        </w:rPr>
      </w:pPr>
    </w:p>
    <w:p w14:paraId="3AB339EB" w14:textId="77777777" w:rsidR="00DD448E" w:rsidRPr="00EA5D88" w:rsidRDefault="00DD448E" w:rsidP="00DD448E">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b/>
          <w:bCs/>
          <w:color w:val="000000"/>
          <w:sz w:val="24"/>
          <w:szCs w:val="24"/>
        </w:rPr>
        <w:t xml:space="preserve">Approach to Assessment </w:t>
      </w:r>
    </w:p>
    <w:p w14:paraId="08C1CB3C" w14:textId="77777777" w:rsidR="00DD448E" w:rsidRPr="00EA5D88" w:rsidRDefault="00DD448E" w:rsidP="00DD448E">
      <w:pPr>
        <w:autoSpaceDE w:val="0"/>
        <w:autoSpaceDN w:val="0"/>
        <w:adjustRightInd w:val="0"/>
        <w:spacing w:after="0" w:line="240" w:lineRule="auto"/>
        <w:rPr>
          <w:rFonts w:ascii="Times New Roman" w:hAnsi="Times New Roman"/>
          <w:color w:val="000000"/>
          <w:sz w:val="24"/>
          <w:szCs w:val="24"/>
        </w:rPr>
      </w:pPr>
    </w:p>
    <w:p w14:paraId="0D9E6EA1" w14:textId="1BE16253" w:rsidR="00DD448E" w:rsidRPr="00EA5D88" w:rsidRDefault="00DD448E" w:rsidP="00DD448E">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color w:val="000000"/>
          <w:sz w:val="24"/>
          <w:szCs w:val="24"/>
        </w:rPr>
        <w:t>The assessment process is designed to help me answer questions about the possible causes of problems or distress that you may be currently experiencing.  It is not meant to be</w:t>
      </w:r>
      <w:r w:rsidR="00EE0C53" w:rsidRPr="00EA5D88">
        <w:rPr>
          <w:rFonts w:ascii="Times New Roman" w:hAnsi="Times New Roman"/>
          <w:color w:val="000000"/>
          <w:sz w:val="24"/>
          <w:szCs w:val="24"/>
        </w:rPr>
        <w:t xml:space="preserve"> </w:t>
      </w:r>
      <w:r w:rsidR="00E3789F" w:rsidRPr="00EA5D88">
        <w:rPr>
          <w:rFonts w:ascii="Times New Roman" w:hAnsi="Times New Roman"/>
          <w:color w:val="000000"/>
          <w:sz w:val="24"/>
          <w:szCs w:val="24"/>
        </w:rPr>
        <w:t>psychotherapy and</w:t>
      </w:r>
      <w:r w:rsidRPr="00EA5D88">
        <w:rPr>
          <w:rFonts w:ascii="Times New Roman" w:hAnsi="Times New Roman"/>
          <w:color w:val="000000"/>
          <w:sz w:val="24"/>
          <w:szCs w:val="24"/>
        </w:rPr>
        <w:t xml:space="preserve"> will be brief and focused on the questions raised by the </w:t>
      </w:r>
      <w:r w:rsidR="00EE0C53" w:rsidRPr="00EA5D88">
        <w:rPr>
          <w:rFonts w:ascii="Times New Roman" w:hAnsi="Times New Roman"/>
          <w:color w:val="000000"/>
          <w:sz w:val="24"/>
          <w:szCs w:val="24"/>
        </w:rPr>
        <w:t>i</w:t>
      </w:r>
      <w:r w:rsidRPr="00EA5D88">
        <w:rPr>
          <w:rFonts w:ascii="Times New Roman" w:hAnsi="Times New Roman"/>
          <w:color w:val="000000"/>
          <w:sz w:val="24"/>
          <w:szCs w:val="24"/>
        </w:rPr>
        <w:t>ndividual</w:t>
      </w:r>
      <w:r w:rsidR="00EE0C53" w:rsidRPr="00EA5D88">
        <w:rPr>
          <w:rFonts w:ascii="Times New Roman" w:hAnsi="Times New Roman"/>
          <w:color w:val="000000"/>
          <w:sz w:val="24"/>
          <w:szCs w:val="24"/>
        </w:rPr>
        <w:t xml:space="preserve"> or </w:t>
      </w:r>
      <w:r w:rsidRPr="00EA5D88">
        <w:rPr>
          <w:rFonts w:ascii="Times New Roman" w:hAnsi="Times New Roman"/>
          <w:color w:val="000000"/>
          <w:sz w:val="24"/>
          <w:szCs w:val="24"/>
        </w:rPr>
        <w:t xml:space="preserve">professional who made this referral.  The assessment process usually has two parts that require your participation; a structured interview, which normally takes between </w:t>
      </w:r>
      <w:r w:rsidR="00C230A9" w:rsidRPr="00EA5D88">
        <w:rPr>
          <w:rFonts w:ascii="Times New Roman" w:hAnsi="Times New Roman"/>
          <w:color w:val="000000"/>
          <w:sz w:val="24"/>
          <w:szCs w:val="24"/>
        </w:rPr>
        <w:t>two and four</w:t>
      </w:r>
      <w:r w:rsidRPr="00EA5D88">
        <w:rPr>
          <w:rFonts w:ascii="Times New Roman" w:hAnsi="Times New Roman"/>
          <w:color w:val="000000"/>
          <w:sz w:val="24"/>
          <w:szCs w:val="24"/>
        </w:rPr>
        <w:t xml:space="preserve"> hours, and the administration of psychological testing, which normally takes from two to four hours.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The times vary depending on how much information you share with me, and the complexity of the issues being assessed.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I will also probably be reviewing your medical and psychological records, and other written materials relevant to your </w:t>
      </w:r>
      <w:r w:rsidR="000673E7" w:rsidRPr="00EA5D88">
        <w:rPr>
          <w:rFonts w:ascii="Times New Roman" w:hAnsi="Times New Roman"/>
          <w:color w:val="000000"/>
          <w:sz w:val="24"/>
          <w:szCs w:val="24"/>
        </w:rPr>
        <w:t>presentation</w:t>
      </w:r>
      <w:r w:rsidRPr="00EA5D88">
        <w:rPr>
          <w:rFonts w:ascii="Times New Roman" w:hAnsi="Times New Roman"/>
          <w:color w:val="000000"/>
          <w:sz w:val="24"/>
          <w:szCs w:val="24"/>
        </w:rPr>
        <w:t>.</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I may also ask you for permission to speak to other people who have known you well who may help me to understand you such as friends, family members, co-workers, </w:t>
      </w:r>
      <w:r w:rsidR="00C230A9" w:rsidRPr="00EA5D88">
        <w:rPr>
          <w:rFonts w:ascii="Times New Roman" w:hAnsi="Times New Roman"/>
          <w:color w:val="000000"/>
          <w:sz w:val="24"/>
          <w:szCs w:val="24"/>
        </w:rPr>
        <w:t xml:space="preserve">school, </w:t>
      </w:r>
      <w:r w:rsidRPr="00EA5D88">
        <w:rPr>
          <w:rFonts w:ascii="Times New Roman" w:hAnsi="Times New Roman"/>
          <w:color w:val="000000"/>
          <w:sz w:val="24"/>
          <w:szCs w:val="24"/>
        </w:rPr>
        <w:t xml:space="preserve">or your therapist if you have one. </w:t>
      </w:r>
    </w:p>
    <w:p w14:paraId="1206C1F3" w14:textId="77777777" w:rsidR="00B806FE" w:rsidRPr="00EA5D88" w:rsidRDefault="00B806FE" w:rsidP="000673E7">
      <w:pPr>
        <w:autoSpaceDE w:val="0"/>
        <w:autoSpaceDN w:val="0"/>
        <w:adjustRightInd w:val="0"/>
        <w:spacing w:after="0" w:line="240" w:lineRule="auto"/>
        <w:rPr>
          <w:rFonts w:ascii="Times New Roman" w:hAnsi="Times New Roman"/>
          <w:color w:val="000000"/>
          <w:sz w:val="24"/>
          <w:szCs w:val="24"/>
        </w:rPr>
      </w:pPr>
    </w:p>
    <w:p w14:paraId="284B483E" w14:textId="7E30A466" w:rsidR="00B806FE" w:rsidRPr="00EA5D88" w:rsidRDefault="00DD448E" w:rsidP="000673E7">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color w:val="000000"/>
          <w:sz w:val="24"/>
          <w:szCs w:val="24"/>
        </w:rPr>
        <w:t>I</w:t>
      </w:r>
      <w:r w:rsidR="000673E7" w:rsidRPr="00EA5D88">
        <w:rPr>
          <w:rFonts w:ascii="Times New Roman" w:hAnsi="Times New Roman"/>
          <w:color w:val="000000"/>
          <w:sz w:val="24"/>
          <w:szCs w:val="24"/>
        </w:rPr>
        <w:t>f</w:t>
      </w:r>
      <w:r w:rsidRPr="00EA5D88">
        <w:rPr>
          <w:rFonts w:ascii="Times New Roman" w:hAnsi="Times New Roman"/>
          <w:color w:val="000000"/>
          <w:sz w:val="24"/>
          <w:szCs w:val="24"/>
        </w:rPr>
        <w:t xml:space="preserve"> am conducting this assessment process because you </w:t>
      </w:r>
      <w:proofErr w:type="gramStart"/>
      <w:r w:rsidRPr="00EA5D88">
        <w:rPr>
          <w:rFonts w:ascii="Times New Roman" w:hAnsi="Times New Roman"/>
          <w:color w:val="000000"/>
          <w:sz w:val="24"/>
          <w:szCs w:val="24"/>
        </w:rPr>
        <w:t>are, or</w:t>
      </w:r>
      <w:proofErr w:type="gramEnd"/>
      <w:r w:rsidRPr="00EA5D88">
        <w:rPr>
          <w:rFonts w:ascii="Times New Roman" w:hAnsi="Times New Roman"/>
          <w:color w:val="000000"/>
          <w:sz w:val="24"/>
          <w:szCs w:val="24"/>
        </w:rPr>
        <w:t xml:space="preserve"> are planning to become a party in a legal matter</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I will be consulting with the attorney who referred you to me regarding my</w:t>
      </w:r>
      <w:r w:rsidR="00EE0C53" w:rsidRPr="00EA5D88">
        <w:rPr>
          <w:rFonts w:ascii="Times New Roman" w:hAnsi="Times New Roman"/>
          <w:color w:val="000000"/>
          <w:sz w:val="24"/>
          <w:szCs w:val="24"/>
        </w:rPr>
        <w:t xml:space="preserve"> f</w:t>
      </w:r>
      <w:r w:rsidRPr="00EA5D88">
        <w:rPr>
          <w:rFonts w:ascii="Times New Roman" w:hAnsi="Times New Roman"/>
          <w:color w:val="000000"/>
          <w:sz w:val="24"/>
          <w:szCs w:val="24"/>
        </w:rPr>
        <w:t xml:space="preserve">indings.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Your consent to this evaluation includes a consent to release information to that attorney and/or their agents (for example, their paralegal).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If I am called upon to testify in a deposition or courtroom proceedings, the findings of this evaluation and all supporting materials can be subpoenaed for examination by the opposing attorney, and it is very likely that this will happen.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When you raise the issue of your mental status in a legal case, you most probably have waived your right to confidentiality of these records.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The records of this evaluation do not constitute P</w:t>
      </w:r>
      <w:r w:rsidR="00E3789F">
        <w:rPr>
          <w:rFonts w:ascii="Times New Roman" w:hAnsi="Times New Roman"/>
          <w:color w:val="000000"/>
          <w:sz w:val="24"/>
          <w:szCs w:val="24"/>
        </w:rPr>
        <w:t>rotected</w:t>
      </w:r>
      <w:r w:rsidRPr="00EA5D88">
        <w:rPr>
          <w:rFonts w:ascii="Times New Roman" w:hAnsi="Times New Roman"/>
          <w:color w:val="000000"/>
          <w:sz w:val="24"/>
          <w:szCs w:val="24"/>
        </w:rPr>
        <w:t xml:space="preserve"> Health</w:t>
      </w:r>
      <w:r w:rsidR="00E3789F">
        <w:rPr>
          <w:rFonts w:ascii="Times New Roman" w:hAnsi="Times New Roman"/>
          <w:color w:val="000000"/>
          <w:sz w:val="24"/>
          <w:szCs w:val="24"/>
        </w:rPr>
        <w:t>care</w:t>
      </w:r>
      <w:r w:rsidRPr="00EA5D88">
        <w:rPr>
          <w:rFonts w:ascii="Times New Roman" w:hAnsi="Times New Roman"/>
          <w:color w:val="000000"/>
          <w:sz w:val="24"/>
          <w:szCs w:val="24"/>
        </w:rPr>
        <w:t xml:space="preserve"> Information </w:t>
      </w:r>
      <w:r w:rsidR="00E3789F">
        <w:rPr>
          <w:rFonts w:ascii="Times New Roman" w:hAnsi="Times New Roman"/>
          <w:color w:val="000000"/>
          <w:sz w:val="24"/>
          <w:szCs w:val="24"/>
        </w:rPr>
        <w:t xml:space="preserve">(PHI) </w:t>
      </w:r>
      <w:r w:rsidRPr="00EA5D88">
        <w:rPr>
          <w:rFonts w:ascii="Times New Roman" w:hAnsi="Times New Roman"/>
          <w:color w:val="000000"/>
          <w:sz w:val="24"/>
          <w:szCs w:val="24"/>
        </w:rPr>
        <w:t xml:space="preserve">as described under federal HIPAA guidelines because they have not been created to document your health care.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If I am deposed by the opposing attorney, I will be required to respond to questions regarding my evaluation of you and my findings.</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 I will take all possible steps to protect your privacy at any time when I am not required to render opinions or share information. </w:t>
      </w:r>
      <w:r w:rsidR="000673E7" w:rsidRPr="00EA5D88">
        <w:rPr>
          <w:rFonts w:ascii="Times New Roman" w:hAnsi="Times New Roman"/>
          <w:color w:val="000000"/>
          <w:sz w:val="24"/>
          <w:szCs w:val="24"/>
        </w:rPr>
        <w:t xml:space="preserve"> </w:t>
      </w:r>
    </w:p>
    <w:p w14:paraId="6B1F3881" w14:textId="77777777" w:rsidR="00B806FE" w:rsidRPr="00EA5D88" w:rsidRDefault="00B806FE" w:rsidP="000673E7">
      <w:pPr>
        <w:autoSpaceDE w:val="0"/>
        <w:autoSpaceDN w:val="0"/>
        <w:adjustRightInd w:val="0"/>
        <w:spacing w:after="0" w:line="240" w:lineRule="auto"/>
        <w:rPr>
          <w:rFonts w:ascii="Times New Roman" w:hAnsi="Times New Roman"/>
          <w:color w:val="000000"/>
          <w:sz w:val="24"/>
          <w:szCs w:val="24"/>
        </w:rPr>
      </w:pPr>
    </w:p>
    <w:p w14:paraId="27C79FBB" w14:textId="1544611D" w:rsidR="00204BDF" w:rsidRDefault="00B806FE" w:rsidP="00DD448E">
      <w:pPr>
        <w:autoSpaceDE w:val="0"/>
        <w:autoSpaceDN w:val="0"/>
        <w:adjustRightInd w:val="0"/>
        <w:spacing w:after="0" w:line="240" w:lineRule="auto"/>
        <w:rPr>
          <w:rFonts w:ascii="Times New Roman" w:hAnsi="Times New Roman"/>
          <w:color w:val="000000"/>
          <w:sz w:val="24"/>
          <w:szCs w:val="24"/>
        </w:rPr>
        <w:sectPr w:rsidR="00204BDF" w:rsidSect="00204BDF">
          <w:headerReference w:type="default" r:id="rId7"/>
          <w:pgSz w:w="12240" w:h="15840"/>
          <w:pgMar w:top="720" w:right="720" w:bottom="1440" w:left="720" w:header="720" w:footer="720" w:gutter="0"/>
          <w:cols w:space="720"/>
          <w:docGrid w:linePitch="360"/>
        </w:sectPr>
      </w:pPr>
      <w:r w:rsidRPr="00EA5D88">
        <w:rPr>
          <w:rFonts w:ascii="Times New Roman" w:hAnsi="Times New Roman"/>
          <w:color w:val="000000"/>
          <w:sz w:val="24"/>
          <w:szCs w:val="24"/>
        </w:rPr>
        <w:t>Following the initial information gathering and assessment sessions, my clinical impressions are generally prepared in a written report.  Y</w:t>
      </w:r>
      <w:r w:rsidR="00DD448E" w:rsidRPr="00EA5D88">
        <w:rPr>
          <w:rFonts w:ascii="Times New Roman" w:hAnsi="Times New Roman"/>
          <w:color w:val="000000"/>
          <w:sz w:val="24"/>
          <w:szCs w:val="24"/>
        </w:rPr>
        <w:t xml:space="preserve">ou will receive a copy of </w:t>
      </w:r>
      <w:r w:rsidR="00EE0C53" w:rsidRPr="00EA5D88">
        <w:rPr>
          <w:rFonts w:ascii="Times New Roman" w:hAnsi="Times New Roman"/>
          <w:color w:val="000000"/>
          <w:sz w:val="24"/>
          <w:szCs w:val="24"/>
        </w:rPr>
        <w:t xml:space="preserve">a draft of that report to check </w:t>
      </w:r>
      <w:r w:rsidR="00DD448E" w:rsidRPr="00EA5D88">
        <w:rPr>
          <w:rFonts w:ascii="Times New Roman" w:hAnsi="Times New Roman"/>
          <w:color w:val="000000"/>
          <w:sz w:val="24"/>
          <w:szCs w:val="24"/>
        </w:rPr>
        <w:t xml:space="preserve">for factual accuracy. </w:t>
      </w:r>
      <w:r w:rsidR="000673E7" w:rsidRPr="00EA5D88">
        <w:rPr>
          <w:rFonts w:ascii="Times New Roman" w:hAnsi="Times New Roman"/>
          <w:color w:val="000000"/>
          <w:sz w:val="24"/>
          <w:szCs w:val="24"/>
        </w:rPr>
        <w:t xml:space="preserve"> </w:t>
      </w:r>
      <w:r w:rsidR="00DD448E" w:rsidRPr="00EA5D88">
        <w:rPr>
          <w:rFonts w:ascii="Times New Roman" w:hAnsi="Times New Roman"/>
          <w:color w:val="000000"/>
          <w:sz w:val="24"/>
          <w:szCs w:val="24"/>
        </w:rPr>
        <w:t xml:space="preserve">If you find that what I say misrepresents you or the facts in some way, you may request that I make changes </w:t>
      </w:r>
      <w:r w:rsidR="00E3789F" w:rsidRPr="00EA5D88">
        <w:rPr>
          <w:rFonts w:ascii="Times New Roman" w:hAnsi="Times New Roman"/>
          <w:color w:val="000000"/>
          <w:sz w:val="24"/>
          <w:szCs w:val="24"/>
        </w:rPr>
        <w:t>to</w:t>
      </w:r>
      <w:r w:rsidR="00DD448E" w:rsidRPr="00EA5D88">
        <w:rPr>
          <w:rFonts w:ascii="Times New Roman" w:hAnsi="Times New Roman"/>
          <w:color w:val="000000"/>
          <w:sz w:val="24"/>
          <w:szCs w:val="24"/>
        </w:rPr>
        <w:t xml:space="preserve"> </w:t>
      </w:r>
      <w:proofErr w:type="gramStart"/>
      <w:r w:rsidR="00DD448E" w:rsidRPr="00EA5D88">
        <w:rPr>
          <w:rFonts w:ascii="Times New Roman" w:hAnsi="Times New Roman"/>
          <w:color w:val="000000"/>
          <w:sz w:val="24"/>
          <w:szCs w:val="24"/>
        </w:rPr>
        <w:t>more accurately reflect your perceptions</w:t>
      </w:r>
      <w:proofErr w:type="gramEnd"/>
      <w:r w:rsidR="00DD448E" w:rsidRPr="00EA5D88">
        <w:rPr>
          <w:rFonts w:ascii="Times New Roman" w:hAnsi="Times New Roman"/>
          <w:color w:val="000000"/>
          <w:sz w:val="24"/>
          <w:szCs w:val="24"/>
        </w:rPr>
        <w:t xml:space="preserve">. </w:t>
      </w:r>
      <w:r w:rsidR="000673E7" w:rsidRPr="00EA5D88">
        <w:rPr>
          <w:rFonts w:ascii="Times New Roman" w:hAnsi="Times New Roman"/>
          <w:color w:val="000000"/>
          <w:sz w:val="24"/>
          <w:szCs w:val="24"/>
        </w:rPr>
        <w:t xml:space="preserve"> </w:t>
      </w:r>
      <w:r w:rsidR="00EA5D88">
        <w:rPr>
          <w:rFonts w:ascii="Times New Roman" w:hAnsi="Times New Roman"/>
          <w:color w:val="000000"/>
          <w:sz w:val="24"/>
          <w:szCs w:val="24"/>
        </w:rPr>
        <w:t xml:space="preserve">However, I </w:t>
      </w:r>
      <w:r w:rsidR="00DD448E" w:rsidRPr="00EA5D88">
        <w:rPr>
          <w:rFonts w:ascii="Times New Roman" w:hAnsi="Times New Roman"/>
          <w:color w:val="000000"/>
          <w:sz w:val="24"/>
          <w:szCs w:val="24"/>
        </w:rPr>
        <w:t xml:space="preserve">retain </w:t>
      </w:r>
      <w:r w:rsidR="000673E7" w:rsidRPr="00EA5D88">
        <w:rPr>
          <w:rFonts w:ascii="Times New Roman" w:hAnsi="Times New Roman"/>
          <w:color w:val="000000"/>
          <w:sz w:val="24"/>
          <w:szCs w:val="24"/>
        </w:rPr>
        <w:t xml:space="preserve">the </w:t>
      </w:r>
      <w:r w:rsidR="00DD448E" w:rsidRPr="00EA5D88">
        <w:rPr>
          <w:rFonts w:ascii="Times New Roman" w:hAnsi="Times New Roman"/>
          <w:color w:val="000000"/>
          <w:sz w:val="24"/>
          <w:szCs w:val="24"/>
        </w:rPr>
        <w:t xml:space="preserve">right to include those of my professional opinions and observations that I believe to best represent my findings. </w:t>
      </w:r>
      <w:r w:rsidR="000673E7" w:rsidRPr="00EA5D88">
        <w:rPr>
          <w:rFonts w:ascii="Times New Roman" w:hAnsi="Times New Roman"/>
          <w:color w:val="000000"/>
          <w:sz w:val="24"/>
          <w:szCs w:val="24"/>
        </w:rPr>
        <w:t xml:space="preserve"> </w:t>
      </w:r>
      <w:r w:rsidR="00DD448E" w:rsidRPr="00EA5D88">
        <w:rPr>
          <w:rFonts w:ascii="Times New Roman" w:hAnsi="Times New Roman"/>
          <w:color w:val="000000"/>
          <w:sz w:val="24"/>
          <w:szCs w:val="24"/>
        </w:rPr>
        <w:t xml:space="preserve">You are not obligated </w:t>
      </w:r>
      <w:r w:rsidR="00CB300E" w:rsidRPr="00EA5D88">
        <w:rPr>
          <w:rFonts w:ascii="Times New Roman" w:hAnsi="Times New Roman"/>
          <w:color w:val="000000"/>
          <w:sz w:val="24"/>
          <w:szCs w:val="24"/>
        </w:rPr>
        <w:t>to use any report that I write.</w:t>
      </w:r>
    </w:p>
    <w:p w14:paraId="30478DF2" w14:textId="3ADF382B" w:rsidR="00204BDF" w:rsidRDefault="00DD448E" w:rsidP="00DD448E">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color w:val="000000"/>
          <w:sz w:val="24"/>
          <w:szCs w:val="24"/>
        </w:rPr>
        <w:lastRenderedPageBreak/>
        <w:t xml:space="preserve">If during our evaluation you report information to me that causes me to suspect child abuse or vulnerable adult abuse, I must by law report my findings to the appropriate state agencies.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I would inform you if I planned to take this step.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If I learned that you were likely to harm another person, I must by law inform that person and the authorities. </w:t>
      </w:r>
      <w:r w:rsidR="006034EB" w:rsidRPr="00EA5D88">
        <w:rPr>
          <w:rFonts w:ascii="Times New Roman" w:hAnsi="Times New Roman"/>
          <w:color w:val="000000"/>
          <w:sz w:val="24"/>
          <w:szCs w:val="24"/>
        </w:rPr>
        <w:t xml:space="preserve"> </w:t>
      </w:r>
      <w:r w:rsidRPr="00EA5D88">
        <w:rPr>
          <w:rFonts w:ascii="Times New Roman" w:hAnsi="Times New Roman"/>
          <w:color w:val="000000"/>
          <w:sz w:val="24"/>
          <w:szCs w:val="24"/>
        </w:rPr>
        <w:t>I would</w:t>
      </w:r>
      <w:r w:rsidR="00204BDF">
        <w:rPr>
          <w:rFonts w:ascii="Times New Roman" w:hAnsi="Times New Roman"/>
          <w:color w:val="000000"/>
          <w:sz w:val="24"/>
          <w:szCs w:val="24"/>
        </w:rPr>
        <w:t xml:space="preserve"> inform you if I took that step</w:t>
      </w:r>
    </w:p>
    <w:p w14:paraId="441D3B8E" w14:textId="77777777" w:rsidR="00204BDF" w:rsidRDefault="00204BDF" w:rsidP="00DD448E">
      <w:pPr>
        <w:autoSpaceDE w:val="0"/>
        <w:autoSpaceDN w:val="0"/>
        <w:adjustRightInd w:val="0"/>
        <w:spacing w:after="0" w:line="240" w:lineRule="auto"/>
        <w:rPr>
          <w:rFonts w:ascii="Times New Roman" w:hAnsi="Times New Roman"/>
          <w:color w:val="000000"/>
          <w:sz w:val="24"/>
          <w:szCs w:val="24"/>
        </w:rPr>
      </w:pPr>
    </w:p>
    <w:p w14:paraId="30828ABB" w14:textId="77777777" w:rsidR="00DD448E" w:rsidRPr="00EA5D88" w:rsidRDefault="00DD448E" w:rsidP="00DD448E">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b/>
          <w:bCs/>
          <w:color w:val="000000"/>
          <w:sz w:val="24"/>
          <w:szCs w:val="24"/>
        </w:rPr>
        <w:t xml:space="preserve">Fees </w:t>
      </w:r>
    </w:p>
    <w:p w14:paraId="1B11011A" w14:textId="77777777" w:rsidR="000673E7" w:rsidRPr="00EA5D88" w:rsidRDefault="000673E7" w:rsidP="00DD448E">
      <w:pPr>
        <w:autoSpaceDE w:val="0"/>
        <w:autoSpaceDN w:val="0"/>
        <w:adjustRightInd w:val="0"/>
        <w:spacing w:after="0" w:line="240" w:lineRule="auto"/>
        <w:rPr>
          <w:rFonts w:ascii="Times New Roman" w:hAnsi="Times New Roman"/>
          <w:color w:val="000000"/>
          <w:sz w:val="24"/>
          <w:szCs w:val="24"/>
        </w:rPr>
      </w:pPr>
    </w:p>
    <w:p w14:paraId="7663FBC3" w14:textId="2B32978D" w:rsidR="000673E7" w:rsidRPr="00EA5D88" w:rsidRDefault="00DD448E" w:rsidP="000673E7">
      <w:pPr>
        <w:autoSpaceDE w:val="0"/>
        <w:autoSpaceDN w:val="0"/>
        <w:adjustRightInd w:val="0"/>
        <w:spacing w:after="0" w:line="240" w:lineRule="auto"/>
        <w:rPr>
          <w:rFonts w:ascii="Times New Roman" w:hAnsi="Times New Roman"/>
          <w:color w:val="000000"/>
          <w:sz w:val="24"/>
          <w:szCs w:val="24"/>
        </w:rPr>
      </w:pPr>
      <w:r w:rsidRPr="00EA5D88">
        <w:rPr>
          <w:rFonts w:ascii="Times New Roman" w:hAnsi="Times New Roman"/>
          <w:color w:val="000000"/>
          <w:sz w:val="24"/>
          <w:szCs w:val="24"/>
        </w:rPr>
        <w:t>My fee for any work that I do of a non-testimonial nature (for example, assessment interviews, test scoring, reading records, talking with the</w:t>
      </w:r>
      <w:r w:rsidR="00A46FD8" w:rsidRPr="00EA5D88">
        <w:rPr>
          <w:rFonts w:ascii="Times New Roman" w:hAnsi="Times New Roman"/>
          <w:color w:val="000000"/>
          <w:sz w:val="24"/>
          <w:szCs w:val="24"/>
        </w:rPr>
        <w:t xml:space="preserve"> attorney, </w:t>
      </w:r>
      <w:r w:rsidR="00E91FEE">
        <w:rPr>
          <w:rFonts w:ascii="Times New Roman" w:hAnsi="Times New Roman"/>
          <w:color w:val="000000"/>
          <w:sz w:val="24"/>
          <w:szCs w:val="24"/>
        </w:rPr>
        <w:t xml:space="preserve">and/or </w:t>
      </w:r>
      <w:r w:rsidR="00A46FD8" w:rsidRPr="00EA5D88">
        <w:rPr>
          <w:rFonts w:ascii="Times New Roman" w:hAnsi="Times New Roman"/>
          <w:color w:val="000000"/>
          <w:sz w:val="24"/>
          <w:szCs w:val="24"/>
        </w:rPr>
        <w:t>report writing) is $</w:t>
      </w:r>
      <w:r w:rsidR="00E3789F">
        <w:rPr>
          <w:rFonts w:ascii="Times New Roman" w:hAnsi="Times New Roman"/>
          <w:color w:val="000000"/>
          <w:sz w:val="24"/>
          <w:szCs w:val="24"/>
        </w:rPr>
        <w:t>225</w:t>
      </w:r>
      <w:r w:rsidRPr="00EA5D88">
        <w:rPr>
          <w:rFonts w:ascii="Times New Roman" w:hAnsi="Times New Roman"/>
          <w:color w:val="000000"/>
          <w:sz w:val="24"/>
          <w:szCs w:val="24"/>
        </w:rPr>
        <w:t xml:space="preserve">.00/hr.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My fee for any kind of testimonial work, including any time I spend travel</w:t>
      </w:r>
      <w:r w:rsidR="00A46FD8" w:rsidRPr="00EA5D88">
        <w:rPr>
          <w:rFonts w:ascii="Times New Roman" w:hAnsi="Times New Roman"/>
          <w:color w:val="000000"/>
          <w:sz w:val="24"/>
          <w:szCs w:val="24"/>
        </w:rPr>
        <w:t>ing or waiting to testify is $</w:t>
      </w:r>
      <w:r w:rsidR="00E3789F">
        <w:rPr>
          <w:rFonts w:ascii="Times New Roman" w:hAnsi="Times New Roman"/>
          <w:color w:val="000000"/>
          <w:sz w:val="24"/>
          <w:szCs w:val="24"/>
        </w:rPr>
        <w:t>500</w:t>
      </w:r>
      <w:r w:rsidRPr="00EA5D88">
        <w:rPr>
          <w:rFonts w:ascii="Times New Roman" w:hAnsi="Times New Roman"/>
          <w:color w:val="000000"/>
          <w:sz w:val="24"/>
          <w:szCs w:val="24"/>
        </w:rPr>
        <w:t xml:space="preserve">.00/hr.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If any of my work requires me to travel outside of King, Pierce, or Snohomish Counties, WA, </w:t>
      </w:r>
      <w:r w:rsidR="00A46FD8" w:rsidRPr="00EA5D88">
        <w:rPr>
          <w:rFonts w:ascii="Times New Roman" w:hAnsi="Times New Roman"/>
          <w:color w:val="000000"/>
          <w:sz w:val="24"/>
          <w:szCs w:val="24"/>
        </w:rPr>
        <w:t>I will charge a daily rate of $2</w:t>
      </w:r>
      <w:r w:rsidR="00E3789F">
        <w:rPr>
          <w:rFonts w:ascii="Times New Roman" w:hAnsi="Times New Roman"/>
          <w:color w:val="000000"/>
          <w:sz w:val="24"/>
          <w:szCs w:val="24"/>
        </w:rPr>
        <w:t>5</w:t>
      </w:r>
      <w:r w:rsidRPr="00EA5D88">
        <w:rPr>
          <w:rFonts w:ascii="Times New Roman" w:hAnsi="Times New Roman"/>
          <w:color w:val="000000"/>
          <w:sz w:val="24"/>
          <w:szCs w:val="24"/>
        </w:rPr>
        <w:t xml:space="preserve">00.00/day for whatever work I do of less than eight hours in place of the hourly rate, plus reasonable travel expenses. </w:t>
      </w:r>
      <w:r w:rsidR="000673E7" w:rsidRPr="00EA5D88">
        <w:rPr>
          <w:rFonts w:ascii="Times New Roman" w:hAnsi="Times New Roman"/>
          <w:color w:val="000000"/>
          <w:sz w:val="24"/>
          <w:szCs w:val="24"/>
        </w:rPr>
        <w:t xml:space="preserve"> </w:t>
      </w:r>
      <w:r w:rsidRPr="00EA5D88">
        <w:rPr>
          <w:rFonts w:ascii="Times New Roman" w:hAnsi="Times New Roman"/>
          <w:color w:val="000000"/>
          <w:sz w:val="24"/>
          <w:szCs w:val="24"/>
        </w:rPr>
        <w:t xml:space="preserve">Your insurance will not pay for </w:t>
      </w:r>
      <w:r w:rsidR="00A46FD8" w:rsidRPr="00EA5D88">
        <w:rPr>
          <w:rFonts w:ascii="Times New Roman" w:hAnsi="Times New Roman"/>
          <w:color w:val="000000"/>
          <w:sz w:val="24"/>
          <w:szCs w:val="24"/>
        </w:rPr>
        <w:t xml:space="preserve">psychological </w:t>
      </w:r>
      <w:proofErr w:type="gramStart"/>
      <w:r w:rsidRPr="00EA5D88">
        <w:rPr>
          <w:rFonts w:ascii="Times New Roman" w:hAnsi="Times New Roman"/>
          <w:color w:val="000000"/>
          <w:sz w:val="24"/>
          <w:szCs w:val="24"/>
        </w:rPr>
        <w:t>evaluations, since</w:t>
      </w:r>
      <w:proofErr w:type="gramEnd"/>
      <w:r w:rsidRPr="00EA5D88">
        <w:rPr>
          <w:rFonts w:ascii="Times New Roman" w:hAnsi="Times New Roman"/>
          <w:color w:val="000000"/>
          <w:sz w:val="24"/>
          <w:szCs w:val="24"/>
        </w:rPr>
        <w:t xml:space="preserve"> they do not meet insurance company de</w:t>
      </w:r>
      <w:r w:rsidR="000673E7" w:rsidRPr="00EA5D88">
        <w:rPr>
          <w:rFonts w:ascii="Times New Roman" w:hAnsi="Times New Roman"/>
          <w:color w:val="000000"/>
          <w:sz w:val="24"/>
          <w:szCs w:val="24"/>
        </w:rPr>
        <w:t>finitions of medical necessity.  Accordingly, all fees are due at the time of service unless other arrangements have been made with me in advance.</w:t>
      </w:r>
    </w:p>
    <w:p w14:paraId="74BE6651" w14:textId="77777777" w:rsidR="000673E7" w:rsidRPr="00EA5D88" w:rsidRDefault="000673E7" w:rsidP="000673E7">
      <w:pPr>
        <w:autoSpaceDE w:val="0"/>
        <w:autoSpaceDN w:val="0"/>
        <w:adjustRightInd w:val="0"/>
        <w:spacing w:after="0" w:line="240" w:lineRule="auto"/>
        <w:rPr>
          <w:rFonts w:ascii="Times New Roman" w:hAnsi="Times New Roman"/>
          <w:color w:val="000000"/>
          <w:sz w:val="24"/>
          <w:szCs w:val="24"/>
        </w:rPr>
      </w:pPr>
    </w:p>
    <w:p w14:paraId="476822A4" w14:textId="77777777" w:rsidR="00DD448E" w:rsidRPr="00EA5D88" w:rsidRDefault="00DD448E" w:rsidP="000673E7">
      <w:pPr>
        <w:autoSpaceDE w:val="0"/>
        <w:autoSpaceDN w:val="0"/>
        <w:adjustRightInd w:val="0"/>
        <w:spacing w:after="0" w:line="240" w:lineRule="auto"/>
        <w:rPr>
          <w:rFonts w:ascii="Times New Roman" w:hAnsi="Times New Roman"/>
          <w:sz w:val="24"/>
          <w:szCs w:val="24"/>
        </w:rPr>
      </w:pPr>
      <w:r w:rsidRPr="00EA5D88">
        <w:rPr>
          <w:rFonts w:ascii="Times New Roman" w:hAnsi="Times New Roman"/>
          <w:b/>
          <w:bCs/>
          <w:sz w:val="24"/>
          <w:szCs w:val="24"/>
        </w:rPr>
        <w:t xml:space="preserve">Complaints </w:t>
      </w:r>
    </w:p>
    <w:p w14:paraId="0105D91B" w14:textId="77777777" w:rsidR="000673E7" w:rsidRPr="00EA5D88" w:rsidRDefault="000673E7" w:rsidP="00DD448E">
      <w:pPr>
        <w:autoSpaceDE w:val="0"/>
        <w:autoSpaceDN w:val="0"/>
        <w:adjustRightInd w:val="0"/>
        <w:spacing w:after="0" w:line="240" w:lineRule="auto"/>
        <w:rPr>
          <w:rFonts w:ascii="Times New Roman" w:hAnsi="Times New Roman"/>
          <w:sz w:val="24"/>
          <w:szCs w:val="24"/>
        </w:rPr>
      </w:pPr>
    </w:p>
    <w:p w14:paraId="58668705" w14:textId="77777777" w:rsidR="000673E7" w:rsidRPr="00EA5D88" w:rsidRDefault="00DD448E" w:rsidP="000673E7">
      <w:pPr>
        <w:autoSpaceDE w:val="0"/>
        <w:autoSpaceDN w:val="0"/>
        <w:adjustRightInd w:val="0"/>
        <w:spacing w:after="0" w:line="240" w:lineRule="auto"/>
        <w:rPr>
          <w:rFonts w:ascii="Times New Roman" w:hAnsi="Times New Roman"/>
          <w:sz w:val="24"/>
          <w:szCs w:val="24"/>
        </w:rPr>
      </w:pPr>
      <w:r w:rsidRPr="00EA5D88">
        <w:rPr>
          <w:rFonts w:ascii="Times New Roman" w:hAnsi="Times New Roman"/>
          <w:sz w:val="24"/>
          <w:szCs w:val="24"/>
        </w:rPr>
        <w:t xml:space="preserve">If you have reason to believe that I have acted in an unethical or unprofessional manner, I encourage you to discuss this directly with me. </w:t>
      </w:r>
      <w:r w:rsidR="000673E7" w:rsidRPr="00EA5D88">
        <w:rPr>
          <w:rFonts w:ascii="Times New Roman" w:hAnsi="Times New Roman"/>
          <w:sz w:val="24"/>
          <w:szCs w:val="24"/>
        </w:rPr>
        <w:t xml:space="preserve"> </w:t>
      </w:r>
      <w:r w:rsidRPr="00EA5D88">
        <w:rPr>
          <w:rFonts w:ascii="Times New Roman" w:hAnsi="Times New Roman"/>
          <w:sz w:val="24"/>
          <w:szCs w:val="24"/>
        </w:rPr>
        <w:t>If you do not feel that I have been responsive to your concerns, you can bring a complaint against me</w:t>
      </w:r>
      <w:r w:rsidR="00EE0C53" w:rsidRPr="00EA5D88">
        <w:rPr>
          <w:rFonts w:ascii="Times New Roman" w:hAnsi="Times New Roman"/>
          <w:sz w:val="24"/>
          <w:szCs w:val="24"/>
        </w:rPr>
        <w:t xml:space="preserve"> by </w:t>
      </w:r>
      <w:r w:rsidRPr="00EA5D88">
        <w:rPr>
          <w:rFonts w:ascii="Times New Roman" w:hAnsi="Times New Roman"/>
          <w:sz w:val="24"/>
          <w:szCs w:val="24"/>
        </w:rPr>
        <w:t>writ</w:t>
      </w:r>
      <w:r w:rsidR="00EE0C53" w:rsidRPr="00EA5D88">
        <w:rPr>
          <w:rFonts w:ascii="Times New Roman" w:hAnsi="Times New Roman"/>
          <w:sz w:val="24"/>
          <w:szCs w:val="24"/>
        </w:rPr>
        <w:t xml:space="preserve">ing </w:t>
      </w:r>
      <w:r w:rsidRPr="00EA5D88">
        <w:rPr>
          <w:rFonts w:ascii="Times New Roman" w:hAnsi="Times New Roman"/>
          <w:sz w:val="24"/>
          <w:szCs w:val="24"/>
        </w:rPr>
        <w:t>to the Examining Board of Psychology, Dept. of Health, P.O.</w:t>
      </w:r>
      <w:r w:rsidR="00C230A9" w:rsidRPr="00EA5D88">
        <w:rPr>
          <w:rFonts w:ascii="Times New Roman" w:hAnsi="Times New Roman"/>
          <w:sz w:val="24"/>
          <w:szCs w:val="24"/>
        </w:rPr>
        <w:t xml:space="preserve"> </w:t>
      </w:r>
      <w:r w:rsidRPr="00EA5D88">
        <w:rPr>
          <w:rFonts w:ascii="Times New Roman" w:hAnsi="Times New Roman"/>
          <w:sz w:val="24"/>
          <w:szCs w:val="24"/>
        </w:rPr>
        <w:t>Box 1099, Olympia WA 98504</w:t>
      </w:r>
      <w:r w:rsidR="00EE0C53" w:rsidRPr="00EA5D88">
        <w:rPr>
          <w:rFonts w:ascii="Times New Roman" w:hAnsi="Times New Roman"/>
          <w:sz w:val="24"/>
          <w:szCs w:val="24"/>
        </w:rPr>
        <w:t>.</w:t>
      </w:r>
      <w:r w:rsidRPr="00EA5D88">
        <w:rPr>
          <w:rFonts w:ascii="Times New Roman" w:hAnsi="Times New Roman"/>
          <w:sz w:val="24"/>
          <w:szCs w:val="24"/>
        </w:rPr>
        <w:t xml:space="preserve"> </w:t>
      </w:r>
    </w:p>
    <w:p w14:paraId="7056BD15" w14:textId="77777777" w:rsidR="000673E7" w:rsidRPr="00EA5D88" w:rsidRDefault="000673E7" w:rsidP="000673E7">
      <w:pPr>
        <w:autoSpaceDE w:val="0"/>
        <w:autoSpaceDN w:val="0"/>
        <w:adjustRightInd w:val="0"/>
        <w:spacing w:after="0" w:line="240" w:lineRule="auto"/>
        <w:rPr>
          <w:rFonts w:ascii="Times New Roman" w:hAnsi="Times New Roman"/>
          <w:sz w:val="24"/>
          <w:szCs w:val="24"/>
        </w:rPr>
      </w:pPr>
    </w:p>
    <w:p w14:paraId="4AA0B402" w14:textId="77777777" w:rsidR="00DD448E" w:rsidRPr="00EA5D88" w:rsidRDefault="000673E7" w:rsidP="000673E7">
      <w:pPr>
        <w:autoSpaceDE w:val="0"/>
        <w:autoSpaceDN w:val="0"/>
        <w:adjustRightInd w:val="0"/>
        <w:spacing w:after="0" w:line="240" w:lineRule="auto"/>
        <w:rPr>
          <w:rFonts w:ascii="Times New Roman" w:hAnsi="Times New Roman"/>
          <w:sz w:val="24"/>
          <w:szCs w:val="24"/>
        </w:rPr>
      </w:pPr>
      <w:r w:rsidRPr="00EA5D88">
        <w:rPr>
          <w:rFonts w:ascii="Times New Roman" w:hAnsi="Times New Roman"/>
          <w:b/>
          <w:bCs/>
          <w:sz w:val="24"/>
          <w:szCs w:val="24"/>
        </w:rPr>
        <w:t>C</w:t>
      </w:r>
      <w:r w:rsidR="00DD448E" w:rsidRPr="00EA5D88">
        <w:rPr>
          <w:rFonts w:ascii="Times New Roman" w:hAnsi="Times New Roman"/>
          <w:b/>
          <w:bCs/>
          <w:sz w:val="24"/>
          <w:szCs w:val="24"/>
        </w:rPr>
        <w:t xml:space="preserve">lient’s Consent to Assessment </w:t>
      </w:r>
    </w:p>
    <w:p w14:paraId="1226816D" w14:textId="77777777" w:rsidR="000673E7" w:rsidRPr="00EA5D88" w:rsidRDefault="000673E7" w:rsidP="00DD448E">
      <w:pPr>
        <w:autoSpaceDE w:val="0"/>
        <w:autoSpaceDN w:val="0"/>
        <w:adjustRightInd w:val="0"/>
        <w:spacing w:after="0" w:line="240" w:lineRule="auto"/>
        <w:rPr>
          <w:rFonts w:ascii="Times New Roman" w:hAnsi="Times New Roman"/>
          <w:sz w:val="24"/>
          <w:szCs w:val="24"/>
        </w:rPr>
      </w:pPr>
    </w:p>
    <w:p w14:paraId="6A3FFE20" w14:textId="77777777" w:rsidR="00DD448E" w:rsidRPr="00EA5D88" w:rsidRDefault="00DD448E" w:rsidP="00DD448E">
      <w:pPr>
        <w:autoSpaceDE w:val="0"/>
        <w:autoSpaceDN w:val="0"/>
        <w:adjustRightInd w:val="0"/>
        <w:spacing w:after="0" w:line="240" w:lineRule="auto"/>
        <w:rPr>
          <w:rFonts w:ascii="Times New Roman" w:hAnsi="Times New Roman"/>
          <w:sz w:val="24"/>
          <w:szCs w:val="24"/>
        </w:rPr>
      </w:pPr>
      <w:r w:rsidRPr="00EA5D88">
        <w:rPr>
          <w:rFonts w:ascii="Times New Roman" w:hAnsi="Times New Roman"/>
          <w:sz w:val="24"/>
          <w:szCs w:val="24"/>
        </w:rPr>
        <w:t xml:space="preserve">I have read the above disclosure statement and understand its terms. </w:t>
      </w:r>
      <w:r w:rsidR="000673E7" w:rsidRPr="00EA5D88">
        <w:rPr>
          <w:rFonts w:ascii="Times New Roman" w:hAnsi="Times New Roman"/>
          <w:sz w:val="24"/>
          <w:szCs w:val="24"/>
        </w:rPr>
        <w:t xml:space="preserve"> </w:t>
      </w:r>
      <w:r w:rsidRPr="00EA5D88">
        <w:rPr>
          <w:rFonts w:ascii="Times New Roman" w:hAnsi="Times New Roman"/>
          <w:sz w:val="24"/>
          <w:szCs w:val="24"/>
        </w:rPr>
        <w:t xml:space="preserve">I have discussed any questions that I have with Dr. </w:t>
      </w:r>
      <w:r w:rsidR="000673E7" w:rsidRPr="00EA5D88">
        <w:rPr>
          <w:rFonts w:ascii="Times New Roman" w:hAnsi="Times New Roman"/>
          <w:sz w:val="24"/>
          <w:szCs w:val="24"/>
        </w:rPr>
        <w:t>Rogers</w:t>
      </w:r>
      <w:r w:rsidRPr="00EA5D88">
        <w:rPr>
          <w:rFonts w:ascii="Times New Roman" w:hAnsi="Times New Roman"/>
          <w:sz w:val="24"/>
          <w:szCs w:val="24"/>
        </w:rPr>
        <w:t xml:space="preserve">, and he has answered them to my satisfaction. </w:t>
      </w:r>
      <w:r w:rsidR="000673E7" w:rsidRPr="00EA5D88">
        <w:rPr>
          <w:rFonts w:ascii="Times New Roman" w:hAnsi="Times New Roman"/>
          <w:sz w:val="24"/>
          <w:szCs w:val="24"/>
        </w:rPr>
        <w:t xml:space="preserve"> </w:t>
      </w:r>
      <w:r w:rsidRPr="00EA5D88">
        <w:rPr>
          <w:rFonts w:ascii="Times New Roman" w:hAnsi="Times New Roman"/>
          <w:sz w:val="24"/>
          <w:szCs w:val="24"/>
        </w:rPr>
        <w:t xml:space="preserve">I agree to my participation in the assessment process as described above. </w:t>
      </w:r>
      <w:r w:rsidR="000673E7" w:rsidRPr="00EA5D88">
        <w:rPr>
          <w:rFonts w:ascii="Times New Roman" w:hAnsi="Times New Roman"/>
          <w:sz w:val="24"/>
          <w:szCs w:val="24"/>
        </w:rPr>
        <w:t xml:space="preserve"> </w:t>
      </w:r>
      <w:r w:rsidRPr="00EA5D88">
        <w:rPr>
          <w:rFonts w:ascii="Times New Roman" w:hAnsi="Times New Roman"/>
          <w:sz w:val="24"/>
          <w:szCs w:val="24"/>
        </w:rPr>
        <w:t xml:space="preserve">I understand that my statements in this process </w:t>
      </w:r>
      <w:r w:rsidR="000673E7" w:rsidRPr="00EA5D88">
        <w:rPr>
          <w:rFonts w:ascii="Times New Roman" w:hAnsi="Times New Roman"/>
          <w:sz w:val="24"/>
          <w:szCs w:val="24"/>
        </w:rPr>
        <w:t xml:space="preserve">may </w:t>
      </w:r>
      <w:r w:rsidRPr="00EA5D88">
        <w:rPr>
          <w:rFonts w:ascii="Times New Roman" w:hAnsi="Times New Roman"/>
          <w:sz w:val="24"/>
          <w:szCs w:val="24"/>
        </w:rPr>
        <w:t xml:space="preserve">not be kept confidential in legal </w:t>
      </w:r>
      <w:r w:rsidR="000673E7" w:rsidRPr="00EA5D88">
        <w:rPr>
          <w:rFonts w:ascii="Times New Roman" w:hAnsi="Times New Roman"/>
          <w:sz w:val="24"/>
          <w:szCs w:val="24"/>
        </w:rPr>
        <w:t>proceedings</w:t>
      </w:r>
      <w:r w:rsidRPr="00EA5D88">
        <w:rPr>
          <w:rFonts w:ascii="Times New Roman" w:hAnsi="Times New Roman"/>
          <w:sz w:val="24"/>
          <w:szCs w:val="24"/>
        </w:rPr>
        <w:t xml:space="preserve">, but I understand that Dr. </w:t>
      </w:r>
      <w:r w:rsidR="000673E7" w:rsidRPr="00EA5D88">
        <w:rPr>
          <w:rFonts w:ascii="Times New Roman" w:hAnsi="Times New Roman"/>
          <w:sz w:val="24"/>
          <w:szCs w:val="24"/>
        </w:rPr>
        <w:t xml:space="preserve">Rogers </w:t>
      </w:r>
      <w:r w:rsidRPr="00EA5D88">
        <w:rPr>
          <w:rFonts w:ascii="Times New Roman" w:hAnsi="Times New Roman"/>
          <w:sz w:val="24"/>
          <w:szCs w:val="24"/>
        </w:rPr>
        <w:t>will kee</w:t>
      </w:r>
      <w:r w:rsidR="000673E7" w:rsidRPr="00EA5D88">
        <w:rPr>
          <w:rFonts w:ascii="Times New Roman" w:hAnsi="Times New Roman"/>
          <w:sz w:val="24"/>
          <w:szCs w:val="24"/>
        </w:rPr>
        <w:t xml:space="preserve">p these materials private when </w:t>
      </w:r>
      <w:r w:rsidRPr="00EA5D88">
        <w:rPr>
          <w:rFonts w:ascii="Times New Roman" w:hAnsi="Times New Roman"/>
          <w:sz w:val="24"/>
          <w:szCs w:val="24"/>
        </w:rPr>
        <w:t xml:space="preserve">he is not required by law to share this information. </w:t>
      </w:r>
      <w:r w:rsidR="000673E7" w:rsidRPr="00EA5D88">
        <w:rPr>
          <w:rFonts w:ascii="Times New Roman" w:hAnsi="Times New Roman"/>
          <w:sz w:val="24"/>
          <w:szCs w:val="24"/>
        </w:rPr>
        <w:t xml:space="preserve"> </w:t>
      </w:r>
      <w:r w:rsidRPr="00EA5D88">
        <w:rPr>
          <w:rFonts w:ascii="Times New Roman" w:hAnsi="Times New Roman"/>
          <w:sz w:val="24"/>
          <w:szCs w:val="24"/>
        </w:rPr>
        <w:t xml:space="preserve">I agree to the release of information to the </w:t>
      </w:r>
      <w:r w:rsidR="000673E7" w:rsidRPr="00EA5D88">
        <w:rPr>
          <w:rFonts w:ascii="Times New Roman" w:hAnsi="Times New Roman"/>
          <w:sz w:val="24"/>
          <w:szCs w:val="24"/>
        </w:rPr>
        <w:t>individual/professional</w:t>
      </w:r>
      <w:r w:rsidRPr="00EA5D88">
        <w:rPr>
          <w:rFonts w:ascii="Times New Roman" w:hAnsi="Times New Roman"/>
          <w:sz w:val="24"/>
          <w:szCs w:val="24"/>
        </w:rPr>
        <w:t xml:space="preserve"> who has referred me for this assessment. </w:t>
      </w:r>
      <w:r w:rsidR="000673E7" w:rsidRPr="00EA5D88">
        <w:rPr>
          <w:rFonts w:ascii="Times New Roman" w:hAnsi="Times New Roman"/>
          <w:sz w:val="24"/>
          <w:szCs w:val="24"/>
        </w:rPr>
        <w:t xml:space="preserve"> </w:t>
      </w:r>
      <w:r w:rsidRPr="00EA5D88">
        <w:rPr>
          <w:rFonts w:ascii="Times New Roman" w:hAnsi="Times New Roman"/>
          <w:sz w:val="24"/>
          <w:szCs w:val="24"/>
        </w:rPr>
        <w:t>I agree to the fees quoted above.</w:t>
      </w:r>
      <w:r w:rsidR="000673E7" w:rsidRPr="00EA5D88">
        <w:rPr>
          <w:rFonts w:ascii="Times New Roman" w:hAnsi="Times New Roman"/>
          <w:sz w:val="24"/>
          <w:szCs w:val="24"/>
        </w:rPr>
        <w:t xml:space="preserve"> </w:t>
      </w:r>
      <w:r w:rsidRPr="00EA5D88">
        <w:rPr>
          <w:rFonts w:ascii="Times New Roman" w:hAnsi="Times New Roman"/>
          <w:sz w:val="24"/>
          <w:szCs w:val="24"/>
        </w:rPr>
        <w:t xml:space="preserve"> I am over the age of eighteen and competent to enter into this agreement OR I am the parent of a minor signing on behalf of my minor child. </w:t>
      </w:r>
    </w:p>
    <w:p w14:paraId="3404EF10" w14:textId="5630C496" w:rsidR="000673E7" w:rsidRDefault="000673E7" w:rsidP="00DD448E">
      <w:pPr>
        <w:autoSpaceDE w:val="0"/>
        <w:autoSpaceDN w:val="0"/>
        <w:adjustRightInd w:val="0"/>
        <w:spacing w:after="0" w:line="240" w:lineRule="auto"/>
        <w:rPr>
          <w:rFonts w:ascii="Times New Roman" w:hAnsi="Times New Roman"/>
          <w:sz w:val="24"/>
          <w:szCs w:val="24"/>
        </w:rPr>
      </w:pPr>
    </w:p>
    <w:p w14:paraId="27F28E2D" w14:textId="77777777" w:rsidR="00E3789F" w:rsidRPr="00EA5D88" w:rsidRDefault="00E3789F" w:rsidP="00DD448E">
      <w:pPr>
        <w:autoSpaceDE w:val="0"/>
        <w:autoSpaceDN w:val="0"/>
        <w:adjustRightInd w:val="0"/>
        <w:spacing w:after="0" w:line="240" w:lineRule="auto"/>
        <w:rPr>
          <w:rFonts w:ascii="Times New Roman" w:hAnsi="Times New Roman"/>
          <w:sz w:val="24"/>
          <w:szCs w:val="24"/>
        </w:rPr>
      </w:pPr>
    </w:p>
    <w:p w14:paraId="7D85230E" w14:textId="73BBBD13" w:rsidR="000673E7" w:rsidRDefault="00DD448E" w:rsidP="00DD448E">
      <w:pPr>
        <w:autoSpaceDE w:val="0"/>
        <w:autoSpaceDN w:val="0"/>
        <w:adjustRightInd w:val="0"/>
        <w:spacing w:after="0" w:line="240" w:lineRule="auto"/>
        <w:rPr>
          <w:rFonts w:ascii="Times New Roman" w:hAnsi="Times New Roman"/>
          <w:sz w:val="24"/>
          <w:szCs w:val="24"/>
        </w:rPr>
      </w:pPr>
      <w:proofErr w:type="gramStart"/>
      <w:r w:rsidRPr="00EA5D88">
        <w:rPr>
          <w:rFonts w:ascii="Times New Roman" w:hAnsi="Times New Roman"/>
          <w:sz w:val="24"/>
          <w:szCs w:val="24"/>
        </w:rPr>
        <w:t>Signed:_</w:t>
      </w:r>
      <w:proofErr w:type="gramEnd"/>
      <w:r w:rsidRPr="00EA5D88">
        <w:rPr>
          <w:rFonts w:ascii="Times New Roman" w:hAnsi="Times New Roman"/>
          <w:sz w:val="24"/>
          <w:szCs w:val="24"/>
        </w:rPr>
        <w:t>_______________</w:t>
      </w:r>
      <w:r w:rsidR="00E3789F">
        <w:rPr>
          <w:rFonts w:ascii="Times New Roman" w:hAnsi="Times New Roman"/>
          <w:sz w:val="24"/>
          <w:szCs w:val="24"/>
        </w:rPr>
        <w:t>__</w:t>
      </w:r>
      <w:r w:rsidRPr="00EA5D88">
        <w:rPr>
          <w:rFonts w:ascii="Times New Roman" w:hAnsi="Times New Roman"/>
          <w:sz w:val="24"/>
          <w:szCs w:val="24"/>
        </w:rPr>
        <w:t>______________________________</w:t>
      </w:r>
      <w:r w:rsidR="00E3789F">
        <w:rPr>
          <w:rFonts w:ascii="Times New Roman" w:hAnsi="Times New Roman"/>
          <w:sz w:val="24"/>
          <w:szCs w:val="24"/>
        </w:rPr>
        <w:tab/>
        <w:t>Date:__________________</w:t>
      </w:r>
    </w:p>
    <w:p w14:paraId="04516DE1" w14:textId="42F0FA79" w:rsidR="00E3789F" w:rsidRDefault="00E3789F" w:rsidP="00DD448E">
      <w:pPr>
        <w:autoSpaceDE w:val="0"/>
        <w:autoSpaceDN w:val="0"/>
        <w:adjustRightInd w:val="0"/>
        <w:spacing w:after="0" w:line="240" w:lineRule="auto"/>
        <w:rPr>
          <w:rFonts w:ascii="Times New Roman" w:hAnsi="Times New Roman"/>
          <w:sz w:val="24"/>
          <w:szCs w:val="24"/>
        </w:rPr>
      </w:pPr>
    </w:p>
    <w:p w14:paraId="31C5D477" w14:textId="0F9A2D38" w:rsidR="00E3789F" w:rsidRPr="00EA5D88" w:rsidRDefault="00E3789F" w:rsidP="00DD448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Printed </w:t>
      </w:r>
      <w:proofErr w:type="gramStart"/>
      <w:r>
        <w:rPr>
          <w:rFonts w:ascii="Times New Roman" w:hAnsi="Times New Roman"/>
          <w:sz w:val="24"/>
          <w:szCs w:val="24"/>
        </w:rPr>
        <w:t>name:_</w:t>
      </w:r>
      <w:proofErr w:type="gramEnd"/>
      <w:r>
        <w:rPr>
          <w:rFonts w:ascii="Times New Roman" w:hAnsi="Times New Roman"/>
          <w:sz w:val="24"/>
          <w:szCs w:val="24"/>
        </w:rPr>
        <w:t>__________________________________________</w:t>
      </w:r>
    </w:p>
    <w:p w14:paraId="6EB80D84" w14:textId="77777777" w:rsidR="00EE0C53" w:rsidRPr="00EA5D88" w:rsidRDefault="00EE0C53">
      <w:pPr>
        <w:rPr>
          <w:rFonts w:ascii="Times New Roman" w:hAnsi="Times New Roman"/>
          <w:b/>
          <w:color w:val="4F81BD"/>
          <w:sz w:val="24"/>
          <w:szCs w:val="24"/>
        </w:rPr>
      </w:pPr>
    </w:p>
    <w:sectPr w:rsidR="00EE0C53" w:rsidRPr="00EA5D88" w:rsidSect="00EA5D8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C78E" w14:textId="77777777" w:rsidR="0034047E" w:rsidRDefault="0034047E" w:rsidP="000F5E3A">
      <w:pPr>
        <w:spacing w:after="0" w:line="240" w:lineRule="auto"/>
      </w:pPr>
      <w:r>
        <w:separator/>
      </w:r>
    </w:p>
  </w:endnote>
  <w:endnote w:type="continuationSeparator" w:id="0">
    <w:p w14:paraId="19E9603A" w14:textId="77777777" w:rsidR="0034047E" w:rsidRDefault="0034047E" w:rsidP="000F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BKBH P+ Tekton">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BKBLN+TimesNewRoman">
    <w:altName w:val="Times New Roman"/>
    <w:panose1 w:val="020B06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613B" w14:textId="77777777" w:rsidR="0034047E" w:rsidRDefault="0034047E" w:rsidP="000F5E3A">
      <w:pPr>
        <w:spacing w:after="0" w:line="240" w:lineRule="auto"/>
      </w:pPr>
      <w:r>
        <w:separator/>
      </w:r>
    </w:p>
  </w:footnote>
  <w:footnote w:type="continuationSeparator" w:id="0">
    <w:p w14:paraId="5FE38AFE" w14:textId="77777777" w:rsidR="0034047E" w:rsidRDefault="0034047E" w:rsidP="000F5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FDD1" w14:textId="6AE89708" w:rsidR="00EA5D88" w:rsidRDefault="00E3789F" w:rsidP="00EA5D88">
    <w:pPr>
      <w:pStyle w:val="Header"/>
      <w:jc w:val="center"/>
      <w:rPr>
        <w:rFonts w:ascii="Trebuchet MS" w:hAnsi="Trebuchet MS"/>
        <w:sz w:val="36"/>
        <w:szCs w:val="36"/>
      </w:rPr>
    </w:pPr>
    <w:r>
      <w:rPr>
        <w:rFonts w:ascii="Trebuchet MS" w:hAnsi="Trebuchet MS"/>
        <w:sz w:val="36"/>
        <w:szCs w:val="36"/>
      </w:rPr>
      <w:t>Northwest Hope &amp; Recovery Center, PLLC</w:t>
    </w:r>
  </w:p>
  <w:p w14:paraId="00430F13" w14:textId="7B2F5C19" w:rsidR="00EA5D88" w:rsidRDefault="00E3789F" w:rsidP="00EA5D88">
    <w:pPr>
      <w:pStyle w:val="Header"/>
      <w:jc w:val="center"/>
      <w:rPr>
        <w:rFonts w:ascii="Trebuchet MS" w:hAnsi="Trebuchet MS"/>
        <w:sz w:val="24"/>
        <w:szCs w:val="24"/>
      </w:rPr>
    </w:pPr>
    <w:r>
      <w:rPr>
        <w:rFonts w:ascii="Trebuchet MS" w:hAnsi="Trebuchet MS"/>
        <w:sz w:val="24"/>
        <w:szCs w:val="24"/>
      </w:rPr>
      <w:t xml:space="preserve">W Michael Rogers, PsyD - </w:t>
    </w:r>
    <w:r w:rsidR="00EA5D88">
      <w:rPr>
        <w:rFonts w:ascii="Trebuchet MS" w:hAnsi="Trebuchet MS"/>
        <w:sz w:val="24"/>
        <w:szCs w:val="24"/>
      </w:rPr>
      <w:t>Clinical Psychologist</w:t>
    </w:r>
  </w:p>
  <w:p w14:paraId="27A5FEB5" w14:textId="607AF1E2" w:rsidR="00EA5D88" w:rsidRDefault="00F55E03" w:rsidP="00EA5D88">
    <w:pPr>
      <w:pStyle w:val="Header"/>
      <w:rPr>
        <w:rFonts w:ascii="Trebuchet MS" w:hAnsi="Trebuchet MS"/>
        <w:sz w:val="16"/>
        <w:szCs w:val="16"/>
      </w:rPr>
    </w:pPr>
    <w:r>
      <w:rPr>
        <w:rFonts w:ascii="Trebuchet MS" w:hAnsi="Trebuchet MS"/>
        <w:sz w:val="16"/>
        <w:szCs w:val="16"/>
      </w:rPr>
      <w:t>wmichaelrogers@comcast.net</w:t>
    </w:r>
    <w:r w:rsidR="00EA5D88">
      <w:rPr>
        <w:rFonts w:ascii="Trebuchet MS" w:hAnsi="Trebuchet MS"/>
        <w:sz w:val="16"/>
        <w:szCs w:val="16"/>
      </w:rPr>
      <w:tab/>
    </w:r>
    <w:r w:rsidR="00EA5D88">
      <w:rPr>
        <w:rFonts w:ascii="Trebuchet MS" w:hAnsi="Trebuchet MS"/>
        <w:sz w:val="16"/>
        <w:szCs w:val="16"/>
      </w:rPr>
      <w:tab/>
      <w:t xml:space="preserve">                                              7406 27</w:t>
    </w:r>
    <w:r w:rsidR="00EA5D88">
      <w:rPr>
        <w:rFonts w:ascii="Trebuchet MS" w:hAnsi="Trebuchet MS"/>
        <w:sz w:val="16"/>
        <w:szCs w:val="16"/>
        <w:vertAlign w:val="superscript"/>
      </w:rPr>
      <w:t>th</w:t>
    </w:r>
    <w:r w:rsidR="00EA5D88">
      <w:rPr>
        <w:rFonts w:ascii="Trebuchet MS" w:hAnsi="Trebuchet MS"/>
        <w:sz w:val="16"/>
        <w:szCs w:val="16"/>
      </w:rPr>
      <w:t xml:space="preserve"> St. W., Ste. </w:t>
    </w:r>
    <w:r w:rsidR="00E3789F">
      <w:rPr>
        <w:rFonts w:ascii="Trebuchet MS" w:hAnsi="Trebuchet MS"/>
        <w:sz w:val="16"/>
        <w:szCs w:val="16"/>
      </w:rPr>
      <w:t>210</w:t>
    </w:r>
    <w:r w:rsidR="00EA5D88">
      <w:rPr>
        <w:rFonts w:ascii="Trebuchet MS" w:hAnsi="Trebuchet MS"/>
        <w:sz w:val="16"/>
        <w:szCs w:val="16"/>
      </w:rPr>
      <w:t>, University Place, WA 98466</w:t>
    </w:r>
  </w:p>
  <w:p w14:paraId="26291F14" w14:textId="0DB61EEE" w:rsidR="00EA5D88" w:rsidRDefault="00EA5D88" w:rsidP="00EA5D88">
    <w:pPr>
      <w:pStyle w:val="Header"/>
      <w:pBdr>
        <w:bottom w:val="single" w:sz="12" w:space="1" w:color="auto"/>
      </w:pBdr>
      <w:rPr>
        <w:rFonts w:ascii="Trebuchet MS" w:hAnsi="Trebuchet MS"/>
        <w:sz w:val="16"/>
        <w:szCs w:val="16"/>
      </w:rPr>
    </w:pPr>
    <w:r>
      <w:rPr>
        <w:rFonts w:ascii="Trebuchet MS" w:hAnsi="Trebuchet MS"/>
        <w:sz w:val="16"/>
        <w:szCs w:val="16"/>
      </w:rPr>
      <w:t xml:space="preserve">www.drmichaelrogers.com </w:t>
    </w:r>
    <w:r>
      <w:rPr>
        <w:rFonts w:ascii="Trebuchet MS" w:hAnsi="Trebuchet MS"/>
        <w:sz w:val="16"/>
        <w:szCs w:val="16"/>
      </w:rPr>
      <w:tab/>
    </w:r>
    <w:r>
      <w:rPr>
        <w:rFonts w:ascii="Trebuchet MS" w:hAnsi="Trebuchet MS"/>
        <w:sz w:val="16"/>
        <w:szCs w:val="16"/>
      </w:rPr>
      <w:tab/>
      <w:t xml:space="preserve">                                                            </w:t>
    </w:r>
    <w:r w:rsidR="00F55E03">
      <w:rPr>
        <w:rFonts w:ascii="Trebuchet MS" w:hAnsi="Trebuchet MS"/>
        <w:sz w:val="16"/>
        <w:szCs w:val="16"/>
      </w:rPr>
      <w:t xml:space="preserve">                                 </w:t>
    </w:r>
    <w:r>
      <w:rPr>
        <w:rFonts w:ascii="Trebuchet MS" w:hAnsi="Trebuchet MS"/>
        <w:sz w:val="16"/>
        <w:szCs w:val="16"/>
      </w:rPr>
      <w:t xml:space="preserve">Phone: (253) </w:t>
    </w:r>
    <w:r w:rsidR="00F55E03">
      <w:rPr>
        <w:rFonts w:ascii="Trebuchet MS" w:hAnsi="Trebuchet MS"/>
        <w:sz w:val="16"/>
        <w:szCs w:val="16"/>
      </w:rPr>
      <w:t>444-</w:t>
    </w:r>
    <w:r w:rsidR="00E3789F">
      <w:rPr>
        <w:rFonts w:ascii="Trebuchet MS" w:hAnsi="Trebuchet MS"/>
        <w:sz w:val="16"/>
        <w:szCs w:val="16"/>
      </w:rPr>
      <w:t>8990</w:t>
    </w:r>
  </w:p>
  <w:p w14:paraId="129A0268" w14:textId="77777777" w:rsidR="00EA5D88" w:rsidRDefault="00EA5D88" w:rsidP="00EA5D88">
    <w:pPr>
      <w:pStyle w:val="Header"/>
      <w:pBdr>
        <w:bottom w:val="single" w:sz="12" w:space="1" w:color="auto"/>
      </w:pBdr>
      <w:rPr>
        <w:rFonts w:ascii="Trebuchet MS" w:hAnsi="Trebuchet M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AC93" w14:textId="77777777" w:rsidR="00EA5D88" w:rsidRPr="00EA5D88" w:rsidRDefault="00EA5D88" w:rsidP="00EA5D88">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27B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650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883F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4434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88C8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F61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E404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6ABA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52BC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98FF50"/>
    <w:lvl w:ilvl="0">
      <w:start w:val="1"/>
      <w:numFmt w:val="bullet"/>
      <w:lvlText w:val=""/>
      <w:lvlJc w:val="left"/>
      <w:pPr>
        <w:tabs>
          <w:tab w:val="num" w:pos="360"/>
        </w:tabs>
        <w:ind w:left="360" w:hanging="360"/>
      </w:pPr>
      <w:rPr>
        <w:rFonts w:ascii="Symbol" w:hAnsi="Symbol" w:hint="default"/>
      </w:rPr>
    </w:lvl>
  </w:abstractNum>
  <w:num w:numId="1" w16cid:durableId="1127040684">
    <w:abstractNumId w:val="9"/>
  </w:num>
  <w:num w:numId="2" w16cid:durableId="184446077">
    <w:abstractNumId w:val="7"/>
  </w:num>
  <w:num w:numId="3" w16cid:durableId="928124518">
    <w:abstractNumId w:val="6"/>
  </w:num>
  <w:num w:numId="4" w16cid:durableId="481122088">
    <w:abstractNumId w:val="5"/>
  </w:num>
  <w:num w:numId="5" w16cid:durableId="1907261323">
    <w:abstractNumId w:val="4"/>
  </w:num>
  <w:num w:numId="6" w16cid:durableId="1355613846">
    <w:abstractNumId w:val="8"/>
  </w:num>
  <w:num w:numId="7" w16cid:durableId="1679038742">
    <w:abstractNumId w:val="3"/>
  </w:num>
  <w:num w:numId="8" w16cid:durableId="576213938">
    <w:abstractNumId w:val="2"/>
  </w:num>
  <w:num w:numId="9" w16cid:durableId="355933940">
    <w:abstractNumId w:val="1"/>
  </w:num>
  <w:num w:numId="10" w16cid:durableId="104768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3A"/>
    <w:rsid w:val="00003EFA"/>
    <w:rsid w:val="000673E7"/>
    <w:rsid w:val="000D6523"/>
    <w:rsid w:val="000F5E3A"/>
    <w:rsid w:val="001339B5"/>
    <w:rsid w:val="00193BEA"/>
    <w:rsid w:val="00204BDF"/>
    <w:rsid w:val="00204FF9"/>
    <w:rsid w:val="0023046F"/>
    <w:rsid w:val="00312E81"/>
    <w:rsid w:val="0034047E"/>
    <w:rsid w:val="004B3BD8"/>
    <w:rsid w:val="0057463B"/>
    <w:rsid w:val="006034EB"/>
    <w:rsid w:val="0063058F"/>
    <w:rsid w:val="00734FD6"/>
    <w:rsid w:val="00770853"/>
    <w:rsid w:val="007E7369"/>
    <w:rsid w:val="009C6799"/>
    <w:rsid w:val="009D5FAF"/>
    <w:rsid w:val="00A46FD8"/>
    <w:rsid w:val="00AA1DED"/>
    <w:rsid w:val="00AD616F"/>
    <w:rsid w:val="00AF12A4"/>
    <w:rsid w:val="00B806FE"/>
    <w:rsid w:val="00C230A9"/>
    <w:rsid w:val="00C451C8"/>
    <w:rsid w:val="00CB300E"/>
    <w:rsid w:val="00D26396"/>
    <w:rsid w:val="00D32109"/>
    <w:rsid w:val="00DD448E"/>
    <w:rsid w:val="00E00902"/>
    <w:rsid w:val="00E3789F"/>
    <w:rsid w:val="00E91FEE"/>
    <w:rsid w:val="00EA5D88"/>
    <w:rsid w:val="00EE0C53"/>
    <w:rsid w:val="00EE1BBD"/>
    <w:rsid w:val="00F34470"/>
    <w:rsid w:val="00F55E03"/>
    <w:rsid w:val="00FB0852"/>
    <w:rsid w:val="00FE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5ABCB"/>
  <w14:defaultImageDpi w14:val="300"/>
  <w15:chartTrackingRefBased/>
  <w15:docId w15:val="{8E1BF389-B9AD-7C41-86B3-C7357276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52"/>
    <w:pPr>
      <w:spacing w:after="200" w:line="276" w:lineRule="auto"/>
    </w:pPr>
    <w:rPr>
      <w:sz w:val="22"/>
      <w:szCs w:val="22"/>
    </w:rPr>
  </w:style>
  <w:style w:type="paragraph" w:styleId="Heading1">
    <w:name w:val="heading 1"/>
    <w:basedOn w:val="Default"/>
    <w:next w:val="Default"/>
    <w:link w:val="Heading1Char"/>
    <w:uiPriority w:val="99"/>
    <w:qFormat/>
    <w:rsid w:val="00DD448E"/>
    <w:pPr>
      <w:outlineLvl w:val="0"/>
    </w:pPr>
    <w:rPr>
      <w:rFonts w:cs="Times New Roman"/>
      <w:color w:val="auto"/>
    </w:rPr>
  </w:style>
  <w:style w:type="paragraph" w:styleId="Heading2">
    <w:name w:val="heading 2"/>
    <w:basedOn w:val="Default"/>
    <w:next w:val="Default"/>
    <w:link w:val="Heading2Char"/>
    <w:uiPriority w:val="99"/>
    <w:qFormat/>
    <w:rsid w:val="00DD448E"/>
    <w:pPr>
      <w:outlineLvl w:val="1"/>
    </w:pPr>
    <w:rPr>
      <w:rFonts w:cs="Times New Roman"/>
      <w:color w:val="auto"/>
    </w:rPr>
  </w:style>
  <w:style w:type="paragraph" w:styleId="Heading3">
    <w:name w:val="heading 3"/>
    <w:basedOn w:val="Normal"/>
    <w:next w:val="Normal"/>
    <w:link w:val="Heading3Char"/>
    <w:uiPriority w:val="9"/>
    <w:qFormat/>
    <w:rsid w:val="00F3447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3A"/>
  </w:style>
  <w:style w:type="paragraph" w:styleId="Footer">
    <w:name w:val="footer"/>
    <w:basedOn w:val="Normal"/>
    <w:link w:val="FooterChar"/>
    <w:uiPriority w:val="99"/>
    <w:unhideWhenUsed/>
    <w:rsid w:val="000F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E3A"/>
  </w:style>
  <w:style w:type="paragraph" w:styleId="BalloonText">
    <w:name w:val="Balloon Text"/>
    <w:basedOn w:val="Normal"/>
    <w:link w:val="BalloonTextChar"/>
    <w:uiPriority w:val="99"/>
    <w:semiHidden/>
    <w:unhideWhenUsed/>
    <w:rsid w:val="000F5E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5E3A"/>
    <w:rPr>
      <w:rFonts w:ascii="Tahoma" w:hAnsi="Tahoma" w:cs="Tahoma"/>
      <w:sz w:val="16"/>
      <w:szCs w:val="16"/>
    </w:rPr>
  </w:style>
  <w:style w:type="character" w:styleId="Hyperlink">
    <w:name w:val="Hyperlink"/>
    <w:uiPriority w:val="99"/>
    <w:unhideWhenUsed/>
    <w:rsid w:val="0057463B"/>
    <w:rPr>
      <w:color w:val="0000FF"/>
      <w:u w:val="single"/>
    </w:rPr>
  </w:style>
  <w:style w:type="character" w:customStyle="1" w:styleId="Heading1Char">
    <w:name w:val="Heading 1 Char"/>
    <w:link w:val="Heading1"/>
    <w:uiPriority w:val="99"/>
    <w:rsid w:val="00DD448E"/>
    <w:rPr>
      <w:rFonts w:ascii="ABKBH P+ Tekton" w:hAnsi="ABKBH P+ Tekton"/>
      <w:sz w:val="24"/>
      <w:szCs w:val="24"/>
    </w:rPr>
  </w:style>
  <w:style w:type="character" w:customStyle="1" w:styleId="Heading2Char">
    <w:name w:val="Heading 2 Char"/>
    <w:link w:val="Heading2"/>
    <w:uiPriority w:val="99"/>
    <w:rsid w:val="00DD448E"/>
    <w:rPr>
      <w:rFonts w:ascii="ABKBH P+ Tekton" w:hAnsi="ABKBH P+ Tekton"/>
      <w:sz w:val="24"/>
      <w:szCs w:val="24"/>
    </w:rPr>
  </w:style>
  <w:style w:type="paragraph" w:customStyle="1" w:styleId="Default">
    <w:name w:val="Default"/>
    <w:rsid w:val="00DD448E"/>
    <w:pPr>
      <w:autoSpaceDE w:val="0"/>
      <w:autoSpaceDN w:val="0"/>
      <w:adjustRightInd w:val="0"/>
    </w:pPr>
    <w:rPr>
      <w:rFonts w:ascii="ABKBH P+ Tekton" w:hAnsi="ABKBH P+ Tekton" w:cs="ABKBH P+ Tekton"/>
      <w:color w:val="000000"/>
      <w:sz w:val="24"/>
      <w:szCs w:val="24"/>
    </w:rPr>
  </w:style>
  <w:style w:type="paragraph" w:styleId="Title">
    <w:name w:val="Title"/>
    <w:basedOn w:val="Default"/>
    <w:next w:val="Default"/>
    <w:link w:val="TitleChar"/>
    <w:uiPriority w:val="99"/>
    <w:qFormat/>
    <w:rsid w:val="00DD448E"/>
    <w:rPr>
      <w:rFonts w:cs="Times New Roman"/>
      <w:color w:val="auto"/>
    </w:rPr>
  </w:style>
  <w:style w:type="character" w:customStyle="1" w:styleId="TitleChar">
    <w:name w:val="Title Char"/>
    <w:link w:val="Title"/>
    <w:uiPriority w:val="99"/>
    <w:rsid w:val="00DD448E"/>
    <w:rPr>
      <w:rFonts w:ascii="ABKBH P+ Tekton" w:hAnsi="ABKBH P+ Tekton"/>
      <w:sz w:val="24"/>
      <w:szCs w:val="24"/>
    </w:rPr>
  </w:style>
  <w:style w:type="paragraph" w:styleId="BodyText">
    <w:name w:val="Body Text"/>
    <w:basedOn w:val="Default"/>
    <w:next w:val="Default"/>
    <w:link w:val="BodyTextChar"/>
    <w:uiPriority w:val="99"/>
    <w:rsid w:val="00DD448E"/>
    <w:rPr>
      <w:rFonts w:cs="Times New Roman"/>
      <w:color w:val="auto"/>
    </w:rPr>
  </w:style>
  <w:style w:type="character" w:customStyle="1" w:styleId="BodyTextChar">
    <w:name w:val="Body Text Char"/>
    <w:link w:val="BodyText"/>
    <w:uiPriority w:val="99"/>
    <w:rsid w:val="00DD448E"/>
    <w:rPr>
      <w:rFonts w:ascii="ABKBH P+ Tekton" w:hAnsi="ABKBH P+ Tekton"/>
      <w:sz w:val="24"/>
      <w:szCs w:val="24"/>
    </w:rPr>
  </w:style>
  <w:style w:type="character" w:customStyle="1" w:styleId="Heading3Char">
    <w:name w:val="Heading 3 Char"/>
    <w:link w:val="Heading3"/>
    <w:uiPriority w:val="9"/>
    <w:rsid w:val="00F34470"/>
    <w:rPr>
      <w:rFonts w:ascii="Cambria" w:eastAsia="Times New Roman" w:hAnsi="Cambria" w:cs="Times New Roman"/>
      <w:b/>
      <w:bCs/>
      <w:color w:val="4F81BD"/>
    </w:rPr>
  </w:style>
  <w:style w:type="character" w:customStyle="1" w:styleId="CharChar2">
    <w:name w:val="Char Char2"/>
    <w:locked/>
    <w:rsid w:val="00EA5D88"/>
    <w:rPr>
      <w:rFonts w:ascii="Calibri" w:eastAsia="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9167">
      <w:bodyDiv w:val="1"/>
      <w:marLeft w:val="0"/>
      <w:marRight w:val="0"/>
      <w:marTop w:val="0"/>
      <w:marBottom w:val="0"/>
      <w:divBdr>
        <w:top w:val="none" w:sz="0" w:space="0" w:color="auto"/>
        <w:left w:val="none" w:sz="0" w:space="0" w:color="auto"/>
        <w:bottom w:val="none" w:sz="0" w:space="0" w:color="auto"/>
        <w:right w:val="none" w:sz="0" w:space="0" w:color="auto"/>
      </w:divBdr>
    </w:div>
    <w:div w:id="12736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M Rogers</dc:creator>
  <cp:keywords/>
  <cp:lastModifiedBy>William Rogers</cp:lastModifiedBy>
  <cp:revision>2</cp:revision>
  <cp:lastPrinted>2008-10-26T21:58:00Z</cp:lastPrinted>
  <dcterms:created xsi:type="dcterms:W3CDTF">2022-06-27T05:17:00Z</dcterms:created>
  <dcterms:modified xsi:type="dcterms:W3CDTF">2022-06-27T05:17:00Z</dcterms:modified>
</cp:coreProperties>
</file>